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22973D96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056CCA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4F4EA703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601AB0">
        <w:rPr>
          <w:rFonts w:ascii="Times New Roman" w:hAnsi="Times New Roman" w:cs="Times New Roman"/>
          <w:b/>
        </w:rPr>
        <w:t>13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141C77D3" w14:textId="69EAD886" w:rsidR="004E7A39" w:rsidRPr="004E3E68" w:rsidRDefault="001F027E" w:rsidP="004E7A39">
      <w:pPr>
        <w:spacing w:before="600" w:line="360" w:lineRule="auto"/>
        <w:jc w:val="both"/>
        <w:rPr>
          <w:b/>
          <w:sz w:val="28"/>
          <w:szCs w:val="28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>.</w:t>
      </w:r>
      <w:proofErr w:type="gramStart"/>
      <w:r w:rsidR="00DC3CA2">
        <w:t xml:space="preserve">: </w:t>
      </w:r>
      <w:r w:rsidR="004E7A39">
        <w:t>,,</w:t>
      </w:r>
      <w:r w:rsidR="004E7A39" w:rsidRPr="004E7A39">
        <w:rPr>
          <w:rFonts w:ascii="Times New Roman" w:hAnsi="Times New Roman" w:cs="Times New Roman"/>
          <w:b/>
        </w:rPr>
        <w:t>Remont</w:t>
      </w:r>
      <w:proofErr w:type="gramEnd"/>
      <w:r w:rsidR="004E7A39" w:rsidRPr="004E7A39">
        <w:rPr>
          <w:rFonts w:ascii="Times New Roman" w:hAnsi="Times New Roman" w:cs="Times New Roman"/>
          <w:b/>
        </w:rPr>
        <w:t xml:space="preserve"> cząstkowy nawierzchni bitumicznej dróg powiatowych na terenie powiatu rawickiego emulsją i grysami przy użyciu </w:t>
      </w:r>
      <w:proofErr w:type="spellStart"/>
      <w:r w:rsidR="004E7A39" w:rsidRPr="004E7A39">
        <w:rPr>
          <w:rFonts w:ascii="Times New Roman" w:hAnsi="Times New Roman" w:cs="Times New Roman"/>
          <w:b/>
        </w:rPr>
        <w:t>remontera</w:t>
      </w:r>
      <w:proofErr w:type="spellEnd"/>
      <w:r w:rsidR="004E7A39" w:rsidRPr="004E7A39">
        <w:rPr>
          <w:rFonts w:ascii="Times New Roman" w:hAnsi="Times New Roman" w:cs="Times New Roman"/>
          <w:b/>
        </w:rPr>
        <w:t>.</w:t>
      </w:r>
      <w:r w:rsidR="004E7A39">
        <w:rPr>
          <w:rFonts w:ascii="Times New Roman" w:hAnsi="Times New Roman" w:cs="Times New Roman"/>
          <w:b/>
        </w:rPr>
        <w:t>’’</w:t>
      </w:r>
    </w:p>
    <w:p w14:paraId="4C21FC0D" w14:textId="232D8317" w:rsidR="009E300C" w:rsidRDefault="00941D92" w:rsidP="009E300C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941D92">
        <w:rPr>
          <w:rFonts w:ascii="Times New Roman" w:hAnsi="Times New Roman" w:cs="Times New Roman"/>
          <w:b/>
          <w:bCs/>
        </w:rPr>
        <w:t>.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</w:t>
      </w:r>
      <w:r w:rsidRPr="00CF70DA">
        <w:rPr>
          <w:rFonts w:ascii="Times New Roman" w:eastAsia="Calibri" w:hAnsi="Times New Roman" w:cs="Times New Roman"/>
          <w:iCs/>
        </w:rPr>
        <w:lastRenderedPageBreak/>
        <w:t xml:space="preserve">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C05B5" w14:textId="77777777" w:rsidR="006623E1" w:rsidRDefault="006623E1" w:rsidP="0038231F">
      <w:pPr>
        <w:spacing w:after="0" w:line="240" w:lineRule="auto"/>
      </w:pPr>
      <w:r>
        <w:separator/>
      </w:r>
    </w:p>
  </w:endnote>
  <w:endnote w:type="continuationSeparator" w:id="0">
    <w:p w14:paraId="6F536DD8" w14:textId="77777777" w:rsidR="006623E1" w:rsidRDefault="006623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DCEBE" w14:textId="77777777" w:rsidR="006623E1" w:rsidRDefault="006623E1" w:rsidP="0038231F">
      <w:pPr>
        <w:spacing w:after="0" w:line="240" w:lineRule="auto"/>
      </w:pPr>
      <w:r>
        <w:separator/>
      </w:r>
    </w:p>
  </w:footnote>
  <w:footnote w:type="continuationSeparator" w:id="0">
    <w:p w14:paraId="134D674B" w14:textId="77777777" w:rsidR="006623E1" w:rsidRDefault="006623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D11D4"/>
    <w:rsid w:val="009E300C"/>
    <w:rsid w:val="009F0ED3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6</cp:revision>
  <cp:lastPrinted>2026-02-17T09:02:00Z</cp:lastPrinted>
  <dcterms:created xsi:type="dcterms:W3CDTF">2026-01-09T11:59:00Z</dcterms:created>
  <dcterms:modified xsi:type="dcterms:W3CDTF">2026-03-19T11:58:00Z</dcterms:modified>
</cp:coreProperties>
</file>