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0A96" w:rsidRPr="001F001C" w:rsidRDefault="00C03C1F" w:rsidP="00930A96">
      <w:pPr>
        <w:spacing w:after="480"/>
        <w:jc w:val="right"/>
        <w:rPr>
          <w:rFonts w:ascii="Calibri" w:hAnsi="Calibri" w:cs="Calibri"/>
          <w:sz w:val="22"/>
          <w:szCs w:val="22"/>
        </w:rPr>
      </w:pPr>
      <w:r w:rsidRPr="001F001C">
        <w:rPr>
          <w:rFonts w:ascii="Calibri" w:hAnsi="Calibri" w:cs="Calibri"/>
          <w:sz w:val="22"/>
          <w:szCs w:val="22"/>
        </w:rPr>
        <w:t>Kraków</w:t>
      </w:r>
      <w:r w:rsidR="00930A96" w:rsidRPr="001F001C">
        <w:rPr>
          <w:rFonts w:ascii="Calibri" w:hAnsi="Calibri" w:cs="Calibri"/>
          <w:sz w:val="22"/>
          <w:szCs w:val="22"/>
        </w:rPr>
        <w:t xml:space="preserve"> dnia: </w:t>
      </w:r>
      <w:r w:rsidRPr="001F001C">
        <w:rPr>
          <w:rFonts w:ascii="Calibri" w:hAnsi="Calibri" w:cs="Calibri"/>
          <w:sz w:val="22"/>
          <w:szCs w:val="22"/>
        </w:rPr>
        <w:t>2026-03-18</w:t>
      </w:r>
    </w:p>
    <w:p w:rsidR="00C03C1F" w:rsidRPr="001F001C" w:rsidRDefault="00C03C1F" w:rsidP="00930A96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1F001C">
        <w:rPr>
          <w:rFonts w:ascii="Calibri" w:hAnsi="Calibri" w:cs="Calibri"/>
          <w:b/>
          <w:bCs/>
          <w:sz w:val="22"/>
          <w:szCs w:val="22"/>
        </w:rPr>
        <w:t>Szpital Miejski Specjalistyczny</w:t>
      </w:r>
    </w:p>
    <w:p w:rsidR="00C03C1F" w:rsidRPr="001F001C" w:rsidRDefault="00C03C1F" w:rsidP="00930A96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1F001C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930A96" w:rsidRPr="001F001C" w:rsidRDefault="00C03C1F" w:rsidP="00930A96">
      <w:pPr>
        <w:spacing w:line="360" w:lineRule="auto"/>
        <w:rPr>
          <w:rFonts w:ascii="Calibri" w:hAnsi="Calibri" w:cs="Calibri"/>
          <w:sz w:val="22"/>
          <w:szCs w:val="22"/>
        </w:rPr>
      </w:pPr>
      <w:r w:rsidRPr="001F001C">
        <w:rPr>
          <w:rFonts w:ascii="Calibri" w:hAnsi="Calibri" w:cs="Calibri"/>
          <w:sz w:val="22"/>
          <w:szCs w:val="22"/>
        </w:rPr>
        <w:t>ul. Prądnicka</w:t>
      </w:r>
      <w:r w:rsidR="00930A96" w:rsidRPr="001F001C">
        <w:rPr>
          <w:rFonts w:ascii="Calibri" w:hAnsi="Calibri" w:cs="Calibri"/>
          <w:sz w:val="22"/>
          <w:szCs w:val="22"/>
        </w:rPr>
        <w:t xml:space="preserve"> </w:t>
      </w:r>
      <w:r w:rsidRPr="001F001C">
        <w:rPr>
          <w:rFonts w:ascii="Calibri" w:hAnsi="Calibri" w:cs="Calibri"/>
          <w:sz w:val="22"/>
          <w:szCs w:val="22"/>
        </w:rPr>
        <w:t>35-37</w:t>
      </w:r>
    </w:p>
    <w:p w:rsidR="00930A96" w:rsidRPr="001F001C" w:rsidRDefault="00C03C1F" w:rsidP="00930A96">
      <w:pPr>
        <w:rPr>
          <w:rFonts w:ascii="Calibri" w:hAnsi="Calibri" w:cs="Calibri"/>
          <w:sz w:val="22"/>
          <w:szCs w:val="22"/>
        </w:rPr>
      </w:pPr>
      <w:r w:rsidRPr="001F001C">
        <w:rPr>
          <w:rFonts w:ascii="Calibri" w:hAnsi="Calibri" w:cs="Calibri"/>
          <w:sz w:val="22"/>
          <w:szCs w:val="22"/>
        </w:rPr>
        <w:t>31-202</w:t>
      </w:r>
      <w:r w:rsidR="00930A96" w:rsidRPr="001F001C">
        <w:rPr>
          <w:rFonts w:ascii="Calibri" w:hAnsi="Calibri" w:cs="Calibri"/>
          <w:sz w:val="22"/>
          <w:szCs w:val="22"/>
        </w:rPr>
        <w:t xml:space="preserve"> </w:t>
      </w:r>
      <w:r w:rsidRPr="001F001C">
        <w:rPr>
          <w:rFonts w:ascii="Calibri" w:hAnsi="Calibri" w:cs="Calibri"/>
          <w:sz w:val="22"/>
          <w:szCs w:val="22"/>
        </w:rPr>
        <w:t>Kraków</w:t>
      </w:r>
    </w:p>
    <w:p w:rsidR="00930A96" w:rsidRPr="001F001C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Calibri" w:hAnsi="Calibri" w:cs="Calibri"/>
          <w:b/>
          <w:sz w:val="22"/>
          <w:szCs w:val="22"/>
        </w:rPr>
      </w:pPr>
      <w:r w:rsidRPr="001F001C">
        <w:rPr>
          <w:rFonts w:ascii="Calibri" w:hAnsi="Calibri" w:cs="Calibri"/>
          <w:b/>
          <w:sz w:val="22"/>
          <w:szCs w:val="22"/>
        </w:rPr>
        <w:t>WYKONAWCY</w:t>
      </w:r>
    </w:p>
    <w:p w:rsidR="00930A96" w:rsidRPr="001F001C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Calibri" w:hAnsi="Calibri" w:cs="Calibri"/>
          <w:sz w:val="22"/>
          <w:szCs w:val="22"/>
        </w:rPr>
      </w:pPr>
      <w:r w:rsidRPr="001F001C">
        <w:rPr>
          <w:rFonts w:ascii="Calibri" w:hAnsi="Calibri" w:cs="Calibri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1F001C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1F001C" w:rsidRDefault="00930A96" w:rsidP="00E03B3C">
            <w:pPr>
              <w:pStyle w:val="Nagwek1"/>
              <w:spacing w:after="0" w:line="360" w:lineRule="auto"/>
              <w:jc w:val="center"/>
              <w:rPr>
                <w:rFonts w:ascii="Calibri" w:hAnsi="Calibri" w:cs="Calibri"/>
                <w:spacing w:val="60"/>
                <w:szCs w:val="28"/>
              </w:rPr>
            </w:pPr>
            <w:r w:rsidRPr="001F001C">
              <w:rPr>
                <w:rFonts w:ascii="Calibri" w:hAnsi="Calibri" w:cs="Calibri"/>
                <w:spacing w:val="60"/>
                <w:szCs w:val="28"/>
              </w:rPr>
              <w:t>ZAWIADOMIENIE</w:t>
            </w:r>
          </w:p>
          <w:p w:rsidR="00930A96" w:rsidRPr="001F001C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Calibri" w:hAnsi="Calibri" w:cs="Calibri"/>
                <w:sz w:val="22"/>
                <w:szCs w:val="22"/>
              </w:rPr>
            </w:pPr>
            <w:r w:rsidRPr="001F001C">
              <w:rPr>
                <w:rFonts w:ascii="Calibri" w:hAnsi="Calibri" w:cs="Calibri"/>
                <w:sz w:val="28"/>
                <w:szCs w:val="28"/>
              </w:rPr>
              <w:t xml:space="preserve">o zmianie treści Specyfikacji Warunków Zamówienia (dalej </w:t>
            </w:r>
            <w:r w:rsidRPr="001F001C">
              <w:rPr>
                <w:rFonts w:ascii="Calibri" w:hAnsi="Calibri" w:cs="Calibri"/>
                <w:b/>
                <w:bCs/>
                <w:sz w:val="28"/>
                <w:szCs w:val="28"/>
              </w:rPr>
              <w:t>SWZ</w:t>
            </w:r>
            <w:r w:rsidRPr="001F001C">
              <w:rPr>
                <w:rFonts w:ascii="Calibri" w:hAnsi="Calibri" w:cs="Calibri"/>
                <w:sz w:val="28"/>
                <w:szCs w:val="28"/>
              </w:rPr>
              <w:t>)</w:t>
            </w:r>
            <w:r w:rsidR="001F001C">
              <w:rPr>
                <w:rFonts w:ascii="Calibri" w:hAnsi="Calibri" w:cs="Calibri"/>
                <w:sz w:val="28"/>
                <w:szCs w:val="28"/>
              </w:rPr>
              <w:t>-2</w:t>
            </w:r>
          </w:p>
        </w:tc>
      </w:tr>
    </w:tbl>
    <w:p w:rsidR="00930A96" w:rsidRPr="001F001C" w:rsidRDefault="00930A96" w:rsidP="00930A96">
      <w:pPr>
        <w:pStyle w:val="Nagwek1"/>
        <w:spacing w:before="0" w:after="360"/>
        <w:rPr>
          <w:rFonts w:ascii="Calibri" w:hAnsi="Calibri" w:cs="Calibri"/>
          <w:sz w:val="22"/>
          <w:szCs w:val="22"/>
        </w:rPr>
      </w:pPr>
    </w:p>
    <w:p w:rsidR="00930A96" w:rsidRPr="001F001C" w:rsidRDefault="00930A96" w:rsidP="00930A96">
      <w:pPr>
        <w:spacing w:after="120"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1F001C">
        <w:rPr>
          <w:rFonts w:ascii="Calibri" w:eastAsia="Calibri" w:hAnsi="Calibri" w:cs="Calibri"/>
          <w:sz w:val="22"/>
          <w:szCs w:val="22"/>
          <w:lang w:eastAsia="en-US"/>
        </w:rPr>
        <w:t xml:space="preserve">Dotyczy </w:t>
      </w:r>
      <w:r w:rsidRPr="001F001C">
        <w:rPr>
          <w:rFonts w:ascii="Calibri" w:hAnsi="Calibri" w:cs="Calibri"/>
          <w:sz w:val="22"/>
          <w:szCs w:val="22"/>
        </w:rPr>
        <w:t>postępowania o udzielenie zamówienia publicznego</w:t>
      </w:r>
      <w:r w:rsidRPr="001F001C">
        <w:rPr>
          <w:rFonts w:ascii="Calibri" w:eastAsia="Calibri" w:hAnsi="Calibri" w:cs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F001C" w:rsidTr="00E03B3C">
        <w:tc>
          <w:tcPr>
            <w:tcW w:w="2269" w:type="dxa"/>
          </w:tcPr>
          <w:p w:rsidR="00930A96" w:rsidRPr="001F001C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F001C">
              <w:rPr>
                <w:rFonts w:ascii="Calibri" w:hAnsi="Calibri" w:cs="Calibri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:rsidR="00930A96" w:rsidRPr="001F001C" w:rsidRDefault="00C03C1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F001C">
              <w:rPr>
                <w:rFonts w:ascii="Calibri" w:hAnsi="Calibri" w:cs="Calibri"/>
                <w:b/>
                <w:sz w:val="22"/>
                <w:szCs w:val="22"/>
              </w:rPr>
              <w:t>Zakup urządzeń i wyrobów medycznych przeznaczonych do diagnostyki i leczenia kardiologicznego w Szpitalu Miejskim Specjalistycznym im. Gabriela Narutowicza w Krakowie</w:t>
            </w:r>
            <w:r w:rsidR="00930A96" w:rsidRPr="001F001C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</w:tc>
      </w:tr>
      <w:tr w:rsidR="00C03C1F" w:rsidRPr="001F001C" w:rsidTr="00095147">
        <w:tc>
          <w:tcPr>
            <w:tcW w:w="2269" w:type="dxa"/>
          </w:tcPr>
          <w:p w:rsidR="00C03C1F" w:rsidRPr="001F001C" w:rsidRDefault="00C03C1F" w:rsidP="0009514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F001C">
              <w:rPr>
                <w:rFonts w:ascii="Calibri" w:hAnsi="Calibri" w:cs="Calibri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:rsidR="00C03C1F" w:rsidRPr="001F001C" w:rsidRDefault="00C03C1F" w:rsidP="0009514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1F001C">
              <w:rPr>
                <w:rFonts w:ascii="Calibri" w:hAnsi="Calibri" w:cs="Calibri"/>
                <w:b/>
                <w:sz w:val="22"/>
                <w:szCs w:val="22"/>
              </w:rPr>
              <w:t>ZP/4/2026</w:t>
            </w:r>
          </w:p>
        </w:tc>
      </w:tr>
    </w:tbl>
    <w:p w:rsidR="001F001C" w:rsidRDefault="005C0930" w:rsidP="00930A96">
      <w:pPr>
        <w:spacing w:before="480"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1F001C">
        <w:rPr>
          <w:rFonts w:ascii="Calibri" w:hAnsi="Calibri" w:cs="Calibri"/>
          <w:sz w:val="22"/>
          <w:szCs w:val="22"/>
        </w:rPr>
        <w:t xml:space="preserve">Zamawiający, działając na podstawie art. 137 ust. 1 i 2 ustawy z dnia 11 września 2019r. Prawo zamówień publicznych </w:t>
      </w:r>
      <w:r w:rsidR="00EB3650" w:rsidRPr="001F001C">
        <w:rPr>
          <w:rFonts w:ascii="Calibri" w:hAnsi="Calibri" w:cs="Calibri"/>
          <w:sz w:val="22"/>
          <w:szCs w:val="22"/>
        </w:rPr>
        <w:t xml:space="preserve">informuje o </w:t>
      </w:r>
      <w:r w:rsidRPr="001F001C">
        <w:rPr>
          <w:rFonts w:ascii="Calibri" w:hAnsi="Calibri" w:cs="Calibri"/>
          <w:sz w:val="22"/>
          <w:szCs w:val="22"/>
        </w:rPr>
        <w:t>dokon</w:t>
      </w:r>
      <w:r w:rsidR="00EB3650" w:rsidRPr="001F001C">
        <w:rPr>
          <w:rFonts w:ascii="Calibri" w:hAnsi="Calibri" w:cs="Calibri"/>
          <w:sz w:val="22"/>
          <w:szCs w:val="22"/>
        </w:rPr>
        <w:t>aniu</w:t>
      </w:r>
      <w:r w:rsidRPr="001F001C">
        <w:rPr>
          <w:rFonts w:ascii="Calibri" w:hAnsi="Calibri" w:cs="Calibri"/>
          <w:sz w:val="22"/>
          <w:szCs w:val="22"/>
        </w:rPr>
        <w:t xml:space="preserve"> </w:t>
      </w:r>
      <w:r w:rsidR="00460DC4" w:rsidRPr="001F001C">
        <w:rPr>
          <w:rFonts w:ascii="Calibri" w:hAnsi="Calibri" w:cs="Calibri"/>
          <w:sz w:val="22"/>
          <w:szCs w:val="22"/>
        </w:rPr>
        <w:t>zmian</w:t>
      </w:r>
      <w:r w:rsidRPr="001F001C">
        <w:rPr>
          <w:rFonts w:ascii="Calibri" w:hAnsi="Calibri" w:cs="Calibri"/>
          <w:sz w:val="22"/>
          <w:szCs w:val="22"/>
        </w:rPr>
        <w:t xml:space="preserve"> w z</w:t>
      </w:r>
      <w:r w:rsidR="00460DC4" w:rsidRPr="001F001C">
        <w:rPr>
          <w:rFonts w:ascii="Calibri" w:hAnsi="Calibri" w:cs="Calibri"/>
          <w:sz w:val="22"/>
          <w:szCs w:val="22"/>
        </w:rPr>
        <w:t>apis</w:t>
      </w:r>
      <w:r w:rsidRPr="001F001C">
        <w:rPr>
          <w:rFonts w:ascii="Calibri" w:hAnsi="Calibri" w:cs="Calibri"/>
          <w:sz w:val="22"/>
          <w:szCs w:val="22"/>
        </w:rPr>
        <w:t>ach</w:t>
      </w:r>
      <w:r w:rsidR="00460DC4" w:rsidRPr="001F001C">
        <w:rPr>
          <w:rFonts w:ascii="Calibri" w:hAnsi="Calibri" w:cs="Calibri"/>
          <w:sz w:val="22"/>
          <w:szCs w:val="22"/>
        </w:rPr>
        <w:t xml:space="preserve"> </w:t>
      </w:r>
      <w:r w:rsidR="0022485D" w:rsidRPr="001F001C">
        <w:rPr>
          <w:rFonts w:ascii="Calibri" w:hAnsi="Calibri" w:cs="Calibri"/>
          <w:sz w:val="22"/>
          <w:szCs w:val="22"/>
        </w:rPr>
        <w:t>SWZ</w:t>
      </w:r>
      <w:r w:rsidR="00460DC4" w:rsidRPr="001F001C">
        <w:rPr>
          <w:rFonts w:ascii="Calibri" w:hAnsi="Calibri" w:cs="Calibri"/>
          <w:sz w:val="22"/>
          <w:szCs w:val="22"/>
        </w:rPr>
        <w:t xml:space="preserve"> w następującym zakresie</w:t>
      </w:r>
      <w:r w:rsidR="00EF1037" w:rsidRPr="001F001C">
        <w:rPr>
          <w:rFonts w:ascii="Calibri" w:hAnsi="Calibri" w:cs="Calibri"/>
          <w:sz w:val="22"/>
          <w:szCs w:val="22"/>
        </w:rPr>
        <w:t>:</w:t>
      </w:r>
    </w:p>
    <w:p w:rsidR="001F001C" w:rsidRDefault="001F001C" w:rsidP="001F001C">
      <w:pPr>
        <w:numPr>
          <w:ilvl w:val="0"/>
          <w:numId w:val="3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1F001C">
        <w:rPr>
          <w:rFonts w:ascii="Calibri" w:hAnsi="Calibri" w:cs="Calibri"/>
          <w:b/>
          <w:bCs/>
          <w:sz w:val="22"/>
          <w:szCs w:val="22"/>
        </w:rPr>
        <w:t xml:space="preserve">Załącznik nr 4 Projekt umowy </w:t>
      </w:r>
    </w:p>
    <w:p w:rsidR="001F001C" w:rsidRPr="001F001C" w:rsidRDefault="001F001C" w:rsidP="001F001C">
      <w:pPr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1F001C">
        <w:rPr>
          <w:rFonts w:ascii="Calibri" w:hAnsi="Calibri" w:cs="Calibri"/>
          <w:b/>
          <w:bCs/>
          <w:sz w:val="22"/>
          <w:szCs w:val="22"/>
        </w:rPr>
        <w:t>Było</w:t>
      </w:r>
      <w:r>
        <w:rPr>
          <w:rFonts w:ascii="Calibri" w:hAnsi="Calibri" w:cs="Calibri"/>
          <w:b/>
          <w:bCs/>
          <w:sz w:val="22"/>
          <w:szCs w:val="22"/>
        </w:rPr>
        <w:t>:</w:t>
      </w:r>
    </w:p>
    <w:p w:rsidR="001F001C" w:rsidRPr="00B55DB3" w:rsidRDefault="001F001C" w:rsidP="001F001C">
      <w:pPr>
        <w:spacing w:after="120" w:line="27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bookmarkStart w:id="0" w:name="_Hlk175039480"/>
      <w:bookmarkStart w:id="1" w:name="_Hlk224720659"/>
      <w:r w:rsidRPr="00B55DB3">
        <w:rPr>
          <w:rFonts w:ascii="Calibri" w:eastAsia="Calibri" w:hAnsi="Calibri" w:cs="Calibri"/>
          <w:b/>
          <w:sz w:val="22"/>
          <w:szCs w:val="22"/>
          <w:lang w:eastAsia="en-US"/>
        </w:rPr>
        <w:t>§ 11</w:t>
      </w:r>
    </w:p>
    <w:bookmarkEnd w:id="0"/>
    <w:p w:rsidR="001F001C" w:rsidRPr="00B55DB3" w:rsidRDefault="001F001C" w:rsidP="001F001C">
      <w:pPr>
        <w:numPr>
          <w:ilvl w:val="0"/>
          <w:numId w:val="1"/>
        </w:numPr>
        <w:spacing w:line="276" w:lineRule="auto"/>
        <w:ind w:left="567" w:hanging="283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sz w:val="22"/>
          <w:szCs w:val="22"/>
          <w:lang w:eastAsia="en-US"/>
        </w:rPr>
        <w:t>Wykonawca jest zobowiązany do niezwłocznego, pisemnego poinformowania Zamawiającego, że przedmiot Umowy wykonywany będzie przez :</w:t>
      </w:r>
    </w:p>
    <w:p w:rsidR="001F001C" w:rsidRDefault="001F001C" w:rsidP="001F001C">
      <w:pPr>
        <w:numPr>
          <w:ilvl w:val="2"/>
          <w:numId w:val="2"/>
        </w:numPr>
        <w:spacing w:line="276" w:lineRule="auto"/>
        <w:ind w:left="851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sz w:val="22"/>
          <w:szCs w:val="22"/>
          <w:lang w:eastAsia="en-US"/>
        </w:rPr>
        <w:t>obywateli rosyjskich lub osoby fizyczne lub prawne, podmioty lub organy z siedzibą</w:t>
      </w:r>
      <w:r w:rsidRPr="00B55DB3">
        <w:rPr>
          <w:rFonts w:ascii="Calibri" w:eastAsia="Calibri" w:hAnsi="Calibri" w:cs="Calibri"/>
          <w:sz w:val="22"/>
          <w:szCs w:val="22"/>
          <w:lang w:eastAsia="en-US"/>
        </w:rPr>
        <w:br/>
        <w:t>w Rosji;</w:t>
      </w:r>
    </w:p>
    <w:p w:rsidR="001F001C" w:rsidRDefault="001F001C" w:rsidP="001F001C">
      <w:pPr>
        <w:numPr>
          <w:ilvl w:val="2"/>
          <w:numId w:val="2"/>
        </w:numPr>
        <w:tabs>
          <w:tab w:val="left" w:pos="993"/>
        </w:tabs>
        <w:spacing w:line="276" w:lineRule="auto"/>
        <w:ind w:left="851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sz w:val="22"/>
          <w:szCs w:val="22"/>
          <w:lang w:eastAsia="en-US"/>
        </w:rPr>
        <w:t>osoby prawne, podmioty lub organy, do których prawa własności bezpośrednio lub pośrednio w ponad 50 % należą do podmiotu, o którym mowa w lit. a) niniejszego ustępu; lub</w:t>
      </w:r>
    </w:p>
    <w:p w:rsidR="001F001C" w:rsidRPr="00B55DB3" w:rsidRDefault="001F001C" w:rsidP="001F001C">
      <w:pPr>
        <w:numPr>
          <w:ilvl w:val="2"/>
          <w:numId w:val="2"/>
        </w:numPr>
        <w:tabs>
          <w:tab w:val="left" w:pos="993"/>
        </w:tabs>
        <w:spacing w:line="276" w:lineRule="auto"/>
        <w:ind w:left="851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sz w:val="22"/>
          <w:szCs w:val="22"/>
          <w:lang w:eastAsia="en-US"/>
        </w:rPr>
        <w:t>osoby fizyczne lub prawne, podmioty lub organy działające w imieniu lub pod kierunkiem podmiotu, o którym mowa w lit. a) lub b) niniejszego ustępu</w:t>
      </w:r>
    </w:p>
    <w:p w:rsidR="001F001C" w:rsidRPr="00B55DB3" w:rsidRDefault="001F001C" w:rsidP="001F001C">
      <w:pPr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sz w:val="22"/>
          <w:szCs w:val="22"/>
          <w:lang w:eastAsia="en-US"/>
        </w:rPr>
        <w:lastRenderedPageBreak/>
        <w:t>Zamawiający ma prawo do rozwiązania umowy w trybie natychmiastowym w przypadku powzięcia informacji, o której mowa w § 11 ust. 1.</w:t>
      </w:r>
    </w:p>
    <w:bookmarkEnd w:id="1"/>
    <w:p w:rsidR="001F001C" w:rsidRPr="001F001C" w:rsidRDefault="001F001C" w:rsidP="001F001C">
      <w:pPr>
        <w:spacing w:after="120" w:line="276" w:lineRule="auto"/>
        <w:ind w:left="851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1F001C">
        <w:rPr>
          <w:rFonts w:ascii="Calibri" w:eastAsia="Calibri" w:hAnsi="Calibri" w:cs="Calibri"/>
          <w:b/>
          <w:bCs/>
          <w:sz w:val="22"/>
          <w:szCs w:val="22"/>
          <w:lang w:eastAsia="en-US"/>
        </w:rPr>
        <w:t>Jest</w:t>
      </w:r>
    </w:p>
    <w:p w:rsidR="001F001C" w:rsidRPr="00B55DB3" w:rsidRDefault="001F001C" w:rsidP="001F001C">
      <w:pPr>
        <w:spacing w:after="120" w:line="276" w:lineRule="auto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b/>
          <w:sz w:val="22"/>
          <w:szCs w:val="22"/>
          <w:lang w:eastAsia="en-US"/>
        </w:rPr>
        <w:t>§ 11</w:t>
      </w:r>
    </w:p>
    <w:p w:rsidR="001F001C" w:rsidRPr="00B55DB3" w:rsidRDefault="001F001C" w:rsidP="000672D6">
      <w:pPr>
        <w:numPr>
          <w:ilvl w:val="0"/>
          <w:numId w:val="4"/>
        </w:numPr>
        <w:spacing w:line="276" w:lineRule="auto"/>
        <w:ind w:left="709" w:hanging="567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sz w:val="22"/>
          <w:szCs w:val="22"/>
          <w:lang w:eastAsia="en-US"/>
        </w:rPr>
        <w:t>Wykonawca jest zobowiązany do niezwłocznego, pisemnego poinformowania Zamawiającego, że przedmiot Umowy wykonywany będzie przez :</w:t>
      </w:r>
    </w:p>
    <w:p w:rsidR="001F001C" w:rsidRPr="000672D6" w:rsidRDefault="001F001C" w:rsidP="000672D6">
      <w:pPr>
        <w:numPr>
          <w:ilvl w:val="0"/>
          <w:numId w:val="5"/>
        </w:numPr>
        <w:spacing w:line="276" w:lineRule="auto"/>
        <w:ind w:left="993" w:hanging="284"/>
        <w:jc w:val="both"/>
        <w:rPr>
          <w:rFonts w:ascii="Calibri" w:eastAsia="Calibri" w:hAnsi="Calibri" w:cs="Calibri"/>
          <w:color w:val="FF0000"/>
          <w:sz w:val="22"/>
          <w:szCs w:val="22"/>
          <w:lang w:eastAsia="en-US"/>
        </w:rPr>
      </w:pPr>
      <w:r w:rsidRPr="000672D6">
        <w:rPr>
          <w:rFonts w:ascii="Calibri" w:eastAsia="Calibri" w:hAnsi="Calibri" w:cs="Calibri"/>
          <w:color w:val="FF0000"/>
          <w:sz w:val="22"/>
          <w:szCs w:val="22"/>
          <w:lang w:eastAsia="en-US"/>
        </w:rPr>
        <w:t>obywateli rosyjskich lub osoby fizyczne zamieszkałe w Rosji lub osoby prawne, podmioty lub organy z siedzibą</w:t>
      </w:r>
      <w:r w:rsidR="000672D6" w:rsidRPr="000672D6">
        <w:rPr>
          <w:rFonts w:ascii="Calibri" w:eastAsia="Calibri" w:hAnsi="Calibri" w:cs="Calibri"/>
          <w:color w:val="FF0000"/>
          <w:sz w:val="22"/>
          <w:szCs w:val="22"/>
          <w:lang w:eastAsia="en-US"/>
        </w:rPr>
        <w:t xml:space="preserve"> </w:t>
      </w:r>
      <w:r w:rsidRPr="000672D6">
        <w:rPr>
          <w:rFonts w:ascii="Calibri" w:eastAsia="Calibri" w:hAnsi="Calibri" w:cs="Calibri"/>
          <w:color w:val="FF0000"/>
          <w:sz w:val="22"/>
          <w:szCs w:val="22"/>
          <w:lang w:eastAsia="en-US"/>
        </w:rPr>
        <w:t>w Rosji;</w:t>
      </w:r>
    </w:p>
    <w:p w:rsidR="001F001C" w:rsidRDefault="001F001C" w:rsidP="000672D6">
      <w:pPr>
        <w:numPr>
          <w:ilvl w:val="0"/>
          <w:numId w:val="5"/>
        </w:numPr>
        <w:tabs>
          <w:tab w:val="left" w:pos="993"/>
        </w:tabs>
        <w:spacing w:line="276" w:lineRule="auto"/>
        <w:ind w:left="993" w:hanging="284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sz w:val="22"/>
          <w:szCs w:val="22"/>
          <w:lang w:eastAsia="en-US"/>
        </w:rPr>
        <w:t>osoby prawne, podmioty lub organy, do których prawa własności bezpośrednio lub pośrednio w ponad 50 % należą do podmiotu, o którym mowa w lit. a) niniejszego ustępu; lub</w:t>
      </w:r>
    </w:p>
    <w:p w:rsidR="001F001C" w:rsidRPr="00B55DB3" w:rsidRDefault="001F001C" w:rsidP="000672D6">
      <w:pPr>
        <w:numPr>
          <w:ilvl w:val="0"/>
          <w:numId w:val="5"/>
        </w:numPr>
        <w:tabs>
          <w:tab w:val="left" w:pos="993"/>
        </w:tabs>
        <w:spacing w:line="276" w:lineRule="auto"/>
        <w:ind w:left="993" w:hanging="284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sz w:val="22"/>
          <w:szCs w:val="22"/>
          <w:lang w:eastAsia="en-US"/>
        </w:rPr>
        <w:t>osoby fizyczne lub prawne, podmioty lub organy działające w imieniu lub pod kierunkiem podmiotu, o którym mowa w lit. a) lub b) niniejszego ustępu</w:t>
      </w:r>
    </w:p>
    <w:p w:rsidR="001F001C" w:rsidRPr="00B55DB3" w:rsidRDefault="001F001C" w:rsidP="000672D6">
      <w:pPr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55DB3">
        <w:rPr>
          <w:rFonts w:ascii="Calibri" w:eastAsia="Calibri" w:hAnsi="Calibri" w:cs="Calibri"/>
          <w:sz w:val="22"/>
          <w:szCs w:val="22"/>
          <w:lang w:eastAsia="en-US"/>
        </w:rPr>
        <w:t>Zamawiający ma prawo do rozwiązania umowy w trybie natychmiastowym w przypadku powzięcia informacji, o której mowa w § 11 ust. 1.</w:t>
      </w:r>
    </w:p>
    <w:p w:rsidR="001F001C" w:rsidRDefault="007F1208" w:rsidP="007F1208">
      <w:pPr>
        <w:spacing w:before="480" w:after="120" w:line="360" w:lineRule="auto"/>
        <w:ind w:left="495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Z-ca Przewodniczącego Komisji Przetargowej</w:t>
      </w:r>
    </w:p>
    <w:p w:rsidR="007F1208" w:rsidRPr="001F001C" w:rsidRDefault="007F1208" w:rsidP="007F1208">
      <w:pPr>
        <w:spacing w:before="480" w:after="120" w:line="360" w:lineRule="auto"/>
        <w:ind w:left="5664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Barbara Frań</w:t>
      </w:r>
    </w:p>
    <w:sectPr w:rsidR="007F1208" w:rsidRPr="001F001C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21300" w:rsidRDefault="00021300">
      <w:r>
        <w:separator/>
      </w:r>
    </w:p>
  </w:endnote>
  <w:endnote w:type="continuationSeparator" w:id="0">
    <w:p w:rsidR="00021300" w:rsidRDefault="00021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21300" w:rsidRDefault="00021300">
      <w:r>
        <w:separator/>
      </w:r>
    </w:p>
  </w:footnote>
  <w:footnote w:type="continuationSeparator" w:id="0">
    <w:p w:rsidR="00021300" w:rsidRDefault="00021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010B" w:rsidRDefault="007F120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  <w:p w:rsidR="00C03C1F" w:rsidRDefault="00C03C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B5713"/>
    <w:multiLevelType w:val="hybridMultilevel"/>
    <w:tmpl w:val="5BA67844"/>
    <w:lvl w:ilvl="0" w:tplc="CFEADD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436D6"/>
    <w:multiLevelType w:val="hybridMultilevel"/>
    <w:tmpl w:val="96C0A946"/>
    <w:lvl w:ilvl="0" w:tplc="0415000F">
      <w:start w:val="1"/>
      <w:numFmt w:val="decimal"/>
      <w:lvlText w:val="%1."/>
      <w:lvlJc w:val="left"/>
      <w:pPr>
        <w:ind w:left="502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3C600DD"/>
    <w:multiLevelType w:val="hybridMultilevel"/>
    <w:tmpl w:val="923471AC"/>
    <w:lvl w:ilvl="0" w:tplc="04150019">
      <w:start w:val="1"/>
      <w:numFmt w:val="lowerLetter"/>
      <w:lvlText w:val="%1.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 w15:restartNumberingAfterBreak="0">
    <w:nsid w:val="56B51BF7"/>
    <w:multiLevelType w:val="hybridMultilevel"/>
    <w:tmpl w:val="22A8F86C"/>
    <w:lvl w:ilvl="0" w:tplc="3F48011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CFEADDF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9">
      <w:start w:val="1"/>
      <w:numFmt w:val="lowerLetter"/>
      <w:lvlText w:val="%3.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5719F"/>
    <w:multiLevelType w:val="hybridMultilevel"/>
    <w:tmpl w:val="5C08F1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962841">
    <w:abstractNumId w:val="1"/>
  </w:num>
  <w:num w:numId="2" w16cid:durableId="364449496">
    <w:abstractNumId w:val="3"/>
  </w:num>
  <w:num w:numId="3" w16cid:durableId="1838811785">
    <w:abstractNumId w:val="4"/>
  </w:num>
  <w:num w:numId="4" w16cid:durableId="322052995">
    <w:abstractNumId w:val="0"/>
  </w:num>
  <w:num w:numId="5" w16cid:durableId="6237775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300"/>
    <w:rsid w:val="00021300"/>
    <w:rsid w:val="0002587C"/>
    <w:rsid w:val="00057D02"/>
    <w:rsid w:val="000613E0"/>
    <w:rsid w:val="000672D6"/>
    <w:rsid w:val="001A571A"/>
    <w:rsid w:val="001F001C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75219"/>
    <w:rsid w:val="007F1208"/>
    <w:rsid w:val="00854803"/>
    <w:rsid w:val="0087224A"/>
    <w:rsid w:val="0089010B"/>
    <w:rsid w:val="009149C3"/>
    <w:rsid w:val="00930A96"/>
    <w:rsid w:val="00953AA1"/>
    <w:rsid w:val="0095641D"/>
    <w:rsid w:val="009D169F"/>
    <w:rsid w:val="00A4668B"/>
    <w:rsid w:val="00B26D41"/>
    <w:rsid w:val="00B361A9"/>
    <w:rsid w:val="00C03C1F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60B505"/>
  <w15:chartTrackingRefBased/>
  <w15:docId w15:val="{986D7E47-9A42-4422-9555-2CC789450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890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326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5</cp:revision>
  <cp:lastPrinted>2026-03-18T09:16:00Z</cp:lastPrinted>
  <dcterms:created xsi:type="dcterms:W3CDTF">2026-03-18T08:55:00Z</dcterms:created>
  <dcterms:modified xsi:type="dcterms:W3CDTF">2026-03-18T09:17:00Z</dcterms:modified>
</cp:coreProperties>
</file>