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BB713" w14:textId="77777777" w:rsidR="006A5DF1" w:rsidRPr="001F74AA" w:rsidRDefault="00E259BA" w:rsidP="006A5DF1">
      <w:pPr>
        <w:spacing w:after="240"/>
        <w:jc w:val="right"/>
        <w:rPr>
          <w:sz w:val="24"/>
          <w:szCs w:val="24"/>
        </w:rPr>
      </w:pPr>
      <w:r w:rsidRPr="001F74AA">
        <w:rPr>
          <w:sz w:val="24"/>
          <w:szCs w:val="24"/>
        </w:rPr>
        <w:t>Kraków</w:t>
      </w:r>
      <w:r w:rsidR="006A5DF1" w:rsidRPr="001F74AA">
        <w:rPr>
          <w:sz w:val="24"/>
          <w:szCs w:val="24"/>
        </w:rPr>
        <w:t xml:space="preserve"> dnia: </w:t>
      </w:r>
      <w:r w:rsidRPr="001F74AA">
        <w:rPr>
          <w:sz w:val="24"/>
          <w:szCs w:val="24"/>
        </w:rPr>
        <w:t>2026-03-18</w:t>
      </w:r>
    </w:p>
    <w:p w14:paraId="1E2B666E" w14:textId="77777777" w:rsidR="007427BD" w:rsidRPr="001F74AA" w:rsidRDefault="007427BD" w:rsidP="007427BD">
      <w:pPr>
        <w:rPr>
          <w:b/>
          <w:bCs/>
          <w:sz w:val="24"/>
          <w:szCs w:val="24"/>
        </w:rPr>
      </w:pPr>
      <w:r w:rsidRPr="001F74AA">
        <w:rPr>
          <w:b/>
          <w:bCs/>
          <w:sz w:val="24"/>
          <w:szCs w:val="24"/>
        </w:rPr>
        <w:t xml:space="preserve">Szpital Miejski Specjalistyczny </w:t>
      </w:r>
    </w:p>
    <w:p w14:paraId="02054DA0" w14:textId="77777777" w:rsidR="007427BD" w:rsidRPr="001F74AA" w:rsidRDefault="007427BD" w:rsidP="007427BD">
      <w:pPr>
        <w:rPr>
          <w:sz w:val="24"/>
          <w:szCs w:val="24"/>
        </w:rPr>
      </w:pPr>
      <w:r w:rsidRPr="001F74AA">
        <w:rPr>
          <w:b/>
          <w:bCs/>
          <w:sz w:val="24"/>
          <w:szCs w:val="24"/>
        </w:rPr>
        <w:t>im. Gabriela Narutowicza w Krakowie</w:t>
      </w:r>
    </w:p>
    <w:p w14:paraId="207FA76D" w14:textId="77777777" w:rsidR="007427BD" w:rsidRPr="001F74A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74AA">
        <w:rPr>
          <w:sz w:val="24"/>
          <w:szCs w:val="24"/>
        </w:rPr>
        <w:t>ul. Prądnicka 35-37</w:t>
      </w:r>
    </w:p>
    <w:p w14:paraId="5C46D232" w14:textId="77777777" w:rsidR="007427BD" w:rsidRPr="001F74A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74AA">
        <w:rPr>
          <w:sz w:val="24"/>
          <w:szCs w:val="24"/>
        </w:rPr>
        <w:t>31-202 Kraków</w:t>
      </w:r>
    </w:p>
    <w:p w14:paraId="637BB722" w14:textId="77777777" w:rsidR="006A5DF1" w:rsidRPr="001F74A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74AA">
        <w:rPr>
          <w:sz w:val="24"/>
          <w:szCs w:val="24"/>
        </w:rPr>
        <w:tab/>
        <w:t xml:space="preserve"> </w:t>
      </w:r>
    </w:p>
    <w:p w14:paraId="197757CC" w14:textId="77777777" w:rsidR="006A5DF1" w:rsidRPr="001F74A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74AA">
        <w:rPr>
          <w:b/>
          <w:sz w:val="24"/>
          <w:szCs w:val="24"/>
        </w:rPr>
        <w:t>WYKONAWCY</w:t>
      </w:r>
    </w:p>
    <w:p w14:paraId="126FF545" w14:textId="77777777" w:rsidR="006A5DF1" w:rsidRPr="001F74A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74AA">
        <w:rPr>
          <w:sz w:val="24"/>
          <w:szCs w:val="24"/>
        </w:rPr>
        <w:t>ubiegający się o zamówienie publiczne</w:t>
      </w:r>
    </w:p>
    <w:p w14:paraId="4BBA4691" w14:textId="77777777" w:rsidR="006D4AB3" w:rsidRPr="001F74A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3214DF" w14:textId="1BC622B6" w:rsidR="00632C3C" w:rsidRPr="001F74A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F74AA">
        <w:rPr>
          <w:rFonts w:ascii="Times New Roman" w:hAnsi="Times New Roman"/>
          <w:szCs w:val="28"/>
        </w:rPr>
        <w:t>WYJAŚNIENI</w:t>
      </w:r>
      <w:r w:rsidR="00520165" w:rsidRPr="001F74AA">
        <w:rPr>
          <w:rFonts w:ascii="Times New Roman" w:hAnsi="Times New Roman"/>
          <w:szCs w:val="28"/>
        </w:rPr>
        <w:t>A</w:t>
      </w:r>
      <w:r w:rsidR="00632C3C" w:rsidRPr="001F74AA">
        <w:rPr>
          <w:rFonts w:ascii="Times New Roman" w:hAnsi="Times New Roman"/>
          <w:szCs w:val="28"/>
        </w:rPr>
        <w:t xml:space="preserve"> TREŚCI</w:t>
      </w:r>
      <w:r w:rsidR="0029606A" w:rsidRPr="001F74AA">
        <w:rPr>
          <w:rFonts w:ascii="Times New Roman" w:hAnsi="Times New Roman"/>
          <w:szCs w:val="28"/>
        </w:rPr>
        <w:t xml:space="preserve"> SWZ</w:t>
      </w:r>
      <w:r w:rsidR="001F74AA">
        <w:rPr>
          <w:rFonts w:ascii="Times New Roman" w:hAnsi="Times New Roman"/>
          <w:szCs w:val="28"/>
        </w:rPr>
        <w:t xml:space="preserve"> - 3</w:t>
      </w:r>
    </w:p>
    <w:p w14:paraId="505793F1" w14:textId="5FD30BA4" w:rsidR="006D4AB3" w:rsidRPr="001F74A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F74AA">
        <w:rPr>
          <w:sz w:val="22"/>
          <w:szCs w:val="22"/>
        </w:rPr>
        <w:t xml:space="preserve">Dotyczy: </w:t>
      </w:r>
      <w:r w:rsidR="006A5DF1" w:rsidRPr="001F74AA">
        <w:rPr>
          <w:sz w:val="22"/>
          <w:szCs w:val="22"/>
        </w:rPr>
        <w:t>p</w:t>
      </w:r>
      <w:r w:rsidRPr="001F74AA">
        <w:rPr>
          <w:sz w:val="22"/>
          <w:szCs w:val="22"/>
        </w:rPr>
        <w:t>ostępowani</w:t>
      </w:r>
      <w:r w:rsidR="006A5DF1" w:rsidRPr="001F74AA">
        <w:rPr>
          <w:sz w:val="22"/>
          <w:szCs w:val="22"/>
        </w:rPr>
        <w:t>a</w:t>
      </w:r>
      <w:r w:rsidRPr="001F74AA">
        <w:rPr>
          <w:sz w:val="22"/>
          <w:szCs w:val="22"/>
        </w:rPr>
        <w:t xml:space="preserve"> o udzielenie zamówienia publicznego, prowadzone</w:t>
      </w:r>
      <w:r w:rsidR="006A5DF1" w:rsidRPr="001F74AA">
        <w:rPr>
          <w:sz w:val="22"/>
          <w:szCs w:val="22"/>
        </w:rPr>
        <w:t>go</w:t>
      </w:r>
      <w:r w:rsidRPr="001F74AA">
        <w:rPr>
          <w:sz w:val="22"/>
          <w:szCs w:val="22"/>
        </w:rPr>
        <w:t xml:space="preserve"> w</w:t>
      </w:r>
      <w:r w:rsidR="007427BD" w:rsidRPr="001F74AA">
        <w:rPr>
          <w:sz w:val="22"/>
          <w:szCs w:val="22"/>
        </w:rPr>
        <w:t> </w:t>
      </w:r>
      <w:r w:rsidRPr="001F74AA">
        <w:rPr>
          <w:sz w:val="22"/>
          <w:szCs w:val="22"/>
        </w:rPr>
        <w:t xml:space="preserve">trybie </w:t>
      </w:r>
      <w:r w:rsidR="00E259BA" w:rsidRPr="001F74AA">
        <w:rPr>
          <w:sz w:val="22"/>
          <w:szCs w:val="22"/>
        </w:rPr>
        <w:t>podstawowy</w:t>
      </w:r>
      <w:r w:rsidR="001F74AA" w:rsidRPr="001F74AA">
        <w:rPr>
          <w:sz w:val="22"/>
          <w:szCs w:val="22"/>
        </w:rPr>
        <w:t>m</w:t>
      </w:r>
      <w:r w:rsidR="00E259BA" w:rsidRPr="001F74AA">
        <w:rPr>
          <w:sz w:val="22"/>
          <w:szCs w:val="22"/>
        </w:rPr>
        <w:t xml:space="preserve"> bez negocjacji - art. 275 pkt. 1 ustawy </w:t>
      </w:r>
      <w:proofErr w:type="spellStart"/>
      <w:r w:rsidR="00E259BA" w:rsidRPr="001F74AA">
        <w:rPr>
          <w:sz w:val="22"/>
          <w:szCs w:val="22"/>
        </w:rPr>
        <w:t>Pzp</w:t>
      </w:r>
      <w:proofErr w:type="spellEnd"/>
      <w:r w:rsidRPr="001F74AA">
        <w:rPr>
          <w:b/>
          <w:sz w:val="22"/>
          <w:szCs w:val="22"/>
        </w:rPr>
        <w:t xml:space="preserve"> </w:t>
      </w:r>
      <w:r w:rsidRPr="001F74AA">
        <w:rPr>
          <w:bCs/>
          <w:sz w:val="22"/>
          <w:szCs w:val="22"/>
        </w:rPr>
        <w:t>na</w:t>
      </w:r>
      <w:r w:rsidRPr="001F74AA">
        <w:rPr>
          <w:b/>
          <w:sz w:val="22"/>
          <w:szCs w:val="22"/>
        </w:rPr>
        <w:t xml:space="preserve"> </w:t>
      </w:r>
      <w:r w:rsidR="00E72428" w:rsidRPr="001F74AA">
        <w:rPr>
          <w:bCs/>
          <w:sz w:val="22"/>
          <w:szCs w:val="22"/>
        </w:rPr>
        <w:t>”</w:t>
      </w:r>
      <w:r w:rsidR="00E259BA" w:rsidRPr="001F74AA">
        <w:rPr>
          <w:b/>
          <w:bCs/>
          <w:sz w:val="22"/>
          <w:szCs w:val="22"/>
        </w:rPr>
        <w:t>Zakup i dostawa materiałów medycznych dla Apteki Szpitala I</w:t>
      </w:r>
      <w:r w:rsidR="00E72428" w:rsidRPr="001F74AA">
        <w:rPr>
          <w:bCs/>
          <w:sz w:val="22"/>
          <w:szCs w:val="22"/>
        </w:rPr>
        <w:t>”</w:t>
      </w:r>
      <w:r w:rsidRPr="001F74AA">
        <w:rPr>
          <w:b/>
          <w:sz w:val="22"/>
          <w:szCs w:val="22"/>
        </w:rPr>
        <w:t xml:space="preserve"> </w:t>
      </w:r>
      <w:r w:rsidRPr="001F74AA">
        <w:rPr>
          <w:bCs/>
          <w:sz w:val="22"/>
          <w:szCs w:val="22"/>
        </w:rPr>
        <w:t>– znak sprawy</w:t>
      </w:r>
      <w:r w:rsidRPr="001F74AA">
        <w:rPr>
          <w:b/>
          <w:sz w:val="22"/>
          <w:szCs w:val="22"/>
        </w:rPr>
        <w:t xml:space="preserve"> </w:t>
      </w:r>
      <w:r w:rsidR="00E259BA" w:rsidRPr="001F74AA">
        <w:rPr>
          <w:b/>
          <w:sz w:val="22"/>
          <w:szCs w:val="22"/>
        </w:rPr>
        <w:t>ZP/10/2026</w:t>
      </w:r>
      <w:r w:rsidRPr="001F74AA">
        <w:rPr>
          <w:b/>
          <w:sz w:val="22"/>
          <w:szCs w:val="22"/>
        </w:rPr>
        <w:t>.</w:t>
      </w:r>
    </w:p>
    <w:p w14:paraId="4AD351BA" w14:textId="77777777" w:rsidR="0012774F" w:rsidRPr="001F74A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F74AA">
        <w:rPr>
          <w:sz w:val="22"/>
          <w:szCs w:val="22"/>
        </w:rPr>
        <w:t>Zamawiający</w:t>
      </w:r>
      <w:r w:rsidR="007427BD" w:rsidRPr="001F74AA">
        <w:rPr>
          <w:sz w:val="22"/>
          <w:szCs w:val="22"/>
        </w:rPr>
        <w:t xml:space="preserve"> </w:t>
      </w:r>
      <w:r w:rsidRPr="001F74AA">
        <w:rPr>
          <w:sz w:val="22"/>
          <w:szCs w:val="22"/>
        </w:rPr>
        <w:t xml:space="preserve">działając na podstawie art. </w:t>
      </w:r>
      <w:r w:rsidR="00E74BC3" w:rsidRPr="001F74AA">
        <w:rPr>
          <w:sz w:val="22"/>
          <w:szCs w:val="22"/>
        </w:rPr>
        <w:t>284</w:t>
      </w:r>
      <w:r w:rsidRPr="001F74AA">
        <w:rPr>
          <w:sz w:val="22"/>
          <w:szCs w:val="22"/>
        </w:rPr>
        <w:t xml:space="preserve"> ust. </w:t>
      </w:r>
      <w:r w:rsidR="0029606A" w:rsidRPr="001F74AA">
        <w:rPr>
          <w:sz w:val="22"/>
          <w:szCs w:val="22"/>
        </w:rPr>
        <w:t>6</w:t>
      </w:r>
      <w:r w:rsidRPr="001F74AA">
        <w:rPr>
          <w:sz w:val="22"/>
          <w:szCs w:val="22"/>
        </w:rPr>
        <w:t xml:space="preserve"> ustawy z dnia </w:t>
      </w:r>
      <w:r w:rsidR="0029606A" w:rsidRPr="001F74AA">
        <w:rPr>
          <w:sz w:val="22"/>
          <w:szCs w:val="22"/>
        </w:rPr>
        <w:t>11</w:t>
      </w:r>
      <w:r w:rsidRPr="001F74AA">
        <w:rPr>
          <w:sz w:val="22"/>
          <w:szCs w:val="22"/>
        </w:rPr>
        <w:t xml:space="preserve"> </w:t>
      </w:r>
      <w:r w:rsidR="0029606A" w:rsidRPr="001F74AA">
        <w:rPr>
          <w:sz w:val="22"/>
          <w:szCs w:val="22"/>
        </w:rPr>
        <w:t xml:space="preserve">września </w:t>
      </w:r>
      <w:r w:rsidRPr="001F74AA">
        <w:rPr>
          <w:sz w:val="22"/>
          <w:szCs w:val="22"/>
        </w:rPr>
        <w:t>20</w:t>
      </w:r>
      <w:r w:rsidR="0029606A" w:rsidRPr="001F74AA">
        <w:rPr>
          <w:sz w:val="22"/>
          <w:szCs w:val="22"/>
        </w:rPr>
        <w:t>19</w:t>
      </w:r>
      <w:r w:rsidR="007427BD" w:rsidRPr="001F74AA">
        <w:rPr>
          <w:sz w:val="22"/>
          <w:szCs w:val="22"/>
        </w:rPr>
        <w:t> </w:t>
      </w:r>
      <w:r w:rsidRPr="001F74AA">
        <w:rPr>
          <w:sz w:val="22"/>
          <w:szCs w:val="22"/>
        </w:rPr>
        <w:t>r</w:t>
      </w:r>
      <w:r w:rsidR="0029606A" w:rsidRPr="001F74AA">
        <w:rPr>
          <w:sz w:val="22"/>
          <w:szCs w:val="22"/>
        </w:rPr>
        <w:t>.</w:t>
      </w:r>
      <w:r w:rsidRPr="001F74AA">
        <w:rPr>
          <w:sz w:val="22"/>
          <w:szCs w:val="22"/>
        </w:rPr>
        <w:t xml:space="preserve"> Prawo </w:t>
      </w:r>
      <w:r w:rsidR="0029606A" w:rsidRPr="001F74AA">
        <w:rPr>
          <w:sz w:val="22"/>
          <w:szCs w:val="22"/>
        </w:rPr>
        <w:t>z</w:t>
      </w:r>
      <w:r w:rsidRPr="001F74AA">
        <w:rPr>
          <w:sz w:val="22"/>
          <w:szCs w:val="22"/>
        </w:rPr>
        <w:t xml:space="preserve">amówień </w:t>
      </w:r>
      <w:r w:rsidR="0029606A" w:rsidRPr="001F74AA">
        <w:rPr>
          <w:sz w:val="22"/>
          <w:szCs w:val="22"/>
        </w:rPr>
        <w:t>p</w:t>
      </w:r>
      <w:r w:rsidRPr="001F74AA">
        <w:rPr>
          <w:sz w:val="22"/>
          <w:szCs w:val="22"/>
        </w:rPr>
        <w:t xml:space="preserve">ublicznych </w:t>
      </w:r>
      <w:r w:rsidR="00E74BC3" w:rsidRPr="001F74AA">
        <w:rPr>
          <w:sz w:val="22"/>
          <w:szCs w:val="22"/>
        </w:rPr>
        <w:t>udostępnia</w:t>
      </w:r>
      <w:r w:rsidR="00BE7BFD" w:rsidRPr="001F74AA">
        <w:rPr>
          <w:sz w:val="22"/>
          <w:szCs w:val="22"/>
        </w:rPr>
        <w:t xml:space="preserve"> poniżej treść zapytań do S</w:t>
      </w:r>
      <w:r w:rsidR="0012774F" w:rsidRPr="001F74AA">
        <w:rPr>
          <w:sz w:val="22"/>
          <w:szCs w:val="22"/>
        </w:rPr>
        <w:t>pecyfikacji Warunków Zamówienia (</w:t>
      </w:r>
      <w:r w:rsidR="0012774F" w:rsidRPr="001F74AA">
        <w:rPr>
          <w:sz w:val="22"/>
          <w:szCs w:val="22"/>
          <w:lang w:eastAsia="ar-SA"/>
        </w:rPr>
        <w:t>zwanej dalej</w:t>
      </w:r>
      <w:r w:rsidR="0012774F" w:rsidRPr="001F74AA">
        <w:rPr>
          <w:b/>
          <w:sz w:val="22"/>
          <w:szCs w:val="22"/>
          <w:lang w:eastAsia="ar-SA"/>
        </w:rPr>
        <w:t xml:space="preserve"> </w:t>
      </w:r>
      <w:r w:rsidR="0012774F" w:rsidRPr="001F74AA">
        <w:rPr>
          <w:bCs/>
          <w:sz w:val="22"/>
          <w:szCs w:val="22"/>
          <w:lang w:eastAsia="ar-SA"/>
        </w:rPr>
        <w:t>”SWZ”)</w:t>
      </w:r>
      <w:r w:rsidR="00E74BC3" w:rsidRPr="001F74AA">
        <w:rPr>
          <w:bCs/>
          <w:sz w:val="22"/>
          <w:szCs w:val="22"/>
          <w:lang w:eastAsia="ar-SA"/>
        </w:rPr>
        <w:t xml:space="preserve"> </w:t>
      </w:r>
      <w:r w:rsidR="00E74BC3" w:rsidRPr="001F74AA">
        <w:rPr>
          <w:sz w:val="22"/>
          <w:szCs w:val="22"/>
        </w:rPr>
        <w:t>wraz z wyjaśnieniami</w:t>
      </w:r>
      <w:r w:rsidR="0012774F" w:rsidRPr="001F74A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59BA" w:rsidRPr="001F74AA" w14:paraId="754097A3" w14:textId="77777777" w:rsidTr="00076D91">
        <w:tc>
          <w:tcPr>
            <w:tcW w:w="9356" w:type="dxa"/>
          </w:tcPr>
          <w:p w14:paraId="369995DE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PAKIET 1 POZ 2</w:t>
            </w:r>
          </w:p>
          <w:p w14:paraId="3D174149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Prosimy Zamawiającego o dopuszczenie pasków pakowanych po 10 sztuk, z odpowiednim przeliczeniem ilości. Pozostałe zgodnie z SWZ.</w:t>
            </w:r>
          </w:p>
          <w:p w14:paraId="40306CFA" w14:textId="2D7BDC8B" w:rsidR="00E259BA" w:rsidRPr="001F74AA" w:rsidRDefault="001F74AA" w:rsidP="00076D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74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10F111A" w14:textId="77777777" w:rsidR="001F74AA" w:rsidRPr="001F74AA" w:rsidRDefault="001F74AA" w:rsidP="00076D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CD19C66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Pakiet 4</w:t>
            </w:r>
          </w:p>
          <w:p w14:paraId="3069A5E9" w14:textId="04B5E16C" w:rsidR="00E259B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 xml:space="preserve">1) Prosimy Zamawiającego o dopuszczenie przyrządu do aspiracji leków z butelki z zaworem bezigłowym z </w:t>
            </w:r>
            <w:proofErr w:type="spellStart"/>
            <w:r w:rsidRPr="001F74AA">
              <w:rPr>
                <w:sz w:val="22"/>
                <w:szCs w:val="22"/>
              </w:rPr>
              <w:t>dezynfekowalną</w:t>
            </w:r>
            <w:proofErr w:type="spellEnd"/>
            <w:r w:rsidRPr="001F74AA">
              <w:rPr>
                <w:sz w:val="22"/>
                <w:szCs w:val="22"/>
              </w:rPr>
              <w:t xml:space="preserve"> membraną pełniącym funkcji zatyczki zamykającej się zatrzaskowo oraz zastawki </w:t>
            </w:r>
            <w:proofErr w:type="spellStart"/>
            <w:r w:rsidRPr="001F74AA">
              <w:rPr>
                <w:sz w:val="22"/>
                <w:szCs w:val="22"/>
              </w:rPr>
              <w:t>antyzwrotnej</w:t>
            </w:r>
            <w:proofErr w:type="spellEnd"/>
            <w:r w:rsidRPr="001F74AA">
              <w:rPr>
                <w:sz w:val="22"/>
                <w:szCs w:val="22"/>
              </w:rPr>
              <w:t xml:space="preserve"> zabezpieczającej przed wyciekaniem płynu w pozycji odwróconej po odłączeniu strzykawki</w:t>
            </w:r>
            <w:r w:rsidR="001F74AA">
              <w:rPr>
                <w:sz w:val="22"/>
                <w:szCs w:val="22"/>
              </w:rPr>
              <w:t>.</w:t>
            </w:r>
          </w:p>
          <w:p w14:paraId="63D9A4D3" w14:textId="59F8FF2F" w:rsidR="001F74AA" w:rsidRPr="001F74AA" w:rsidRDefault="001F74AA" w:rsidP="001F74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74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</w:t>
            </w:r>
            <w:r>
              <w:rPr>
                <w:b/>
                <w:bCs/>
                <w:sz w:val="22"/>
                <w:szCs w:val="22"/>
              </w:rPr>
              <w:t xml:space="preserve">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 xml:space="preserve">w </w:t>
            </w:r>
            <w:r>
              <w:rPr>
                <w:b/>
                <w:bCs/>
                <w:sz w:val="22"/>
                <w:szCs w:val="22"/>
              </w:rPr>
              <w:t>SWZ</w:t>
            </w:r>
            <w:r w:rsidR="008D2306">
              <w:rPr>
                <w:b/>
                <w:bCs/>
                <w:sz w:val="22"/>
                <w:szCs w:val="22"/>
              </w:rPr>
              <w:t xml:space="preserve"> (m.in. filtr </w:t>
            </w:r>
            <w:r w:rsidR="008D2306" w:rsidRPr="008D2306">
              <w:rPr>
                <w:b/>
                <w:bCs/>
                <w:sz w:val="22"/>
                <w:szCs w:val="22"/>
              </w:rPr>
              <w:t>antybakteryjny 0,45µm lub dokładniejszy</w:t>
            </w:r>
            <w:r w:rsidR="008D2306">
              <w:rPr>
                <w:b/>
                <w:bCs/>
                <w:sz w:val="22"/>
                <w:szCs w:val="22"/>
              </w:rPr>
              <w:t>, jałowy, pakowany pojedynczo)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166AA2CF" w14:textId="77777777" w:rsidR="001F74AA" w:rsidRPr="001F74AA" w:rsidRDefault="001F74A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0E9F9A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2) Prosimy Zamawiającego o wyjaśnienie czy przyrząd ma posiadać filtr wbudowany na całej długości części chwytnej przyrządu, nie wystający poza przekrój poprzeczny i podłużny korpusu przyrządu, co umożliwia ergonomiczną pracę z przyrządem</w:t>
            </w:r>
          </w:p>
          <w:p w14:paraId="22425222" w14:textId="77777777" w:rsidR="001F74AA" w:rsidRPr="001F74AA" w:rsidRDefault="001F74AA" w:rsidP="001F74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74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C0DCD7C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90CF29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PAKIET 6</w:t>
            </w:r>
          </w:p>
          <w:p w14:paraId="56682BD0" w14:textId="77777777" w:rsidR="00E259B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Czy w celu dochowania wszelkich wymogów łańcucha dostaw w obrocie refundowanymi wyrobami medycznymi finansowanymi ze środków NFZ Wykonawca składający ofertę musi posiadać koncesję hurtowni farmaceutycznej?</w:t>
            </w:r>
          </w:p>
          <w:p w14:paraId="571A98CB" w14:textId="59ADC855" w:rsidR="001F74AA" w:rsidRDefault="001F74AA" w:rsidP="00076D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74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wymaga aby Wykonawca posiadał koncesję hurtowni farmaceutycznej.</w:t>
            </w:r>
          </w:p>
          <w:p w14:paraId="7565B52F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lastRenderedPageBreak/>
              <w:t xml:space="preserve">Pakiet 7 </w:t>
            </w:r>
          </w:p>
          <w:p w14:paraId="59E4B81F" w14:textId="3D22588D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 xml:space="preserve">1) Prosimy Zamawiającego o dopuszczenie Mini </w:t>
            </w:r>
            <w:proofErr w:type="spellStart"/>
            <w:r w:rsidRPr="001F74AA">
              <w:rPr>
                <w:sz w:val="22"/>
                <w:szCs w:val="22"/>
              </w:rPr>
              <w:t>Spike</w:t>
            </w:r>
            <w:proofErr w:type="spellEnd"/>
            <w:r w:rsidRPr="001F74AA">
              <w:rPr>
                <w:sz w:val="22"/>
                <w:szCs w:val="22"/>
              </w:rPr>
              <w:t xml:space="preserve"> z filtrem powietrza 0,2</w:t>
            </w:r>
            <w:r w:rsidR="008D2306" w:rsidRPr="008D2306">
              <w:rPr>
                <w:sz w:val="22"/>
                <w:szCs w:val="22"/>
              </w:rPr>
              <w:t>µ</w:t>
            </w:r>
            <w:r w:rsidRPr="001F74AA">
              <w:rPr>
                <w:sz w:val="22"/>
                <w:szCs w:val="22"/>
              </w:rPr>
              <w:t xml:space="preserve">m oraz filtrem płynowym 5 </w:t>
            </w:r>
            <w:r w:rsidR="008D2306" w:rsidRPr="008D2306">
              <w:rPr>
                <w:sz w:val="22"/>
                <w:szCs w:val="22"/>
              </w:rPr>
              <w:t>µ</w:t>
            </w:r>
            <w:proofErr w:type="spellStart"/>
            <w:r w:rsidRPr="008D2306">
              <w:rPr>
                <w:sz w:val="22"/>
                <w:szCs w:val="22"/>
              </w:rPr>
              <w:t>mo</w:t>
            </w:r>
            <w:proofErr w:type="spellEnd"/>
            <w:r w:rsidRPr="001F74AA">
              <w:rPr>
                <w:sz w:val="22"/>
                <w:szCs w:val="22"/>
              </w:rPr>
              <w:t xml:space="preserve"> poniższych parametrach:</w:t>
            </w:r>
          </w:p>
          <w:p w14:paraId="36785467" w14:textId="1C51064A" w:rsidR="00E259B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 xml:space="preserve">Uniwersalny bezigłowy przyrząd do przygotowywania i pobierania roztworów z fiolek o różnej średnicy szyjki umożliwiający wielokrotne, aseptyczne pobieranie z pojemnika zbiorczego z kolcem standardowym. Posiada mechanizm odpowietrzający z filtrem hydrofobowym bakteryjnym 0,2 mikrona  zapewniający wyrównywanie ciśnienia w fiolce w trakcie dodawania do niej rozpuszczalnika oraz w trakcie pobierania z niej roztworu leku, a także eliminujący powstawanie aerozolu roztworu leku oraz filtr cząsteczkowy 5 mikrona, nisko wiążący białka zapewniający efektywne filtrowanie płynów. Konstrukcja pozwalającą na łatwą i skuteczną dezynfekcję płaskiej powierzchni styku złącza ze strzykawką, oraz łatwe i skuteczne usunięcie pozostałości pobieranego roztworu z powierzchni styku złącza ze strzykawką po odkręceniu </w:t>
            </w:r>
            <w:proofErr w:type="spellStart"/>
            <w:r w:rsidRPr="001F74AA">
              <w:rPr>
                <w:sz w:val="22"/>
                <w:szCs w:val="22"/>
              </w:rPr>
              <w:t>strzykawk</w:t>
            </w:r>
            <w:proofErr w:type="spellEnd"/>
            <w:r w:rsidRPr="001F74AA">
              <w:rPr>
                <w:sz w:val="22"/>
                <w:szCs w:val="22"/>
              </w:rPr>
              <w:t xml:space="preserve"> oraz uniemożliwiająca cofanie się zawartości fiolki po odkręceniu strzykawki od złącza, nawet w przypadku powstania nadciśnienia w fiolce. Filtr na całej długości części chwytnej przyrządu, nie wystający poza przekrój poprzeczny i podłużny korpusu przyrządu, co umożliwia ergonomiczną pracę z przyrządem.</w:t>
            </w:r>
            <w:r w:rsidR="001F74AA">
              <w:rPr>
                <w:sz w:val="22"/>
                <w:szCs w:val="22"/>
              </w:rPr>
              <w:t xml:space="preserve"> </w:t>
            </w:r>
            <w:r w:rsidRPr="001F74AA">
              <w:rPr>
                <w:sz w:val="22"/>
                <w:szCs w:val="22"/>
              </w:rPr>
              <w:t>Objętość wypełnienia całego systemu: 0,29 ml. Czas stosowania do 7 dni lub 140 aktywacji w zależności co nastąpi pierwsze, przy zachowaniu zasad prawidłowej dezynfekcji. Powierzchnia filtra cząsteczkowego 1cm2. Konstrukcja wykluczającą kontakt leku z PCV i aluminium, wolne od lateksu</w:t>
            </w:r>
            <w:r w:rsidR="001F74AA">
              <w:rPr>
                <w:sz w:val="22"/>
                <w:szCs w:val="22"/>
              </w:rPr>
              <w:t>.</w:t>
            </w:r>
          </w:p>
          <w:p w14:paraId="34444188" w14:textId="77777777" w:rsidR="001F74AA" w:rsidRPr="001F74AA" w:rsidRDefault="001F74AA" w:rsidP="001F74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74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993C046" w14:textId="77777777" w:rsidR="001F74AA" w:rsidRPr="001F74AA" w:rsidRDefault="001F74A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4AD6C6" w14:textId="77777777" w:rsidR="00E259BA" w:rsidRPr="001F74AA" w:rsidRDefault="00E259BA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4AA">
              <w:rPr>
                <w:sz w:val="22"/>
                <w:szCs w:val="22"/>
              </w:rPr>
              <w:t>2) Prosimy Zamawiającego o wyjaśnienie czy przyrząd ma posiadać filtr wbudowany na całej długości części chwytnej przyrządu, nie wystający poza przekrój poprzeczny i podłużny korpusu przyrządu, co umożliwia ergonomiczną pracę z przyrządem</w:t>
            </w:r>
          </w:p>
          <w:p w14:paraId="4D17ED41" w14:textId="7AD37FAB" w:rsidR="001F74AA" w:rsidRPr="001F74AA" w:rsidRDefault="001F74AA" w:rsidP="001F74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74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Nie ma wymogu, aby przyrząd posiadał filtr wbudowany na całej długości części chwytnej przyrządu, nie wystający poza przekrój poprzeczny i podłużny korpusu przyrządu.</w:t>
            </w:r>
          </w:p>
          <w:p w14:paraId="7645F7CE" w14:textId="6A630996" w:rsidR="00E259BA" w:rsidRPr="001F74AA" w:rsidRDefault="00E259BA" w:rsidP="001F74AA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A064785" w14:textId="77777777" w:rsidR="00BE7BFD" w:rsidRPr="001F74AA" w:rsidRDefault="00BE7BFD" w:rsidP="00520165">
      <w:pPr>
        <w:jc w:val="both"/>
        <w:rPr>
          <w:sz w:val="22"/>
          <w:szCs w:val="22"/>
        </w:rPr>
      </w:pPr>
    </w:p>
    <w:p w14:paraId="6DF2842B" w14:textId="77777777" w:rsidR="006D4AB3" w:rsidRPr="001F74AA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F74AA">
        <w:rPr>
          <w:sz w:val="24"/>
          <w:szCs w:val="24"/>
        </w:rPr>
        <w:t>Przewodniczący Komisji Przetargowej</w:t>
      </w:r>
    </w:p>
    <w:p w14:paraId="0BC55112" w14:textId="77777777" w:rsidR="006D4AB3" w:rsidRPr="001F74AA" w:rsidRDefault="00E259BA" w:rsidP="001F74AA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1F74AA">
        <w:rPr>
          <w:sz w:val="24"/>
          <w:szCs w:val="24"/>
        </w:rPr>
        <w:t>Agnieszka</w:t>
      </w:r>
      <w:r w:rsidR="006D4AB3" w:rsidRPr="001F74AA">
        <w:rPr>
          <w:sz w:val="24"/>
          <w:szCs w:val="24"/>
        </w:rPr>
        <w:t xml:space="preserve"> </w:t>
      </w:r>
      <w:r w:rsidRPr="001F74AA">
        <w:rPr>
          <w:sz w:val="24"/>
          <w:szCs w:val="24"/>
        </w:rPr>
        <w:t>Biel</w:t>
      </w:r>
    </w:p>
    <w:sectPr w:rsidR="006D4AB3" w:rsidRPr="001F74A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ED553" w14:textId="77777777" w:rsidR="00BE68F2" w:rsidRDefault="00BE68F2">
      <w:r>
        <w:separator/>
      </w:r>
    </w:p>
  </w:endnote>
  <w:endnote w:type="continuationSeparator" w:id="0">
    <w:p w14:paraId="2ECC9153" w14:textId="77777777" w:rsidR="00BE68F2" w:rsidRDefault="00BE6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5DB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8C0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5191E" w14:textId="53AD4E42" w:rsidR="006D4AB3" w:rsidRPr="001F74AA" w:rsidRDefault="006D4AB3" w:rsidP="001F74AA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5DA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D343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C086EB" w14:textId="77777777" w:rsidR="006D4AB3" w:rsidRDefault="006D4AB3">
    <w:pPr>
      <w:pStyle w:val="Stopka"/>
      <w:tabs>
        <w:tab w:val="clear" w:pos="4536"/>
        <w:tab w:val="left" w:pos="6237"/>
      </w:tabs>
    </w:pPr>
  </w:p>
  <w:p w14:paraId="4C04B1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3064C" w14:textId="77777777" w:rsidR="00BE68F2" w:rsidRDefault="00BE68F2">
      <w:r>
        <w:separator/>
      </w:r>
    </w:p>
  </w:footnote>
  <w:footnote w:type="continuationSeparator" w:id="0">
    <w:p w14:paraId="5F5A7B73" w14:textId="77777777" w:rsidR="00BE68F2" w:rsidRDefault="00BE6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01FC3" w14:textId="77777777" w:rsidR="00E259BA" w:rsidRDefault="00E259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86CAD" w14:textId="77777777" w:rsidR="00E259BA" w:rsidRDefault="00E259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59C2A" w14:textId="77777777" w:rsidR="00E259BA" w:rsidRDefault="00E259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6170503">
    <w:abstractNumId w:val="3"/>
  </w:num>
  <w:num w:numId="2" w16cid:durableId="407315301">
    <w:abstractNumId w:val="6"/>
  </w:num>
  <w:num w:numId="3" w16cid:durableId="275409651">
    <w:abstractNumId w:val="2"/>
  </w:num>
  <w:num w:numId="4" w16cid:durableId="663318615">
    <w:abstractNumId w:val="5"/>
  </w:num>
  <w:num w:numId="5" w16cid:durableId="224411194">
    <w:abstractNumId w:val="0"/>
  </w:num>
  <w:num w:numId="6" w16cid:durableId="7291621">
    <w:abstractNumId w:val="1"/>
  </w:num>
  <w:num w:numId="7" w16cid:durableId="268700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8F2"/>
    <w:rsid w:val="00031374"/>
    <w:rsid w:val="000A1097"/>
    <w:rsid w:val="000E2A8F"/>
    <w:rsid w:val="0012774F"/>
    <w:rsid w:val="00144B7A"/>
    <w:rsid w:val="00180C6E"/>
    <w:rsid w:val="001F74AA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D2306"/>
    <w:rsid w:val="00A905AC"/>
    <w:rsid w:val="00BA6584"/>
    <w:rsid w:val="00BE68F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9BA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4E91D"/>
  <w15:chartTrackingRefBased/>
  <w15:docId w15:val="{9C451D53-F188-448F-957E-ED99E28F5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520</Words>
  <Characters>3482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2026-03-18T07:11:00Z</dcterms:created>
  <dcterms:modified xsi:type="dcterms:W3CDTF">2026-03-18T07:26:00Z</dcterms:modified>
</cp:coreProperties>
</file>