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8178F" w:rsidP="00890B92">
      <w:pPr>
        <w:spacing w:after="240"/>
        <w:jc w:val="right"/>
        <w:rPr>
          <w:sz w:val="22"/>
          <w:szCs w:val="22"/>
        </w:rPr>
      </w:pPr>
      <w:r w:rsidRPr="001817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8178F">
        <w:rPr>
          <w:sz w:val="22"/>
          <w:szCs w:val="22"/>
        </w:rPr>
        <w:t>2026-03-16</w:t>
      </w:r>
    </w:p>
    <w:p w:rsidR="0018178F" w:rsidRPr="0018178F" w:rsidRDefault="0018178F" w:rsidP="00890B92">
      <w:pPr>
        <w:rPr>
          <w:b/>
          <w:bCs/>
          <w:sz w:val="22"/>
          <w:szCs w:val="22"/>
        </w:rPr>
      </w:pPr>
      <w:r w:rsidRPr="0018178F">
        <w:rPr>
          <w:b/>
          <w:bCs/>
          <w:sz w:val="22"/>
          <w:szCs w:val="22"/>
        </w:rPr>
        <w:t>Akademia Górniczo - Hutnicza</w:t>
      </w:r>
    </w:p>
    <w:p w:rsidR="0018178F" w:rsidRPr="0018178F" w:rsidRDefault="0018178F" w:rsidP="00890B92">
      <w:pPr>
        <w:rPr>
          <w:b/>
          <w:bCs/>
          <w:sz w:val="22"/>
          <w:szCs w:val="22"/>
        </w:rPr>
      </w:pPr>
      <w:r w:rsidRPr="001817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18178F" w:rsidP="00890B92">
      <w:pPr>
        <w:rPr>
          <w:b/>
          <w:bCs/>
          <w:sz w:val="22"/>
          <w:szCs w:val="22"/>
        </w:rPr>
      </w:pPr>
      <w:r w:rsidRPr="0018178F">
        <w:rPr>
          <w:b/>
          <w:bCs/>
          <w:sz w:val="22"/>
          <w:szCs w:val="22"/>
        </w:rPr>
        <w:t>Dział Zamówień Publicznych</w:t>
      </w:r>
    </w:p>
    <w:p w:rsidR="00890B92" w:rsidRPr="00BD5546" w:rsidRDefault="0018178F" w:rsidP="00890B92">
      <w:pPr>
        <w:rPr>
          <w:sz w:val="22"/>
          <w:szCs w:val="22"/>
        </w:rPr>
      </w:pPr>
      <w:r w:rsidRPr="001817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8178F">
        <w:rPr>
          <w:sz w:val="22"/>
          <w:szCs w:val="22"/>
        </w:rPr>
        <w:t>30</w:t>
      </w:r>
    </w:p>
    <w:p w:rsidR="00890B92" w:rsidRPr="00BD5546" w:rsidRDefault="0018178F" w:rsidP="00890B92">
      <w:pPr>
        <w:rPr>
          <w:sz w:val="22"/>
          <w:szCs w:val="22"/>
        </w:rPr>
      </w:pPr>
      <w:r w:rsidRPr="001817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8178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178F" w:rsidRPr="0018178F">
        <w:rPr>
          <w:b/>
          <w:sz w:val="22"/>
          <w:szCs w:val="22"/>
        </w:rPr>
        <w:t>KC-DE-zp.25.7.2026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8178F" w:rsidRPr="0018178F">
        <w:rPr>
          <w:sz w:val="22"/>
          <w:szCs w:val="22"/>
        </w:rPr>
        <w:t xml:space="preserve">Tryb podstawowy bez negocjacji - art. 275 pkt. 1 ustawy </w:t>
      </w:r>
      <w:proofErr w:type="spellStart"/>
      <w:r w:rsidR="0018178F" w:rsidRPr="0018178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817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8178F">
        <w:rPr>
          <w:b/>
          <w:sz w:val="22"/>
          <w:szCs w:val="22"/>
        </w:rPr>
        <w:t xml:space="preserve">Ubezpieczenie OC pilotów oraz </w:t>
      </w:r>
      <w:proofErr w:type="spellStart"/>
      <w:r w:rsidRPr="0018178F">
        <w:rPr>
          <w:b/>
          <w:sz w:val="22"/>
          <w:szCs w:val="22"/>
        </w:rPr>
        <w:t>aero</w:t>
      </w:r>
      <w:proofErr w:type="spellEnd"/>
      <w:r w:rsidRPr="0018178F">
        <w:rPr>
          <w:b/>
          <w:sz w:val="22"/>
          <w:szCs w:val="22"/>
        </w:rPr>
        <w:t>-casco dronów oraz sprzętów zamieszczonych na dronie oraz ubezpieczenie od następstw nieszczęśliwych wypadków - KC-DE-zp.25.7.2026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F1273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1 - 80</w:t>
      </w:r>
      <w:r w:rsidR="0018178F" w:rsidRPr="0018178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000,00</w:t>
      </w:r>
      <w:r w:rsidR="00890B92"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;</w:t>
      </w:r>
    </w:p>
    <w:p w:rsidR="00F12738" w:rsidRPr="00890B92" w:rsidRDefault="00F12738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0</w:t>
      </w:r>
      <w:r w:rsidRPr="0018178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000,00</w:t>
      </w:r>
      <w:r w:rsidRPr="00890B92">
        <w:rPr>
          <w:sz w:val="22"/>
          <w:szCs w:val="22"/>
        </w:rPr>
        <w:t xml:space="preserve"> zł</w:t>
      </w:r>
      <w:r>
        <w:rPr>
          <w:sz w:val="22"/>
          <w:szCs w:val="22"/>
        </w:rPr>
        <w:t>.</w:t>
      </w:r>
      <w:r w:rsidRPr="00890B92">
        <w:rPr>
          <w:sz w:val="22"/>
          <w:szCs w:val="22"/>
        </w:rPr>
        <w:t xml:space="preserve"> brutto</w:t>
      </w:r>
      <w:r>
        <w:rPr>
          <w:sz w:val="22"/>
          <w:szCs w:val="22"/>
        </w:rPr>
        <w:t>.</w:t>
      </w: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FA6" w:rsidRDefault="00A22FA6">
      <w:r>
        <w:separator/>
      </w:r>
    </w:p>
  </w:endnote>
  <w:endnote w:type="continuationSeparator" w:id="0">
    <w:p w:rsidR="00A22FA6" w:rsidRDefault="00A22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F127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FA6" w:rsidRDefault="00A22FA6">
      <w:r>
        <w:separator/>
      </w:r>
    </w:p>
  </w:footnote>
  <w:footnote w:type="continuationSeparator" w:id="0">
    <w:p w:rsidR="00A22FA6" w:rsidRDefault="00A22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78F" w:rsidRDefault="001817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78F" w:rsidRDefault="00F127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78F" w:rsidRDefault="001817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FA6"/>
    <w:rsid w:val="00007727"/>
    <w:rsid w:val="00017720"/>
    <w:rsid w:val="00027748"/>
    <w:rsid w:val="00035488"/>
    <w:rsid w:val="000D7F25"/>
    <w:rsid w:val="000E00E5"/>
    <w:rsid w:val="00163A18"/>
    <w:rsid w:val="00173B20"/>
    <w:rsid w:val="0018178F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22FA6"/>
    <w:rsid w:val="00A80738"/>
    <w:rsid w:val="00AF15BE"/>
    <w:rsid w:val="00B426D2"/>
    <w:rsid w:val="00B65DB5"/>
    <w:rsid w:val="00C236D3"/>
    <w:rsid w:val="00C659E2"/>
    <w:rsid w:val="00CB0802"/>
    <w:rsid w:val="00CC56F0"/>
    <w:rsid w:val="00D61B0F"/>
    <w:rsid w:val="00D7128F"/>
    <w:rsid w:val="00DF185F"/>
    <w:rsid w:val="00EA3476"/>
    <w:rsid w:val="00EF23A0"/>
    <w:rsid w:val="00F1273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05A6A0"/>
  <w15:chartTrackingRefBased/>
  <w15:docId w15:val="{B8AC020F-DA14-45EA-88C3-FEEC0219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2026-03-16T08:26:00Z</cp:lastPrinted>
  <dcterms:created xsi:type="dcterms:W3CDTF">2026-03-16T08:26:00Z</dcterms:created>
  <dcterms:modified xsi:type="dcterms:W3CDTF">2026-03-16T08:26:00Z</dcterms:modified>
</cp:coreProperties>
</file>