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38416" w14:textId="208E6D33" w:rsidR="00E65B7A" w:rsidRPr="00AB1118" w:rsidRDefault="00FA7921" w:rsidP="00E65B7A">
      <w:pPr>
        <w:spacing w:after="480"/>
        <w:jc w:val="right"/>
        <w:rPr>
          <w:rFonts w:ascii="Arial" w:hAnsi="Arial" w:cs="Arial"/>
        </w:rPr>
      </w:pPr>
      <w:r w:rsidRPr="00FA7921">
        <w:rPr>
          <w:rFonts w:ascii="Arial" w:hAnsi="Arial" w:cs="Arial"/>
        </w:rPr>
        <w:t>Kraków</w:t>
      </w:r>
      <w:r w:rsidR="00E65B7A" w:rsidRPr="00AB1118">
        <w:rPr>
          <w:rFonts w:ascii="Arial" w:hAnsi="Arial" w:cs="Arial"/>
        </w:rPr>
        <w:t xml:space="preserve"> dnia: </w:t>
      </w:r>
      <w:r w:rsidRPr="00FA7921">
        <w:rPr>
          <w:rFonts w:ascii="Arial" w:hAnsi="Arial" w:cs="Arial"/>
        </w:rPr>
        <w:t>2026-03-1</w:t>
      </w:r>
      <w:r w:rsidR="00350DBC">
        <w:rPr>
          <w:rFonts w:ascii="Arial" w:hAnsi="Arial" w:cs="Arial"/>
        </w:rPr>
        <w:t>3</w:t>
      </w:r>
    </w:p>
    <w:p w14:paraId="237F102B" w14:textId="77777777" w:rsidR="00E65B7A" w:rsidRPr="00AB1118" w:rsidRDefault="00FA7921" w:rsidP="00E65B7A">
      <w:pPr>
        <w:spacing w:line="360" w:lineRule="auto"/>
        <w:rPr>
          <w:rFonts w:ascii="Arial" w:hAnsi="Arial" w:cs="Arial"/>
          <w:b/>
          <w:bCs/>
        </w:rPr>
      </w:pPr>
      <w:r w:rsidRPr="00FA7921">
        <w:rPr>
          <w:rFonts w:ascii="Arial" w:hAnsi="Arial" w:cs="Arial"/>
          <w:b/>
          <w:bCs/>
        </w:rPr>
        <w:t>Szpital Specjalistyczny im. Stefana Żeromskiego SP ZOZ w Krakowie</w:t>
      </w:r>
    </w:p>
    <w:p w14:paraId="5C9C02BB" w14:textId="77777777" w:rsidR="00E65B7A" w:rsidRPr="00AB1118" w:rsidRDefault="00FA7921" w:rsidP="00E65B7A">
      <w:pPr>
        <w:spacing w:line="360" w:lineRule="auto"/>
        <w:rPr>
          <w:rFonts w:ascii="Arial" w:hAnsi="Arial" w:cs="Arial"/>
        </w:rPr>
      </w:pPr>
      <w:r w:rsidRPr="00FA7921">
        <w:rPr>
          <w:rFonts w:ascii="Arial" w:hAnsi="Arial" w:cs="Arial"/>
        </w:rPr>
        <w:t>os. Na Skarpie</w:t>
      </w:r>
      <w:r w:rsidR="00E65B7A" w:rsidRPr="00AB1118">
        <w:rPr>
          <w:rFonts w:ascii="Arial" w:hAnsi="Arial" w:cs="Arial"/>
        </w:rPr>
        <w:t xml:space="preserve"> </w:t>
      </w:r>
      <w:r w:rsidRPr="00FA7921">
        <w:rPr>
          <w:rFonts w:ascii="Arial" w:hAnsi="Arial" w:cs="Arial"/>
        </w:rPr>
        <w:t>66</w:t>
      </w:r>
    </w:p>
    <w:p w14:paraId="6821BA37" w14:textId="77777777" w:rsidR="00E65B7A" w:rsidRPr="00AB1118" w:rsidRDefault="00FA7921" w:rsidP="00E65B7A">
      <w:pPr>
        <w:rPr>
          <w:rFonts w:ascii="Arial" w:hAnsi="Arial" w:cs="Arial"/>
        </w:rPr>
      </w:pPr>
      <w:r w:rsidRPr="00FA7921">
        <w:rPr>
          <w:rFonts w:ascii="Arial" w:hAnsi="Arial" w:cs="Arial"/>
        </w:rPr>
        <w:t>31-913</w:t>
      </w:r>
      <w:r w:rsidR="00E65B7A" w:rsidRPr="00AB1118">
        <w:rPr>
          <w:rFonts w:ascii="Arial" w:hAnsi="Arial" w:cs="Arial"/>
        </w:rPr>
        <w:t xml:space="preserve"> </w:t>
      </w:r>
      <w:r w:rsidRPr="00FA7921">
        <w:rPr>
          <w:rFonts w:ascii="Arial" w:hAnsi="Arial" w:cs="Arial"/>
        </w:rPr>
        <w:t>Kraków</w:t>
      </w:r>
    </w:p>
    <w:p w14:paraId="70F1BA9A" w14:textId="77777777" w:rsidR="00E65B7A" w:rsidRPr="00AB1118" w:rsidRDefault="00E65B7A" w:rsidP="00E65B7A">
      <w:pPr>
        <w:jc w:val="both"/>
        <w:rPr>
          <w:rFonts w:ascii="Arial" w:hAnsi="Arial" w:cs="Arial"/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49091FF" w14:textId="77777777" w:rsidR="00E65B7A" w:rsidRDefault="00E65B7A" w:rsidP="00E65B7A">
      <w:pPr>
        <w:spacing w:after="360"/>
        <w:jc w:val="both"/>
        <w:rPr>
          <w:rFonts w:ascii="Arial" w:hAnsi="Arial" w:cs="Arial"/>
          <w:bCs/>
          <w:sz w:val="18"/>
          <w:szCs w:val="18"/>
        </w:rPr>
      </w:pPr>
      <w:r w:rsidRPr="00AB1118">
        <w:rPr>
          <w:rFonts w:ascii="Arial" w:hAnsi="Arial" w:cs="Arial"/>
          <w:bCs/>
          <w:sz w:val="18"/>
          <w:szCs w:val="18"/>
        </w:rPr>
        <w:t>[nazwa zamawiającego, adres]</w:t>
      </w:r>
    </w:p>
    <w:p w14:paraId="061A337E" w14:textId="3FEE206A" w:rsidR="009A2494" w:rsidRPr="00AB1118" w:rsidRDefault="009A2494" w:rsidP="00E65B7A">
      <w:pPr>
        <w:spacing w:after="36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DZP-271-2/2</w:t>
      </w:r>
      <w:r w:rsidR="00350DBC">
        <w:rPr>
          <w:rFonts w:ascii="Arial" w:hAnsi="Arial" w:cs="Arial"/>
          <w:bCs/>
          <w:sz w:val="18"/>
          <w:szCs w:val="18"/>
        </w:rPr>
        <w:t>6. 298.</w:t>
      </w:r>
      <w:r>
        <w:rPr>
          <w:rFonts w:ascii="Arial" w:hAnsi="Arial" w:cs="Arial"/>
          <w:bCs/>
          <w:sz w:val="18"/>
          <w:szCs w:val="18"/>
        </w:rPr>
        <w:t xml:space="preserve"> EJK</w:t>
      </w:r>
    </w:p>
    <w:p w14:paraId="393D946A" w14:textId="77777777" w:rsidR="00E65B7A" w:rsidRPr="00AB1118" w:rsidRDefault="00E65B7A" w:rsidP="005676E3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0A7389DE" w14:textId="77777777" w:rsidR="00E65B7A" w:rsidRPr="00AB1118" w:rsidRDefault="00E65B7A" w:rsidP="00E65B7A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E65B7A" w:rsidRPr="00AB1118" w14:paraId="5EEB0F17" w14:textId="77777777" w:rsidTr="004C0D4A">
        <w:tc>
          <w:tcPr>
            <w:tcW w:w="9330" w:type="dxa"/>
            <w:shd w:val="clear" w:color="auto" w:fill="F2F2F2"/>
            <w:hideMark/>
          </w:tcPr>
          <w:p w14:paraId="0D7CB795" w14:textId="77777777" w:rsidR="00E65B7A" w:rsidRPr="00AB1118" w:rsidRDefault="00E65B7A" w:rsidP="004C0D4A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49B8FDF" w14:textId="77777777" w:rsidR="00E65B7A" w:rsidRPr="00AB1118" w:rsidRDefault="00E65B7A" w:rsidP="004C0D4A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7AAEBE38" w14:textId="77777777" w:rsidR="00E65B7A" w:rsidRPr="00AB1118" w:rsidRDefault="00E65B7A" w:rsidP="00E65B7A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E65B7A" w:rsidRPr="00AB1118" w14:paraId="044ED4D1" w14:textId="77777777" w:rsidTr="004C0D4A">
        <w:tc>
          <w:tcPr>
            <w:tcW w:w="2268" w:type="dxa"/>
          </w:tcPr>
          <w:p w14:paraId="1CC45485" w14:textId="77777777"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32EB34A1" w14:textId="77777777"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FA7921" w:rsidRPr="00FA7921">
              <w:rPr>
                <w:rFonts w:ascii="Arial" w:hAnsi="Arial" w:cs="Arial"/>
              </w:rPr>
              <w:t xml:space="preserve">Tryb podstawowy z możliwością negocjacji - art. 275 pkt. 2 ustawy </w:t>
            </w:r>
            <w:proofErr w:type="spellStart"/>
            <w:r w:rsidR="00FA7921" w:rsidRPr="00FA7921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15C9697E" w14:textId="77777777" w:rsidTr="004C0D4A">
        <w:tc>
          <w:tcPr>
            <w:tcW w:w="2268" w:type="dxa"/>
          </w:tcPr>
          <w:p w14:paraId="5F46FE9C" w14:textId="77777777" w:rsidR="00E65B7A" w:rsidRPr="00AB1118" w:rsidRDefault="00E65B7A" w:rsidP="004C0D4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41A298B7" w14:textId="77777777" w:rsidR="00E65B7A" w:rsidRPr="00AB1118" w:rsidRDefault="00FA7921" w:rsidP="004C0D4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A7921">
              <w:rPr>
                <w:rFonts w:ascii="Arial" w:hAnsi="Arial" w:cs="Arial"/>
                <w:bCs/>
              </w:rPr>
              <w:t>Przebudowa pomieszczeń I piętra pawilonu A1 dla potrzeb Oddziału Okulistycznego z pododdziałem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FA7921" w:rsidRPr="00AB1118" w14:paraId="0E83AAE9" w14:textId="77777777" w:rsidTr="000F571E">
        <w:tc>
          <w:tcPr>
            <w:tcW w:w="2268" w:type="dxa"/>
          </w:tcPr>
          <w:p w14:paraId="6AE0C569" w14:textId="77777777" w:rsidR="00FA7921" w:rsidRPr="00AB1118" w:rsidRDefault="00FA7921" w:rsidP="000F571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4C0247A7" w14:textId="77777777" w:rsidR="00FA7921" w:rsidRPr="00AB1118" w:rsidRDefault="00FA7921" w:rsidP="000F571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A7921">
              <w:rPr>
                <w:rFonts w:ascii="Arial" w:hAnsi="Arial" w:cs="Arial"/>
                <w:bCs/>
              </w:rPr>
              <w:t>DZP-271-2/26</w:t>
            </w:r>
          </w:p>
        </w:tc>
      </w:tr>
    </w:tbl>
    <w:p w14:paraId="6C406CEE" w14:textId="218E47FB" w:rsidR="004F079B" w:rsidRPr="00E65B7A" w:rsidRDefault="004F079B" w:rsidP="00045BA1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FA7921" w:rsidRPr="00FA7921">
        <w:rPr>
          <w:rFonts w:cs="Arial"/>
          <w:b/>
          <w:sz w:val="24"/>
        </w:rPr>
        <w:t>Szpital Specjalistyczny im. Stefana Żeromskiego SP ZOZ w Krakowie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FA7921" w:rsidRPr="00FA7921">
        <w:rPr>
          <w:rFonts w:cs="Arial"/>
          <w:sz w:val="24"/>
        </w:rPr>
        <w:t>(</w:t>
      </w:r>
      <w:proofErr w:type="spellStart"/>
      <w:r w:rsidR="00FA7921" w:rsidRPr="00FA7921">
        <w:rPr>
          <w:rFonts w:cs="Arial"/>
          <w:sz w:val="24"/>
        </w:rPr>
        <w:t>t.j</w:t>
      </w:r>
      <w:proofErr w:type="spellEnd"/>
      <w:r w:rsidR="00FA7921" w:rsidRPr="00FA7921">
        <w:rPr>
          <w:rFonts w:cs="Arial"/>
          <w:sz w:val="24"/>
        </w:rPr>
        <w:t xml:space="preserve">. Dz. U. z 2024 r. poz. 1320 z </w:t>
      </w:r>
      <w:proofErr w:type="spellStart"/>
      <w:r w:rsidR="00FA7921" w:rsidRPr="00FA7921">
        <w:rPr>
          <w:rFonts w:cs="Arial"/>
          <w:sz w:val="24"/>
        </w:rPr>
        <w:t>p</w:t>
      </w:r>
      <w:r w:rsidR="009A2494">
        <w:rPr>
          <w:rFonts w:cs="Arial"/>
          <w:sz w:val="24"/>
        </w:rPr>
        <w:t>óźn</w:t>
      </w:r>
      <w:proofErr w:type="spellEnd"/>
      <w:r w:rsidR="00FA7921" w:rsidRPr="00FA7921">
        <w:rPr>
          <w:rFonts w:cs="Arial"/>
          <w:sz w:val="24"/>
        </w:rPr>
        <w:t>. zm.)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="009A2494">
        <w:rPr>
          <w:rFonts w:cs="Arial"/>
          <w:sz w:val="24"/>
        </w:rPr>
        <w:t>o zmianie następujących terminów:</w:t>
      </w:r>
    </w:p>
    <w:p w14:paraId="138A0D24" w14:textId="14190D21" w:rsidR="009A2494" w:rsidRPr="009A2494" w:rsidRDefault="009A2494" w:rsidP="009A2494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9A2494">
        <w:rPr>
          <w:rFonts w:ascii="Arial" w:hAnsi="Arial" w:cs="Arial"/>
          <w:sz w:val="24"/>
        </w:rPr>
        <w:t>Pkt. 16.2 -  Wadium musi zostać wniesione przed upływem terminu składania ofert, tj. do dnia 2026-03-</w:t>
      </w:r>
      <w:r>
        <w:rPr>
          <w:rFonts w:ascii="Arial" w:hAnsi="Arial" w:cs="Arial"/>
          <w:sz w:val="24"/>
        </w:rPr>
        <w:t>23</w:t>
      </w:r>
      <w:r w:rsidRPr="009A2494">
        <w:rPr>
          <w:rFonts w:ascii="Arial" w:hAnsi="Arial" w:cs="Arial"/>
          <w:sz w:val="24"/>
        </w:rPr>
        <w:t xml:space="preserve"> do godz. 09:00, według wyboru Wykonawcy w jednej lub kilku następujących formach:</w:t>
      </w:r>
    </w:p>
    <w:p w14:paraId="3226CA49" w14:textId="77777777" w:rsidR="009A2494" w:rsidRPr="009A2494" w:rsidRDefault="009A2494" w:rsidP="009A2494">
      <w:pPr>
        <w:pStyle w:val="Tekstpodstawowywcity"/>
        <w:spacing w:before="120"/>
        <w:rPr>
          <w:rFonts w:ascii="Arial" w:hAnsi="Arial" w:cs="Arial"/>
          <w:sz w:val="24"/>
        </w:rPr>
      </w:pPr>
      <w:r w:rsidRPr="009A2494">
        <w:rPr>
          <w:rFonts w:ascii="Arial" w:hAnsi="Arial" w:cs="Arial"/>
          <w:sz w:val="24"/>
        </w:rPr>
        <w:t>1)</w:t>
      </w:r>
      <w:r w:rsidRPr="009A2494">
        <w:rPr>
          <w:rFonts w:ascii="Arial" w:hAnsi="Arial" w:cs="Arial"/>
          <w:sz w:val="24"/>
        </w:rPr>
        <w:tab/>
        <w:t>pieniądzu;</w:t>
      </w:r>
    </w:p>
    <w:p w14:paraId="152B32CE" w14:textId="77777777" w:rsidR="009A2494" w:rsidRPr="009A2494" w:rsidRDefault="009A2494" w:rsidP="009A2494">
      <w:pPr>
        <w:pStyle w:val="Tekstpodstawowywcity"/>
        <w:spacing w:before="120"/>
        <w:rPr>
          <w:rFonts w:ascii="Arial" w:hAnsi="Arial" w:cs="Arial"/>
          <w:sz w:val="24"/>
        </w:rPr>
      </w:pPr>
      <w:r w:rsidRPr="009A2494">
        <w:rPr>
          <w:rFonts w:ascii="Arial" w:hAnsi="Arial" w:cs="Arial"/>
          <w:sz w:val="24"/>
        </w:rPr>
        <w:t>2)</w:t>
      </w:r>
      <w:r w:rsidRPr="009A2494">
        <w:rPr>
          <w:rFonts w:ascii="Arial" w:hAnsi="Arial" w:cs="Arial"/>
          <w:sz w:val="24"/>
        </w:rPr>
        <w:tab/>
        <w:t>gwarancjach bankowych;</w:t>
      </w:r>
    </w:p>
    <w:p w14:paraId="3548CBF9" w14:textId="77777777" w:rsidR="009A2494" w:rsidRPr="009A2494" w:rsidRDefault="009A2494" w:rsidP="009A2494">
      <w:pPr>
        <w:pStyle w:val="Tekstpodstawowywcity"/>
        <w:spacing w:before="120"/>
        <w:rPr>
          <w:rFonts w:ascii="Arial" w:hAnsi="Arial" w:cs="Arial"/>
          <w:sz w:val="24"/>
        </w:rPr>
      </w:pPr>
      <w:r w:rsidRPr="009A2494">
        <w:rPr>
          <w:rFonts w:ascii="Arial" w:hAnsi="Arial" w:cs="Arial"/>
          <w:sz w:val="24"/>
        </w:rPr>
        <w:lastRenderedPageBreak/>
        <w:t>3)</w:t>
      </w:r>
      <w:r w:rsidRPr="009A2494">
        <w:rPr>
          <w:rFonts w:ascii="Arial" w:hAnsi="Arial" w:cs="Arial"/>
          <w:sz w:val="24"/>
        </w:rPr>
        <w:tab/>
        <w:t>gwarancjach ubezpieczeniowych;</w:t>
      </w:r>
    </w:p>
    <w:p w14:paraId="44C5DFB5" w14:textId="77777777" w:rsidR="009A2494" w:rsidRPr="009A2494" w:rsidRDefault="009A2494" w:rsidP="009A2494">
      <w:pPr>
        <w:pStyle w:val="Tekstpodstawowywcity"/>
        <w:spacing w:before="120"/>
        <w:rPr>
          <w:rFonts w:ascii="Arial" w:hAnsi="Arial" w:cs="Arial"/>
          <w:sz w:val="24"/>
        </w:rPr>
      </w:pPr>
      <w:r w:rsidRPr="009A2494">
        <w:rPr>
          <w:rFonts w:ascii="Arial" w:hAnsi="Arial" w:cs="Arial"/>
          <w:sz w:val="24"/>
        </w:rPr>
        <w:t>4)</w:t>
      </w:r>
      <w:r w:rsidRPr="009A2494">
        <w:rPr>
          <w:rFonts w:ascii="Arial" w:hAnsi="Arial" w:cs="Arial"/>
          <w:sz w:val="24"/>
        </w:rPr>
        <w:tab/>
        <w:t>poręczeniach udzielanych przez podmioty, o których mowa w art. 6b ust. 5 pkt 2 ustawy z dnia 9 listopada 2000 r. o utworzeniu Polskiej Agencji Rozwoju Przedsiębiorczości (</w:t>
      </w:r>
      <w:proofErr w:type="spellStart"/>
      <w:r w:rsidRPr="009A2494">
        <w:rPr>
          <w:rFonts w:ascii="Arial" w:hAnsi="Arial" w:cs="Arial"/>
          <w:sz w:val="24"/>
        </w:rPr>
        <w:t>t.j</w:t>
      </w:r>
      <w:proofErr w:type="spellEnd"/>
      <w:r w:rsidRPr="009A2494">
        <w:rPr>
          <w:rFonts w:ascii="Arial" w:hAnsi="Arial" w:cs="Arial"/>
          <w:sz w:val="24"/>
        </w:rPr>
        <w:t>. Dz.U. z 2025r. poz. 98).</w:t>
      </w:r>
    </w:p>
    <w:p w14:paraId="7623EAD5" w14:textId="04DE3FD6" w:rsidR="009A2494" w:rsidRPr="009A2494" w:rsidRDefault="009A2494" w:rsidP="009A2494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9A2494">
        <w:rPr>
          <w:rFonts w:ascii="Arial" w:hAnsi="Arial" w:cs="Arial"/>
          <w:sz w:val="24"/>
        </w:rPr>
        <w:t>Pkt. 16.3 - Wadium musi obejmować pełen okres związania ofertą tj. do dnia 2026-04-</w:t>
      </w:r>
      <w:r>
        <w:rPr>
          <w:rFonts w:ascii="Arial" w:hAnsi="Arial" w:cs="Arial"/>
          <w:sz w:val="24"/>
        </w:rPr>
        <w:t>21</w:t>
      </w:r>
      <w:r w:rsidRPr="009A2494">
        <w:rPr>
          <w:rFonts w:ascii="Arial" w:hAnsi="Arial" w:cs="Arial"/>
          <w:sz w:val="24"/>
        </w:rPr>
        <w:t>.</w:t>
      </w:r>
    </w:p>
    <w:p w14:paraId="5AF4E38A" w14:textId="2A58927C" w:rsidR="009A2494" w:rsidRPr="009A2494" w:rsidRDefault="009A2494" w:rsidP="009A2494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9A2494">
        <w:rPr>
          <w:rFonts w:ascii="Arial" w:hAnsi="Arial" w:cs="Arial"/>
          <w:sz w:val="24"/>
        </w:rPr>
        <w:t>Pkt. 17.1 - Wykonawca pozostaje związany ofertą do dnia 2026-04-</w:t>
      </w:r>
      <w:r>
        <w:rPr>
          <w:rFonts w:ascii="Arial" w:hAnsi="Arial" w:cs="Arial"/>
          <w:sz w:val="24"/>
        </w:rPr>
        <w:t>21</w:t>
      </w:r>
      <w:r w:rsidRPr="009A2494">
        <w:rPr>
          <w:rFonts w:ascii="Arial" w:hAnsi="Arial" w:cs="Arial"/>
          <w:sz w:val="24"/>
        </w:rPr>
        <w:t>.</w:t>
      </w:r>
    </w:p>
    <w:p w14:paraId="7FCA1034" w14:textId="659030C5" w:rsidR="009A2494" w:rsidRPr="009A2494" w:rsidRDefault="009A2494" w:rsidP="009A2494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9A2494">
        <w:rPr>
          <w:rFonts w:ascii="Arial" w:hAnsi="Arial" w:cs="Arial"/>
          <w:sz w:val="24"/>
        </w:rPr>
        <w:t>Pkt. 19- Ofertę, wraz z załącznikami, należy złożyć za pośrednictwem Platformy w terminie do dnia 2026-03-</w:t>
      </w:r>
      <w:r>
        <w:rPr>
          <w:rFonts w:ascii="Arial" w:hAnsi="Arial" w:cs="Arial"/>
          <w:sz w:val="24"/>
        </w:rPr>
        <w:t>23</w:t>
      </w:r>
      <w:r w:rsidRPr="009A2494">
        <w:rPr>
          <w:rFonts w:ascii="Arial" w:hAnsi="Arial" w:cs="Arial"/>
          <w:sz w:val="24"/>
        </w:rPr>
        <w:t xml:space="preserve"> do godz. 09:00.</w:t>
      </w:r>
    </w:p>
    <w:p w14:paraId="05DC8A63" w14:textId="37056505" w:rsidR="009A2494" w:rsidRPr="009A2494" w:rsidRDefault="009A2494" w:rsidP="009A2494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9A2494">
        <w:rPr>
          <w:rFonts w:ascii="Arial" w:hAnsi="Arial" w:cs="Arial"/>
          <w:sz w:val="24"/>
        </w:rPr>
        <w:t>Pkt 20.1- Otwarcie ofert nastąpi w dniu: 2026-03-</w:t>
      </w:r>
      <w:r>
        <w:rPr>
          <w:rFonts w:ascii="Arial" w:hAnsi="Arial" w:cs="Arial"/>
          <w:sz w:val="24"/>
        </w:rPr>
        <w:t>23</w:t>
      </w:r>
      <w:r w:rsidRPr="009A2494">
        <w:rPr>
          <w:rFonts w:ascii="Arial" w:hAnsi="Arial" w:cs="Arial"/>
          <w:sz w:val="24"/>
        </w:rPr>
        <w:t xml:space="preserve"> o godz. 09:30, za pośrednictwem Platformy, na karcie "Oferta/Załączniki", poprzez ich odszyfrowanie, które jest jednoznaczne z ich upublicznieniem.</w:t>
      </w:r>
    </w:p>
    <w:p w14:paraId="43A5C10A" w14:textId="78B5B63A" w:rsidR="009A2494" w:rsidRPr="00E65B7A" w:rsidRDefault="009A2494" w:rsidP="009A2494">
      <w:pPr>
        <w:pStyle w:val="Tekstpodstawowywcity"/>
        <w:spacing w:before="120" w:after="360"/>
        <w:ind w:left="0" w:firstLine="0"/>
        <w:rPr>
          <w:rFonts w:ascii="Arial" w:hAnsi="Arial" w:cs="Arial"/>
          <w:sz w:val="24"/>
        </w:rPr>
      </w:pPr>
      <w:r w:rsidRPr="009A2494">
        <w:rPr>
          <w:rFonts w:ascii="Arial" w:hAnsi="Arial" w:cs="Arial"/>
          <w:sz w:val="24"/>
        </w:rPr>
        <w:t>Miejsce składania i otwarcia ofert pozostaje bez zmian.</w:t>
      </w:r>
    </w:p>
    <w:p w14:paraId="3EA866DE" w14:textId="77777777" w:rsidR="00F16C50" w:rsidRPr="00E65B7A" w:rsidRDefault="00F16C50" w:rsidP="00045BA1">
      <w:pPr>
        <w:pStyle w:val="Tekstpodstawowy"/>
        <w:spacing w:after="360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5D7F20CC" w14:textId="1275782A" w:rsidR="00F16C50" w:rsidRPr="00D91931" w:rsidRDefault="00FA7921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FA7921">
        <w:rPr>
          <w:rFonts w:ascii="Arial" w:hAnsi="Arial" w:cs="Arial"/>
          <w:sz w:val="24"/>
          <w:szCs w:val="24"/>
        </w:rPr>
        <w:t xml:space="preserve">  </w:t>
      </w:r>
    </w:p>
    <w:sectPr w:rsidR="00F16C50" w:rsidRPr="00D91931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4A113" w14:textId="77777777" w:rsidR="00B70BE4" w:rsidRDefault="00B70BE4">
      <w:r>
        <w:separator/>
      </w:r>
    </w:p>
  </w:endnote>
  <w:endnote w:type="continuationSeparator" w:id="0">
    <w:p w14:paraId="3722533D" w14:textId="77777777" w:rsidR="00B70BE4" w:rsidRDefault="00B70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A13D5" w14:textId="77777777" w:rsidR="00FA7921" w:rsidRDefault="00FA79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7C7A0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2D12493A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BC3BE" w14:textId="77777777" w:rsidR="00FA7921" w:rsidRDefault="00FA79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FC288F" w14:textId="77777777" w:rsidR="00B70BE4" w:rsidRDefault="00B70BE4">
      <w:r>
        <w:separator/>
      </w:r>
    </w:p>
  </w:footnote>
  <w:footnote w:type="continuationSeparator" w:id="0">
    <w:p w14:paraId="12CE717C" w14:textId="77777777" w:rsidR="00B70BE4" w:rsidRDefault="00B70B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EE65E" w14:textId="77777777" w:rsidR="00FA7921" w:rsidRDefault="00FA79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F7CA4" w14:textId="77777777" w:rsidR="00FA7921" w:rsidRDefault="00FA79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86202" w14:textId="77777777" w:rsidR="00FA7921" w:rsidRDefault="00FA79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35225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0BE4"/>
    <w:rsid w:val="00045BA1"/>
    <w:rsid w:val="00136AEA"/>
    <w:rsid w:val="0015679F"/>
    <w:rsid w:val="001C0165"/>
    <w:rsid w:val="001C5A4C"/>
    <w:rsid w:val="002F480A"/>
    <w:rsid w:val="0033399E"/>
    <w:rsid w:val="00350DBC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9A2494"/>
    <w:rsid w:val="00AC3482"/>
    <w:rsid w:val="00B70BE4"/>
    <w:rsid w:val="00BD5546"/>
    <w:rsid w:val="00C25577"/>
    <w:rsid w:val="00C34578"/>
    <w:rsid w:val="00CC1A78"/>
    <w:rsid w:val="00CF0F4C"/>
    <w:rsid w:val="00CF7329"/>
    <w:rsid w:val="00D63C6E"/>
    <w:rsid w:val="00D91931"/>
    <w:rsid w:val="00DE0599"/>
    <w:rsid w:val="00E65B7A"/>
    <w:rsid w:val="00EC7BE6"/>
    <w:rsid w:val="00F16C50"/>
    <w:rsid w:val="00F32BF6"/>
    <w:rsid w:val="00F6166D"/>
    <w:rsid w:val="00FA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2F173C"/>
  <w15:chartTrackingRefBased/>
  <w15:docId w15:val="{8BA303C0-E83D-43CE-9F0E-B2D0A39E8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265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zp</dc:creator>
  <cp:keywords/>
  <dc:description/>
  <cp:lastModifiedBy>Elżbieta Jastrzębska-Kukawka</cp:lastModifiedBy>
  <cp:revision>4</cp:revision>
  <cp:lastPrinted>2026-03-13T12:10:00Z</cp:lastPrinted>
  <dcterms:created xsi:type="dcterms:W3CDTF">2026-03-12T12:22:00Z</dcterms:created>
  <dcterms:modified xsi:type="dcterms:W3CDTF">2026-03-13T12:10:00Z</dcterms:modified>
</cp:coreProperties>
</file>