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A5DF1" w:rsidRPr="004A7E15" w:rsidRDefault="00BB2932" w:rsidP="006A5DF1">
      <w:pPr>
        <w:spacing w:after="240"/>
        <w:jc w:val="right"/>
        <w:rPr>
          <w:rFonts w:ascii="Calibri" w:hAnsi="Calibri" w:cs="Calibri"/>
          <w:sz w:val="22"/>
          <w:szCs w:val="22"/>
        </w:rPr>
      </w:pPr>
      <w:r w:rsidRPr="004A7E15">
        <w:rPr>
          <w:rFonts w:ascii="Calibri" w:hAnsi="Calibri" w:cs="Calibri"/>
          <w:sz w:val="22"/>
          <w:szCs w:val="22"/>
        </w:rPr>
        <w:t>Kraków</w:t>
      </w:r>
      <w:r w:rsidR="006A5DF1" w:rsidRPr="004A7E15">
        <w:rPr>
          <w:rFonts w:ascii="Calibri" w:hAnsi="Calibri" w:cs="Calibri"/>
          <w:sz w:val="22"/>
          <w:szCs w:val="22"/>
        </w:rPr>
        <w:t xml:space="preserve"> dnia: </w:t>
      </w:r>
      <w:r w:rsidRPr="004A7E15">
        <w:rPr>
          <w:rFonts w:ascii="Calibri" w:hAnsi="Calibri" w:cs="Calibri"/>
          <w:sz w:val="22"/>
          <w:szCs w:val="22"/>
        </w:rPr>
        <w:t>2026-03-1</w:t>
      </w:r>
      <w:r w:rsidR="004A7E15" w:rsidRPr="004A7E15">
        <w:rPr>
          <w:rFonts w:ascii="Calibri" w:hAnsi="Calibri" w:cs="Calibri"/>
          <w:sz w:val="22"/>
          <w:szCs w:val="22"/>
        </w:rPr>
        <w:t>3</w:t>
      </w:r>
    </w:p>
    <w:p w:rsidR="0029606A" w:rsidRPr="004A7E15" w:rsidRDefault="0029606A" w:rsidP="006A5DF1">
      <w:pPr>
        <w:spacing w:after="240"/>
        <w:jc w:val="right"/>
        <w:rPr>
          <w:rFonts w:ascii="Calibri" w:hAnsi="Calibri" w:cs="Calibri"/>
          <w:sz w:val="22"/>
          <w:szCs w:val="22"/>
        </w:rPr>
      </w:pPr>
    </w:p>
    <w:p w:rsidR="006A5DF1" w:rsidRPr="004A7E15" w:rsidRDefault="00BE62A3" w:rsidP="006A5DF1">
      <w:pPr>
        <w:rPr>
          <w:rFonts w:ascii="Calibri" w:hAnsi="Calibri" w:cs="Calibri"/>
          <w:b/>
          <w:bCs/>
          <w:sz w:val="22"/>
          <w:szCs w:val="22"/>
        </w:rPr>
      </w:pPr>
      <w:r w:rsidRPr="004A7E15">
        <w:rPr>
          <w:rFonts w:ascii="Calibri" w:hAnsi="Calibri" w:cs="Calibri"/>
          <w:b/>
          <w:bCs/>
          <w:sz w:val="22"/>
          <w:szCs w:val="22"/>
        </w:rPr>
        <w:t xml:space="preserve">Szpital Miejski Specjalistyczny </w:t>
      </w:r>
    </w:p>
    <w:p w:rsidR="00BE62A3" w:rsidRPr="004A7E15" w:rsidRDefault="00BE62A3" w:rsidP="006A5DF1">
      <w:pPr>
        <w:rPr>
          <w:rFonts w:ascii="Calibri" w:hAnsi="Calibri" w:cs="Calibri"/>
          <w:sz w:val="22"/>
          <w:szCs w:val="22"/>
        </w:rPr>
      </w:pPr>
      <w:r w:rsidRPr="004A7E15">
        <w:rPr>
          <w:rFonts w:ascii="Calibri" w:hAnsi="Calibri" w:cs="Calibri"/>
          <w:b/>
          <w:bCs/>
          <w:sz w:val="22"/>
          <w:szCs w:val="22"/>
        </w:rPr>
        <w:t>im. Gabriela Narutowicza w Krakowie</w:t>
      </w:r>
    </w:p>
    <w:p w:rsidR="006A5DF1" w:rsidRPr="004A7E15" w:rsidRDefault="00BE62A3" w:rsidP="006A5DF1">
      <w:pPr>
        <w:pStyle w:val="Nagwek"/>
        <w:tabs>
          <w:tab w:val="clear" w:pos="4536"/>
          <w:tab w:val="clear" w:pos="9072"/>
        </w:tabs>
        <w:rPr>
          <w:rFonts w:ascii="Calibri" w:hAnsi="Calibri" w:cs="Calibri"/>
          <w:sz w:val="22"/>
          <w:szCs w:val="22"/>
        </w:rPr>
      </w:pPr>
      <w:r w:rsidRPr="004A7E15">
        <w:rPr>
          <w:rFonts w:ascii="Calibri" w:hAnsi="Calibri" w:cs="Calibri"/>
          <w:sz w:val="22"/>
          <w:szCs w:val="22"/>
        </w:rPr>
        <w:t>ul. Prądnicka 35-37</w:t>
      </w:r>
    </w:p>
    <w:p w:rsidR="006A5DF1" w:rsidRPr="004A7E15" w:rsidRDefault="00BE62A3" w:rsidP="004A7E15">
      <w:pPr>
        <w:pStyle w:val="Nagwek"/>
        <w:tabs>
          <w:tab w:val="clear" w:pos="4536"/>
          <w:tab w:val="clear" w:pos="9072"/>
        </w:tabs>
        <w:rPr>
          <w:rFonts w:ascii="Calibri" w:hAnsi="Calibri" w:cs="Calibri"/>
          <w:sz w:val="22"/>
          <w:szCs w:val="22"/>
        </w:rPr>
      </w:pPr>
      <w:r w:rsidRPr="004A7E15">
        <w:rPr>
          <w:rFonts w:ascii="Calibri" w:hAnsi="Calibri" w:cs="Calibri"/>
          <w:sz w:val="22"/>
          <w:szCs w:val="22"/>
        </w:rPr>
        <w:t>31-202 Kraków</w:t>
      </w:r>
      <w:r w:rsidR="006A5DF1" w:rsidRPr="004A7E15">
        <w:rPr>
          <w:rFonts w:ascii="Calibri" w:hAnsi="Calibri" w:cs="Calibri"/>
          <w:sz w:val="22"/>
          <w:szCs w:val="22"/>
        </w:rPr>
        <w:t xml:space="preserve"> </w:t>
      </w:r>
    </w:p>
    <w:p w:rsidR="006A5DF1" w:rsidRPr="004A7E15" w:rsidRDefault="006A5DF1" w:rsidP="006A5DF1">
      <w:pPr>
        <w:pStyle w:val="Nagwek"/>
        <w:tabs>
          <w:tab w:val="clear" w:pos="4536"/>
          <w:tab w:val="clear" w:pos="9072"/>
        </w:tabs>
        <w:rPr>
          <w:rFonts w:ascii="Calibri" w:hAnsi="Calibri" w:cs="Calibri"/>
          <w:sz w:val="22"/>
          <w:szCs w:val="22"/>
        </w:rPr>
      </w:pPr>
    </w:p>
    <w:p w:rsidR="006A5DF1" w:rsidRPr="004A7E15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Calibri" w:hAnsi="Calibri" w:cs="Calibri"/>
          <w:b/>
          <w:sz w:val="22"/>
          <w:szCs w:val="22"/>
        </w:rPr>
      </w:pPr>
      <w:r w:rsidRPr="004A7E15">
        <w:rPr>
          <w:rFonts w:ascii="Calibri" w:hAnsi="Calibri" w:cs="Calibri"/>
          <w:b/>
          <w:sz w:val="22"/>
          <w:szCs w:val="22"/>
        </w:rPr>
        <w:t>WYKONAWCY</w:t>
      </w:r>
    </w:p>
    <w:p w:rsidR="006A5DF1" w:rsidRPr="004A7E15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Calibri" w:hAnsi="Calibri" w:cs="Calibri"/>
          <w:sz w:val="22"/>
          <w:szCs w:val="22"/>
        </w:rPr>
      </w:pPr>
      <w:r w:rsidRPr="004A7E15">
        <w:rPr>
          <w:rFonts w:ascii="Calibri" w:hAnsi="Calibri" w:cs="Calibri"/>
          <w:sz w:val="22"/>
          <w:szCs w:val="22"/>
        </w:rPr>
        <w:t>ubiegający się o zamówienie publiczne</w:t>
      </w:r>
    </w:p>
    <w:p w:rsidR="006D4AB3" w:rsidRPr="004A7E15" w:rsidRDefault="006D4AB3">
      <w:pPr>
        <w:pStyle w:val="Nagwek"/>
        <w:tabs>
          <w:tab w:val="clear" w:pos="4536"/>
          <w:tab w:val="clear" w:pos="9072"/>
        </w:tabs>
        <w:rPr>
          <w:rFonts w:ascii="Calibri" w:hAnsi="Calibri" w:cs="Calibri"/>
          <w:sz w:val="22"/>
          <w:szCs w:val="22"/>
        </w:rPr>
      </w:pPr>
    </w:p>
    <w:p w:rsidR="00632C3C" w:rsidRPr="004A7E15" w:rsidRDefault="00E21B49" w:rsidP="0029606A">
      <w:pPr>
        <w:pStyle w:val="Nagwek1"/>
        <w:spacing w:after="480" w:line="276" w:lineRule="auto"/>
        <w:jc w:val="center"/>
        <w:rPr>
          <w:rFonts w:ascii="Calibri" w:hAnsi="Calibri" w:cs="Calibri"/>
          <w:szCs w:val="28"/>
        </w:rPr>
      </w:pPr>
      <w:r w:rsidRPr="004A7E15">
        <w:rPr>
          <w:rFonts w:ascii="Calibri" w:hAnsi="Calibri" w:cs="Calibri"/>
          <w:szCs w:val="28"/>
        </w:rPr>
        <w:t>WYJAŚNIENI</w:t>
      </w:r>
      <w:r w:rsidR="00520165" w:rsidRPr="004A7E15">
        <w:rPr>
          <w:rFonts w:ascii="Calibri" w:hAnsi="Calibri" w:cs="Calibri"/>
          <w:szCs w:val="28"/>
        </w:rPr>
        <w:t>A</w:t>
      </w:r>
      <w:r w:rsidR="00632C3C" w:rsidRPr="004A7E15">
        <w:rPr>
          <w:rFonts w:ascii="Calibri" w:hAnsi="Calibri" w:cs="Calibri"/>
          <w:szCs w:val="28"/>
        </w:rPr>
        <w:t xml:space="preserve"> TREŚCI</w:t>
      </w:r>
      <w:r w:rsidR="0029606A" w:rsidRPr="004A7E15">
        <w:rPr>
          <w:rFonts w:ascii="Calibri" w:hAnsi="Calibri" w:cs="Calibri"/>
          <w:szCs w:val="28"/>
        </w:rPr>
        <w:t xml:space="preserve"> SWZ</w:t>
      </w:r>
      <w:r w:rsidR="004A7E15" w:rsidRPr="004A7E15">
        <w:rPr>
          <w:rFonts w:ascii="Calibri" w:hAnsi="Calibri" w:cs="Calibri"/>
          <w:szCs w:val="28"/>
        </w:rPr>
        <w:t>-5</w:t>
      </w:r>
    </w:p>
    <w:p w:rsidR="006D4AB3" w:rsidRPr="004A7E15" w:rsidRDefault="00632C3C" w:rsidP="00520165">
      <w:pPr>
        <w:spacing w:after="360" w:line="276" w:lineRule="auto"/>
        <w:jc w:val="both"/>
        <w:rPr>
          <w:rFonts w:ascii="Calibri" w:hAnsi="Calibri" w:cs="Calibri"/>
          <w:sz w:val="22"/>
          <w:szCs w:val="22"/>
        </w:rPr>
      </w:pPr>
      <w:r w:rsidRPr="004A7E15">
        <w:rPr>
          <w:rFonts w:ascii="Calibri" w:hAnsi="Calibri" w:cs="Calibri"/>
          <w:sz w:val="22"/>
          <w:szCs w:val="22"/>
        </w:rPr>
        <w:t xml:space="preserve">Dotyczy: </w:t>
      </w:r>
      <w:r w:rsidR="006A5DF1" w:rsidRPr="004A7E15">
        <w:rPr>
          <w:rFonts w:ascii="Calibri" w:hAnsi="Calibri" w:cs="Calibri"/>
          <w:sz w:val="22"/>
          <w:szCs w:val="22"/>
        </w:rPr>
        <w:t>p</w:t>
      </w:r>
      <w:r w:rsidRPr="004A7E15">
        <w:rPr>
          <w:rFonts w:ascii="Calibri" w:hAnsi="Calibri" w:cs="Calibri"/>
          <w:sz w:val="22"/>
          <w:szCs w:val="22"/>
        </w:rPr>
        <w:t>ostępowani</w:t>
      </w:r>
      <w:r w:rsidR="006A5DF1" w:rsidRPr="004A7E15">
        <w:rPr>
          <w:rFonts w:ascii="Calibri" w:hAnsi="Calibri" w:cs="Calibri"/>
          <w:sz w:val="22"/>
          <w:szCs w:val="22"/>
        </w:rPr>
        <w:t>a</w:t>
      </w:r>
      <w:r w:rsidRPr="004A7E15">
        <w:rPr>
          <w:rFonts w:ascii="Calibri" w:hAnsi="Calibri" w:cs="Calibri"/>
          <w:sz w:val="22"/>
          <w:szCs w:val="22"/>
        </w:rPr>
        <w:t xml:space="preserve"> o udzielenie zamówienia publicznego, prowadzone</w:t>
      </w:r>
      <w:r w:rsidR="006A5DF1" w:rsidRPr="004A7E15">
        <w:rPr>
          <w:rFonts w:ascii="Calibri" w:hAnsi="Calibri" w:cs="Calibri"/>
          <w:sz w:val="22"/>
          <w:szCs w:val="22"/>
        </w:rPr>
        <w:t>go</w:t>
      </w:r>
      <w:r w:rsidRPr="004A7E15">
        <w:rPr>
          <w:rFonts w:ascii="Calibri" w:hAnsi="Calibri" w:cs="Calibri"/>
          <w:sz w:val="22"/>
          <w:szCs w:val="22"/>
        </w:rPr>
        <w:t xml:space="preserve"> w</w:t>
      </w:r>
      <w:r w:rsidR="00BE62A3" w:rsidRPr="004A7E15">
        <w:rPr>
          <w:rFonts w:ascii="Calibri" w:hAnsi="Calibri" w:cs="Calibri"/>
          <w:sz w:val="22"/>
          <w:szCs w:val="22"/>
        </w:rPr>
        <w:t> </w:t>
      </w:r>
      <w:r w:rsidRPr="004A7E15">
        <w:rPr>
          <w:rFonts w:ascii="Calibri" w:hAnsi="Calibri" w:cs="Calibri"/>
          <w:sz w:val="22"/>
          <w:szCs w:val="22"/>
        </w:rPr>
        <w:t xml:space="preserve">trybie </w:t>
      </w:r>
      <w:r w:rsidR="00BB2932" w:rsidRPr="004A7E15">
        <w:rPr>
          <w:rFonts w:ascii="Calibri" w:hAnsi="Calibri" w:cs="Calibri"/>
          <w:sz w:val="22"/>
          <w:szCs w:val="22"/>
        </w:rPr>
        <w:t>przetarg nieograniczony</w:t>
      </w:r>
      <w:r w:rsidRPr="004A7E15">
        <w:rPr>
          <w:rFonts w:ascii="Calibri" w:hAnsi="Calibri" w:cs="Calibri"/>
          <w:b/>
          <w:sz w:val="22"/>
          <w:szCs w:val="22"/>
        </w:rPr>
        <w:t xml:space="preserve"> </w:t>
      </w:r>
      <w:r w:rsidRPr="004A7E15">
        <w:rPr>
          <w:rFonts w:ascii="Calibri" w:hAnsi="Calibri" w:cs="Calibri"/>
          <w:bCs/>
          <w:sz w:val="22"/>
          <w:szCs w:val="22"/>
        </w:rPr>
        <w:t>na</w:t>
      </w:r>
      <w:r w:rsidRPr="004A7E15">
        <w:rPr>
          <w:rFonts w:ascii="Calibri" w:hAnsi="Calibri" w:cs="Calibri"/>
          <w:b/>
          <w:sz w:val="22"/>
          <w:szCs w:val="22"/>
        </w:rPr>
        <w:t xml:space="preserve"> </w:t>
      </w:r>
      <w:r w:rsidR="00E72428" w:rsidRPr="004A7E15">
        <w:rPr>
          <w:rFonts w:ascii="Calibri" w:hAnsi="Calibri" w:cs="Calibri"/>
          <w:bCs/>
          <w:sz w:val="22"/>
          <w:szCs w:val="22"/>
        </w:rPr>
        <w:t>”</w:t>
      </w:r>
      <w:r w:rsidR="00BB2932" w:rsidRPr="004A7E15">
        <w:rPr>
          <w:rFonts w:ascii="Calibri" w:hAnsi="Calibri" w:cs="Calibri"/>
          <w:b/>
          <w:bCs/>
          <w:sz w:val="22"/>
          <w:szCs w:val="22"/>
        </w:rPr>
        <w:t>Zakup urządzeń i wyrobów medycznych przeznaczonych do diagnostyki i leczenia kardiologicznego w Szpitalu Miejskim Specjalistycznym im. Gabriela Narutowicza w Krakowie</w:t>
      </w:r>
      <w:r w:rsidR="00E72428" w:rsidRPr="004A7E15">
        <w:rPr>
          <w:rFonts w:ascii="Calibri" w:hAnsi="Calibri" w:cs="Calibri"/>
          <w:bCs/>
          <w:sz w:val="22"/>
          <w:szCs w:val="22"/>
        </w:rPr>
        <w:t>”</w:t>
      </w:r>
      <w:r w:rsidRPr="004A7E15">
        <w:rPr>
          <w:rFonts w:ascii="Calibri" w:hAnsi="Calibri" w:cs="Calibri"/>
          <w:b/>
          <w:sz w:val="22"/>
          <w:szCs w:val="22"/>
        </w:rPr>
        <w:t xml:space="preserve"> </w:t>
      </w:r>
      <w:r w:rsidRPr="004A7E15">
        <w:rPr>
          <w:rFonts w:ascii="Calibri" w:hAnsi="Calibri" w:cs="Calibri"/>
          <w:bCs/>
          <w:sz w:val="22"/>
          <w:szCs w:val="22"/>
        </w:rPr>
        <w:t>– znak sprawy</w:t>
      </w:r>
      <w:r w:rsidRPr="004A7E15">
        <w:rPr>
          <w:rFonts w:ascii="Calibri" w:hAnsi="Calibri" w:cs="Calibri"/>
          <w:b/>
          <w:sz w:val="22"/>
          <w:szCs w:val="22"/>
        </w:rPr>
        <w:t xml:space="preserve"> </w:t>
      </w:r>
      <w:r w:rsidR="00BB2932" w:rsidRPr="004A7E15">
        <w:rPr>
          <w:rFonts w:ascii="Calibri" w:hAnsi="Calibri" w:cs="Calibri"/>
          <w:b/>
          <w:sz w:val="22"/>
          <w:szCs w:val="22"/>
        </w:rPr>
        <w:t>ZP/4/2026</w:t>
      </w:r>
      <w:r w:rsidRPr="004A7E15">
        <w:rPr>
          <w:rFonts w:ascii="Calibri" w:hAnsi="Calibri" w:cs="Calibri"/>
          <w:b/>
          <w:sz w:val="22"/>
          <w:szCs w:val="22"/>
        </w:rPr>
        <w:t>.</w:t>
      </w:r>
    </w:p>
    <w:p w:rsidR="0012774F" w:rsidRPr="004A7E15" w:rsidRDefault="00520165" w:rsidP="00D8461B">
      <w:pPr>
        <w:spacing w:after="240" w:line="276" w:lineRule="auto"/>
        <w:jc w:val="both"/>
        <w:rPr>
          <w:rFonts w:ascii="Calibri" w:hAnsi="Calibri" w:cs="Calibri"/>
          <w:sz w:val="22"/>
          <w:szCs w:val="22"/>
        </w:rPr>
      </w:pPr>
      <w:r w:rsidRPr="004A7E15">
        <w:rPr>
          <w:rFonts w:ascii="Calibri" w:hAnsi="Calibri" w:cs="Calibri"/>
          <w:sz w:val="22"/>
          <w:szCs w:val="22"/>
        </w:rPr>
        <w:t xml:space="preserve">Zamawiający, działając na podstawie art. </w:t>
      </w:r>
      <w:r w:rsidR="0029606A" w:rsidRPr="004A7E15">
        <w:rPr>
          <w:rFonts w:ascii="Calibri" w:hAnsi="Calibri" w:cs="Calibri"/>
          <w:sz w:val="22"/>
          <w:szCs w:val="22"/>
        </w:rPr>
        <w:t>1</w:t>
      </w:r>
      <w:r w:rsidRPr="004A7E15">
        <w:rPr>
          <w:rFonts w:ascii="Calibri" w:hAnsi="Calibri" w:cs="Calibri"/>
          <w:sz w:val="22"/>
          <w:szCs w:val="22"/>
        </w:rPr>
        <w:t>3</w:t>
      </w:r>
      <w:r w:rsidR="0029606A" w:rsidRPr="004A7E15">
        <w:rPr>
          <w:rFonts w:ascii="Calibri" w:hAnsi="Calibri" w:cs="Calibri"/>
          <w:sz w:val="22"/>
          <w:szCs w:val="22"/>
        </w:rPr>
        <w:t>5</w:t>
      </w:r>
      <w:r w:rsidRPr="004A7E15">
        <w:rPr>
          <w:rFonts w:ascii="Calibri" w:hAnsi="Calibri" w:cs="Calibri"/>
          <w:sz w:val="22"/>
          <w:szCs w:val="22"/>
        </w:rPr>
        <w:t xml:space="preserve"> ust</w:t>
      </w:r>
      <w:r w:rsidR="00D9049C" w:rsidRPr="004A7E15">
        <w:rPr>
          <w:rFonts w:ascii="Calibri" w:hAnsi="Calibri" w:cs="Calibri"/>
          <w:sz w:val="22"/>
          <w:szCs w:val="22"/>
        </w:rPr>
        <w:t xml:space="preserve">. </w:t>
      </w:r>
      <w:r w:rsidR="0029606A" w:rsidRPr="004A7E15">
        <w:rPr>
          <w:rFonts w:ascii="Calibri" w:hAnsi="Calibri" w:cs="Calibri"/>
          <w:sz w:val="22"/>
          <w:szCs w:val="22"/>
        </w:rPr>
        <w:t>6</w:t>
      </w:r>
      <w:r w:rsidRPr="004A7E15">
        <w:rPr>
          <w:rFonts w:ascii="Calibri" w:hAnsi="Calibri" w:cs="Calibri"/>
          <w:sz w:val="22"/>
          <w:szCs w:val="22"/>
        </w:rPr>
        <w:t xml:space="preserve"> ustawy z dnia </w:t>
      </w:r>
      <w:r w:rsidR="0029606A" w:rsidRPr="004A7E15">
        <w:rPr>
          <w:rFonts w:ascii="Calibri" w:hAnsi="Calibri" w:cs="Calibri"/>
          <w:sz w:val="22"/>
          <w:szCs w:val="22"/>
        </w:rPr>
        <w:t>11</w:t>
      </w:r>
      <w:r w:rsidRPr="004A7E15">
        <w:rPr>
          <w:rFonts w:ascii="Calibri" w:hAnsi="Calibri" w:cs="Calibri"/>
          <w:sz w:val="22"/>
          <w:szCs w:val="22"/>
        </w:rPr>
        <w:t xml:space="preserve"> </w:t>
      </w:r>
      <w:r w:rsidR="0029606A" w:rsidRPr="004A7E15">
        <w:rPr>
          <w:rFonts w:ascii="Calibri" w:hAnsi="Calibri" w:cs="Calibri"/>
          <w:sz w:val="22"/>
          <w:szCs w:val="22"/>
        </w:rPr>
        <w:t xml:space="preserve">września </w:t>
      </w:r>
      <w:r w:rsidRPr="004A7E15">
        <w:rPr>
          <w:rFonts w:ascii="Calibri" w:hAnsi="Calibri" w:cs="Calibri"/>
          <w:sz w:val="22"/>
          <w:szCs w:val="22"/>
        </w:rPr>
        <w:t>20</w:t>
      </w:r>
      <w:r w:rsidR="0029606A" w:rsidRPr="004A7E15">
        <w:rPr>
          <w:rFonts w:ascii="Calibri" w:hAnsi="Calibri" w:cs="Calibri"/>
          <w:sz w:val="22"/>
          <w:szCs w:val="22"/>
        </w:rPr>
        <w:t>19</w:t>
      </w:r>
      <w:r w:rsidR="00BE62A3" w:rsidRPr="004A7E15">
        <w:rPr>
          <w:rFonts w:ascii="Calibri" w:hAnsi="Calibri" w:cs="Calibri"/>
          <w:sz w:val="22"/>
          <w:szCs w:val="22"/>
        </w:rPr>
        <w:t> </w:t>
      </w:r>
      <w:r w:rsidRPr="004A7E15">
        <w:rPr>
          <w:rFonts w:ascii="Calibri" w:hAnsi="Calibri" w:cs="Calibri"/>
          <w:sz w:val="22"/>
          <w:szCs w:val="22"/>
        </w:rPr>
        <w:t>r</w:t>
      </w:r>
      <w:r w:rsidR="0029606A" w:rsidRPr="004A7E15">
        <w:rPr>
          <w:rFonts w:ascii="Calibri" w:hAnsi="Calibri" w:cs="Calibri"/>
          <w:sz w:val="22"/>
          <w:szCs w:val="22"/>
        </w:rPr>
        <w:t>.</w:t>
      </w:r>
      <w:r w:rsidRPr="004A7E15">
        <w:rPr>
          <w:rFonts w:ascii="Calibri" w:hAnsi="Calibri" w:cs="Calibri"/>
          <w:sz w:val="22"/>
          <w:szCs w:val="22"/>
        </w:rPr>
        <w:t xml:space="preserve"> Prawo </w:t>
      </w:r>
      <w:r w:rsidR="0029606A" w:rsidRPr="004A7E15">
        <w:rPr>
          <w:rFonts w:ascii="Calibri" w:hAnsi="Calibri" w:cs="Calibri"/>
          <w:sz w:val="22"/>
          <w:szCs w:val="22"/>
        </w:rPr>
        <w:t>z</w:t>
      </w:r>
      <w:r w:rsidRPr="004A7E15">
        <w:rPr>
          <w:rFonts w:ascii="Calibri" w:hAnsi="Calibri" w:cs="Calibri"/>
          <w:sz w:val="22"/>
          <w:szCs w:val="22"/>
        </w:rPr>
        <w:t xml:space="preserve">amówień </w:t>
      </w:r>
      <w:r w:rsidR="0029606A" w:rsidRPr="004A7E15">
        <w:rPr>
          <w:rFonts w:ascii="Calibri" w:hAnsi="Calibri" w:cs="Calibri"/>
          <w:sz w:val="22"/>
          <w:szCs w:val="22"/>
        </w:rPr>
        <w:t>p</w:t>
      </w:r>
      <w:r w:rsidRPr="004A7E15">
        <w:rPr>
          <w:rFonts w:ascii="Calibri" w:hAnsi="Calibri" w:cs="Calibri"/>
          <w:sz w:val="22"/>
          <w:szCs w:val="22"/>
        </w:rPr>
        <w:t>ublicznych</w:t>
      </w:r>
      <w:r w:rsidR="00BE7BFD" w:rsidRPr="004A7E15">
        <w:rPr>
          <w:rFonts w:ascii="Calibri" w:hAnsi="Calibri" w:cs="Calibri"/>
          <w:sz w:val="22"/>
          <w:szCs w:val="22"/>
        </w:rPr>
        <w:t xml:space="preserve"> </w:t>
      </w:r>
      <w:r w:rsidR="00D9049C" w:rsidRPr="004A7E15">
        <w:rPr>
          <w:rFonts w:ascii="Calibri" w:hAnsi="Calibri" w:cs="Calibri"/>
          <w:sz w:val="22"/>
          <w:szCs w:val="22"/>
        </w:rPr>
        <w:t>udostępnia</w:t>
      </w:r>
      <w:r w:rsidR="00BE7BFD" w:rsidRPr="004A7E15">
        <w:rPr>
          <w:rFonts w:ascii="Calibri" w:hAnsi="Calibri" w:cs="Calibri"/>
          <w:sz w:val="22"/>
          <w:szCs w:val="22"/>
        </w:rPr>
        <w:t xml:space="preserve"> poniżej treść zapytań do S</w:t>
      </w:r>
      <w:r w:rsidR="0012774F" w:rsidRPr="004A7E15">
        <w:rPr>
          <w:rFonts w:ascii="Calibri" w:hAnsi="Calibri" w:cs="Calibri"/>
          <w:sz w:val="22"/>
          <w:szCs w:val="22"/>
        </w:rPr>
        <w:t>pecyfikacji Warunków Zamówienia (</w:t>
      </w:r>
      <w:r w:rsidR="0012774F" w:rsidRPr="004A7E15">
        <w:rPr>
          <w:rFonts w:ascii="Calibri" w:hAnsi="Calibri" w:cs="Calibri"/>
          <w:sz w:val="22"/>
          <w:szCs w:val="22"/>
          <w:lang w:eastAsia="ar-SA"/>
        </w:rPr>
        <w:t>zwanej dalej</w:t>
      </w:r>
      <w:r w:rsidR="0012774F" w:rsidRPr="004A7E15">
        <w:rPr>
          <w:rFonts w:ascii="Calibri" w:hAnsi="Calibri" w:cs="Calibri"/>
          <w:b/>
          <w:sz w:val="22"/>
          <w:szCs w:val="22"/>
          <w:lang w:eastAsia="ar-SA"/>
        </w:rPr>
        <w:t xml:space="preserve"> </w:t>
      </w:r>
      <w:r w:rsidR="0012774F" w:rsidRPr="004A7E15">
        <w:rPr>
          <w:rFonts w:ascii="Calibri" w:hAnsi="Calibri" w:cs="Calibri"/>
          <w:bCs/>
          <w:sz w:val="22"/>
          <w:szCs w:val="22"/>
          <w:lang w:eastAsia="ar-SA"/>
        </w:rPr>
        <w:t>”SWZ”)</w:t>
      </w:r>
      <w:r w:rsidR="00D9049C" w:rsidRPr="004A7E15">
        <w:rPr>
          <w:rFonts w:ascii="Calibri" w:hAnsi="Calibri" w:cs="Calibri"/>
          <w:bCs/>
          <w:sz w:val="22"/>
          <w:szCs w:val="22"/>
          <w:lang w:eastAsia="ar-SA"/>
        </w:rPr>
        <w:t xml:space="preserve"> </w:t>
      </w:r>
      <w:r w:rsidR="00D9049C" w:rsidRPr="004A7E15">
        <w:rPr>
          <w:rFonts w:ascii="Calibri" w:hAnsi="Calibri" w:cs="Calibri"/>
          <w:sz w:val="22"/>
          <w:szCs w:val="22"/>
        </w:rPr>
        <w:t>wraz z wyjaśnieniami</w:t>
      </w:r>
      <w:r w:rsidR="0012774F" w:rsidRPr="004A7E15">
        <w:rPr>
          <w:rFonts w:ascii="Calibri" w:hAnsi="Calibri" w:cs="Calibri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B2932" w:rsidRPr="004A7E15" w:rsidTr="003A7C17">
        <w:tc>
          <w:tcPr>
            <w:tcW w:w="9356" w:type="dxa"/>
          </w:tcPr>
          <w:p w:rsidR="004A7E15" w:rsidRPr="004A7E15" w:rsidRDefault="004A7E15" w:rsidP="004A7E15">
            <w:pPr>
              <w:spacing w:after="160" w:line="256" w:lineRule="auto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  <w:r w:rsidRPr="004A7E15"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  <w:t xml:space="preserve">dotyczy pakietu nr 9 </w:t>
            </w:r>
          </w:p>
          <w:p w:rsidR="004A7E15" w:rsidRPr="004A7E15" w:rsidRDefault="004A7E15" w:rsidP="004A7E15">
            <w:pPr>
              <w:spacing w:after="160" w:line="25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4A7E15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1. Czy Zamawiający dopuści urządzenie posiadające tylko optyczne wskaźniki stymulacji, wyczuwania własnych załamków serca oraz stanu rozładowania baterii? </w:t>
            </w:r>
          </w:p>
          <w:p w:rsidR="004A7E15" w:rsidRPr="004A7E15" w:rsidRDefault="004A7E15" w:rsidP="004A7E15">
            <w:pPr>
              <w:spacing w:after="160" w:line="256" w:lineRule="auto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  <w:r w:rsidRPr="004A7E15"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  <w:t>Odpowiedź: Zamawiający dopuszcza.</w:t>
            </w:r>
          </w:p>
          <w:p w:rsidR="004A7E15" w:rsidRPr="004A7E15" w:rsidRDefault="004A7E15" w:rsidP="004A7E15">
            <w:pPr>
              <w:spacing w:after="160" w:line="25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4A7E15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2. Czy Zamawiający dopuści urządzenie o czasie pracy min. 168 godzin na nowym zestawie baterii </w:t>
            </w:r>
            <w:r w:rsidRPr="004A7E15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br/>
            </w:r>
            <w:r w:rsidRPr="004A7E15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w ustawieniach nominalnych? </w:t>
            </w:r>
          </w:p>
          <w:p w:rsidR="004A7E15" w:rsidRPr="004A7E15" w:rsidRDefault="004A7E15" w:rsidP="004A7E15">
            <w:pPr>
              <w:spacing w:after="160" w:line="256" w:lineRule="auto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  <w:r w:rsidRPr="004A7E15"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  <w:t>Odpowiedź: Zamawiający dopuszcza.</w:t>
            </w:r>
          </w:p>
          <w:p w:rsidR="004A7E15" w:rsidRPr="004A7E15" w:rsidRDefault="004A7E15" w:rsidP="004A7E15">
            <w:pPr>
              <w:spacing w:after="160" w:line="25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4A7E15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3. Czy Zamawiający zgodzi się na dostarczenia urządzenia z instrukcją obsługi w języku polskim tylko w wersji elektronicznej?</w:t>
            </w:r>
          </w:p>
          <w:p w:rsidR="004A7E15" w:rsidRPr="004A7E15" w:rsidRDefault="004A7E15" w:rsidP="004A7E15">
            <w:pPr>
              <w:spacing w:after="160" w:line="256" w:lineRule="auto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  <w:r w:rsidRPr="004A7E15"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  <w:t>Odpowiedź: Zamawiający wymaga min. 1 egzemplarza instrukcji w wersji papierowej. Dopuszcza się wydruk z wersji elektronicznej.</w:t>
            </w:r>
          </w:p>
          <w:p w:rsidR="004A7E15" w:rsidRPr="004A7E15" w:rsidRDefault="004A7E15" w:rsidP="004A7E15">
            <w:pPr>
              <w:spacing w:after="160" w:line="25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  <w:p w:rsidR="00BB2932" w:rsidRPr="004A7E15" w:rsidRDefault="00BB2932" w:rsidP="003A7C17">
            <w:pPr>
              <w:spacing w:after="60"/>
              <w:ind w:left="30" w:right="-72"/>
              <w:jc w:val="both"/>
              <w:rPr>
                <w:rFonts w:ascii="Calibri" w:hAnsi="Calibri" w:cs="Calibri"/>
                <w:sz w:val="22"/>
                <w:szCs w:val="22"/>
                <w:highlight w:val="darkGray"/>
              </w:rPr>
            </w:pPr>
          </w:p>
        </w:tc>
      </w:tr>
    </w:tbl>
    <w:p w:rsidR="00BE7BFD" w:rsidRPr="004A7E15" w:rsidRDefault="00BE7BFD" w:rsidP="00520165">
      <w:pPr>
        <w:jc w:val="both"/>
        <w:rPr>
          <w:rFonts w:ascii="Calibri" w:hAnsi="Calibri" w:cs="Calibri"/>
          <w:sz w:val="22"/>
          <w:szCs w:val="22"/>
        </w:rPr>
      </w:pPr>
    </w:p>
    <w:p w:rsidR="006D4AB3" w:rsidRPr="004A7E15" w:rsidRDefault="00BE62A3" w:rsidP="004A7E15">
      <w:pPr>
        <w:pStyle w:val="Tekstpodstawowy"/>
        <w:ind w:left="3119" w:firstLine="425"/>
        <w:jc w:val="center"/>
        <w:rPr>
          <w:rFonts w:ascii="Calibri" w:hAnsi="Calibri" w:cs="Calibri"/>
          <w:sz w:val="22"/>
          <w:szCs w:val="22"/>
        </w:rPr>
      </w:pPr>
      <w:r w:rsidRPr="004A7E15">
        <w:rPr>
          <w:rFonts w:ascii="Calibri" w:hAnsi="Calibri" w:cs="Calibri"/>
          <w:sz w:val="22"/>
          <w:szCs w:val="22"/>
        </w:rPr>
        <w:t>Przewodniczący Komisji Przetargowej</w:t>
      </w:r>
    </w:p>
    <w:p w:rsidR="004A7E15" w:rsidRPr="004A7E15" w:rsidRDefault="004A7E15" w:rsidP="004A7E15">
      <w:pPr>
        <w:spacing w:line="360" w:lineRule="auto"/>
        <w:ind w:left="567"/>
        <w:jc w:val="center"/>
        <w:rPr>
          <w:rFonts w:ascii="Calibri" w:hAnsi="Calibri" w:cs="Calibri"/>
          <w:sz w:val="22"/>
          <w:szCs w:val="22"/>
        </w:rPr>
      </w:pPr>
      <w:r w:rsidRPr="004A7E15">
        <w:rPr>
          <w:rFonts w:ascii="Calibri" w:hAnsi="Calibri" w:cs="Calibri"/>
          <w:sz w:val="22"/>
          <w:szCs w:val="22"/>
        </w:rPr>
        <w:tab/>
      </w:r>
      <w:r w:rsidRPr="004A7E15">
        <w:rPr>
          <w:rFonts w:ascii="Calibri" w:hAnsi="Calibri" w:cs="Calibri"/>
          <w:sz w:val="22"/>
          <w:szCs w:val="22"/>
        </w:rPr>
        <w:tab/>
        <w:t xml:space="preserve">                                                             </w:t>
      </w:r>
    </w:p>
    <w:p w:rsidR="006D4AB3" w:rsidRPr="004A7E15" w:rsidRDefault="00BB2932" w:rsidP="004A7E15">
      <w:pPr>
        <w:spacing w:line="360" w:lineRule="auto"/>
        <w:ind w:left="2978" w:firstLine="141"/>
        <w:jc w:val="center"/>
        <w:rPr>
          <w:rFonts w:ascii="Calibri" w:hAnsi="Calibri" w:cs="Calibri"/>
          <w:sz w:val="22"/>
          <w:szCs w:val="22"/>
        </w:rPr>
      </w:pPr>
      <w:r w:rsidRPr="004A7E15">
        <w:rPr>
          <w:rFonts w:ascii="Calibri" w:hAnsi="Calibri" w:cs="Calibri"/>
          <w:sz w:val="22"/>
          <w:szCs w:val="22"/>
        </w:rPr>
        <w:t>Piotr</w:t>
      </w:r>
      <w:r w:rsidR="006D4AB3" w:rsidRPr="004A7E15">
        <w:rPr>
          <w:rFonts w:ascii="Calibri" w:hAnsi="Calibri" w:cs="Calibri"/>
          <w:sz w:val="22"/>
          <w:szCs w:val="22"/>
        </w:rPr>
        <w:t xml:space="preserve"> </w:t>
      </w:r>
      <w:r w:rsidRPr="004A7E15">
        <w:rPr>
          <w:rFonts w:ascii="Calibri" w:hAnsi="Calibri" w:cs="Calibri"/>
          <w:sz w:val="22"/>
          <w:szCs w:val="22"/>
        </w:rPr>
        <w:t>Nowakowski</w:t>
      </w:r>
    </w:p>
    <w:sectPr w:rsidR="006D4AB3" w:rsidRPr="004A7E15" w:rsidSect="004A7E1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F4C6F" w:rsidRDefault="00AF4C6F">
      <w:r>
        <w:separator/>
      </w:r>
    </w:p>
  </w:endnote>
  <w:endnote w:type="continuationSeparator" w:id="0">
    <w:p w:rsidR="00AF4C6F" w:rsidRDefault="00AF4C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F4C6F" w:rsidRDefault="00AF4C6F">
      <w:r>
        <w:separator/>
      </w:r>
    </w:p>
  </w:footnote>
  <w:footnote w:type="continuationSeparator" w:id="0">
    <w:p w:rsidR="00AF4C6F" w:rsidRDefault="00AF4C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B2932" w:rsidRDefault="00BB29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A7E15" w:rsidRDefault="004A7E1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50" type="#_x0000_t75" style="width:453.75pt;height:58.5pt;visibility:visible">
          <v:imagedata r:id="rId1" o:title=""/>
        </v:shape>
      </w:pict>
    </w:r>
  </w:p>
  <w:p w:rsidR="00BB2932" w:rsidRDefault="00BB29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B2932" w:rsidRDefault="00BB29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8836696">
    <w:abstractNumId w:val="3"/>
  </w:num>
  <w:num w:numId="2" w16cid:durableId="499659607">
    <w:abstractNumId w:val="7"/>
  </w:num>
  <w:num w:numId="3" w16cid:durableId="1019702075">
    <w:abstractNumId w:val="2"/>
  </w:num>
  <w:num w:numId="4" w16cid:durableId="76095640">
    <w:abstractNumId w:val="6"/>
  </w:num>
  <w:num w:numId="5" w16cid:durableId="611208443">
    <w:abstractNumId w:val="0"/>
  </w:num>
  <w:num w:numId="6" w16cid:durableId="2140683066">
    <w:abstractNumId w:val="1"/>
  </w:num>
  <w:num w:numId="7" w16cid:durableId="180415094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4C6F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A7E15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AF4C6F"/>
    <w:rsid w:val="00B1255C"/>
    <w:rsid w:val="00B153F9"/>
    <w:rsid w:val="00BA6584"/>
    <w:rsid w:val="00BB2932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810ACF"/>
  <w15:chartTrackingRefBased/>
  <w15:docId w15:val="{E2B68882-4716-4E4B-A3D1-82ECC0333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4A7E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210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3</cp:revision>
  <cp:lastPrinted>2001-02-10T14:28:00Z</cp:lastPrinted>
  <dcterms:created xsi:type="dcterms:W3CDTF">2026-03-11T13:34:00Z</dcterms:created>
  <dcterms:modified xsi:type="dcterms:W3CDTF">2026-03-11T13:38:00Z</dcterms:modified>
</cp:coreProperties>
</file>