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543164" w14:textId="475C0CF5" w:rsidR="00843A88" w:rsidRPr="00B109E0" w:rsidRDefault="00E57210" w:rsidP="007A37D2">
      <w:pPr>
        <w:jc w:val="right"/>
        <w:rPr>
          <w:sz w:val="24"/>
          <w:szCs w:val="24"/>
        </w:rPr>
      </w:pPr>
      <w:r w:rsidRPr="007A37D2">
        <w:rPr>
          <w:sz w:val="24"/>
          <w:szCs w:val="24"/>
        </w:rPr>
        <w:t>Rawicz</w:t>
      </w:r>
      <w:r w:rsidR="007A37D2">
        <w:rPr>
          <w:sz w:val="24"/>
          <w:szCs w:val="24"/>
        </w:rPr>
        <w:t>,</w:t>
      </w:r>
      <w:r w:rsidR="00843A88" w:rsidRPr="007A37D2">
        <w:rPr>
          <w:sz w:val="24"/>
          <w:szCs w:val="24"/>
        </w:rPr>
        <w:t xml:space="preserve"> </w:t>
      </w:r>
      <w:r w:rsidR="00843A88" w:rsidRPr="00B109E0">
        <w:rPr>
          <w:sz w:val="24"/>
          <w:szCs w:val="24"/>
        </w:rPr>
        <w:t>dnia</w:t>
      </w:r>
      <w:r w:rsidR="007A37D2" w:rsidRPr="00B109E0">
        <w:rPr>
          <w:sz w:val="24"/>
          <w:szCs w:val="24"/>
        </w:rPr>
        <w:t xml:space="preserve"> </w:t>
      </w:r>
      <w:r w:rsidR="00D01D59" w:rsidRPr="00B109E0">
        <w:rPr>
          <w:sz w:val="24"/>
          <w:szCs w:val="24"/>
        </w:rPr>
        <w:t>09.</w:t>
      </w:r>
      <w:r w:rsidR="007A37D2" w:rsidRPr="00B109E0">
        <w:rPr>
          <w:sz w:val="24"/>
          <w:szCs w:val="24"/>
        </w:rPr>
        <w:t>03.2026 r.</w:t>
      </w:r>
    </w:p>
    <w:p w14:paraId="66F77B74" w14:textId="77777777" w:rsidR="00843A88" w:rsidRPr="007A37D2" w:rsidRDefault="00E57210" w:rsidP="007A37D2">
      <w:pPr>
        <w:rPr>
          <w:b/>
          <w:bCs/>
          <w:sz w:val="24"/>
          <w:szCs w:val="24"/>
        </w:rPr>
      </w:pPr>
      <w:r w:rsidRPr="00B109E0">
        <w:rPr>
          <w:b/>
          <w:bCs/>
          <w:sz w:val="24"/>
          <w:szCs w:val="24"/>
        </w:rPr>
        <w:t>Powiatowe Centrum Usług Wspólnych w Rawiczu</w:t>
      </w:r>
    </w:p>
    <w:p w14:paraId="3F47FED6" w14:textId="77777777" w:rsidR="00843A88" w:rsidRPr="007A37D2" w:rsidRDefault="00E57210" w:rsidP="007A37D2">
      <w:pPr>
        <w:rPr>
          <w:sz w:val="24"/>
          <w:szCs w:val="24"/>
        </w:rPr>
      </w:pPr>
      <w:r w:rsidRPr="007A37D2">
        <w:rPr>
          <w:sz w:val="24"/>
          <w:szCs w:val="24"/>
        </w:rPr>
        <w:t>ul. Mikołaja Kopernika</w:t>
      </w:r>
      <w:r w:rsidR="00843A88" w:rsidRPr="007A37D2">
        <w:rPr>
          <w:sz w:val="24"/>
          <w:szCs w:val="24"/>
        </w:rPr>
        <w:t xml:space="preserve"> </w:t>
      </w:r>
      <w:r w:rsidRPr="007A37D2">
        <w:rPr>
          <w:sz w:val="24"/>
          <w:szCs w:val="24"/>
        </w:rPr>
        <w:t>4</w:t>
      </w:r>
    </w:p>
    <w:p w14:paraId="48082E95" w14:textId="77777777" w:rsidR="00843A88" w:rsidRDefault="00E57210" w:rsidP="007A37D2">
      <w:pPr>
        <w:rPr>
          <w:sz w:val="24"/>
          <w:szCs w:val="24"/>
        </w:rPr>
      </w:pPr>
      <w:r w:rsidRPr="007A37D2">
        <w:rPr>
          <w:sz w:val="24"/>
          <w:szCs w:val="24"/>
        </w:rPr>
        <w:t>63-900</w:t>
      </w:r>
      <w:r w:rsidR="00843A88" w:rsidRPr="007A37D2">
        <w:rPr>
          <w:sz w:val="24"/>
          <w:szCs w:val="24"/>
        </w:rPr>
        <w:t xml:space="preserve"> </w:t>
      </w:r>
      <w:r w:rsidRPr="007A37D2">
        <w:rPr>
          <w:sz w:val="24"/>
          <w:szCs w:val="24"/>
        </w:rPr>
        <w:t>Rawicz</w:t>
      </w:r>
    </w:p>
    <w:p w14:paraId="52B9897D" w14:textId="77777777" w:rsidR="007A37D2" w:rsidRDefault="007A37D2" w:rsidP="007A37D2">
      <w:pPr>
        <w:rPr>
          <w:sz w:val="24"/>
          <w:szCs w:val="24"/>
        </w:rPr>
      </w:pPr>
    </w:p>
    <w:p w14:paraId="4B95EE60" w14:textId="609A3E4E" w:rsidR="007A37D2" w:rsidRPr="007A37D2" w:rsidRDefault="007A37D2" w:rsidP="007A37D2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7A37D2">
        <w:rPr>
          <w:b/>
          <w:sz w:val="24"/>
          <w:szCs w:val="24"/>
        </w:rPr>
        <w:t>PCUW.261.6.2026</w:t>
      </w:r>
    </w:p>
    <w:p w14:paraId="7AF51379" w14:textId="77777777" w:rsidR="00843A88" w:rsidRPr="007A37D2" w:rsidRDefault="00843A88" w:rsidP="007A37D2">
      <w:pPr>
        <w:tabs>
          <w:tab w:val="left" w:pos="708"/>
          <w:tab w:val="center" w:pos="4536"/>
          <w:tab w:val="right" w:pos="9072"/>
        </w:tabs>
        <w:ind w:left="5103"/>
        <w:rPr>
          <w:b/>
          <w:sz w:val="24"/>
          <w:szCs w:val="24"/>
        </w:rPr>
      </w:pPr>
      <w:r w:rsidRPr="007A37D2">
        <w:rPr>
          <w:b/>
          <w:sz w:val="24"/>
          <w:szCs w:val="24"/>
        </w:rPr>
        <w:t>WYKONAWCY</w:t>
      </w:r>
    </w:p>
    <w:p w14:paraId="26F8F574" w14:textId="77777777" w:rsidR="00843A88" w:rsidRDefault="00843A88" w:rsidP="007A37D2">
      <w:pPr>
        <w:tabs>
          <w:tab w:val="left" w:pos="708"/>
          <w:tab w:val="center" w:pos="4536"/>
          <w:tab w:val="right" w:pos="9072"/>
        </w:tabs>
        <w:ind w:left="5103"/>
        <w:rPr>
          <w:sz w:val="24"/>
          <w:szCs w:val="24"/>
        </w:rPr>
      </w:pPr>
      <w:r w:rsidRPr="007A37D2">
        <w:rPr>
          <w:sz w:val="24"/>
          <w:szCs w:val="24"/>
        </w:rPr>
        <w:t>ubiegający się o zamówienie</w:t>
      </w:r>
    </w:p>
    <w:p w14:paraId="2F350A62" w14:textId="77777777" w:rsidR="004E4B64" w:rsidRPr="007A37D2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7A37D2" w14:paraId="3611870A" w14:textId="77777777" w:rsidTr="007A37D2">
        <w:tc>
          <w:tcPr>
            <w:tcW w:w="9178" w:type="dxa"/>
            <w:shd w:val="clear" w:color="auto" w:fill="F2F2F2"/>
            <w:hideMark/>
          </w:tcPr>
          <w:p w14:paraId="20DC14AA" w14:textId="77777777" w:rsidR="00843A88" w:rsidRPr="007A37D2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7A37D2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0292803" w14:textId="77777777" w:rsidR="007A37D2" w:rsidRDefault="007A37D2" w:rsidP="007A37D2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</w:p>
    <w:p w14:paraId="165C91DA" w14:textId="5EAD900A" w:rsidR="007A37D2" w:rsidRPr="007A37D2" w:rsidRDefault="007A37D2" w:rsidP="007A37D2">
      <w:pPr>
        <w:spacing w:after="120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7A37D2">
        <w:rPr>
          <w:rFonts w:eastAsia="Calibri"/>
          <w:sz w:val="24"/>
          <w:szCs w:val="24"/>
          <w:lang w:eastAsia="en-US"/>
        </w:rPr>
        <w:t xml:space="preserve">Dotyczy: </w:t>
      </w:r>
      <w:r>
        <w:rPr>
          <w:rFonts w:eastAsia="Calibri"/>
          <w:sz w:val="24"/>
          <w:szCs w:val="24"/>
          <w:lang w:eastAsia="en-US"/>
        </w:rPr>
        <w:tab/>
      </w:r>
      <w:r w:rsidRPr="007A37D2">
        <w:rPr>
          <w:sz w:val="24"/>
          <w:szCs w:val="24"/>
        </w:rPr>
        <w:t>postępowania o udzielenie zamówienia publicznego prowadzonego w trybie podstawowym bez negocjacji – art. 275 pkt 1 ustawy Pzp na zadanie pn.</w:t>
      </w:r>
      <w:r w:rsidRPr="007A37D2">
        <w:rPr>
          <w:rFonts w:eastAsia="Calibri"/>
          <w:sz w:val="24"/>
          <w:szCs w:val="24"/>
          <w:lang w:eastAsia="en-US"/>
        </w:rPr>
        <w:t>: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7A37D2">
        <w:rPr>
          <w:b/>
          <w:sz w:val="24"/>
          <w:szCs w:val="24"/>
        </w:rPr>
        <w:t>Budowa infrastruktury rowerowej jako alternatywny sposób komunikacji na obszarze powiatu rawickiego - ETAP IV" - przebudowa drogi powiatowej nr 4910P w m. Rawicz, ul. Poznańska wraz z oświetleniem.</w:t>
      </w:r>
    </w:p>
    <w:p w14:paraId="597656D5" w14:textId="310ADB5B" w:rsidR="0012774F" w:rsidRPr="007A37D2" w:rsidRDefault="00520165" w:rsidP="007A37D2">
      <w:pPr>
        <w:spacing w:before="600" w:after="240" w:line="276" w:lineRule="auto"/>
        <w:ind w:firstLine="708"/>
        <w:jc w:val="both"/>
        <w:rPr>
          <w:sz w:val="22"/>
          <w:szCs w:val="22"/>
        </w:rPr>
      </w:pPr>
      <w:r w:rsidRPr="007A37D2">
        <w:rPr>
          <w:sz w:val="24"/>
          <w:szCs w:val="24"/>
        </w:rPr>
        <w:t xml:space="preserve">Zamawiający, </w:t>
      </w:r>
      <w:r w:rsidR="00E57210" w:rsidRPr="007A37D2">
        <w:rPr>
          <w:b/>
          <w:sz w:val="24"/>
          <w:szCs w:val="24"/>
        </w:rPr>
        <w:t>Powiatowe Centrum Usług Wspólnych w Rawiczu</w:t>
      </w:r>
      <w:r w:rsidRPr="007A37D2">
        <w:rPr>
          <w:sz w:val="24"/>
          <w:szCs w:val="24"/>
        </w:rPr>
        <w:t xml:space="preserve">, działając na podstawie art. </w:t>
      </w:r>
      <w:r w:rsidR="00E74BC3" w:rsidRPr="007A37D2">
        <w:rPr>
          <w:sz w:val="24"/>
          <w:szCs w:val="24"/>
        </w:rPr>
        <w:t>284</w:t>
      </w:r>
      <w:r w:rsidRPr="007A37D2">
        <w:rPr>
          <w:sz w:val="24"/>
          <w:szCs w:val="24"/>
        </w:rPr>
        <w:t xml:space="preserve"> ust. </w:t>
      </w:r>
      <w:r w:rsidR="0029606A" w:rsidRPr="007A37D2">
        <w:rPr>
          <w:sz w:val="24"/>
          <w:szCs w:val="24"/>
        </w:rPr>
        <w:t>6</w:t>
      </w:r>
      <w:r w:rsidRPr="007A37D2">
        <w:rPr>
          <w:sz w:val="24"/>
          <w:szCs w:val="24"/>
        </w:rPr>
        <w:t xml:space="preserve"> ustawy z dnia </w:t>
      </w:r>
      <w:r w:rsidR="0029606A" w:rsidRPr="007A37D2">
        <w:rPr>
          <w:sz w:val="24"/>
          <w:szCs w:val="24"/>
        </w:rPr>
        <w:t>11</w:t>
      </w:r>
      <w:r w:rsidRPr="007A37D2">
        <w:rPr>
          <w:sz w:val="24"/>
          <w:szCs w:val="24"/>
        </w:rPr>
        <w:t xml:space="preserve"> </w:t>
      </w:r>
      <w:r w:rsidR="0029606A" w:rsidRPr="007A37D2">
        <w:rPr>
          <w:sz w:val="24"/>
          <w:szCs w:val="24"/>
        </w:rPr>
        <w:t xml:space="preserve">września </w:t>
      </w:r>
      <w:r w:rsidRPr="007A37D2">
        <w:rPr>
          <w:sz w:val="24"/>
          <w:szCs w:val="24"/>
        </w:rPr>
        <w:t>20</w:t>
      </w:r>
      <w:r w:rsidR="0029606A" w:rsidRPr="007A37D2">
        <w:rPr>
          <w:sz w:val="24"/>
          <w:szCs w:val="24"/>
        </w:rPr>
        <w:t>19</w:t>
      </w:r>
      <w:r w:rsidRPr="007A37D2">
        <w:rPr>
          <w:sz w:val="24"/>
          <w:szCs w:val="24"/>
        </w:rPr>
        <w:t xml:space="preserve"> r</w:t>
      </w:r>
      <w:r w:rsidR="0029606A" w:rsidRPr="007A37D2">
        <w:rPr>
          <w:sz w:val="24"/>
          <w:szCs w:val="24"/>
        </w:rPr>
        <w:t>.</w:t>
      </w:r>
      <w:r w:rsidRPr="007A37D2">
        <w:rPr>
          <w:sz w:val="24"/>
          <w:szCs w:val="24"/>
        </w:rPr>
        <w:t xml:space="preserve"> Prawo </w:t>
      </w:r>
      <w:r w:rsidR="0029606A" w:rsidRPr="007A37D2">
        <w:rPr>
          <w:sz w:val="24"/>
          <w:szCs w:val="24"/>
        </w:rPr>
        <w:t>z</w:t>
      </w:r>
      <w:r w:rsidRPr="007A37D2">
        <w:rPr>
          <w:sz w:val="24"/>
          <w:szCs w:val="24"/>
        </w:rPr>
        <w:t xml:space="preserve">amówień </w:t>
      </w:r>
      <w:r w:rsidR="0029606A" w:rsidRPr="007A37D2">
        <w:rPr>
          <w:sz w:val="24"/>
          <w:szCs w:val="24"/>
        </w:rPr>
        <w:t>p</w:t>
      </w:r>
      <w:r w:rsidRPr="007A37D2">
        <w:rPr>
          <w:sz w:val="24"/>
          <w:szCs w:val="24"/>
        </w:rPr>
        <w:t xml:space="preserve">ublicznych </w:t>
      </w:r>
      <w:r w:rsidR="007A37D2">
        <w:rPr>
          <w:sz w:val="24"/>
          <w:szCs w:val="24"/>
        </w:rPr>
        <w:br/>
      </w:r>
      <w:r w:rsidR="00E57210" w:rsidRPr="007A37D2">
        <w:rPr>
          <w:sz w:val="24"/>
          <w:szCs w:val="24"/>
        </w:rPr>
        <w:t>(</w:t>
      </w:r>
      <w:proofErr w:type="spellStart"/>
      <w:r w:rsidR="00E57210" w:rsidRPr="007A37D2">
        <w:rPr>
          <w:sz w:val="24"/>
          <w:szCs w:val="24"/>
        </w:rPr>
        <w:t>t.j</w:t>
      </w:r>
      <w:proofErr w:type="spellEnd"/>
      <w:r w:rsidR="00E57210" w:rsidRPr="007A37D2">
        <w:rPr>
          <w:sz w:val="24"/>
          <w:szCs w:val="24"/>
        </w:rPr>
        <w:t>. Dz. U. z 2024 poz. 1320</w:t>
      </w:r>
      <w:r w:rsidR="007A37D2">
        <w:rPr>
          <w:sz w:val="24"/>
          <w:szCs w:val="24"/>
        </w:rPr>
        <w:t xml:space="preserve"> ze zm.</w:t>
      </w:r>
      <w:r w:rsidR="00E57210" w:rsidRPr="007A37D2">
        <w:rPr>
          <w:sz w:val="24"/>
          <w:szCs w:val="24"/>
        </w:rPr>
        <w:t>)</w:t>
      </w:r>
      <w:r w:rsidR="00BE7BFD" w:rsidRPr="007A37D2">
        <w:rPr>
          <w:sz w:val="24"/>
          <w:szCs w:val="24"/>
        </w:rPr>
        <w:t xml:space="preserve">, </w:t>
      </w:r>
      <w:r w:rsidR="00E74BC3" w:rsidRPr="007A37D2">
        <w:rPr>
          <w:sz w:val="24"/>
          <w:szCs w:val="24"/>
        </w:rPr>
        <w:t>udostępnia</w:t>
      </w:r>
      <w:r w:rsidR="00BE7BFD" w:rsidRPr="007A37D2">
        <w:rPr>
          <w:sz w:val="24"/>
          <w:szCs w:val="24"/>
        </w:rPr>
        <w:t xml:space="preserve"> poniżej treść zapytań do S</w:t>
      </w:r>
      <w:r w:rsidR="0012774F" w:rsidRPr="007A37D2">
        <w:rPr>
          <w:sz w:val="24"/>
          <w:szCs w:val="24"/>
        </w:rPr>
        <w:t>pecyfikacji Warunków Zamówienia (</w:t>
      </w:r>
      <w:r w:rsidR="0012774F" w:rsidRPr="007A37D2">
        <w:rPr>
          <w:sz w:val="24"/>
          <w:szCs w:val="24"/>
          <w:lang w:eastAsia="ar-SA"/>
        </w:rPr>
        <w:t>zwanej dalej</w:t>
      </w:r>
      <w:r w:rsidR="0012774F" w:rsidRPr="007A37D2">
        <w:rPr>
          <w:b/>
          <w:sz w:val="24"/>
          <w:szCs w:val="24"/>
          <w:lang w:eastAsia="ar-SA"/>
        </w:rPr>
        <w:t xml:space="preserve"> </w:t>
      </w:r>
      <w:r w:rsidR="0012774F" w:rsidRPr="007A37D2">
        <w:rPr>
          <w:bCs/>
          <w:sz w:val="24"/>
          <w:szCs w:val="24"/>
          <w:lang w:eastAsia="ar-SA"/>
        </w:rPr>
        <w:t>”SWZ”)</w:t>
      </w:r>
      <w:r w:rsidR="00E74BC3" w:rsidRPr="007A37D2">
        <w:rPr>
          <w:bCs/>
          <w:sz w:val="24"/>
          <w:szCs w:val="24"/>
          <w:lang w:eastAsia="ar-SA"/>
        </w:rPr>
        <w:t xml:space="preserve"> </w:t>
      </w:r>
      <w:r w:rsidR="00E74BC3" w:rsidRPr="007A37D2">
        <w:rPr>
          <w:sz w:val="24"/>
          <w:szCs w:val="24"/>
        </w:rPr>
        <w:t>wraz z wyjaśnieniami</w:t>
      </w:r>
      <w:r w:rsidR="0012774F" w:rsidRPr="007A37D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57210" w:rsidRPr="007A37D2" w14:paraId="594BAD51" w14:textId="77777777" w:rsidTr="007A37D2">
        <w:tc>
          <w:tcPr>
            <w:tcW w:w="935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BEE1F2B" w14:textId="47C53DC4" w:rsidR="00E57210" w:rsidRDefault="00E57210" w:rsidP="00237674">
            <w:pPr>
              <w:spacing w:before="60" w:after="6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7A37D2">
              <w:rPr>
                <w:b/>
                <w:bCs/>
                <w:sz w:val="24"/>
                <w:szCs w:val="24"/>
              </w:rPr>
              <w:t>Pytanie nr 1</w:t>
            </w:r>
            <w:r w:rsidR="007A37D2">
              <w:rPr>
                <w:b/>
                <w:bCs/>
                <w:sz w:val="24"/>
                <w:szCs w:val="24"/>
              </w:rPr>
              <w:t>.1</w:t>
            </w:r>
          </w:p>
          <w:p w14:paraId="3B677326" w14:textId="66E59806" w:rsidR="007A37D2" w:rsidRPr="007A37D2" w:rsidRDefault="007A37D2" w:rsidP="00237674">
            <w:pPr>
              <w:spacing w:before="60" w:after="60" w:line="276" w:lineRule="auto"/>
              <w:ind w:left="30" w:right="33"/>
              <w:rPr>
                <w:sz w:val="24"/>
                <w:szCs w:val="24"/>
              </w:rPr>
            </w:pPr>
            <w:r w:rsidRPr="007A37D2">
              <w:rPr>
                <w:sz w:val="24"/>
                <w:szCs w:val="24"/>
              </w:rPr>
              <w:t>Prosimy o określenie rodzaju drzew do nasadzeń</w:t>
            </w:r>
            <w:r>
              <w:rPr>
                <w:sz w:val="24"/>
                <w:szCs w:val="24"/>
              </w:rPr>
              <w:t>.</w:t>
            </w:r>
          </w:p>
          <w:p w14:paraId="38218BF4" w14:textId="77777777" w:rsidR="00E57210" w:rsidRPr="00B109E0" w:rsidRDefault="00E57210" w:rsidP="00237674">
            <w:pPr>
              <w:spacing w:after="4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B109E0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7A02D253" w14:textId="7E7F3E84" w:rsidR="00E57210" w:rsidRPr="007A37D2" w:rsidRDefault="00700034" w:rsidP="00237674">
            <w:pPr>
              <w:spacing w:after="60" w:line="360" w:lineRule="auto"/>
              <w:ind w:left="30" w:right="33"/>
              <w:jc w:val="both"/>
              <w:rPr>
                <w:sz w:val="24"/>
                <w:szCs w:val="24"/>
                <w:highlight w:val="darkGray"/>
              </w:rPr>
            </w:pPr>
            <w:r w:rsidRPr="00B109E0">
              <w:rPr>
                <w:sz w:val="24"/>
                <w:szCs w:val="24"/>
              </w:rPr>
              <w:t>Należy nasadzić drzewa gatunku klon zwyczajny.</w:t>
            </w:r>
            <w:r w:rsidR="00B109E0" w:rsidRPr="00B109E0">
              <w:rPr>
                <w:sz w:val="24"/>
                <w:szCs w:val="24"/>
              </w:rPr>
              <w:t xml:space="preserve"> </w:t>
            </w:r>
          </w:p>
        </w:tc>
      </w:tr>
      <w:tr w:rsidR="007A37D2" w:rsidRPr="007A37D2" w14:paraId="1B1F51A1" w14:textId="77777777" w:rsidTr="007A37D2">
        <w:tc>
          <w:tcPr>
            <w:tcW w:w="935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8FA2A7E" w14:textId="3A2463C7" w:rsidR="007A37D2" w:rsidRDefault="007A37D2" w:rsidP="00237674">
            <w:pPr>
              <w:spacing w:before="60" w:after="6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7A37D2">
              <w:rPr>
                <w:b/>
                <w:bCs/>
                <w:sz w:val="24"/>
                <w:szCs w:val="24"/>
              </w:rPr>
              <w:t>Pytanie nr 1</w:t>
            </w:r>
            <w:r>
              <w:rPr>
                <w:b/>
                <w:bCs/>
                <w:sz w:val="24"/>
                <w:szCs w:val="24"/>
              </w:rPr>
              <w:t>.2</w:t>
            </w:r>
          </w:p>
          <w:p w14:paraId="0B50421E" w14:textId="77777777" w:rsidR="007A37D2" w:rsidRDefault="007A37D2" w:rsidP="00237674">
            <w:pPr>
              <w:spacing w:after="40" w:line="276" w:lineRule="auto"/>
              <w:ind w:left="30" w:right="33"/>
              <w:rPr>
                <w:sz w:val="24"/>
                <w:szCs w:val="24"/>
              </w:rPr>
            </w:pPr>
            <w:r w:rsidRPr="007A37D2">
              <w:rPr>
                <w:sz w:val="24"/>
                <w:szCs w:val="24"/>
              </w:rPr>
              <w:t>Dotyczy D.05.03.05a, pkt 2.3. Nie przedstawiono wymagań dla kruszywa niełamanego drobnego, co jest niezgodne z dokumentem przywołanym w pkt 10.3.69, tj. WT1-2014. Zgodnie z przytoczoną instrukcją techniczną materiał ten można stosować do warstw ścieralnych KR1-2. Prosimy o uzupełnienie treści SST, bądź potwierdzenie, że należy stosować materiały zgodne z aktualnymi wytycznymi.</w:t>
            </w:r>
          </w:p>
          <w:p w14:paraId="5CDD7899" w14:textId="5B66A18B" w:rsidR="007A37D2" w:rsidRPr="007A37D2" w:rsidRDefault="007A37D2" w:rsidP="00237674">
            <w:pPr>
              <w:spacing w:after="4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7A37D2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592C7F5F" w14:textId="3DB8B036" w:rsidR="007A37D2" w:rsidRPr="007A37D2" w:rsidRDefault="00700034" w:rsidP="00237674">
            <w:pPr>
              <w:spacing w:before="60" w:after="6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B109E0">
              <w:rPr>
                <w:sz w:val="24"/>
                <w:szCs w:val="24"/>
              </w:rPr>
              <w:t>Należy zastosować materiały zgodne z aktualnymi przepisami.</w:t>
            </w:r>
          </w:p>
        </w:tc>
      </w:tr>
      <w:tr w:rsidR="007A37D2" w:rsidRPr="007A37D2" w14:paraId="20ACAB5B" w14:textId="77777777" w:rsidTr="007A37D2">
        <w:tc>
          <w:tcPr>
            <w:tcW w:w="935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C1CC1E4" w14:textId="38BFBBC5" w:rsidR="007A37D2" w:rsidRDefault="007A37D2" w:rsidP="00237674">
            <w:pPr>
              <w:spacing w:before="60" w:after="6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7A37D2">
              <w:rPr>
                <w:b/>
                <w:bCs/>
                <w:sz w:val="24"/>
                <w:szCs w:val="24"/>
              </w:rPr>
              <w:t>Pytanie nr 1</w:t>
            </w:r>
            <w:r>
              <w:rPr>
                <w:b/>
                <w:bCs/>
                <w:sz w:val="24"/>
                <w:szCs w:val="24"/>
              </w:rPr>
              <w:t>.3</w:t>
            </w:r>
          </w:p>
          <w:p w14:paraId="625BFB05" w14:textId="77777777" w:rsidR="007A37D2" w:rsidRPr="007A37D2" w:rsidRDefault="007A37D2" w:rsidP="00237674">
            <w:pPr>
              <w:spacing w:after="40" w:line="276" w:lineRule="auto"/>
              <w:ind w:right="33"/>
              <w:rPr>
                <w:sz w:val="24"/>
                <w:szCs w:val="24"/>
              </w:rPr>
            </w:pPr>
            <w:r w:rsidRPr="007A37D2">
              <w:rPr>
                <w:sz w:val="24"/>
                <w:szCs w:val="24"/>
              </w:rPr>
              <w:t xml:space="preserve">Dotyczy D.05.03.05a. Treść SST jest niespójna w zakresie kategorii ruchu drogi, dla jakiej należy zaprojektować mieszankę mineralno - asfaltową. W pkt 1.3, 2.2 i 2.3 wskazano KR0, natomiast tablice 7 i 8 przedstawiają wymagania dla KR3-4, pomimo opisu sugerującego </w:t>
            </w:r>
            <w:r w:rsidRPr="007A37D2">
              <w:rPr>
                <w:sz w:val="24"/>
                <w:szCs w:val="24"/>
              </w:rPr>
              <w:lastRenderedPageBreak/>
              <w:t>KR0. Prosimy o wyjaśnienie rozbieżności.</w:t>
            </w:r>
          </w:p>
          <w:p w14:paraId="1724B259" w14:textId="77777777" w:rsidR="007A37D2" w:rsidRPr="007A37D2" w:rsidRDefault="007A37D2" w:rsidP="00237674">
            <w:pPr>
              <w:spacing w:after="4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7A37D2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767FD21D" w14:textId="08D798BE" w:rsidR="007A37D2" w:rsidRPr="007A37D2" w:rsidRDefault="00700034" w:rsidP="00237674">
            <w:pPr>
              <w:spacing w:before="60" w:after="6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B109E0">
              <w:rPr>
                <w:sz w:val="24"/>
                <w:szCs w:val="24"/>
              </w:rPr>
              <w:t>Dla nawierzchni  drogi dla  pieszych  i rowerów należy zastosować mieszankę mineralno – asfaltową  o minimalnych wymaganiach dla KR-0.</w:t>
            </w:r>
          </w:p>
        </w:tc>
      </w:tr>
      <w:tr w:rsidR="007A37D2" w:rsidRPr="007A37D2" w14:paraId="2E6A8502" w14:textId="77777777" w:rsidTr="007A37D2">
        <w:tc>
          <w:tcPr>
            <w:tcW w:w="935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24CF773" w14:textId="11CE1D03" w:rsidR="007A37D2" w:rsidRDefault="007A37D2" w:rsidP="00237674">
            <w:pPr>
              <w:spacing w:before="60" w:after="6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7A37D2">
              <w:rPr>
                <w:b/>
                <w:bCs/>
                <w:sz w:val="24"/>
                <w:szCs w:val="24"/>
              </w:rPr>
              <w:lastRenderedPageBreak/>
              <w:t>Pytanie nr 1</w:t>
            </w:r>
            <w:r>
              <w:rPr>
                <w:b/>
                <w:bCs/>
                <w:sz w:val="24"/>
                <w:szCs w:val="24"/>
              </w:rPr>
              <w:t>.4</w:t>
            </w:r>
          </w:p>
          <w:p w14:paraId="3FE05C95" w14:textId="1BB0A3D0" w:rsidR="007A37D2" w:rsidRPr="007A37D2" w:rsidRDefault="007A37D2" w:rsidP="00237674">
            <w:pPr>
              <w:spacing w:after="40" w:line="276" w:lineRule="auto"/>
              <w:ind w:right="33"/>
              <w:rPr>
                <w:sz w:val="24"/>
                <w:szCs w:val="24"/>
              </w:rPr>
            </w:pPr>
            <w:r w:rsidRPr="007A37D2">
              <w:rPr>
                <w:sz w:val="24"/>
                <w:szCs w:val="24"/>
              </w:rPr>
              <w:t>Dot. projektu umowy § 9 ust. 4</w:t>
            </w:r>
          </w:p>
          <w:p w14:paraId="1D4CA4FD" w14:textId="77777777" w:rsidR="007A37D2" w:rsidRPr="007A37D2" w:rsidRDefault="007A37D2" w:rsidP="00237674">
            <w:pPr>
              <w:spacing w:after="40" w:line="276" w:lineRule="auto"/>
              <w:ind w:right="33"/>
              <w:jc w:val="both"/>
              <w:rPr>
                <w:sz w:val="24"/>
                <w:szCs w:val="24"/>
              </w:rPr>
            </w:pPr>
            <w:r w:rsidRPr="007A37D2">
              <w:rPr>
                <w:sz w:val="24"/>
                <w:szCs w:val="24"/>
              </w:rPr>
              <w:t xml:space="preserve">Wnosimy o zmniejszenie maksymalnej wysokości kar umownych naliczonych na podstawie umowy z maksymalnej wartości 30% wynagrodzenia brutto umowy na 15% wynagrodzenia brutto umowy. Aktualny wymiar maksymalnej wysokości kar umownych jest zdaniem Wykonawcy wygórowany i niezasadny. </w:t>
            </w:r>
          </w:p>
          <w:p w14:paraId="3F5BD819" w14:textId="77777777" w:rsidR="007A37D2" w:rsidRDefault="007A37D2" w:rsidP="00237674">
            <w:pPr>
              <w:spacing w:after="40" w:line="276" w:lineRule="auto"/>
              <w:ind w:left="30" w:right="33"/>
              <w:jc w:val="both"/>
              <w:rPr>
                <w:sz w:val="24"/>
                <w:szCs w:val="24"/>
              </w:rPr>
            </w:pPr>
            <w:r w:rsidRPr="007A37D2">
              <w:rPr>
                <w:sz w:val="24"/>
                <w:szCs w:val="24"/>
              </w:rPr>
              <w:t>W doktrynie prawa zamówień publicznych oraz w aktualnym orzecznictwie Krajowej Izby Odwoławczej przy Prezesie Urzędu Zamówień Publicznych dominuje pogląd, że kara umowna co do istoty ma charakter wyłącznie odszkodowawczy i kompensacyjny, a nie prewencyjny. Ustalenie przez Zamawiającego zbyt wygórowanych kar umownych dla wykonawców stanowi zatem naruszenie prawa w zakresie równości stron umowy (Wyrok Krajowej Izby Odwoławczej z dnia 31 lipca 2015 r. sygn. akt: KIO/1519/15). Należy mieć również na względzie stanowisko Sądu Najwyższego wyrażone w wyroku z 29 listopada 2013 roku Sygn. akt I CSK 124/13, dotyczącego przesłanek miarkowania kar umownych jako rażąco wygórowanych. W uzasadnieniu wyroku Sąd Najwyższy wskazał, iż „kara umowna nie może być instrumentem służącym wzbogaceniu wierzyciela, a zatem przyznającym mu korzyść majątkową w istotny sposób przekraczającą wysokość poniesionej przez wierzyciela szkody. Celem miarkowania kary umownej jest natomiast ochrona równowagi interesów stron i zapobieżenie nadmiernemu obciążeniu dłużnika oraz niesłusznemu wzbogaceniu wierzyciela".</w:t>
            </w:r>
          </w:p>
          <w:p w14:paraId="6BD22374" w14:textId="77777777" w:rsidR="007A37D2" w:rsidRPr="007A37D2" w:rsidRDefault="007A37D2" w:rsidP="00237674">
            <w:pPr>
              <w:spacing w:after="4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7A37D2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68D42A60" w14:textId="4BFDF62C" w:rsidR="007A37D2" w:rsidRPr="00237674" w:rsidRDefault="00237674" w:rsidP="00237674">
            <w:pPr>
              <w:spacing w:before="60" w:after="60" w:line="276" w:lineRule="auto"/>
              <w:ind w:left="30" w:right="33"/>
              <w:rPr>
                <w:sz w:val="24"/>
                <w:szCs w:val="24"/>
              </w:rPr>
            </w:pPr>
            <w:r w:rsidRPr="00237674">
              <w:rPr>
                <w:sz w:val="24"/>
                <w:szCs w:val="24"/>
              </w:rPr>
              <w:t>Zamawiający nie wyraża zgody na zmianę umowy.</w:t>
            </w:r>
          </w:p>
        </w:tc>
      </w:tr>
      <w:tr w:rsidR="007A37D2" w:rsidRPr="007A37D2" w14:paraId="0B1FFE36" w14:textId="77777777" w:rsidTr="007A37D2">
        <w:tc>
          <w:tcPr>
            <w:tcW w:w="935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2472DAA" w14:textId="77777777" w:rsidR="007A37D2" w:rsidRDefault="007A37D2" w:rsidP="00237674">
            <w:pPr>
              <w:spacing w:before="60" w:after="6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7A37D2">
              <w:rPr>
                <w:b/>
                <w:bCs/>
                <w:sz w:val="24"/>
                <w:szCs w:val="24"/>
              </w:rPr>
              <w:t>Pytanie nr 1</w:t>
            </w:r>
            <w:r>
              <w:rPr>
                <w:b/>
                <w:bCs/>
                <w:sz w:val="24"/>
                <w:szCs w:val="24"/>
              </w:rPr>
              <w:t>.5</w:t>
            </w:r>
          </w:p>
          <w:p w14:paraId="75A205D3" w14:textId="56061457" w:rsidR="007A37D2" w:rsidRPr="007A37D2" w:rsidRDefault="007A37D2" w:rsidP="00237674">
            <w:pPr>
              <w:spacing w:before="60" w:after="60" w:line="276" w:lineRule="auto"/>
              <w:ind w:right="33"/>
              <w:rPr>
                <w:sz w:val="24"/>
                <w:szCs w:val="24"/>
              </w:rPr>
            </w:pPr>
            <w:r w:rsidRPr="007A37D2">
              <w:rPr>
                <w:sz w:val="24"/>
                <w:szCs w:val="24"/>
              </w:rPr>
              <w:t>Dot. projektu umowy § 9 ust. 1 pkt. 5)</w:t>
            </w:r>
          </w:p>
          <w:p w14:paraId="0D3120A7" w14:textId="3FAFA75A" w:rsidR="007A37D2" w:rsidRPr="007A37D2" w:rsidRDefault="007A37D2" w:rsidP="00237674">
            <w:pPr>
              <w:spacing w:before="60" w:after="60" w:line="276" w:lineRule="auto"/>
              <w:ind w:right="33"/>
              <w:rPr>
                <w:sz w:val="24"/>
                <w:szCs w:val="24"/>
              </w:rPr>
            </w:pPr>
            <w:r w:rsidRPr="007A37D2">
              <w:rPr>
                <w:sz w:val="24"/>
                <w:szCs w:val="24"/>
              </w:rPr>
              <w:t>Prosimy o zmniejszenie wymiaru kary za brak zapłaty wynagrodzenia należnego Podwykonawcom lub dalszym podwykonawcom z wysokości 0,5% na 0,1% wartości brutto przedmiotu niniejszej umowy.</w:t>
            </w:r>
          </w:p>
          <w:p w14:paraId="5DAFB74E" w14:textId="77777777" w:rsidR="007A37D2" w:rsidRPr="007A37D2" w:rsidRDefault="007A37D2" w:rsidP="00237674">
            <w:pPr>
              <w:spacing w:after="4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7A37D2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33A2E460" w14:textId="207E0D7E" w:rsidR="007A37D2" w:rsidRPr="007A37D2" w:rsidRDefault="00237674" w:rsidP="00237674">
            <w:pPr>
              <w:spacing w:before="60" w:after="6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237674">
              <w:rPr>
                <w:sz w:val="24"/>
                <w:szCs w:val="24"/>
              </w:rPr>
              <w:t>Zamawiający nie wyraża zgody na zmianę umowy.</w:t>
            </w:r>
          </w:p>
        </w:tc>
      </w:tr>
      <w:tr w:rsidR="00E57210" w:rsidRPr="007A37D2" w14:paraId="3F50429F" w14:textId="77777777" w:rsidTr="007A37D2">
        <w:tc>
          <w:tcPr>
            <w:tcW w:w="935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744DD4F" w14:textId="7580F0E7" w:rsidR="00E57210" w:rsidRPr="007A37D2" w:rsidRDefault="00E57210" w:rsidP="00237674">
            <w:pPr>
              <w:spacing w:before="60" w:after="6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7A37D2">
              <w:rPr>
                <w:b/>
                <w:bCs/>
                <w:sz w:val="24"/>
                <w:szCs w:val="24"/>
              </w:rPr>
              <w:t>Pytanie nr 2</w:t>
            </w:r>
            <w:r w:rsidR="007A37D2">
              <w:rPr>
                <w:b/>
                <w:bCs/>
                <w:sz w:val="24"/>
                <w:szCs w:val="24"/>
              </w:rPr>
              <w:t>.1</w:t>
            </w:r>
          </w:p>
          <w:p w14:paraId="37EAF438" w14:textId="77777777" w:rsidR="00E57210" w:rsidRPr="007A37D2" w:rsidRDefault="00E57210" w:rsidP="00237674">
            <w:pPr>
              <w:spacing w:after="120" w:line="360" w:lineRule="auto"/>
              <w:ind w:left="30" w:right="33"/>
              <w:jc w:val="both"/>
              <w:rPr>
                <w:sz w:val="24"/>
                <w:szCs w:val="24"/>
              </w:rPr>
            </w:pPr>
            <w:r w:rsidRPr="007A37D2">
              <w:rPr>
                <w:sz w:val="24"/>
                <w:szCs w:val="24"/>
              </w:rPr>
              <w:t>Czy dopuszczają Państwo zmianę nawierzchni asfaltowej na nawierzchnię  z kostki brukowej?</w:t>
            </w:r>
          </w:p>
          <w:p w14:paraId="0822BB30" w14:textId="77777777" w:rsidR="007A37D2" w:rsidRPr="007A37D2" w:rsidRDefault="007A37D2" w:rsidP="00237674">
            <w:pPr>
              <w:spacing w:after="4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7A37D2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09E8B40E" w14:textId="2DF0F711" w:rsidR="00E57210" w:rsidRPr="007A37D2" w:rsidRDefault="00EF506E" w:rsidP="00237674">
            <w:pPr>
              <w:spacing w:after="60" w:line="360" w:lineRule="auto"/>
              <w:ind w:left="30" w:right="33"/>
              <w:jc w:val="both"/>
              <w:rPr>
                <w:sz w:val="24"/>
                <w:szCs w:val="24"/>
                <w:highlight w:val="darkGray"/>
              </w:rPr>
            </w:pPr>
            <w:r w:rsidRPr="00B109E0">
              <w:rPr>
                <w:sz w:val="24"/>
                <w:szCs w:val="24"/>
              </w:rPr>
              <w:t>Zamawiający nie dopuszcza zmiany materiałów nawierzchni.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7A37D2" w:rsidRPr="007A37D2" w14:paraId="21D3185E" w14:textId="77777777" w:rsidTr="007A37D2">
        <w:tc>
          <w:tcPr>
            <w:tcW w:w="935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A6CA8CC" w14:textId="0C2DB949" w:rsidR="007A37D2" w:rsidRDefault="007A37D2" w:rsidP="00237674">
            <w:pPr>
              <w:spacing w:before="60" w:after="6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7A37D2">
              <w:rPr>
                <w:b/>
                <w:bCs/>
                <w:sz w:val="24"/>
                <w:szCs w:val="24"/>
              </w:rPr>
              <w:lastRenderedPageBreak/>
              <w:t>Pytanie nr 2</w:t>
            </w:r>
            <w:r>
              <w:rPr>
                <w:b/>
                <w:bCs/>
                <w:sz w:val="24"/>
                <w:szCs w:val="24"/>
              </w:rPr>
              <w:t>.2</w:t>
            </w:r>
          </w:p>
          <w:p w14:paraId="56A52E87" w14:textId="77777777" w:rsidR="007A37D2" w:rsidRPr="007A37D2" w:rsidRDefault="007A37D2" w:rsidP="00237674">
            <w:pPr>
              <w:spacing w:after="120" w:line="360" w:lineRule="auto"/>
              <w:ind w:left="30" w:right="33"/>
              <w:jc w:val="both"/>
              <w:rPr>
                <w:sz w:val="24"/>
                <w:szCs w:val="24"/>
              </w:rPr>
            </w:pPr>
            <w:r w:rsidRPr="007A37D2">
              <w:rPr>
                <w:sz w:val="24"/>
                <w:szCs w:val="24"/>
              </w:rPr>
              <w:t>Czy zadanie obejmuje budowę wiaty na rowery?</w:t>
            </w:r>
          </w:p>
          <w:p w14:paraId="5E2E9402" w14:textId="77777777" w:rsidR="007A37D2" w:rsidRPr="007A37D2" w:rsidRDefault="007A37D2" w:rsidP="00237674">
            <w:pPr>
              <w:spacing w:after="4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7A37D2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0D8426D9" w14:textId="1415FF69" w:rsidR="007A37D2" w:rsidRPr="007A37D2" w:rsidRDefault="00EF506E" w:rsidP="00237674">
            <w:pPr>
              <w:spacing w:before="60" w:after="6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B109E0">
              <w:rPr>
                <w:sz w:val="24"/>
                <w:szCs w:val="24"/>
              </w:rPr>
              <w:t>Tak. Zgodnie z opisem zawartym w Załączniku Nr 12.1 do SWZ oraz pozycją nr 104 kosztorysu drogowego.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7A37D2" w:rsidRPr="007A37D2" w14:paraId="040A5E3D" w14:textId="77777777" w:rsidTr="007A37D2">
        <w:tc>
          <w:tcPr>
            <w:tcW w:w="935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01B6C20" w14:textId="7C52EE18" w:rsidR="007A37D2" w:rsidRPr="007A37D2" w:rsidRDefault="007A37D2" w:rsidP="00237674">
            <w:pPr>
              <w:spacing w:before="60" w:after="6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7A37D2">
              <w:rPr>
                <w:b/>
                <w:bCs/>
                <w:sz w:val="24"/>
                <w:szCs w:val="24"/>
              </w:rPr>
              <w:t>Pytanie nr 2</w:t>
            </w:r>
            <w:r>
              <w:rPr>
                <w:b/>
                <w:bCs/>
                <w:sz w:val="24"/>
                <w:szCs w:val="24"/>
              </w:rPr>
              <w:t>.3</w:t>
            </w:r>
          </w:p>
          <w:p w14:paraId="6132E416" w14:textId="77777777" w:rsidR="007A37D2" w:rsidRPr="007A37D2" w:rsidRDefault="007A37D2" w:rsidP="00237674">
            <w:pPr>
              <w:spacing w:after="120" w:line="360" w:lineRule="auto"/>
              <w:ind w:left="30" w:right="33"/>
              <w:jc w:val="both"/>
              <w:rPr>
                <w:sz w:val="24"/>
                <w:szCs w:val="24"/>
              </w:rPr>
            </w:pPr>
            <w:r w:rsidRPr="007A37D2">
              <w:rPr>
                <w:sz w:val="24"/>
                <w:szCs w:val="24"/>
              </w:rPr>
              <w:t>Czy wykaz robót należy dołączyć wraz z ofertą czy na późniejszym etapie przetargu?</w:t>
            </w:r>
          </w:p>
          <w:p w14:paraId="68CA92A5" w14:textId="77777777" w:rsidR="007A37D2" w:rsidRPr="007A37D2" w:rsidRDefault="007A37D2" w:rsidP="00237674">
            <w:pPr>
              <w:spacing w:after="4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7A37D2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354DC84F" w14:textId="69420855" w:rsidR="007A37D2" w:rsidRPr="007A37D2" w:rsidRDefault="007A37D2" w:rsidP="00237674">
            <w:pPr>
              <w:spacing w:before="60" w:after="60" w:line="276" w:lineRule="auto"/>
              <w:ind w:left="30" w:right="33"/>
              <w:rPr>
                <w:sz w:val="24"/>
                <w:szCs w:val="24"/>
              </w:rPr>
            </w:pPr>
            <w:r w:rsidRPr="007A37D2">
              <w:rPr>
                <w:sz w:val="24"/>
                <w:szCs w:val="24"/>
              </w:rPr>
              <w:t>„Wykaz robót”</w:t>
            </w:r>
            <w:r w:rsidR="00237674" w:rsidRPr="00237674">
              <w:rPr>
                <w:sz w:val="24"/>
                <w:szCs w:val="24"/>
              </w:rPr>
              <w:t xml:space="preserve"> </w:t>
            </w:r>
            <w:r w:rsidR="00237674" w:rsidRPr="00237674">
              <w:rPr>
                <w:i/>
                <w:iCs/>
                <w:sz w:val="24"/>
                <w:szCs w:val="24"/>
              </w:rPr>
              <w:t>wg Załącznika Nr 5 do SWZ</w:t>
            </w:r>
            <w:r w:rsidRPr="007A37D2">
              <w:rPr>
                <w:sz w:val="24"/>
                <w:szCs w:val="24"/>
              </w:rPr>
              <w:t xml:space="preserve"> </w:t>
            </w:r>
            <w:r w:rsidR="00237674">
              <w:rPr>
                <w:sz w:val="24"/>
                <w:szCs w:val="24"/>
              </w:rPr>
              <w:t>składa Wykonawca</w:t>
            </w:r>
            <w:r w:rsidR="00237674" w:rsidRPr="00237674">
              <w:rPr>
                <w:sz w:val="24"/>
                <w:szCs w:val="24"/>
              </w:rPr>
              <w:t xml:space="preserve">, którego oferta została najwyżej oceniona </w:t>
            </w:r>
            <w:r w:rsidR="00237674">
              <w:rPr>
                <w:sz w:val="24"/>
                <w:szCs w:val="24"/>
              </w:rPr>
              <w:t>na wezwanie Za</w:t>
            </w:r>
            <w:r w:rsidR="008512C9">
              <w:rPr>
                <w:sz w:val="24"/>
                <w:szCs w:val="24"/>
              </w:rPr>
              <w:t>m</w:t>
            </w:r>
            <w:r w:rsidR="00237674">
              <w:rPr>
                <w:sz w:val="24"/>
                <w:szCs w:val="24"/>
              </w:rPr>
              <w:t xml:space="preserve">awiającego </w:t>
            </w:r>
            <w:r w:rsidR="00237674" w:rsidRPr="00237674">
              <w:rPr>
                <w:sz w:val="24"/>
                <w:szCs w:val="24"/>
              </w:rPr>
              <w:t>przed wyborem najkorzystniejszej oferty</w:t>
            </w:r>
            <w:r w:rsidR="008512C9">
              <w:rPr>
                <w:sz w:val="24"/>
                <w:szCs w:val="24"/>
              </w:rPr>
              <w:t xml:space="preserve">, czyli </w:t>
            </w:r>
            <w:r w:rsidR="00237674" w:rsidRPr="00237674">
              <w:rPr>
                <w:sz w:val="24"/>
                <w:szCs w:val="24"/>
              </w:rPr>
              <w:t>na późniejszym etapie przetargu</w:t>
            </w:r>
            <w:r w:rsidR="00237674">
              <w:rPr>
                <w:sz w:val="24"/>
                <w:szCs w:val="24"/>
              </w:rPr>
              <w:t>.</w:t>
            </w:r>
          </w:p>
        </w:tc>
      </w:tr>
      <w:tr w:rsidR="007A37D2" w:rsidRPr="007A37D2" w14:paraId="6BF295B4" w14:textId="77777777" w:rsidTr="007A37D2">
        <w:tc>
          <w:tcPr>
            <w:tcW w:w="935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2EEFFFC" w14:textId="4D8F1D05" w:rsidR="007A37D2" w:rsidRPr="007A37D2" w:rsidRDefault="007A37D2" w:rsidP="00237674">
            <w:pPr>
              <w:spacing w:before="60" w:after="6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7A37D2">
              <w:rPr>
                <w:b/>
                <w:bCs/>
                <w:sz w:val="24"/>
                <w:szCs w:val="24"/>
              </w:rPr>
              <w:t>Pytanie nr 2</w:t>
            </w:r>
            <w:r>
              <w:rPr>
                <w:b/>
                <w:bCs/>
                <w:sz w:val="24"/>
                <w:szCs w:val="24"/>
              </w:rPr>
              <w:t>.4</w:t>
            </w:r>
          </w:p>
          <w:p w14:paraId="6C359C81" w14:textId="77777777" w:rsidR="007A37D2" w:rsidRPr="007A37D2" w:rsidRDefault="007A37D2" w:rsidP="00237674">
            <w:pPr>
              <w:spacing w:after="120" w:line="360" w:lineRule="auto"/>
              <w:ind w:left="30" w:right="33"/>
              <w:jc w:val="both"/>
              <w:rPr>
                <w:sz w:val="24"/>
                <w:szCs w:val="24"/>
              </w:rPr>
            </w:pPr>
            <w:r w:rsidRPr="007A37D2">
              <w:rPr>
                <w:sz w:val="24"/>
                <w:szCs w:val="24"/>
              </w:rPr>
              <w:t>Czy dopuszczają Państwo słupy i oprawy w innym kształcie niż zaprojektowane, ale spełniające parametry techniczne zawarte w dokumentacji?</w:t>
            </w:r>
          </w:p>
          <w:p w14:paraId="52ACF101" w14:textId="77777777" w:rsidR="007A37D2" w:rsidRPr="007A37D2" w:rsidRDefault="007A37D2" w:rsidP="00237674">
            <w:pPr>
              <w:spacing w:after="4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7A37D2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232F62EB" w14:textId="021AE737" w:rsidR="007A37D2" w:rsidRPr="00700034" w:rsidRDefault="00700034" w:rsidP="00237674">
            <w:pPr>
              <w:spacing w:before="60" w:after="60" w:line="276" w:lineRule="auto"/>
              <w:ind w:left="30" w:right="33"/>
              <w:rPr>
                <w:b/>
                <w:bCs/>
                <w:iCs/>
                <w:sz w:val="24"/>
                <w:szCs w:val="24"/>
              </w:rPr>
            </w:pPr>
            <w:r w:rsidRPr="00B109E0">
              <w:rPr>
                <w:iCs/>
                <w:sz w:val="24"/>
                <w:szCs w:val="24"/>
              </w:rPr>
              <w:t>Zamawiający nie dopuszcza zastosowanie słupów i opraw w innym kształcie niż zaprojektowane.</w:t>
            </w:r>
            <w:r w:rsidRPr="00700034">
              <w:rPr>
                <w:iCs/>
                <w:sz w:val="24"/>
                <w:szCs w:val="24"/>
              </w:rPr>
              <w:t xml:space="preserve"> </w:t>
            </w:r>
          </w:p>
        </w:tc>
      </w:tr>
      <w:tr w:rsidR="007A37D2" w:rsidRPr="007A37D2" w14:paraId="274AC599" w14:textId="77777777" w:rsidTr="007A37D2">
        <w:tc>
          <w:tcPr>
            <w:tcW w:w="935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360FAC9" w14:textId="5F970CB0" w:rsidR="007A37D2" w:rsidRPr="007A37D2" w:rsidRDefault="007A37D2" w:rsidP="00237674">
            <w:pPr>
              <w:spacing w:before="60" w:after="6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7A37D2">
              <w:rPr>
                <w:b/>
                <w:bCs/>
                <w:sz w:val="24"/>
                <w:szCs w:val="24"/>
              </w:rPr>
              <w:t>Pytanie nr 2</w:t>
            </w:r>
            <w:r>
              <w:rPr>
                <w:b/>
                <w:bCs/>
                <w:sz w:val="24"/>
                <w:szCs w:val="24"/>
              </w:rPr>
              <w:t>.5</w:t>
            </w:r>
          </w:p>
          <w:p w14:paraId="51082351" w14:textId="77777777" w:rsidR="007A37D2" w:rsidRPr="007A37D2" w:rsidRDefault="007A37D2" w:rsidP="00237674">
            <w:pPr>
              <w:spacing w:after="120" w:line="360" w:lineRule="auto"/>
              <w:ind w:left="30" w:right="33"/>
              <w:jc w:val="both"/>
              <w:rPr>
                <w:sz w:val="24"/>
                <w:szCs w:val="24"/>
              </w:rPr>
            </w:pPr>
            <w:r w:rsidRPr="007A37D2">
              <w:rPr>
                <w:sz w:val="24"/>
                <w:szCs w:val="24"/>
              </w:rPr>
              <w:t>Czy zadanie obejmuje ukształtowanie i wyczyszczenie rowów?</w:t>
            </w:r>
          </w:p>
          <w:p w14:paraId="403FB89C" w14:textId="77777777" w:rsidR="007A37D2" w:rsidRPr="007A37D2" w:rsidRDefault="007A37D2" w:rsidP="00237674">
            <w:pPr>
              <w:spacing w:after="4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7A37D2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5593EF28" w14:textId="3727A0B7" w:rsidR="007A37D2" w:rsidRPr="007A37D2" w:rsidRDefault="00700034" w:rsidP="00237674">
            <w:pPr>
              <w:spacing w:before="60" w:after="6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B109E0">
              <w:rPr>
                <w:sz w:val="24"/>
                <w:szCs w:val="24"/>
              </w:rPr>
              <w:t>Zadanie obejmuje odmulenie istniejących rowów w zakresie zaznaczonym na PZT, załączonym do przetargu.</w:t>
            </w:r>
          </w:p>
        </w:tc>
      </w:tr>
    </w:tbl>
    <w:p w14:paraId="051896D2" w14:textId="77777777" w:rsidR="00BE7BFD" w:rsidRPr="007A37D2" w:rsidRDefault="00BE7BFD" w:rsidP="00520165">
      <w:pPr>
        <w:jc w:val="both"/>
        <w:rPr>
          <w:sz w:val="22"/>
          <w:szCs w:val="22"/>
        </w:rPr>
      </w:pPr>
    </w:p>
    <w:p w14:paraId="444FC2C5" w14:textId="77777777" w:rsidR="007A37D2" w:rsidRPr="007A37D2" w:rsidRDefault="007A37D2" w:rsidP="007A37D2">
      <w:pPr>
        <w:spacing w:before="120" w:after="120" w:line="360" w:lineRule="auto"/>
        <w:ind w:left="567"/>
        <w:jc w:val="right"/>
        <w:rPr>
          <w:i/>
          <w:sz w:val="24"/>
          <w:szCs w:val="24"/>
        </w:rPr>
      </w:pPr>
    </w:p>
    <w:p w14:paraId="42EFE4CB" w14:textId="77777777" w:rsidR="007A37D2" w:rsidRPr="007A37D2" w:rsidRDefault="007A37D2" w:rsidP="007A37D2">
      <w:pPr>
        <w:ind w:left="4248"/>
        <w:jc w:val="center"/>
        <w:rPr>
          <w:iCs/>
          <w:sz w:val="18"/>
          <w:szCs w:val="18"/>
        </w:rPr>
      </w:pPr>
      <w:r w:rsidRPr="007A37D2">
        <w:rPr>
          <w:iCs/>
          <w:sz w:val="18"/>
          <w:szCs w:val="18"/>
        </w:rPr>
        <w:t>Dyrektor</w:t>
      </w:r>
    </w:p>
    <w:p w14:paraId="082928CD" w14:textId="77777777" w:rsidR="007A37D2" w:rsidRPr="007A37D2" w:rsidRDefault="007A37D2" w:rsidP="007A37D2">
      <w:pPr>
        <w:ind w:left="4248"/>
        <w:jc w:val="center"/>
        <w:rPr>
          <w:iCs/>
          <w:sz w:val="18"/>
          <w:szCs w:val="18"/>
        </w:rPr>
      </w:pPr>
      <w:r w:rsidRPr="007A37D2">
        <w:rPr>
          <w:iCs/>
          <w:sz w:val="18"/>
          <w:szCs w:val="18"/>
        </w:rPr>
        <w:t>Powiatowego Centrum Usług</w:t>
      </w:r>
    </w:p>
    <w:p w14:paraId="2E0EE6EA" w14:textId="77777777" w:rsidR="007A37D2" w:rsidRPr="007A37D2" w:rsidRDefault="007A37D2" w:rsidP="007A37D2">
      <w:pPr>
        <w:ind w:left="4248"/>
        <w:jc w:val="center"/>
        <w:rPr>
          <w:iCs/>
          <w:sz w:val="18"/>
          <w:szCs w:val="18"/>
        </w:rPr>
      </w:pPr>
      <w:r w:rsidRPr="007A37D2">
        <w:rPr>
          <w:iCs/>
          <w:sz w:val="18"/>
          <w:szCs w:val="18"/>
        </w:rPr>
        <w:t>Wspólnych w Rawiczu</w:t>
      </w:r>
    </w:p>
    <w:p w14:paraId="0CBD5975" w14:textId="77777777" w:rsidR="007A37D2" w:rsidRPr="007A37D2" w:rsidRDefault="007A37D2" w:rsidP="007A37D2">
      <w:pPr>
        <w:ind w:left="4248"/>
        <w:jc w:val="center"/>
        <w:rPr>
          <w:iCs/>
          <w:sz w:val="18"/>
          <w:szCs w:val="18"/>
        </w:rPr>
      </w:pPr>
    </w:p>
    <w:p w14:paraId="571D84B1" w14:textId="77777777" w:rsidR="007A37D2" w:rsidRPr="007A37D2" w:rsidRDefault="007A37D2" w:rsidP="007A37D2">
      <w:pPr>
        <w:ind w:left="4248"/>
        <w:jc w:val="center"/>
        <w:rPr>
          <w:iCs/>
          <w:sz w:val="18"/>
          <w:szCs w:val="18"/>
        </w:rPr>
      </w:pPr>
      <w:r w:rsidRPr="007A37D2">
        <w:rPr>
          <w:iCs/>
          <w:sz w:val="18"/>
          <w:szCs w:val="18"/>
        </w:rPr>
        <w:t>(-) Urszula Stefaniak</w:t>
      </w:r>
    </w:p>
    <w:p w14:paraId="1A362F48" w14:textId="243D4CCC" w:rsidR="006D4AB3" w:rsidRPr="007A37D2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7A37D2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88E72" w14:textId="77777777" w:rsidR="00671D59" w:rsidRDefault="00671D59">
      <w:r>
        <w:separator/>
      </w:r>
    </w:p>
  </w:endnote>
  <w:endnote w:type="continuationSeparator" w:id="0">
    <w:p w14:paraId="797E8E52" w14:textId="77777777" w:rsidR="00671D59" w:rsidRDefault="00671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F897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8A1D4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1F620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07BF9CD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ProPublico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B7D3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10D73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61E3B05" w14:textId="77777777" w:rsidR="006D4AB3" w:rsidRDefault="006D4AB3">
    <w:pPr>
      <w:pStyle w:val="Stopka"/>
      <w:tabs>
        <w:tab w:val="clear" w:pos="4536"/>
        <w:tab w:val="left" w:pos="6237"/>
      </w:tabs>
    </w:pPr>
  </w:p>
  <w:p w14:paraId="70CAEBF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18548" w14:textId="77777777" w:rsidR="00671D59" w:rsidRDefault="00671D59">
      <w:r>
        <w:separator/>
      </w:r>
    </w:p>
  </w:footnote>
  <w:footnote w:type="continuationSeparator" w:id="0">
    <w:p w14:paraId="21CDB6B7" w14:textId="77777777" w:rsidR="00671D59" w:rsidRDefault="00671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F15C2" w14:textId="77777777" w:rsidR="00E57210" w:rsidRDefault="00E572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B6D61" w14:textId="218D1CD4" w:rsidR="00E57210" w:rsidRDefault="00B109E0">
    <w:pPr>
      <w:pStyle w:val="Nagwek"/>
    </w:pPr>
    <w:r>
      <w:rPr>
        <w:noProof/>
      </w:rPr>
      <w:pict w14:anchorId="6E03C4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.35pt;margin-top:-25.5pt;width:453pt;height:60pt;z-index:-251658752;mso-position-horizontal-relative:text;mso-position-vertical-relative:text;mso-width-relative:page;mso-height-relative:page">
          <v:imagedata r:id="rId1" o:title="Zestawienie_we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FC46A" w14:textId="77777777" w:rsidR="00E57210" w:rsidRDefault="00E572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D1C92"/>
    <w:multiLevelType w:val="hybridMultilevel"/>
    <w:tmpl w:val="FC9EF1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24238216">
    <w:abstractNumId w:val="4"/>
  </w:num>
  <w:num w:numId="2" w16cid:durableId="1506897088">
    <w:abstractNumId w:val="7"/>
  </w:num>
  <w:num w:numId="3" w16cid:durableId="1087267803">
    <w:abstractNumId w:val="3"/>
  </w:num>
  <w:num w:numId="4" w16cid:durableId="553784572">
    <w:abstractNumId w:val="6"/>
  </w:num>
  <w:num w:numId="5" w16cid:durableId="821504498">
    <w:abstractNumId w:val="1"/>
  </w:num>
  <w:num w:numId="6" w16cid:durableId="1819106171">
    <w:abstractNumId w:val="2"/>
  </w:num>
  <w:num w:numId="7" w16cid:durableId="1233082023">
    <w:abstractNumId w:val="5"/>
  </w:num>
  <w:num w:numId="8" w16cid:durableId="16091924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1D59"/>
    <w:rsid w:val="00031374"/>
    <w:rsid w:val="000A1097"/>
    <w:rsid w:val="000E2A8F"/>
    <w:rsid w:val="0012774F"/>
    <w:rsid w:val="00144B7A"/>
    <w:rsid w:val="00180C6E"/>
    <w:rsid w:val="001D5836"/>
    <w:rsid w:val="00237674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71D59"/>
    <w:rsid w:val="006A5DF1"/>
    <w:rsid w:val="006B7198"/>
    <w:rsid w:val="006D4AB3"/>
    <w:rsid w:val="006F3B81"/>
    <w:rsid w:val="00700034"/>
    <w:rsid w:val="007A37D2"/>
    <w:rsid w:val="007D7198"/>
    <w:rsid w:val="00827007"/>
    <w:rsid w:val="00843A88"/>
    <w:rsid w:val="008512C9"/>
    <w:rsid w:val="00864A4B"/>
    <w:rsid w:val="00870F9F"/>
    <w:rsid w:val="008804B6"/>
    <w:rsid w:val="00897AB0"/>
    <w:rsid w:val="008A3553"/>
    <w:rsid w:val="008D0FEA"/>
    <w:rsid w:val="00A47567"/>
    <w:rsid w:val="00A905AC"/>
    <w:rsid w:val="00B109E0"/>
    <w:rsid w:val="00B42131"/>
    <w:rsid w:val="00BA6584"/>
    <w:rsid w:val="00BE7BFD"/>
    <w:rsid w:val="00C370F2"/>
    <w:rsid w:val="00C44EEC"/>
    <w:rsid w:val="00C46732"/>
    <w:rsid w:val="00D01D59"/>
    <w:rsid w:val="00D22FFA"/>
    <w:rsid w:val="00D8461B"/>
    <w:rsid w:val="00D915F2"/>
    <w:rsid w:val="00DF32E8"/>
    <w:rsid w:val="00DF53CA"/>
    <w:rsid w:val="00E21B49"/>
    <w:rsid w:val="00E2789F"/>
    <w:rsid w:val="00E57210"/>
    <w:rsid w:val="00E72428"/>
    <w:rsid w:val="00E74BC3"/>
    <w:rsid w:val="00E935D6"/>
    <w:rsid w:val="00EA14B3"/>
    <w:rsid w:val="00EA416E"/>
    <w:rsid w:val="00EF50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8CBCDD"/>
  <w15:chartTrackingRefBased/>
  <w15:docId w15:val="{15EDD87E-CF01-4926-AE82-59D4D3ACE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52</TotalTime>
  <Pages>3</Pages>
  <Words>688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Kamila Cichańska-Wrąbel</dc:creator>
  <cp:keywords/>
  <cp:lastModifiedBy>Kamila Cichańska-Wrąbel</cp:lastModifiedBy>
  <cp:revision>7</cp:revision>
  <cp:lastPrinted>2001-02-10T14:28:00Z</cp:lastPrinted>
  <dcterms:created xsi:type="dcterms:W3CDTF">2026-03-05T12:11:00Z</dcterms:created>
  <dcterms:modified xsi:type="dcterms:W3CDTF">2026-03-09T11:30:00Z</dcterms:modified>
</cp:coreProperties>
</file>