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20974" w14:textId="0D927BD6" w:rsidR="0092151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B441D2">
        <w:rPr>
          <w:rFonts w:ascii="Arial" w:hAnsi="Arial" w:cs="Arial"/>
          <w:bCs/>
          <w:i/>
          <w:iCs/>
          <w:sz w:val="21"/>
          <w:szCs w:val="21"/>
        </w:rPr>
        <w:t>5</w:t>
      </w:r>
      <w:r>
        <w:rPr>
          <w:rFonts w:ascii="Arial" w:hAnsi="Arial" w:cs="Arial"/>
          <w:bCs/>
          <w:i/>
          <w:iCs/>
          <w:sz w:val="21"/>
          <w:szCs w:val="21"/>
        </w:rPr>
        <w:t xml:space="preserve"> do SWZ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6CB7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587FA420" w14:textId="587F3089" w:rsidR="003D047E" w:rsidRDefault="0092151A" w:rsidP="003D047E">
      <w:pPr>
        <w:spacing w:before="360" w:line="276" w:lineRule="auto"/>
        <w:jc w:val="both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3A6CB7">
        <w:rPr>
          <w:rFonts w:ascii="Arial" w:hAnsi="Arial" w:cs="Arial"/>
          <w:sz w:val="22"/>
          <w:szCs w:val="22"/>
        </w:rPr>
        <w:t xml:space="preserve"> </w:t>
      </w:r>
      <w:r w:rsidRPr="003A6CB7">
        <w:rPr>
          <w:rFonts w:ascii="Arial" w:hAnsi="Arial" w:cs="Arial"/>
          <w:sz w:val="22"/>
          <w:szCs w:val="22"/>
        </w:rPr>
        <w:t>pn</w:t>
      </w:r>
      <w:r w:rsidR="00FD7506" w:rsidRPr="00776AA7">
        <w:rPr>
          <w:rFonts w:ascii="Arial" w:hAnsi="Arial" w:cs="Arial"/>
          <w:b/>
          <w:bCs/>
          <w:sz w:val="22"/>
          <w:szCs w:val="22"/>
        </w:rPr>
        <w:t xml:space="preserve">. </w:t>
      </w:r>
      <w:r w:rsidR="00776AA7" w:rsidRPr="00776AA7">
        <w:rPr>
          <w:rFonts w:ascii="Arial" w:hAnsi="Arial" w:cs="Arial"/>
          <w:b/>
          <w:bCs/>
          <w:sz w:val="22"/>
          <w:szCs w:val="22"/>
        </w:rPr>
        <w:t>Zakup i</w:t>
      </w:r>
      <w:r w:rsidR="00776AA7">
        <w:rPr>
          <w:rFonts w:ascii="Arial" w:hAnsi="Arial" w:cs="Arial"/>
          <w:sz w:val="22"/>
          <w:szCs w:val="22"/>
        </w:rPr>
        <w:t xml:space="preserve"> </w:t>
      </w:r>
      <w:r w:rsidR="00776AA7">
        <w:rPr>
          <w:rFonts w:ascii="Arial" w:hAnsi="Arial" w:cs="Arial"/>
          <w:b/>
          <w:sz w:val="22"/>
          <w:szCs w:val="22"/>
        </w:rPr>
        <w:t>d</w:t>
      </w:r>
      <w:r w:rsidR="003A6CB7" w:rsidRPr="003A6CB7">
        <w:rPr>
          <w:rFonts w:ascii="Arial" w:hAnsi="Arial" w:cs="Arial"/>
          <w:b/>
          <w:sz w:val="22"/>
          <w:szCs w:val="22"/>
        </w:rPr>
        <w:t>ostawa sprzętu jednorazowego sterylnego</w:t>
      </w:r>
      <w:r w:rsidR="00776AA7">
        <w:rPr>
          <w:rFonts w:ascii="Arial" w:hAnsi="Arial" w:cs="Arial"/>
          <w:b/>
          <w:sz w:val="22"/>
          <w:szCs w:val="22"/>
        </w:rPr>
        <w:t xml:space="preserve"> na potrzeby ginekologii</w:t>
      </w:r>
      <w:r w:rsidR="003A6CB7" w:rsidRPr="003A6CB7">
        <w:rPr>
          <w:rFonts w:ascii="Arial" w:hAnsi="Arial" w:cs="Arial"/>
          <w:b/>
          <w:sz w:val="22"/>
          <w:szCs w:val="22"/>
        </w:rPr>
        <w:t xml:space="preserve"> 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– </w:t>
      </w:r>
      <w:r w:rsidR="00776AA7">
        <w:rPr>
          <w:rFonts w:ascii="Arial" w:hAnsi="Arial" w:cs="Arial"/>
          <w:b/>
          <w:sz w:val="22"/>
          <w:szCs w:val="22"/>
        </w:rPr>
        <w:t>D</w:t>
      </w:r>
      <w:r w:rsidR="003A6CB7" w:rsidRPr="003A6CB7">
        <w:rPr>
          <w:rFonts w:ascii="Arial" w:hAnsi="Arial" w:cs="Arial"/>
          <w:b/>
          <w:sz w:val="22"/>
          <w:szCs w:val="22"/>
        </w:rPr>
        <w:t>ZP-271-</w:t>
      </w:r>
      <w:r w:rsidR="00776AA7">
        <w:rPr>
          <w:rFonts w:ascii="Arial" w:hAnsi="Arial" w:cs="Arial"/>
          <w:b/>
          <w:sz w:val="22"/>
          <w:szCs w:val="22"/>
        </w:rPr>
        <w:t>9</w:t>
      </w:r>
      <w:r w:rsidR="003657F7">
        <w:rPr>
          <w:rFonts w:ascii="Arial" w:hAnsi="Arial" w:cs="Arial"/>
          <w:b/>
          <w:sz w:val="22"/>
          <w:szCs w:val="22"/>
        </w:rPr>
        <w:t>/2</w:t>
      </w:r>
      <w:r w:rsidR="00776AA7">
        <w:rPr>
          <w:rFonts w:ascii="Arial" w:hAnsi="Arial" w:cs="Arial"/>
          <w:b/>
          <w:sz w:val="22"/>
          <w:szCs w:val="22"/>
        </w:rPr>
        <w:t>6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3A6CB7">
        <w:rPr>
          <w:rFonts w:ascii="Arial" w:hAnsi="Arial" w:cs="Arial"/>
          <w:i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oświadczam</w:t>
      </w:r>
      <w:r w:rsidR="00574714" w:rsidRPr="003A6CB7">
        <w:rPr>
          <w:rFonts w:ascii="Arial" w:hAnsi="Arial" w:cs="Arial"/>
          <w:sz w:val="22"/>
          <w:szCs w:val="22"/>
        </w:rPr>
        <w:t xml:space="preserve">, </w:t>
      </w:r>
      <w:r w:rsidR="004629DE" w:rsidRPr="003A6CB7">
        <w:rPr>
          <w:rFonts w:ascii="Arial" w:hAnsi="Arial" w:cs="Arial"/>
          <w:sz w:val="22"/>
          <w:szCs w:val="22"/>
        </w:rPr>
        <w:t xml:space="preserve">że </w:t>
      </w:r>
      <w:r w:rsidR="00881CF8" w:rsidRPr="003A6CB7">
        <w:rPr>
          <w:rFonts w:ascii="Arial" w:hAnsi="Arial" w:cs="Arial"/>
          <w:sz w:val="22"/>
          <w:szCs w:val="22"/>
        </w:rPr>
        <w:t xml:space="preserve">zaoferowane </w:t>
      </w:r>
      <w:r w:rsidR="004629DE" w:rsidRPr="003A6CB7">
        <w:rPr>
          <w:rFonts w:ascii="Arial" w:hAnsi="Arial" w:cs="Arial"/>
          <w:sz w:val="22"/>
          <w:szCs w:val="22"/>
        </w:rPr>
        <w:t>przedmioty zamówienia są dopuszczone do obrotu i używania zgodnie z obowiązującymi przepisami</w:t>
      </w:r>
      <w:r w:rsidR="00EE2343">
        <w:rPr>
          <w:rFonts w:ascii="Arial" w:hAnsi="Arial" w:cs="Arial"/>
          <w:sz w:val="22"/>
          <w:szCs w:val="22"/>
        </w:rPr>
        <w:t xml:space="preserve"> w szczególności z</w:t>
      </w:r>
      <w:r w:rsidR="003D047E">
        <w:rPr>
          <w:rFonts w:ascii="Arial" w:hAnsi="Arial" w:cs="Arial"/>
          <w:sz w:val="22"/>
          <w:szCs w:val="22"/>
        </w:rPr>
        <w:t xml:space="preserve">: </w:t>
      </w:r>
      <w:r w:rsidR="004629DE" w:rsidRPr="003A6CB7">
        <w:rPr>
          <w:rFonts w:ascii="Arial" w:hAnsi="Arial" w:cs="Arial"/>
          <w:sz w:val="22"/>
          <w:szCs w:val="22"/>
        </w:rPr>
        <w:t xml:space="preserve"> </w:t>
      </w:r>
    </w:p>
    <w:p w14:paraId="6D09F386" w14:textId="77777777" w:rsidR="00776AA7" w:rsidRPr="00776AA7" w:rsidRDefault="00776AA7" w:rsidP="00776AA7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76AA7">
        <w:rPr>
          <w:rFonts w:ascii="Arial" w:hAnsi="Arial" w:cs="Arial"/>
          <w:sz w:val="22"/>
          <w:szCs w:val="22"/>
        </w:rPr>
        <w:t xml:space="preserve">Ustawą z dnia 7 kwietnia 2022 r o wyrobach medycznych  (Dz. U. Nr 2022 r. poz. 974), </w:t>
      </w:r>
    </w:p>
    <w:p w14:paraId="31D056B7" w14:textId="77777777" w:rsidR="00776AA7" w:rsidRPr="00776AA7" w:rsidRDefault="00776AA7" w:rsidP="00776AA7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76AA7">
        <w:rPr>
          <w:rFonts w:ascii="Arial" w:hAnsi="Arial" w:cs="Arial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 lub dyrektywą Rady 93/42/EWG z wykorzystaniem okresu przejściowego, ustanowionego na podstawie Rozporządzenia Parlamentu Europejskiego i Rady (UE) 2023/607 z dnia 15 marca 2023 r. w sprawie zmiany rozporządzeń (UE) 2017/745 i (UE) 2017/746 w odniesieniu do przepisów przejściowych dotyczących niektórych wyrobów medycznych i wyrobów medycznych do diagnostyki in vitro;</w:t>
      </w:r>
    </w:p>
    <w:p w14:paraId="209B67D9" w14:textId="77777777" w:rsidR="00776AA7" w:rsidRPr="00776AA7" w:rsidRDefault="00776AA7" w:rsidP="00776AA7">
      <w:pPr>
        <w:spacing w:line="276" w:lineRule="auto"/>
        <w:ind w:left="709" w:hanging="1"/>
        <w:jc w:val="both"/>
        <w:rPr>
          <w:rFonts w:ascii="Arial" w:hAnsi="Arial" w:cs="Arial"/>
          <w:sz w:val="22"/>
          <w:szCs w:val="22"/>
        </w:rPr>
      </w:pPr>
      <w:r w:rsidRPr="00776AA7">
        <w:rPr>
          <w:rFonts w:ascii="Arial" w:hAnsi="Arial" w:cs="Arial"/>
          <w:sz w:val="22"/>
          <w:szCs w:val="22"/>
        </w:rPr>
        <w:t>jak również posiadają wymagane dokumenty.</w:t>
      </w:r>
    </w:p>
    <w:p w14:paraId="2433C5F0" w14:textId="65A5E694" w:rsidR="00776AA7" w:rsidRPr="00E55573" w:rsidRDefault="00776AA7" w:rsidP="00776AA7">
      <w:pPr>
        <w:spacing w:line="276" w:lineRule="auto"/>
        <w:ind w:left="709" w:hanging="1"/>
        <w:jc w:val="both"/>
        <w:rPr>
          <w:rFonts w:ascii="Arial" w:hAnsi="Arial" w:cs="Arial"/>
          <w:sz w:val="22"/>
          <w:szCs w:val="22"/>
        </w:rPr>
      </w:pPr>
      <w:r w:rsidRPr="00776AA7">
        <w:rPr>
          <w:rFonts w:ascii="Arial" w:hAnsi="Arial" w:cs="Arial"/>
          <w:sz w:val="22"/>
          <w:szCs w:val="22"/>
        </w:rPr>
        <w:t xml:space="preserve">Pkt 1 i 2 dotyczy </w:t>
      </w:r>
      <w:r>
        <w:rPr>
          <w:rFonts w:ascii="Arial" w:hAnsi="Arial" w:cs="Arial"/>
          <w:sz w:val="22"/>
          <w:szCs w:val="22"/>
        </w:rPr>
        <w:t xml:space="preserve">wszystkich </w:t>
      </w:r>
      <w:r w:rsidRPr="00776AA7">
        <w:rPr>
          <w:rFonts w:ascii="Arial" w:hAnsi="Arial" w:cs="Arial"/>
          <w:sz w:val="22"/>
          <w:szCs w:val="22"/>
        </w:rPr>
        <w:t>części</w:t>
      </w:r>
      <w:r>
        <w:rPr>
          <w:rFonts w:ascii="Arial" w:hAnsi="Arial" w:cs="Arial"/>
          <w:sz w:val="22"/>
          <w:szCs w:val="22"/>
        </w:rPr>
        <w:t xml:space="preserve"> tj. 1 i 2.</w:t>
      </w:r>
    </w:p>
    <w:p w14:paraId="4FB7653B" w14:textId="3CE9629B" w:rsidR="0040509B" w:rsidRPr="0092151A" w:rsidRDefault="0040509B" w:rsidP="00F96260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jc w:val="right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</w:p>
    <w:sectPr w:rsidR="0040509B" w:rsidRPr="0092151A" w:rsidSect="003D047E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B3434D" w14:textId="77777777" w:rsidR="00587DA3" w:rsidRDefault="00587DA3">
      <w:r>
        <w:separator/>
      </w:r>
    </w:p>
  </w:endnote>
  <w:endnote w:type="continuationSeparator" w:id="0">
    <w:p w14:paraId="2D96F0CA" w14:textId="77777777" w:rsidR="00587DA3" w:rsidRDefault="00587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B4C5BD" w14:textId="77777777" w:rsidR="00587DA3" w:rsidRDefault="00587DA3">
      <w:r>
        <w:separator/>
      </w:r>
    </w:p>
  </w:footnote>
  <w:footnote w:type="continuationSeparator" w:id="0">
    <w:p w14:paraId="1C8FC51C" w14:textId="77777777" w:rsidR="00587DA3" w:rsidRDefault="00587D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EF1F2A"/>
    <w:multiLevelType w:val="hybridMultilevel"/>
    <w:tmpl w:val="F88A5018"/>
    <w:lvl w:ilvl="0" w:tplc="7A849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EA1FF7"/>
    <w:multiLevelType w:val="hybridMultilevel"/>
    <w:tmpl w:val="8974CD0E"/>
    <w:lvl w:ilvl="0" w:tplc="1584B65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3886614">
    <w:abstractNumId w:val="0"/>
  </w:num>
  <w:num w:numId="2" w16cid:durableId="20821753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5570C"/>
    <w:rsid w:val="000C5B68"/>
    <w:rsid w:val="001F0338"/>
    <w:rsid w:val="00256155"/>
    <w:rsid w:val="00361558"/>
    <w:rsid w:val="003657F7"/>
    <w:rsid w:val="00384916"/>
    <w:rsid w:val="003A2955"/>
    <w:rsid w:val="003A6CB7"/>
    <w:rsid w:val="003D047E"/>
    <w:rsid w:val="003D7607"/>
    <w:rsid w:val="0040509B"/>
    <w:rsid w:val="00416ACA"/>
    <w:rsid w:val="00416B2B"/>
    <w:rsid w:val="004629DE"/>
    <w:rsid w:val="004B0268"/>
    <w:rsid w:val="004B3495"/>
    <w:rsid w:val="004D7F4A"/>
    <w:rsid w:val="004F6BFC"/>
    <w:rsid w:val="00511954"/>
    <w:rsid w:val="00574714"/>
    <w:rsid w:val="00587DA3"/>
    <w:rsid w:val="005D70E8"/>
    <w:rsid w:val="00633AA9"/>
    <w:rsid w:val="006A3A96"/>
    <w:rsid w:val="00720F90"/>
    <w:rsid w:val="00776AA7"/>
    <w:rsid w:val="007B7B95"/>
    <w:rsid w:val="007D6382"/>
    <w:rsid w:val="0083512F"/>
    <w:rsid w:val="00881CF8"/>
    <w:rsid w:val="0092151A"/>
    <w:rsid w:val="009C3DBD"/>
    <w:rsid w:val="009C4B96"/>
    <w:rsid w:val="00B441D2"/>
    <w:rsid w:val="00C83A35"/>
    <w:rsid w:val="00CB70D0"/>
    <w:rsid w:val="00CD13E9"/>
    <w:rsid w:val="00CD4F41"/>
    <w:rsid w:val="00DE48D8"/>
    <w:rsid w:val="00E34C9C"/>
    <w:rsid w:val="00E55573"/>
    <w:rsid w:val="00E65950"/>
    <w:rsid w:val="00EC7ABD"/>
    <w:rsid w:val="00EE2343"/>
    <w:rsid w:val="00F07AAD"/>
    <w:rsid w:val="00F42F2F"/>
    <w:rsid w:val="00F62644"/>
    <w:rsid w:val="00F64A20"/>
    <w:rsid w:val="00F96260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3D0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212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Anna Oramus-Myjak</cp:lastModifiedBy>
  <cp:revision>2</cp:revision>
  <cp:lastPrinted>2000-12-12T17:01:00Z</cp:lastPrinted>
  <dcterms:created xsi:type="dcterms:W3CDTF">2026-03-06T06:03:00Z</dcterms:created>
  <dcterms:modified xsi:type="dcterms:W3CDTF">2026-03-06T06:03:00Z</dcterms:modified>
</cp:coreProperties>
</file>