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F5828E" w14:textId="77777777" w:rsidR="00296F32" w:rsidRDefault="00296F32" w:rsidP="00296F32">
      <w:pPr>
        <w:tabs>
          <w:tab w:val="center" w:pos="4536"/>
          <w:tab w:val="right" w:pos="9072"/>
        </w:tabs>
        <w:suppressAutoHyphens/>
        <w:overflowPunct w:val="0"/>
        <w:autoSpaceDE w:val="0"/>
        <w:jc w:val="center"/>
        <w:textAlignment w:val="baseline"/>
        <w:rPr>
          <w:rFonts w:ascii="Verdana" w:hAnsi="Verdana" w:cs="Verdana"/>
          <w:i/>
          <w:sz w:val="16"/>
          <w:szCs w:val="16"/>
          <w:lang w:eastAsia="zh-CN"/>
        </w:rPr>
      </w:pPr>
      <w:r>
        <w:rPr>
          <w:rFonts w:ascii="Arial" w:hAnsi="Arial" w:cs="Arial"/>
          <w:noProof/>
        </w:rPr>
        <w:drawing>
          <wp:inline distT="0" distB="0" distL="0" distR="0" wp14:anchorId="0120C899" wp14:editId="61BC4875">
            <wp:extent cx="3933825" cy="781050"/>
            <wp:effectExtent l="0" t="0" r="9525" b="0"/>
            <wp:docPr id="3" name="Obraz 3" descr="Obraz zawierający tekst, Czcionka, biały, zrzut ekranu&#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Obraz zawierający tekst, Czcionka, biały, zrzut ekranu&#10;&#10;Opis wygenerowany automatyczni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33825" cy="781050"/>
                    </a:xfrm>
                    <a:prstGeom prst="rect">
                      <a:avLst/>
                    </a:prstGeom>
                    <a:noFill/>
                    <a:ln>
                      <a:noFill/>
                    </a:ln>
                  </pic:spPr>
                </pic:pic>
              </a:graphicData>
            </a:graphic>
          </wp:inline>
        </w:drawing>
      </w:r>
    </w:p>
    <w:p w14:paraId="7B9E4097" w14:textId="77777777" w:rsidR="00296F32" w:rsidRPr="002D3CAE" w:rsidRDefault="00296F32" w:rsidP="00296F32">
      <w:pPr>
        <w:tabs>
          <w:tab w:val="center" w:pos="4536"/>
          <w:tab w:val="right" w:pos="9072"/>
        </w:tabs>
        <w:suppressAutoHyphens/>
        <w:overflowPunct w:val="0"/>
        <w:autoSpaceDE w:val="0"/>
        <w:jc w:val="center"/>
        <w:textAlignment w:val="baseline"/>
        <w:rPr>
          <w:rFonts w:ascii="Verdana" w:hAnsi="Verdana" w:cs="Verdana"/>
          <w:i/>
          <w:sz w:val="14"/>
          <w:szCs w:val="16"/>
          <w:lang w:eastAsia="zh-CN"/>
        </w:rPr>
      </w:pPr>
      <w:r>
        <w:rPr>
          <w:noProof/>
        </w:rPr>
        <mc:AlternateContent>
          <mc:Choice Requires="wps">
            <w:drawing>
              <wp:anchor distT="0" distB="0" distL="114300" distR="114300" simplePos="0" relativeHeight="251659264" behindDoc="0" locked="0" layoutInCell="1" allowOverlap="0" wp14:anchorId="0F349729" wp14:editId="6F97B8FD">
                <wp:simplePos x="0" y="0"/>
                <wp:positionH relativeFrom="margin">
                  <wp:align>right</wp:align>
                </wp:positionH>
                <wp:positionV relativeFrom="paragraph">
                  <wp:posOffset>274955</wp:posOffset>
                </wp:positionV>
                <wp:extent cx="1341120" cy="294005"/>
                <wp:effectExtent l="0" t="0" r="11430" b="10795"/>
                <wp:wrapTopAndBottom/>
                <wp:docPr id="4" name="Dowolny kształt: kształt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341120" cy="294005"/>
                        </a:xfrm>
                        <a:custGeom>
                          <a:avLst/>
                          <a:gdLst>
                            <a:gd name="T0" fmla="*/ 0 w 2030095"/>
                            <a:gd name="T1" fmla="*/ 0 h 554355"/>
                            <a:gd name="T2" fmla="*/ 2030095 w 2030095"/>
                            <a:gd name="T3" fmla="*/ 0 h 554355"/>
                            <a:gd name="T4" fmla="*/ 2030095 w 2030095"/>
                            <a:gd name="T5" fmla="*/ 554355 h 554355"/>
                            <a:gd name="T6" fmla="*/ 0 w 2030095"/>
                            <a:gd name="T7" fmla="*/ 554355 h 554355"/>
                            <a:gd name="T8" fmla="*/ 0 w 2030095"/>
                            <a:gd name="T9" fmla="*/ 0 h 554355"/>
                            <a:gd name="T10" fmla="*/ 69294 w 2030095"/>
                            <a:gd name="T11" fmla="*/ 69294 h 554355"/>
                            <a:gd name="T12" fmla="*/ 69294 w 2030095"/>
                            <a:gd name="T13" fmla="*/ 485061 h 554355"/>
                            <a:gd name="T14" fmla="*/ 1960801 w 2030095"/>
                            <a:gd name="T15" fmla="*/ 485061 h 554355"/>
                            <a:gd name="T16" fmla="*/ 1960801 w 2030095"/>
                            <a:gd name="T17" fmla="*/ 69294 h 554355"/>
                            <a:gd name="T18" fmla="*/ 69294 w 2030095"/>
                            <a:gd name="T19" fmla="*/ 69294 h 554355"/>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 name="T30" fmla="*/ 0 w 2030095"/>
                            <a:gd name="T31" fmla="*/ 0 h 554355"/>
                            <a:gd name="T32" fmla="*/ 2030095 w 2030095"/>
                            <a:gd name="T33" fmla="*/ 554355 h 554355"/>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T30" t="T31" r="T32" b="T33"/>
                          <a:pathLst>
                            <a:path w="2030095" h="554355">
                              <a:moveTo>
                                <a:pt x="0" y="0"/>
                              </a:moveTo>
                              <a:lnTo>
                                <a:pt x="2030095" y="0"/>
                              </a:lnTo>
                              <a:lnTo>
                                <a:pt x="2030095" y="554355"/>
                              </a:lnTo>
                              <a:lnTo>
                                <a:pt x="0" y="554355"/>
                              </a:lnTo>
                              <a:lnTo>
                                <a:pt x="0" y="0"/>
                              </a:lnTo>
                              <a:close/>
                              <a:moveTo>
                                <a:pt x="69294" y="69294"/>
                              </a:moveTo>
                              <a:lnTo>
                                <a:pt x="69294" y="485061"/>
                              </a:lnTo>
                              <a:lnTo>
                                <a:pt x="1960801" y="485061"/>
                              </a:lnTo>
                              <a:lnTo>
                                <a:pt x="1960801" y="69294"/>
                              </a:lnTo>
                              <a:lnTo>
                                <a:pt x="69294" y="69294"/>
                              </a:lnTo>
                              <a:close/>
                            </a:path>
                          </a:pathLst>
                        </a:custGeom>
                        <a:solidFill>
                          <a:srgbClr val="FFFFFF"/>
                        </a:solidFill>
                        <a:ln w="25400" algn="ctr">
                          <a:solidFill>
                            <a:srgbClr val="FF0000"/>
                          </a:solidFill>
                          <a:miter lim="800000"/>
                          <a:headEnd/>
                          <a:tailEnd/>
                        </a:ln>
                      </wps:spPr>
                      <wps:txbx>
                        <w:txbxContent>
                          <w:p w14:paraId="0268B5B2" w14:textId="77777777" w:rsidR="00EE4C7C" w:rsidRDefault="00EE4C7C" w:rsidP="00296F32">
                            <w:pPr>
                              <w:rPr>
                                <w:b/>
                              </w:rPr>
                            </w:pPr>
                            <w:r>
                              <w:rPr>
                                <w:b/>
                              </w:rPr>
                              <w:t>KOMPAS AGH</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F349729" id="Dowolny kształt: kształt 4" o:spid="_x0000_s1026" style="position:absolute;left:0;text-align:left;margin-left:54.4pt;margin-top:21.65pt;width:105.6pt;height:23.1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coordsize="2030095,55435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" o:allowoverlap="f" adj="-11796480,,5400" path="m,l2030095,r,554355l,554355,,xm69294,69294r,415767l1960801,485061r,-415767l69294,69294xe" strokecolor="red" strokeweight="2pt">
                <v:stroke joinstyle="miter"/>
                <v:formulas/>
                <v:path arrowok="t" o:connecttype="custom" o:connectlocs="0,0;1341120,0;1341120,294005;0,294005;0,0;45777,36750;45777,257255;1295343,257255;1295343,36750;45777,36750" o:connectangles="0,0,0,0,0,0,0,0,0,0" textboxrect="0,0,2030095,554355"/>
                <o:lock v:ext="edit" aspectratio="t"/>
                <v:textbox>
                  <w:txbxContent>
                    <w:p w14:paraId="0268B5B2" w14:textId="77777777" w:rsidR="00EE4C7C" w:rsidRDefault="00EE4C7C" w:rsidP="00296F32">
                      <w:pPr>
                        <w:rPr>
                          <w:b/>
                        </w:rPr>
                      </w:pPr>
                      <w:r>
                        <w:rPr>
                          <w:b/>
                        </w:rPr>
                        <w:t>KOMPAS AGH</w:t>
                      </w:r>
                    </w:p>
                  </w:txbxContent>
                </v:textbox>
                <w10:wrap type="topAndBottom" anchorx="margin"/>
              </v:shape>
            </w:pict>
          </mc:Fallback>
        </mc:AlternateContent>
      </w:r>
      <w:r>
        <w:rPr>
          <w:rFonts w:ascii="Verdana" w:hAnsi="Verdana" w:cs="Verdana"/>
          <w:i/>
          <w:sz w:val="16"/>
          <w:szCs w:val="16"/>
          <w:lang w:eastAsia="zh-CN"/>
        </w:rPr>
        <w:t xml:space="preserve">Załącznik nr </w:t>
      </w:r>
      <w:r>
        <w:rPr>
          <w:rFonts w:ascii="Verdana" w:hAnsi="Verdana" w:cs="Verdana"/>
          <w:i/>
          <w:sz w:val="14"/>
          <w:szCs w:val="16"/>
          <w:lang w:eastAsia="zh-CN"/>
        </w:rPr>
        <w:t>1 do Regulaminu udzielania zamówień publicznych w Akademii Górniczo-Hutniczej</w:t>
      </w:r>
    </w:p>
    <w:p w14:paraId="7923299F" w14:textId="58993B12" w:rsidR="003F0B01" w:rsidRDefault="003F0B01">
      <w:pPr>
        <w:spacing w:before="60" w:after="60"/>
        <w:jc w:val="both"/>
        <w:rPr>
          <w:b/>
          <w:sz w:val="22"/>
          <w:szCs w:val="22"/>
        </w:rPr>
      </w:pPr>
    </w:p>
    <w:p w14:paraId="4E7BA848" w14:textId="74764ADE" w:rsidR="00BC6240" w:rsidRDefault="004D5E89">
      <w:pPr>
        <w:spacing w:before="60" w:after="60"/>
        <w:jc w:val="both"/>
        <w:rPr>
          <w:b/>
          <w:sz w:val="22"/>
          <w:szCs w:val="22"/>
        </w:rPr>
      </w:pPr>
      <w:r>
        <w:rPr>
          <w:b/>
          <w:sz w:val="22"/>
          <w:szCs w:val="22"/>
        </w:rPr>
        <w:t>Akademia Górniczo - Hutnicza</w:t>
      </w:r>
    </w:p>
    <w:p w14:paraId="78F3B489" w14:textId="77777777" w:rsidR="00BC6240" w:rsidRDefault="004D5E89">
      <w:pPr>
        <w:spacing w:before="60" w:after="60"/>
        <w:jc w:val="both"/>
        <w:rPr>
          <w:b/>
          <w:sz w:val="22"/>
          <w:szCs w:val="22"/>
        </w:rPr>
      </w:pPr>
      <w:r>
        <w:rPr>
          <w:b/>
          <w:sz w:val="22"/>
          <w:szCs w:val="22"/>
        </w:rPr>
        <w:t>im. Stanisława Staszica w Krakowie</w:t>
      </w:r>
    </w:p>
    <w:p w14:paraId="3861D891" w14:textId="77777777" w:rsidR="00BC6240" w:rsidRDefault="004D5E89">
      <w:pPr>
        <w:spacing w:before="60" w:after="60"/>
        <w:jc w:val="both"/>
        <w:rPr>
          <w:b/>
          <w:sz w:val="22"/>
          <w:szCs w:val="22"/>
        </w:rPr>
      </w:pPr>
      <w:r>
        <w:rPr>
          <w:b/>
          <w:sz w:val="22"/>
          <w:szCs w:val="22"/>
        </w:rPr>
        <w:t>Dział Zamówień Publicznych</w:t>
      </w:r>
    </w:p>
    <w:p w14:paraId="1CBE02A0" w14:textId="77777777" w:rsidR="00BC6240" w:rsidRDefault="004D5E89">
      <w:pPr>
        <w:spacing w:before="60" w:after="60"/>
        <w:jc w:val="both"/>
        <w:rPr>
          <w:bCs/>
          <w:sz w:val="22"/>
          <w:szCs w:val="22"/>
        </w:rPr>
      </w:pPr>
      <w:r>
        <w:rPr>
          <w:bCs/>
          <w:sz w:val="22"/>
          <w:szCs w:val="22"/>
        </w:rPr>
        <w:t xml:space="preserve">Al. Mickiewicza 30 </w:t>
      </w:r>
    </w:p>
    <w:p w14:paraId="407786B2" w14:textId="77777777" w:rsidR="00BC6240" w:rsidRDefault="004D5E89">
      <w:pPr>
        <w:spacing w:before="60" w:after="60"/>
        <w:jc w:val="both"/>
        <w:rPr>
          <w:b/>
          <w:sz w:val="22"/>
          <w:szCs w:val="22"/>
        </w:rPr>
      </w:pPr>
      <w:r>
        <w:rPr>
          <w:bCs/>
          <w:sz w:val="22"/>
          <w:szCs w:val="22"/>
        </w:rPr>
        <w:t>30-059 Kraków</w:t>
      </w:r>
    </w:p>
    <w:p w14:paraId="44773AF2" w14:textId="77777777" w:rsidR="00BC6240" w:rsidRDefault="00BC6240">
      <w:pPr>
        <w:spacing w:before="60" w:after="60"/>
        <w:ind w:left="851" w:hanging="295"/>
        <w:jc w:val="both"/>
        <w:rPr>
          <w:sz w:val="22"/>
          <w:szCs w:val="22"/>
        </w:rPr>
      </w:pPr>
    </w:p>
    <w:p w14:paraId="2D1D3F6A" w14:textId="77777777" w:rsidR="00BC6240" w:rsidRDefault="00BC6240">
      <w:pPr>
        <w:spacing w:before="60" w:after="60"/>
        <w:ind w:left="851" w:hanging="295"/>
        <w:jc w:val="both"/>
        <w:rPr>
          <w:sz w:val="22"/>
          <w:szCs w:val="22"/>
        </w:rPr>
      </w:pPr>
    </w:p>
    <w:p w14:paraId="561695C1" w14:textId="77777777" w:rsidR="00BC6240" w:rsidRDefault="00BC6240">
      <w:pPr>
        <w:spacing w:before="60" w:after="60"/>
        <w:ind w:left="851" w:hanging="295"/>
        <w:jc w:val="both"/>
        <w:rPr>
          <w:sz w:val="22"/>
          <w:szCs w:val="22"/>
        </w:rPr>
      </w:pPr>
    </w:p>
    <w:p w14:paraId="1E6E6CC0" w14:textId="147CB382" w:rsidR="00BC6240" w:rsidRDefault="007564C2">
      <w:pPr>
        <w:tabs>
          <w:tab w:val="right" w:pos="9214"/>
        </w:tabs>
        <w:spacing w:before="60" w:after="840"/>
        <w:jc w:val="both"/>
        <w:rPr>
          <w:sz w:val="22"/>
          <w:szCs w:val="22"/>
        </w:rPr>
      </w:pPr>
      <w:r w:rsidRPr="007564C2">
        <w:rPr>
          <w:bCs/>
          <w:sz w:val="22"/>
          <w:szCs w:val="22"/>
        </w:rPr>
        <w:t xml:space="preserve">Znak sprawy: </w:t>
      </w:r>
      <w:r w:rsidR="00EE4C7C" w:rsidRPr="00EE4C7C">
        <w:rPr>
          <w:b/>
          <w:bCs/>
          <w:sz w:val="22"/>
          <w:szCs w:val="22"/>
        </w:rPr>
        <w:t>KC-DE-zp.25.58.2026</w:t>
      </w:r>
      <w:r w:rsidRPr="007564C2">
        <w:rPr>
          <w:bCs/>
          <w:sz w:val="22"/>
          <w:szCs w:val="22"/>
        </w:rPr>
        <w:tab/>
        <w:t>Kraków, 202</w:t>
      </w:r>
      <w:r w:rsidR="00EE4C7C">
        <w:rPr>
          <w:bCs/>
          <w:sz w:val="22"/>
          <w:szCs w:val="22"/>
        </w:rPr>
        <w:t>6</w:t>
      </w:r>
      <w:r w:rsidRPr="007564C2">
        <w:rPr>
          <w:bCs/>
          <w:sz w:val="22"/>
          <w:szCs w:val="22"/>
        </w:rPr>
        <w:t>-</w:t>
      </w:r>
      <w:r w:rsidR="00F931A4">
        <w:rPr>
          <w:bCs/>
          <w:sz w:val="22"/>
          <w:szCs w:val="22"/>
        </w:rPr>
        <w:t>0</w:t>
      </w:r>
      <w:r w:rsidR="00EE4C7C">
        <w:rPr>
          <w:bCs/>
          <w:sz w:val="22"/>
          <w:szCs w:val="22"/>
        </w:rPr>
        <w:t>3</w:t>
      </w:r>
      <w:r w:rsidRPr="007564C2">
        <w:rPr>
          <w:bCs/>
          <w:sz w:val="22"/>
          <w:szCs w:val="22"/>
        </w:rPr>
        <w:t>-</w:t>
      </w:r>
      <w:r w:rsidR="00EE4C7C">
        <w:rPr>
          <w:bCs/>
          <w:sz w:val="22"/>
          <w:szCs w:val="22"/>
        </w:rPr>
        <w:t>0</w:t>
      </w:r>
      <w:r w:rsidR="00EF0A72">
        <w:rPr>
          <w:bCs/>
          <w:sz w:val="22"/>
          <w:szCs w:val="22"/>
        </w:rPr>
        <w:t>3</w:t>
      </w:r>
    </w:p>
    <w:tbl>
      <w:tblPr>
        <w:tblW w:w="91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80"/>
      </w:tblGrid>
      <w:tr w:rsidR="00BC6240" w14:paraId="4AA1408D" w14:textId="77777777">
        <w:tc>
          <w:tcPr>
            <w:tcW w:w="9180" w:type="dxa"/>
            <w:tcBorders>
              <w:top w:val="single" w:sz="4" w:space="0" w:color="000000"/>
              <w:left w:val="single" w:sz="4" w:space="0" w:color="000000"/>
              <w:bottom w:val="single" w:sz="4" w:space="0" w:color="000000"/>
              <w:right w:val="single" w:sz="4" w:space="0" w:color="000000"/>
            </w:tcBorders>
            <w:shd w:val="clear" w:color="auto" w:fill="F2F2F2"/>
          </w:tcPr>
          <w:p w14:paraId="0D4EC663" w14:textId="77777777" w:rsidR="00BC6240" w:rsidRDefault="004D5E89">
            <w:pPr>
              <w:spacing w:before="240" w:after="60"/>
              <w:jc w:val="center"/>
              <w:outlineLvl w:val="0"/>
              <w:rPr>
                <w:b/>
                <w:bCs/>
                <w:kern w:val="2"/>
                <w:sz w:val="28"/>
                <w:szCs w:val="22"/>
              </w:rPr>
            </w:pPr>
            <w:r>
              <w:rPr>
                <w:b/>
                <w:bCs/>
                <w:kern w:val="2"/>
                <w:sz w:val="28"/>
                <w:szCs w:val="22"/>
              </w:rPr>
              <w:t>SPECYFIKACJA WARUNKÓW ZAMÓWIENIA</w:t>
            </w:r>
          </w:p>
          <w:p w14:paraId="221D8621" w14:textId="77777777" w:rsidR="00BC6240" w:rsidRDefault="004D5E89">
            <w:pPr>
              <w:spacing w:before="240" w:after="60"/>
              <w:jc w:val="center"/>
              <w:outlineLvl w:val="0"/>
              <w:rPr>
                <w:b/>
                <w:bCs/>
                <w:kern w:val="2"/>
                <w:sz w:val="28"/>
                <w:szCs w:val="22"/>
              </w:rPr>
            </w:pPr>
            <w:r>
              <w:rPr>
                <w:sz w:val="28"/>
                <w:szCs w:val="22"/>
                <w:lang w:eastAsia="ar-SA"/>
              </w:rPr>
              <w:t>zwana dalej</w:t>
            </w:r>
            <w:r>
              <w:rPr>
                <w:b/>
                <w:sz w:val="28"/>
                <w:szCs w:val="22"/>
                <w:lang w:eastAsia="ar-SA"/>
              </w:rPr>
              <w:t xml:space="preserve"> (SWZ)</w:t>
            </w:r>
          </w:p>
          <w:p w14:paraId="205DD42B" w14:textId="01A88A34" w:rsidR="00BC6240" w:rsidRDefault="00EE4C7C" w:rsidP="0064032C">
            <w:pPr>
              <w:keepNext/>
              <w:suppressAutoHyphens/>
              <w:jc w:val="center"/>
              <w:outlineLvl w:val="1"/>
              <w:rPr>
                <w:b/>
                <w:sz w:val="22"/>
                <w:szCs w:val="22"/>
                <w:lang w:eastAsia="ar-SA"/>
              </w:rPr>
            </w:pPr>
            <w:bookmarkStart w:id="0" w:name="_Hlk223347633"/>
            <w:r w:rsidRPr="00EE4C7C">
              <w:rPr>
                <w:b/>
                <w:bCs/>
                <w:kern w:val="2"/>
                <w:sz w:val="28"/>
                <w:szCs w:val="22"/>
              </w:rPr>
              <w:t xml:space="preserve">Usługa organizacji wizyt studyjnych dla studentów i dydaktyków w ramach projektu KOMPAS AGH - </w:t>
            </w:r>
            <w:bookmarkStart w:id="1" w:name="_Hlk223347598"/>
            <w:r w:rsidRPr="00EE4C7C">
              <w:rPr>
                <w:b/>
                <w:bCs/>
                <w:kern w:val="2"/>
                <w:sz w:val="28"/>
                <w:szCs w:val="22"/>
              </w:rPr>
              <w:t>KC-DE-zp.25.58.2026</w:t>
            </w:r>
            <w:bookmarkEnd w:id="1"/>
            <w:bookmarkEnd w:id="0"/>
          </w:p>
        </w:tc>
      </w:tr>
    </w:tbl>
    <w:p w14:paraId="27362D47" w14:textId="77777777" w:rsidR="00BC6240" w:rsidRDefault="00BC6240">
      <w:pPr>
        <w:jc w:val="center"/>
        <w:rPr>
          <w:b/>
          <w:sz w:val="22"/>
          <w:szCs w:val="22"/>
        </w:rPr>
      </w:pPr>
    </w:p>
    <w:p w14:paraId="6473BE47" w14:textId="77777777" w:rsidR="00BC6240" w:rsidRDefault="00BC6240">
      <w:pPr>
        <w:jc w:val="center"/>
        <w:rPr>
          <w:b/>
          <w:sz w:val="22"/>
          <w:szCs w:val="22"/>
        </w:rPr>
      </w:pPr>
    </w:p>
    <w:p w14:paraId="4757A08E" w14:textId="77777777" w:rsidR="00BC6240" w:rsidRDefault="00BC6240">
      <w:pPr>
        <w:jc w:val="center"/>
        <w:rPr>
          <w:b/>
          <w:sz w:val="22"/>
          <w:szCs w:val="22"/>
        </w:rPr>
      </w:pPr>
    </w:p>
    <w:p w14:paraId="07B73D9B" w14:textId="77777777" w:rsidR="00BC6240" w:rsidRDefault="00BC6240">
      <w:pPr>
        <w:jc w:val="center"/>
        <w:rPr>
          <w:b/>
          <w:sz w:val="22"/>
          <w:szCs w:val="22"/>
        </w:rPr>
      </w:pPr>
    </w:p>
    <w:p w14:paraId="1BC32ADE" w14:textId="3F626F4E" w:rsidR="00BC6240" w:rsidRPr="00B341F0" w:rsidRDefault="004D5E89">
      <w:pPr>
        <w:jc w:val="both"/>
        <w:rPr>
          <w:sz w:val="22"/>
          <w:szCs w:val="22"/>
        </w:rPr>
      </w:pPr>
      <w:r>
        <w:rPr>
          <w:sz w:val="22"/>
          <w:szCs w:val="22"/>
        </w:rPr>
        <w:t xml:space="preserve">Postępowanie o udzielenie zamówienia prowadzone jest na podstawie ustawy z dnia 11 września 2019 r. Prawo zamówień </w:t>
      </w:r>
      <w:r w:rsidRPr="00B341F0">
        <w:rPr>
          <w:sz w:val="22"/>
          <w:szCs w:val="22"/>
        </w:rPr>
        <w:t>publicznych (</w:t>
      </w:r>
      <w:r w:rsidR="00564721" w:rsidRPr="00B341F0">
        <w:rPr>
          <w:sz w:val="22"/>
          <w:szCs w:val="22"/>
        </w:rPr>
        <w:t>Dz.U. 202</w:t>
      </w:r>
      <w:r w:rsidR="00E935B3" w:rsidRPr="00B341F0">
        <w:rPr>
          <w:sz w:val="22"/>
          <w:szCs w:val="22"/>
        </w:rPr>
        <w:t>4</w:t>
      </w:r>
      <w:r w:rsidR="00564721" w:rsidRPr="00B341F0">
        <w:rPr>
          <w:sz w:val="22"/>
          <w:szCs w:val="22"/>
        </w:rPr>
        <w:t>.</w:t>
      </w:r>
      <w:r w:rsidR="00E935B3" w:rsidRPr="00B341F0">
        <w:rPr>
          <w:sz w:val="22"/>
          <w:szCs w:val="22"/>
        </w:rPr>
        <w:t>1320)</w:t>
      </w:r>
      <w:r w:rsidRPr="00B341F0">
        <w:rPr>
          <w:sz w:val="22"/>
          <w:szCs w:val="22"/>
        </w:rPr>
        <w:t xml:space="preserve"> zwanej dalej ”ustawą </w:t>
      </w:r>
      <w:proofErr w:type="spellStart"/>
      <w:r w:rsidRPr="00B341F0">
        <w:rPr>
          <w:sz w:val="22"/>
          <w:szCs w:val="22"/>
        </w:rPr>
        <w:t>Pzp</w:t>
      </w:r>
      <w:proofErr w:type="spellEnd"/>
      <w:r w:rsidRPr="00B341F0">
        <w:rPr>
          <w:sz w:val="22"/>
          <w:szCs w:val="22"/>
        </w:rPr>
        <w:t>”. Wartość szacunkowa zamówienia jest niższa</w:t>
      </w:r>
      <w:r w:rsidR="00B13691" w:rsidRPr="00B341F0">
        <w:rPr>
          <w:sz w:val="22"/>
          <w:szCs w:val="22"/>
        </w:rPr>
        <w:t xml:space="preserve"> od</w:t>
      </w:r>
      <w:r w:rsidRPr="00B341F0">
        <w:rPr>
          <w:sz w:val="22"/>
          <w:szCs w:val="22"/>
        </w:rPr>
        <w:t xml:space="preserve"> progów unijnych określonych na podstawie art. 3 ustawy </w:t>
      </w:r>
      <w:proofErr w:type="spellStart"/>
      <w:r w:rsidRPr="00B341F0">
        <w:rPr>
          <w:sz w:val="22"/>
          <w:szCs w:val="22"/>
        </w:rPr>
        <w:t>Pzp</w:t>
      </w:r>
      <w:proofErr w:type="spellEnd"/>
      <w:r w:rsidRPr="00B341F0">
        <w:rPr>
          <w:sz w:val="22"/>
          <w:szCs w:val="22"/>
        </w:rPr>
        <w:t>.</w:t>
      </w:r>
    </w:p>
    <w:p w14:paraId="29504C09" w14:textId="77777777" w:rsidR="00BC6240" w:rsidRPr="00B341F0" w:rsidRDefault="00BC6240">
      <w:pPr>
        <w:jc w:val="both"/>
        <w:rPr>
          <w:sz w:val="22"/>
          <w:szCs w:val="22"/>
        </w:rPr>
      </w:pPr>
    </w:p>
    <w:p w14:paraId="0881B064" w14:textId="77777777" w:rsidR="00BC6240" w:rsidRPr="00B341F0" w:rsidRDefault="00BC6240">
      <w:pPr>
        <w:jc w:val="both"/>
        <w:rPr>
          <w:sz w:val="22"/>
          <w:szCs w:val="22"/>
        </w:rPr>
      </w:pPr>
    </w:p>
    <w:p w14:paraId="7258ABDD" w14:textId="77777777" w:rsidR="00BC6240" w:rsidRPr="00B341F0" w:rsidRDefault="00BC6240">
      <w:pPr>
        <w:jc w:val="both"/>
        <w:rPr>
          <w:sz w:val="22"/>
          <w:szCs w:val="22"/>
        </w:rPr>
      </w:pPr>
    </w:p>
    <w:p w14:paraId="4EC63EB0" w14:textId="77777777" w:rsidR="00BC6240" w:rsidRPr="00B341F0" w:rsidRDefault="00BC6240">
      <w:pPr>
        <w:jc w:val="both"/>
        <w:rPr>
          <w:sz w:val="22"/>
          <w:szCs w:val="22"/>
        </w:rPr>
      </w:pPr>
    </w:p>
    <w:p w14:paraId="265FB417" w14:textId="798AC1DA" w:rsidR="00BC6240" w:rsidRPr="00B341F0" w:rsidRDefault="00BC6240">
      <w:pPr>
        <w:jc w:val="both"/>
        <w:rPr>
          <w:sz w:val="22"/>
          <w:szCs w:val="22"/>
        </w:rPr>
      </w:pPr>
    </w:p>
    <w:p w14:paraId="5B3BBFA1" w14:textId="77777777" w:rsidR="00972133" w:rsidRPr="00B341F0" w:rsidRDefault="00972133">
      <w:pPr>
        <w:jc w:val="both"/>
        <w:rPr>
          <w:sz w:val="22"/>
          <w:szCs w:val="22"/>
        </w:rPr>
      </w:pPr>
    </w:p>
    <w:p w14:paraId="408C9B24" w14:textId="77777777" w:rsidR="00BC6240" w:rsidRPr="00B341F0" w:rsidRDefault="00BC6240">
      <w:pPr>
        <w:jc w:val="both"/>
        <w:rPr>
          <w:sz w:val="22"/>
          <w:szCs w:val="22"/>
        </w:rPr>
      </w:pPr>
    </w:p>
    <w:p w14:paraId="6D28842D" w14:textId="77777777" w:rsidR="00BC6240" w:rsidRPr="00B341F0" w:rsidRDefault="00BC6240">
      <w:pPr>
        <w:jc w:val="both"/>
        <w:rPr>
          <w:sz w:val="22"/>
          <w:szCs w:val="22"/>
        </w:rPr>
      </w:pPr>
    </w:p>
    <w:p w14:paraId="466392DB" w14:textId="77777777" w:rsidR="00BC6240" w:rsidRPr="00B341F0" w:rsidRDefault="00BC6240">
      <w:pPr>
        <w:jc w:val="both"/>
        <w:rPr>
          <w:sz w:val="22"/>
          <w:szCs w:val="22"/>
        </w:rPr>
      </w:pPr>
    </w:p>
    <w:p w14:paraId="7505B399" w14:textId="77777777" w:rsidR="00BC6240" w:rsidRPr="00B341F0" w:rsidRDefault="00BC6240">
      <w:pPr>
        <w:jc w:val="both"/>
        <w:rPr>
          <w:sz w:val="22"/>
          <w:szCs w:val="22"/>
        </w:rPr>
      </w:pPr>
    </w:p>
    <w:p w14:paraId="76C7DED4" w14:textId="77777777" w:rsidR="00BC6240" w:rsidRPr="00B341F0" w:rsidRDefault="00BC6240">
      <w:pPr>
        <w:jc w:val="both"/>
        <w:rPr>
          <w:sz w:val="22"/>
          <w:szCs w:val="22"/>
        </w:rPr>
      </w:pPr>
    </w:p>
    <w:p w14:paraId="6CBC5ABB" w14:textId="77777777" w:rsidR="00BC6240" w:rsidRPr="00B341F0" w:rsidRDefault="00BC6240">
      <w:pPr>
        <w:jc w:val="both"/>
        <w:rPr>
          <w:sz w:val="22"/>
          <w:szCs w:val="22"/>
        </w:rPr>
      </w:pPr>
    </w:p>
    <w:p w14:paraId="10F1B18C" w14:textId="77777777" w:rsidR="00C346BC" w:rsidRPr="00B341F0" w:rsidRDefault="00C346BC">
      <w:pPr>
        <w:jc w:val="both"/>
        <w:rPr>
          <w:sz w:val="22"/>
          <w:szCs w:val="22"/>
        </w:rPr>
      </w:pPr>
    </w:p>
    <w:p w14:paraId="50A40001" w14:textId="77777777" w:rsidR="00C346BC" w:rsidRPr="00B341F0" w:rsidRDefault="00C346BC">
      <w:pPr>
        <w:jc w:val="both"/>
        <w:rPr>
          <w:sz w:val="22"/>
          <w:szCs w:val="22"/>
        </w:rPr>
      </w:pPr>
    </w:p>
    <w:p w14:paraId="3EA0F902" w14:textId="77777777" w:rsidR="00C346BC" w:rsidRPr="00B341F0" w:rsidRDefault="00C346BC">
      <w:pPr>
        <w:jc w:val="both"/>
        <w:rPr>
          <w:sz w:val="22"/>
          <w:szCs w:val="22"/>
        </w:rPr>
      </w:pPr>
    </w:p>
    <w:p w14:paraId="2FC86433" w14:textId="77777777" w:rsidR="00BC6240" w:rsidRPr="00B341F0" w:rsidRDefault="00BC6240">
      <w:pPr>
        <w:jc w:val="both"/>
        <w:rPr>
          <w:sz w:val="22"/>
          <w:szCs w:val="22"/>
        </w:rPr>
      </w:pPr>
    </w:p>
    <w:p w14:paraId="35B8C927" w14:textId="77777777" w:rsidR="00BC6240" w:rsidRPr="00B341F0" w:rsidRDefault="004D5E89">
      <w:pPr>
        <w:numPr>
          <w:ilvl w:val="0"/>
          <w:numId w:val="2"/>
        </w:numPr>
        <w:spacing w:before="200" w:after="60"/>
        <w:ind w:left="431" w:hanging="431"/>
        <w:jc w:val="both"/>
        <w:outlineLvl w:val="0"/>
        <w:rPr>
          <w:b/>
          <w:bCs/>
          <w:caps/>
          <w:kern w:val="2"/>
          <w:sz w:val="22"/>
          <w:szCs w:val="22"/>
        </w:rPr>
      </w:pPr>
      <w:bookmarkStart w:id="2" w:name="_Toc258314242"/>
      <w:r w:rsidRPr="00B341F0">
        <w:rPr>
          <w:b/>
          <w:bCs/>
          <w:caps/>
          <w:kern w:val="2"/>
          <w:sz w:val="22"/>
          <w:szCs w:val="22"/>
        </w:rPr>
        <w:lastRenderedPageBreak/>
        <w:t>Nazwa oraz adres Zamawiającego</w:t>
      </w:r>
      <w:bookmarkEnd w:id="2"/>
    </w:p>
    <w:p w14:paraId="0D09A1BB" w14:textId="77777777" w:rsidR="00BC6240" w:rsidRPr="00B341F0" w:rsidRDefault="004D5E89">
      <w:pPr>
        <w:spacing w:line="276" w:lineRule="auto"/>
        <w:ind w:left="360"/>
        <w:rPr>
          <w:sz w:val="22"/>
          <w:szCs w:val="22"/>
        </w:rPr>
      </w:pPr>
      <w:r w:rsidRPr="00B341F0">
        <w:rPr>
          <w:sz w:val="22"/>
          <w:szCs w:val="22"/>
        </w:rPr>
        <w:t xml:space="preserve"> Akademia Górniczo - Hutnicza im. Stanisława Staszica w Krakowie,</w:t>
      </w:r>
    </w:p>
    <w:p w14:paraId="458E3E20" w14:textId="77777777" w:rsidR="00BC6240" w:rsidRPr="00B341F0" w:rsidRDefault="004D5E89">
      <w:pPr>
        <w:spacing w:line="276" w:lineRule="auto"/>
        <w:ind w:left="360"/>
        <w:rPr>
          <w:sz w:val="22"/>
          <w:szCs w:val="22"/>
        </w:rPr>
      </w:pPr>
      <w:r w:rsidRPr="00B341F0">
        <w:rPr>
          <w:sz w:val="22"/>
          <w:szCs w:val="22"/>
        </w:rPr>
        <w:t xml:space="preserve"> al. Mickiewicza 30 </w:t>
      </w:r>
    </w:p>
    <w:p w14:paraId="7CF23E7E" w14:textId="77777777" w:rsidR="00BC6240" w:rsidRPr="00B341F0" w:rsidRDefault="004D5E89">
      <w:pPr>
        <w:spacing w:line="276" w:lineRule="auto"/>
        <w:ind w:left="360"/>
        <w:rPr>
          <w:sz w:val="22"/>
          <w:szCs w:val="22"/>
        </w:rPr>
      </w:pPr>
      <w:r w:rsidRPr="00B341F0">
        <w:rPr>
          <w:sz w:val="22"/>
          <w:szCs w:val="22"/>
        </w:rPr>
        <w:t xml:space="preserve"> 30-059 Kraków</w:t>
      </w:r>
    </w:p>
    <w:p w14:paraId="7454650D" w14:textId="77777777" w:rsidR="00BC6240" w:rsidRPr="00B341F0" w:rsidRDefault="004D5E89">
      <w:pPr>
        <w:spacing w:line="276" w:lineRule="auto"/>
        <w:ind w:left="360"/>
        <w:rPr>
          <w:sz w:val="22"/>
          <w:szCs w:val="22"/>
        </w:rPr>
      </w:pPr>
      <w:r w:rsidRPr="00B341F0">
        <w:rPr>
          <w:sz w:val="22"/>
          <w:szCs w:val="22"/>
        </w:rPr>
        <w:t>Tel.: 0-12 617-35-95</w:t>
      </w:r>
    </w:p>
    <w:p w14:paraId="64B59889" w14:textId="77777777" w:rsidR="00BC6240" w:rsidRPr="00B341F0" w:rsidRDefault="004D5E89">
      <w:pPr>
        <w:spacing w:line="276" w:lineRule="auto"/>
        <w:ind w:left="360"/>
        <w:rPr>
          <w:sz w:val="22"/>
          <w:szCs w:val="22"/>
        </w:rPr>
      </w:pPr>
      <w:r w:rsidRPr="00B341F0">
        <w:rPr>
          <w:sz w:val="22"/>
          <w:szCs w:val="22"/>
        </w:rPr>
        <w:t xml:space="preserve"> Adres poczty elektronicznej: </w:t>
      </w:r>
      <w:r w:rsidRPr="00B341F0">
        <w:rPr>
          <w:color w:val="0000FF"/>
          <w:sz w:val="22"/>
          <w:szCs w:val="22"/>
        </w:rPr>
        <w:t>dzp@agh.edu.pl</w:t>
      </w:r>
    </w:p>
    <w:p w14:paraId="25A9A081" w14:textId="77777777" w:rsidR="00BC6240" w:rsidRPr="00B341F0" w:rsidRDefault="004D5E89">
      <w:pPr>
        <w:spacing w:line="276" w:lineRule="auto"/>
        <w:ind w:left="426"/>
      </w:pPr>
      <w:r w:rsidRPr="00B341F0">
        <w:rPr>
          <w:sz w:val="22"/>
          <w:szCs w:val="22"/>
        </w:rPr>
        <w:t xml:space="preserve">Adres strony internetowej prowadzonego postępowania oraz strony, na której udostępniane będą zmiany i wyjaśnienia treści SWZ oraz inne dokumenty zamówienia bezpośrednio związane z postępowaniem: </w:t>
      </w:r>
      <w:hyperlink r:id="rId9">
        <w:r w:rsidRPr="00B341F0">
          <w:rPr>
            <w:rStyle w:val="czeinternetowe"/>
            <w:sz w:val="22"/>
            <w:szCs w:val="22"/>
          </w:rPr>
          <w:t>www.dzp.agh.edu.pl</w:t>
        </w:r>
      </w:hyperlink>
    </w:p>
    <w:p w14:paraId="777F3B71" w14:textId="77777777" w:rsidR="00BC6240" w:rsidRPr="00B341F0" w:rsidRDefault="00BC6240">
      <w:pPr>
        <w:spacing w:line="276" w:lineRule="auto"/>
        <w:ind w:left="426"/>
        <w:rPr>
          <w:sz w:val="22"/>
          <w:szCs w:val="22"/>
        </w:rPr>
      </w:pPr>
    </w:p>
    <w:p w14:paraId="6718624C" w14:textId="77777777" w:rsidR="00BC6240" w:rsidRPr="00B341F0" w:rsidRDefault="004D5E89">
      <w:pPr>
        <w:pStyle w:val="Tekstpodstawowy"/>
        <w:spacing w:line="276" w:lineRule="auto"/>
        <w:ind w:left="426"/>
        <w:jc w:val="both"/>
        <w:rPr>
          <w:sz w:val="22"/>
          <w:szCs w:val="22"/>
        </w:rPr>
      </w:pPr>
      <w:r w:rsidRPr="00B341F0">
        <w:rPr>
          <w:sz w:val="22"/>
          <w:szCs w:val="22"/>
        </w:rPr>
        <w:t xml:space="preserve">Jednostka prowadząca sprawę: </w:t>
      </w:r>
    </w:p>
    <w:p w14:paraId="2D7FEE61" w14:textId="77777777" w:rsidR="00BC6240" w:rsidRPr="00B341F0" w:rsidRDefault="004D5E89">
      <w:pPr>
        <w:pStyle w:val="Tekstpodstawowy"/>
        <w:spacing w:line="276" w:lineRule="auto"/>
        <w:ind w:left="426"/>
        <w:jc w:val="both"/>
        <w:rPr>
          <w:sz w:val="22"/>
          <w:szCs w:val="22"/>
        </w:rPr>
      </w:pPr>
      <w:r w:rsidRPr="00B341F0">
        <w:rPr>
          <w:sz w:val="22"/>
          <w:szCs w:val="22"/>
        </w:rPr>
        <w:t xml:space="preserve">Dział zamówień publicznych, al. Mickiewicza 30, 30-059 Kraków, pawilon C-2, pok. 117, pracuje od poniedziałku do piątku w godzinach od 7:30 do 15:30, z wyłączeniem dni ustawowo wolnych od pracy. </w:t>
      </w:r>
    </w:p>
    <w:p w14:paraId="1FE8C0E1" w14:textId="77777777" w:rsidR="00BC6240" w:rsidRPr="00B341F0" w:rsidRDefault="004D5E89">
      <w:pPr>
        <w:numPr>
          <w:ilvl w:val="0"/>
          <w:numId w:val="2"/>
        </w:numPr>
        <w:spacing w:before="200" w:after="60"/>
        <w:ind w:left="431" w:hanging="431"/>
        <w:jc w:val="both"/>
        <w:outlineLvl w:val="0"/>
        <w:rPr>
          <w:b/>
          <w:bCs/>
          <w:caps/>
          <w:kern w:val="2"/>
          <w:sz w:val="22"/>
          <w:szCs w:val="22"/>
        </w:rPr>
      </w:pPr>
      <w:bookmarkStart w:id="3" w:name="_Toc258314243"/>
      <w:r w:rsidRPr="00B341F0">
        <w:rPr>
          <w:b/>
          <w:bCs/>
          <w:caps/>
          <w:kern w:val="2"/>
          <w:sz w:val="22"/>
          <w:szCs w:val="22"/>
        </w:rPr>
        <w:t>Tryb udzielenia zamówienia</w:t>
      </w:r>
      <w:bookmarkEnd w:id="3"/>
    </w:p>
    <w:p w14:paraId="3F3C2FB6" w14:textId="77777777" w:rsidR="00BC6240" w:rsidRPr="00B341F0" w:rsidRDefault="004D5E89">
      <w:pPr>
        <w:spacing w:after="120"/>
        <w:ind w:left="426" w:firstLine="5"/>
        <w:jc w:val="both"/>
        <w:rPr>
          <w:sz w:val="22"/>
          <w:szCs w:val="22"/>
        </w:rPr>
      </w:pPr>
      <w:r w:rsidRPr="00B341F0">
        <w:rPr>
          <w:sz w:val="22"/>
          <w:szCs w:val="22"/>
        </w:rPr>
        <w:t xml:space="preserve">Postępowanie o udzielenie zamówienia prowadzone jest w trybie </w:t>
      </w:r>
      <w:r w:rsidRPr="00B341F0">
        <w:rPr>
          <w:b/>
          <w:sz w:val="22"/>
          <w:szCs w:val="22"/>
        </w:rPr>
        <w:t>p</w:t>
      </w:r>
      <w:r w:rsidRPr="00B341F0">
        <w:rPr>
          <w:b/>
          <w:bCs/>
          <w:sz w:val="22"/>
          <w:szCs w:val="22"/>
        </w:rPr>
        <w:t>odstawowym bez negocjacji</w:t>
      </w:r>
      <w:r w:rsidRPr="00B341F0">
        <w:rPr>
          <w:sz w:val="22"/>
          <w:szCs w:val="22"/>
        </w:rPr>
        <w:t xml:space="preserve">, o którym mowa w art. 275 pkt 1  ustawy </w:t>
      </w:r>
      <w:proofErr w:type="spellStart"/>
      <w:r w:rsidRPr="00B341F0">
        <w:rPr>
          <w:sz w:val="22"/>
          <w:szCs w:val="22"/>
        </w:rPr>
        <w:t>Pzp</w:t>
      </w:r>
      <w:proofErr w:type="spellEnd"/>
      <w:r w:rsidRPr="00B341F0">
        <w:rPr>
          <w:sz w:val="22"/>
          <w:szCs w:val="22"/>
        </w:rPr>
        <w:t>.</w:t>
      </w:r>
    </w:p>
    <w:p w14:paraId="02FF26E6" w14:textId="77777777" w:rsidR="00BC6240" w:rsidRPr="00B341F0" w:rsidRDefault="004D5E89">
      <w:pPr>
        <w:numPr>
          <w:ilvl w:val="0"/>
          <w:numId w:val="2"/>
        </w:numPr>
        <w:spacing w:before="200" w:after="60"/>
        <w:ind w:left="431" w:hanging="431"/>
        <w:jc w:val="both"/>
        <w:outlineLvl w:val="0"/>
        <w:rPr>
          <w:b/>
          <w:bCs/>
          <w:caps/>
          <w:kern w:val="2"/>
          <w:sz w:val="22"/>
          <w:szCs w:val="22"/>
        </w:rPr>
      </w:pPr>
      <w:r w:rsidRPr="00B341F0">
        <w:rPr>
          <w:b/>
          <w:bCs/>
          <w:caps/>
          <w:kern w:val="2"/>
          <w:sz w:val="22"/>
          <w:szCs w:val="22"/>
        </w:rPr>
        <w:t>informacje ogólne</w:t>
      </w:r>
    </w:p>
    <w:p w14:paraId="1183E780" w14:textId="77777777" w:rsidR="00BC6240" w:rsidRPr="00B341F0" w:rsidRDefault="004D5E89">
      <w:pPr>
        <w:numPr>
          <w:ilvl w:val="1"/>
          <w:numId w:val="2"/>
        </w:numPr>
        <w:spacing w:before="120"/>
        <w:jc w:val="both"/>
        <w:outlineLvl w:val="1"/>
        <w:rPr>
          <w:bCs/>
          <w:iCs/>
          <w:color w:val="000000"/>
          <w:sz w:val="22"/>
          <w:szCs w:val="22"/>
        </w:rPr>
      </w:pPr>
      <w:r w:rsidRPr="00B341F0">
        <w:rPr>
          <w:bCs/>
          <w:iCs/>
          <w:color w:val="000000"/>
          <w:sz w:val="22"/>
          <w:szCs w:val="22"/>
        </w:rPr>
        <w:t>Komunikacja w postępowaniu</w:t>
      </w:r>
    </w:p>
    <w:p w14:paraId="0C54D7D9" w14:textId="640B1A4A" w:rsidR="00BC6240" w:rsidRPr="00B341F0" w:rsidRDefault="004D5E89">
      <w:pPr>
        <w:tabs>
          <w:tab w:val="left" w:pos="708"/>
        </w:tabs>
        <w:spacing w:before="120"/>
        <w:ind w:left="680"/>
        <w:jc w:val="both"/>
        <w:outlineLvl w:val="1"/>
        <w:rPr>
          <w:bCs/>
          <w:iCs/>
          <w:color w:val="000000"/>
          <w:sz w:val="22"/>
          <w:szCs w:val="22"/>
        </w:rPr>
      </w:pPr>
      <w:r w:rsidRPr="00B341F0">
        <w:rPr>
          <w:bCs/>
          <w:iCs/>
          <w:color w:val="000000"/>
          <w:sz w:val="22"/>
          <w:szCs w:val="22"/>
        </w:rPr>
        <w:t>W niniejszym postępowaniu komunikacja między Zamawiającym a Wykonawcami odbywa się przy użyciu środków komunikacji elektronicznej, za pośrednictwem platformy on-line działającej pod adresem https://e-propublico.pl (dalej jako: ”Platforma”)</w:t>
      </w:r>
      <w:r w:rsidR="0068451B" w:rsidRPr="00B341F0">
        <w:rPr>
          <w:bCs/>
          <w:iCs/>
          <w:color w:val="000000"/>
          <w:sz w:val="22"/>
          <w:szCs w:val="22"/>
        </w:rPr>
        <w:t xml:space="preserve"> lub za pośrednictwem poczty elektronicznej dzp@agh.edu.pl.</w:t>
      </w:r>
    </w:p>
    <w:p w14:paraId="2DE948BF" w14:textId="352C8ACC" w:rsidR="00BC6240" w:rsidRPr="00B341F0" w:rsidRDefault="004D5E89">
      <w:pPr>
        <w:numPr>
          <w:ilvl w:val="1"/>
          <w:numId w:val="2"/>
        </w:numPr>
        <w:suppressAutoHyphens/>
        <w:spacing w:before="120"/>
        <w:jc w:val="both"/>
        <w:rPr>
          <w:sz w:val="22"/>
          <w:szCs w:val="22"/>
        </w:rPr>
      </w:pPr>
      <w:r w:rsidRPr="00B341F0">
        <w:rPr>
          <w:bCs/>
          <w:iCs/>
          <w:color w:val="000000"/>
          <w:sz w:val="22"/>
          <w:szCs w:val="22"/>
        </w:rPr>
        <w:t>Do spraw nieuregulowanych w niniejszej SWZ mają zastosowanie przepisy ustawy Prawo zamówień publicznych z dnia 11 września 2019 roku  (</w:t>
      </w:r>
      <w:r w:rsidR="00713964" w:rsidRPr="00B341F0">
        <w:rPr>
          <w:bCs/>
          <w:iCs/>
          <w:color w:val="000000"/>
          <w:sz w:val="22"/>
          <w:szCs w:val="22"/>
        </w:rPr>
        <w:t xml:space="preserve">Dz.U. </w:t>
      </w:r>
      <w:r w:rsidR="0064032C" w:rsidRPr="00B341F0">
        <w:rPr>
          <w:bCs/>
          <w:iCs/>
          <w:color w:val="000000"/>
          <w:sz w:val="22"/>
          <w:szCs w:val="22"/>
        </w:rPr>
        <w:t>202</w:t>
      </w:r>
      <w:r w:rsidR="00781893" w:rsidRPr="00B341F0">
        <w:rPr>
          <w:bCs/>
          <w:iCs/>
          <w:color w:val="000000"/>
          <w:sz w:val="22"/>
          <w:szCs w:val="22"/>
        </w:rPr>
        <w:t>4</w:t>
      </w:r>
      <w:r w:rsidR="0064032C" w:rsidRPr="00B341F0">
        <w:rPr>
          <w:bCs/>
          <w:iCs/>
          <w:color w:val="000000"/>
          <w:sz w:val="22"/>
          <w:szCs w:val="22"/>
        </w:rPr>
        <w:t>.</w:t>
      </w:r>
      <w:r w:rsidR="00781893" w:rsidRPr="00B341F0">
        <w:rPr>
          <w:bCs/>
          <w:iCs/>
          <w:color w:val="000000"/>
          <w:sz w:val="22"/>
          <w:szCs w:val="22"/>
        </w:rPr>
        <w:t>1320)</w:t>
      </w:r>
      <w:r w:rsidRPr="00B341F0">
        <w:rPr>
          <w:bCs/>
          <w:iCs/>
          <w:color w:val="000000"/>
          <w:sz w:val="22"/>
          <w:szCs w:val="22"/>
        </w:rPr>
        <w:t xml:space="preserve"> zwanej dalej „ustawą </w:t>
      </w:r>
      <w:proofErr w:type="spellStart"/>
      <w:r w:rsidRPr="00B341F0">
        <w:rPr>
          <w:bCs/>
          <w:iCs/>
          <w:color w:val="000000"/>
          <w:sz w:val="22"/>
          <w:szCs w:val="22"/>
        </w:rPr>
        <w:t>Pzp</w:t>
      </w:r>
      <w:proofErr w:type="spellEnd"/>
      <w:r w:rsidRPr="00B341F0">
        <w:rPr>
          <w:bCs/>
          <w:iCs/>
          <w:color w:val="000000"/>
          <w:sz w:val="22"/>
          <w:szCs w:val="22"/>
        </w:rPr>
        <w:t>” oraz aktów wykonawczych wydanych na jej podstawie. W zakresie nieuregulowanym przez ww. akty prawne stosuje się przepisy ustawy z dnia 23 kwietnia 1964 r. -</w:t>
      </w:r>
      <w:r w:rsidR="008C6E05">
        <w:rPr>
          <w:bCs/>
          <w:iCs/>
          <w:color w:val="000000"/>
          <w:sz w:val="22"/>
          <w:szCs w:val="22"/>
        </w:rPr>
        <w:t xml:space="preserve"> </w:t>
      </w:r>
      <w:r w:rsidRPr="00B341F0">
        <w:rPr>
          <w:bCs/>
          <w:iCs/>
          <w:color w:val="000000"/>
          <w:sz w:val="22"/>
          <w:szCs w:val="22"/>
        </w:rPr>
        <w:t>Kodeks cywilny (Dz. U. z 2020</w:t>
      </w:r>
      <w:r w:rsidR="00BE432E" w:rsidRPr="00B341F0">
        <w:rPr>
          <w:bCs/>
          <w:iCs/>
          <w:color w:val="000000"/>
          <w:sz w:val="22"/>
          <w:szCs w:val="22"/>
        </w:rPr>
        <w:t xml:space="preserve"> </w:t>
      </w:r>
      <w:r w:rsidRPr="00B341F0">
        <w:rPr>
          <w:bCs/>
          <w:iCs/>
          <w:color w:val="000000"/>
          <w:sz w:val="22"/>
          <w:szCs w:val="22"/>
        </w:rPr>
        <w:t>r. poz. 1740).</w:t>
      </w:r>
    </w:p>
    <w:p w14:paraId="6998819B" w14:textId="77777777" w:rsidR="00BC6240" w:rsidRDefault="004D5E89">
      <w:pPr>
        <w:numPr>
          <w:ilvl w:val="0"/>
          <w:numId w:val="2"/>
        </w:numPr>
        <w:spacing w:before="200" w:after="60"/>
        <w:ind w:left="431" w:hanging="431"/>
        <w:jc w:val="both"/>
        <w:outlineLvl w:val="0"/>
        <w:rPr>
          <w:b/>
          <w:bCs/>
          <w:caps/>
          <w:kern w:val="2"/>
          <w:sz w:val="22"/>
          <w:szCs w:val="22"/>
        </w:rPr>
      </w:pPr>
      <w:bookmarkStart w:id="4" w:name="_Toc258314244"/>
      <w:r>
        <w:rPr>
          <w:b/>
          <w:bCs/>
          <w:caps/>
          <w:kern w:val="2"/>
          <w:sz w:val="22"/>
          <w:szCs w:val="22"/>
        </w:rPr>
        <w:t>Opis przedmiotu zamówienia</w:t>
      </w:r>
      <w:bookmarkEnd w:id="4"/>
    </w:p>
    <w:p w14:paraId="1AB0F652" w14:textId="1FECB5CE" w:rsidR="00BC6240" w:rsidRPr="0064032C" w:rsidRDefault="004D5E89" w:rsidP="000D6F05">
      <w:pPr>
        <w:numPr>
          <w:ilvl w:val="1"/>
          <w:numId w:val="2"/>
        </w:numPr>
        <w:jc w:val="both"/>
        <w:outlineLvl w:val="1"/>
        <w:rPr>
          <w:bCs/>
          <w:iCs/>
          <w:color w:val="000000"/>
          <w:sz w:val="22"/>
          <w:szCs w:val="22"/>
        </w:rPr>
      </w:pPr>
      <w:r w:rsidRPr="0064032C">
        <w:rPr>
          <w:bCs/>
          <w:iCs/>
          <w:color w:val="000000"/>
          <w:sz w:val="22"/>
          <w:szCs w:val="22"/>
        </w:rPr>
        <w:t>Przedmiotem zamówienia jest</w:t>
      </w:r>
      <w:r w:rsidR="002616E7" w:rsidRPr="0064032C">
        <w:rPr>
          <w:bCs/>
          <w:iCs/>
          <w:color w:val="000000"/>
          <w:sz w:val="22"/>
          <w:szCs w:val="22"/>
        </w:rPr>
        <w:t xml:space="preserve"> </w:t>
      </w:r>
      <w:bookmarkStart w:id="5" w:name="_Hlk71719628"/>
      <w:r w:rsidR="00F731ED">
        <w:rPr>
          <w:b/>
          <w:bCs/>
          <w:iCs/>
          <w:color w:val="000000"/>
          <w:sz w:val="22"/>
          <w:szCs w:val="22"/>
        </w:rPr>
        <w:t>u</w:t>
      </w:r>
      <w:r w:rsidR="00F731ED" w:rsidRPr="00F731ED">
        <w:rPr>
          <w:b/>
          <w:bCs/>
          <w:iCs/>
          <w:color w:val="000000"/>
          <w:sz w:val="22"/>
          <w:szCs w:val="22"/>
        </w:rPr>
        <w:t>sługa</w:t>
      </w:r>
      <w:r w:rsidR="00EE4C7C" w:rsidRPr="00EE4C7C">
        <w:rPr>
          <w:b/>
          <w:bCs/>
          <w:iCs/>
          <w:color w:val="000000"/>
          <w:sz w:val="22"/>
          <w:szCs w:val="22"/>
        </w:rPr>
        <w:t xml:space="preserve"> organizacji wizyt studyjnych dla studentów i dydaktyków w ramach projektu KOMPAS AGH - KC-DE-zp.25.58.2026</w:t>
      </w:r>
      <w:r w:rsidR="00681A78" w:rsidRPr="0064032C">
        <w:rPr>
          <w:b/>
          <w:bCs/>
          <w:iCs/>
          <w:color w:val="000000"/>
          <w:sz w:val="22"/>
          <w:szCs w:val="22"/>
        </w:rPr>
        <w:t>.</w:t>
      </w:r>
    </w:p>
    <w:p w14:paraId="0268354A" w14:textId="77777777" w:rsidR="00681A78" w:rsidRPr="002616E7" w:rsidRDefault="00681A78" w:rsidP="00681A78">
      <w:pPr>
        <w:ind w:left="680"/>
        <w:jc w:val="both"/>
        <w:outlineLvl w:val="1"/>
        <w:rPr>
          <w:bCs/>
          <w:iCs/>
          <w:color w:val="000000"/>
          <w:sz w:val="22"/>
          <w:szCs w:val="22"/>
        </w:rPr>
      </w:pPr>
    </w:p>
    <w:tbl>
      <w:tblPr>
        <w:tblW w:w="8697"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697"/>
      </w:tblGrid>
      <w:tr w:rsidR="00BC6240" w:rsidRPr="00972133" w14:paraId="1759E3E5" w14:textId="77777777" w:rsidTr="00984BD9">
        <w:trPr>
          <w:trHeight w:val="2187"/>
        </w:trPr>
        <w:tc>
          <w:tcPr>
            <w:tcW w:w="8697" w:type="dxa"/>
            <w:tcBorders>
              <w:top w:val="single" w:sz="4" w:space="0" w:color="000000"/>
              <w:left w:val="single" w:sz="4" w:space="0" w:color="000000"/>
              <w:bottom w:val="single" w:sz="4" w:space="0" w:color="000000"/>
              <w:right w:val="single" w:sz="4" w:space="0" w:color="000000"/>
            </w:tcBorders>
            <w:shd w:val="clear" w:color="auto" w:fill="auto"/>
          </w:tcPr>
          <w:bookmarkEnd w:id="5"/>
          <w:p w14:paraId="674F6696" w14:textId="77777777" w:rsidR="00EE4C7C" w:rsidRPr="00972133" w:rsidRDefault="00EE4C7C" w:rsidP="00EE4C7C">
            <w:pPr>
              <w:pStyle w:val="Tekstpodstawowy"/>
              <w:spacing w:before="80"/>
              <w:jc w:val="both"/>
              <w:rPr>
                <w:sz w:val="22"/>
                <w:szCs w:val="22"/>
              </w:rPr>
            </w:pPr>
            <w:r w:rsidRPr="00972133">
              <w:rPr>
                <w:b/>
                <w:sz w:val="22"/>
                <w:szCs w:val="22"/>
              </w:rPr>
              <w:t xml:space="preserve">Wspólny Słownik Zamówień: </w:t>
            </w:r>
            <w:r w:rsidRPr="00781893">
              <w:rPr>
                <w:sz w:val="22"/>
                <w:szCs w:val="22"/>
              </w:rPr>
              <w:t>63511000-4 Organizacja wycieczek</w:t>
            </w:r>
            <w:r>
              <w:rPr>
                <w:sz w:val="22"/>
                <w:szCs w:val="22"/>
              </w:rPr>
              <w:t xml:space="preserve">, </w:t>
            </w:r>
            <w:r w:rsidRPr="00FA0D8B">
              <w:rPr>
                <w:sz w:val="22"/>
                <w:szCs w:val="22"/>
              </w:rPr>
              <w:t>63510000-7</w:t>
            </w:r>
            <w:r>
              <w:rPr>
                <w:sz w:val="22"/>
                <w:szCs w:val="22"/>
              </w:rPr>
              <w:t xml:space="preserve"> Usługi biur podróży.</w:t>
            </w:r>
          </w:p>
          <w:p w14:paraId="6C1F7762" w14:textId="77777777" w:rsidR="00EE4C7C" w:rsidRDefault="00EE4C7C" w:rsidP="00EE4C7C">
            <w:pPr>
              <w:pStyle w:val="Tekstpodstawowy"/>
              <w:spacing w:after="0"/>
              <w:jc w:val="both"/>
              <w:rPr>
                <w:b/>
                <w:sz w:val="22"/>
                <w:szCs w:val="22"/>
                <w:u w:val="single"/>
              </w:rPr>
            </w:pPr>
            <w:r w:rsidRPr="002D50D6">
              <w:rPr>
                <w:b/>
                <w:sz w:val="22"/>
                <w:szCs w:val="22"/>
                <w:u w:val="single"/>
              </w:rPr>
              <w:t>Szczegółowy opis przedmiotu zamówienia:</w:t>
            </w:r>
          </w:p>
          <w:p w14:paraId="0E33E437" w14:textId="77777777" w:rsidR="00EE4C7C" w:rsidRDefault="00EE4C7C" w:rsidP="00EE4C7C">
            <w:pPr>
              <w:pStyle w:val="Tekstpodstawowy"/>
              <w:spacing w:after="0"/>
              <w:jc w:val="both"/>
              <w:rPr>
                <w:b/>
                <w:sz w:val="22"/>
                <w:szCs w:val="22"/>
                <w:u w:val="single"/>
              </w:rPr>
            </w:pPr>
          </w:p>
          <w:p w14:paraId="77C6BDF6" w14:textId="77777777" w:rsidR="00EE4C7C" w:rsidRPr="00FA0D8B" w:rsidRDefault="00EE4C7C" w:rsidP="00EE4C7C">
            <w:pPr>
              <w:pStyle w:val="Tekstpodstawowy"/>
              <w:spacing w:after="0"/>
              <w:jc w:val="both"/>
              <w:rPr>
                <w:sz w:val="22"/>
                <w:szCs w:val="22"/>
              </w:rPr>
            </w:pPr>
            <w:r w:rsidRPr="00FA0D8B">
              <w:rPr>
                <w:sz w:val="22"/>
                <w:szCs w:val="22"/>
              </w:rPr>
              <w:t>Przedmiotem zamówienia jest organizacja wizyt studyjnych dla studentów i nauczycieli w ramach projektu KOMPAS AGH.</w:t>
            </w:r>
          </w:p>
          <w:p w14:paraId="1E72781C" w14:textId="77777777" w:rsidR="00EE4C7C" w:rsidRPr="00FA0D8B" w:rsidRDefault="00EE4C7C" w:rsidP="00EE4C7C">
            <w:pPr>
              <w:pStyle w:val="Tekstpodstawowy"/>
              <w:spacing w:after="0"/>
              <w:jc w:val="both"/>
              <w:rPr>
                <w:sz w:val="22"/>
                <w:szCs w:val="22"/>
              </w:rPr>
            </w:pPr>
          </w:p>
          <w:p w14:paraId="287699D3" w14:textId="77777777" w:rsidR="00EE4C7C" w:rsidRPr="00FA0D8B" w:rsidRDefault="00EE4C7C" w:rsidP="00EE4C7C">
            <w:pPr>
              <w:contextualSpacing/>
              <w:jc w:val="both"/>
              <w:rPr>
                <w:b/>
                <w:bCs/>
                <w:sz w:val="22"/>
                <w:szCs w:val="22"/>
              </w:rPr>
            </w:pPr>
            <w:r w:rsidRPr="00FA0D8B">
              <w:rPr>
                <w:b/>
                <w:bCs/>
                <w:sz w:val="22"/>
                <w:szCs w:val="22"/>
              </w:rPr>
              <w:t>I. Cele szczegółowe wizyt studyjnych dotyczą:</w:t>
            </w:r>
          </w:p>
          <w:p w14:paraId="68F7EA59" w14:textId="77777777" w:rsidR="00EE4C7C" w:rsidRPr="00FA0D8B" w:rsidRDefault="00EE4C7C" w:rsidP="00EE4C7C">
            <w:pPr>
              <w:numPr>
                <w:ilvl w:val="0"/>
                <w:numId w:val="35"/>
              </w:numPr>
              <w:spacing w:after="160" w:line="259" w:lineRule="auto"/>
              <w:contextualSpacing/>
              <w:jc w:val="both"/>
              <w:rPr>
                <w:rFonts w:eastAsia="Calibri"/>
                <w:bCs/>
                <w:sz w:val="22"/>
                <w:szCs w:val="22"/>
                <w:lang w:eastAsia="en-US"/>
              </w:rPr>
            </w:pPr>
            <w:r w:rsidRPr="00FA0D8B">
              <w:rPr>
                <w:rFonts w:eastAsia="Calibri"/>
                <w:bCs/>
                <w:sz w:val="22"/>
                <w:szCs w:val="22"/>
                <w:lang w:eastAsia="en-US"/>
              </w:rPr>
              <w:t>pozyskania wiedzy, dobrych praktyk  u wiodących ośrodków branżowych</w:t>
            </w:r>
            <w:r w:rsidRPr="00FA0D8B">
              <w:rPr>
                <w:rFonts w:eastAsia="Calibri"/>
                <w:sz w:val="22"/>
                <w:szCs w:val="22"/>
                <w:lang w:eastAsia="en-US"/>
              </w:rPr>
              <w:t xml:space="preserve"> (inaczej - Wyjazd </w:t>
            </w:r>
            <w:r w:rsidRPr="00FA0D8B">
              <w:rPr>
                <w:rFonts w:eastAsia="Calibri"/>
                <w:bCs/>
                <w:sz w:val="22"/>
                <w:szCs w:val="22"/>
                <w:lang w:eastAsia="en-US"/>
              </w:rPr>
              <w:t>do wiodących ośrodków kształcących lub wdrażających innowacyjne rozwiązania w danej dziedzinie)  ukierunkowane na zdobycie kompetencji i kwalifikacji zw. z kierunkiem kształcenia i potrzebami branż określonych jako kluczowe i wpływające na rozwój gospodarki.</w:t>
            </w:r>
          </w:p>
          <w:p w14:paraId="09E6491A" w14:textId="77777777" w:rsidR="00EE4C7C" w:rsidRPr="00FA0D8B" w:rsidRDefault="00EE4C7C" w:rsidP="00EE4C7C">
            <w:pPr>
              <w:numPr>
                <w:ilvl w:val="0"/>
                <w:numId w:val="35"/>
              </w:numPr>
              <w:spacing w:after="160" w:line="259" w:lineRule="auto"/>
              <w:contextualSpacing/>
              <w:jc w:val="both"/>
              <w:rPr>
                <w:rFonts w:eastAsia="Calibri"/>
                <w:bCs/>
                <w:sz w:val="22"/>
                <w:szCs w:val="22"/>
                <w:lang w:eastAsia="en-US"/>
              </w:rPr>
            </w:pPr>
            <w:r w:rsidRPr="00FA0D8B">
              <w:rPr>
                <w:rFonts w:eastAsia="Calibri"/>
                <w:bCs/>
                <w:sz w:val="22"/>
                <w:szCs w:val="22"/>
                <w:lang w:eastAsia="en-US"/>
              </w:rPr>
              <w:lastRenderedPageBreak/>
              <w:t>podniesienie wiedzy, kwalifikacji i kompetencji w obszarze dydaktyki, cyfryzacji, zielonej transformacji, projektowania uniwersalnego, obszarów merytorycznych zw. z realizowanym procesem dydaktycznym.</w:t>
            </w:r>
          </w:p>
          <w:p w14:paraId="628F2C15" w14:textId="77777777" w:rsidR="00EE4C7C" w:rsidRPr="00FA0D8B" w:rsidRDefault="00EE4C7C" w:rsidP="00EE4C7C">
            <w:pPr>
              <w:numPr>
                <w:ilvl w:val="0"/>
                <w:numId w:val="35"/>
              </w:numPr>
              <w:spacing w:after="160" w:line="259" w:lineRule="auto"/>
              <w:contextualSpacing/>
              <w:jc w:val="both"/>
              <w:rPr>
                <w:rFonts w:eastAsia="Calibri"/>
                <w:bCs/>
                <w:sz w:val="22"/>
                <w:szCs w:val="22"/>
                <w:lang w:eastAsia="en-US"/>
              </w:rPr>
            </w:pPr>
            <w:r w:rsidRPr="00FA0D8B">
              <w:rPr>
                <w:rFonts w:eastAsia="Calibri"/>
                <w:bCs/>
                <w:sz w:val="22"/>
                <w:szCs w:val="22"/>
                <w:lang w:eastAsia="en-US"/>
              </w:rPr>
              <w:t>możliwości zapoznania się z praktyczną stroną funkcjonowania nowoczesnych rozwiązań w przemyśle.</w:t>
            </w:r>
          </w:p>
          <w:p w14:paraId="299AFFF7" w14:textId="77777777" w:rsidR="00EE4C7C" w:rsidRPr="00FA0D8B" w:rsidRDefault="00EE4C7C" w:rsidP="00EE4C7C">
            <w:pPr>
              <w:rPr>
                <w:sz w:val="22"/>
                <w:szCs w:val="22"/>
              </w:rPr>
            </w:pPr>
          </w:p>
          <w:p w14:paraId="3A5A7482" w14:textId="77777777" w:rsidR="00EE4C7C" w:rsidRPr="00FA0D8B" w:rsidRDefault="00EE4C7C" w:rsidP="00EE4C7C">
            <w:pPr>
              <w:jc w:val="both"/>
              <w:rPr>
                <w:b/>
                <w:sz w:val="22"/>
                <w:szCs w:val="22"/>
              </w:rPr>
            </w:pPr>
            <w:r w:rsidRPr="00FA0D8B">
              <w:rPr>
                <w:b/>
                <w:sz w:val="22"/>
                <w:szCs w:val="22"/>
              </w:rPr>
              <w:t>II. Opis wyjazdów.</w:t>
            </w:r>
          </w:p>
          <w:p w14:paraId="3B346788" w14:textId="77777777" w:rsidR="00EE4C7C" w:rsidRPr="00FA0D8B" w:rsidRDefault="00EE4C7C" w:rsidP="00EE4C7C">
            <w:pPr>
              <w:jc w:val="both"/>
              <w:rPr>
                <w:sz w:val="22"/>
                <w:szCs w:val="22"/>
              </w:rPr>
            </w:pPr>
            <w:r w:rsidRPr="00FA0D8B">
              <w:rPr>
                <w:sz w:val="22"/>
                <w:szCs w:val="22"/>
              </w:rPr>
              <w:t xml:space="preserve">Max. ilość kilometrów dla wszystkich przejazdów </w:t>
            </w:r>
            <w:r>
              <w:rPr>
                <w:sz w:val="22"/>
                <w:szCs w:val="22"/>
              </w:rPr>
              <w:t>8420</w:t>
            </w:r>
          </w:p>
          <w:p w14:paraId="6474B11C" w14:textId="77777777" w:rsidR="00EE4C7C" w:rsidRPr="00FA0D8B" w:rsidRDefault="00EE4C7C" w:rsidP="00EE4C7C">
            <w:pPr>
              <w:jc w:val="both"/>
              <w:rPr>
                <w:sz w:val="22"/>
                <w:szCs w:val="22"/>
              </w:rPr>
            </w:pPr>
          </w:p>
          <w:p w14:paraId="6BBB5DCE" w14:textId="77777777" w:rsidR="00EE4C7C" w:rsidRPr="00FA0D8B" w:rsidRDefault="00EE4C7C" w:rsidP="00EE4C7C">
            <w:pPr>
              <w:rPr>
                <w:bCs/>
                <w:sz w:val="22"/>
                <w:szCs w:val="22"/>
              </w:rPr>
            </w:pPr>
            <w:r w:rsidRPr="00FA0D8B">
              <w:rPr>
                <w:bCs/>
                <w:sz w:val="22"/>
                <w:szCs w:val="22"/>
              </w:rPr>
              <w:t xml:space="preserve">Poniższy harmonogram wyjazdów jest planem wstępnym, cześć wyjazdów może się nie odbyć  lub odbyć się na innych trasach i w innych terminach. </w:t>
            </w:r>
          </w:p>
          <w:p w14:paraId="0E0A917D" w14:textId="77777777" w:rsidR="00EE4C7C" w:rsidRPr="00FA0D8B" w:rsidRDefault="00EE4C7C" w:rsidP="00EE4C7C">
            <w:pPr>
              <w:rPr>
                <w:bCs/>
                <w:sz w:val="22"/>
                <w:szCs w:val="22"/>
              </w:rPr>
            </w:pPr>
            <w:r w:rsidRPr="00FA0D8B">
              <w:rPr>
                <w:bCs/>
                <w:sz w:val="22"/>
                <w:szCs w:val="22"/>
              </w:rPr>
              <w:t>Każdy z wyjazdów odbywać się będzie innego dnia (Zamawiający nie przewiduje wyjazdów pokrywających się terminami).</w:t>
            </w:r>
          </w:p>
          <w:p w14:paraId="467C2062" w14:textId="77777777" w:rsidR="00EE4C7C" w:rsidRPr="00FA0D8B" w:rsidRDefault="00EE4C7C" w:rsidP="00EE4C7C">
            <w:pPr>
              <w:rPr>
                <w:bCs/>
                <w:sz w:val="22"/>
                <w:szCs w:val="22"/>
              </w:rPr>
            </w:pPr>
            <w:r w:rsidRPr="00FA0D8B">
              <w:rPr>
                <w:bCs/>
                <w:sz w:val="22"/>
                <w:szCs w:val="22"/>
              </w:rPr>
              <w:t>Zamawiający określa minimalną wartość przedmiotu zamówienia na 50% kilometrów i 50 % jedzenia, przy czym Zamawiający zastrzega, że:</w:t>
            </w:r>
          </w:p>
          <w:p w14:paraId="22F31D61" w14:textId="77777777" w:rsidR="00EE4C7C" w:rsidRPr="00FA0D8B" w:rsidRDefault="00EE4C7C" w:rsidP="00EE4C7C">
            <w:pPr>
              <w:numPr>
                <w:ilvl w:val="0"/>
                <w:numId w:val="33"/>
              </w:numPr>
              <w:contextualSpacing/>
              <w:rPr>
                <w:rFonts w:eastAsia="Calibri"/>
                <w:bCs/>
                <w:sz w:val="22"/>
                <w:szCs w:val="22"/>
                <w:lang w:eastAsia="en-US"/>
              </w:rPr>
            </w:pPr>
            <w:r w:rsidRPr="00FA0D8B">
              <w:rPr>
                <w:rFonts w:eastAsia="Calibri"/>
                <w:bCs/>
                <w:sz w:val="22"/>
                <w:szCs w:val="22"/>
                <w:lang w:eastAsia="en-US"/>
              </w:rPr>
              <w:t>Może nastąpić zmiana miejsca planowanego wyjazdu (Zastępstwo) na posiadające zbliżone parametry w zakresie odległości (+/-50%) z zachowaniem orientacyjnej liczby pasażerów, terminu</w:t>
            </w:r>
            <w:r>
              <w:rPr>
                <w:rFonts w:eastAsia="Calibri"/>
                <w:bCs/>
                <w:sz w:val="22"/>
                <w:szCs w:val="22"/>
                <w:lang w:eastAsia="en-US"/>
              </w:rPr>
              <w:t xml:space="preserve"> </w:t>
            </w:r>
            <w:r w:rsidRPr="00FA0D8B">
              <w:rPr>
                <w:rFonts w:eastAsia="Calibri"/>
                <w:bCs/>
                <w:sz w:val="22"/>
                <w:szCs w:val="22"/>
                <w:lang w:eastAsia="en-US"/>
              </w:rPr>
              <w:t>i wyżywienia</w:t>
            </w:r>
          </w:p>
          <w:p w14:paraId="63BADA8B" w14:textId="77777777" w:rsidR="00EE4C7C" w:rsidRDefault="00EE4C7C" w:rsidP="00EE4C7C">
            <w:pPr>
              <w:numPr>
                <w:ilvl w:val="0"/>
                <w:numId w:val="33"/>
              </w:numPr>
              <w:contextualSpacing/>
              <w:rPr>
                <w:rFonts w:eastAsia="Calibri"/>
                <w:bCs/>
                <w:sz w:val="22"/>
                <w:szCs w:val="22"/>
                <w:lang w:eastAsia="en-US"/>
              </w:rPr>
            </w:pPr>
            <w:r w:rsidRPr="00FA0D8B">
              <w:rPr>
                <w:rFonts w:eastAsia="Calibri"/>
                <w:bCs/>
                <w:sz w:val="22"/>
                <w:szCs w:val="22"/>
                <w:lang w:eastAsia="en-US"/>
              </w:rPr>
              <w:t>Miejscem początkowym/ końcowym każdego z wyjazdów jest AGH w Krakowie, u. Mickiewicza 30, Kraków 30-059, wjazd: Brama Główna od str. ul. Reymonta</w:t>
            </w:r>
          </w:p>
          <w:p w14:paraId="55A45A00" w14:textId="77777777" w:rsidR="00EE4C7C" w:rsidRPr="00FA0D8B" w:rsidRDefault="00EE4C7C" w:rsidP="00EE4C7C">
            <w:pPr>
              <w:rPr>
                <w:b/>
                <w:bCs/>
                <w:sz w:val="22"/>
                <w:szCs w:val="22"/>
              </w:rPr>
            </w:pPr>
          </w:p>
          <w:p w14:paraId="1D1D90C9" w14:textId="77777777" w:rsidR="00EE4C7C" w:rsidRPr="00FA0D8B" w:rsidRDefault="00EE4C7C" w:rsidP="00EE4C7C">
            <w:pPr>
              <w:jc w:val="center"/>
              <w:rPr>
                <w:b/>
                <w:sz w:val="22"/>
                <w:szCs w:val="22"/>
              </w:rPr>
            </w:pPr>
            <w:r w:rsidRPr="00FA0D8B">
              <w:rPr>
                <w:b/>
                <w:sz w:val="22"/>
                <w:szCs w:val="22"/>
              </w:rPr>
              <w:t>Przewidywany harmonogram wyjazdów:</w:t>
            </w:r>
          </w:p>
          <w:tbl>
            <w:tblPr>
              <w:tblW w:w="7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2146"/>
              <w:gridCol w:w="916"/>
              <w:gridCol w:w="1401"/>
              <w:gridCol w:w="1543"/>
              <w:gridCol w:w="1340"/>
            </w:tblGrid>
            <w:tr w:rsidR="00EE4C7C" w:rsidRPr="00FA0D8B" w14:paraId="238D2DBD" w14:textId="77777777" w:rsidTr="00EE4C7C">
              <w:trPr>
                <w:cantSplit/>
                <w:trHeight w:val="1832"/>
                <w:jc w:val="center"/>
              </w:trPr>
              <w:tc>
                <w:tcPr>
                  <w:tcW w:w="580" w:type="dxa"/>
                  <w:noWrap/>
                  <w:vAlign w:val="center"/>
                  <w:hideMark/>
                </w:tcPr>
                <w:p w14:paraId="1248403F" w14:textId="77777777" w:rsidR="00EE4C7C" w:rsidRPr="00FA0D8B" w:rsidRDefault="00EE4C7C" w:rsidP="00EE4C7C">
                  <w:pPr>
                    <w:jc w:val="right"/>
                    <w:rPr>
                      <w:b/>
                      <w:color w:val="000000"/>
                      <w:sz w:val="22"/>
                      <w:szCs w:val="22"/>
                    </w:rPr>
                  </w:pPr>
                  <w:r w:rsidRPr="00FA0D8B">
                    <w:rPr>
                      <w:b/>
                      <w:color w:val="000000"/>
                      <w:sz w:val="22"/>
                      <w:szCs w:val="22"/>
                    </w:rPr>
                    <w:t>Lp.</w:t>
                  </w:r>
                </w:p>
              </w:tc>
              <w:tc>
                <w:tcPr>
                  <w:tcW w:w="2146" w:type="dxa"/>
                  <w:vAlign w:val="center"/>
                  <w:hideMark/>
                </w:tcPr>
                <w:p w14:paraId="78D56077" w14:textId="77777777" w:rsidR="00EE4C7C" w:rsidRPr="00FA0D8B" w:rsidRDefault="00EE4C7C" w:rsidP="00EE4C7C">
                  <w:pPr>
                    <w:jc w:val="center"/>
                    <w:rPr>
                      <w:b/>
                      <w:color w:val="000000"/>
                      <w:sz w:val="22"/>
                      <w:szCs w:val="22"/>
                    </w:rPr>
                  </w:pPr>
                  <w:r w:rsidRPr="00FA0D8B">
                    <w:rPr>
                      <w:b/>
                      <w:color w:val="000000"/>
                      <w:sz w:val="22"/>
                      <w:szCs w:val="22"/>
                    </w:rPr>
                    <w:t>Planowany wyjazd - do (nazwa zakładu, przedsiębiorcy lub miejscowość):</w:t>
                  </w:r>
                </w:p>
              </w:tc>
              <w:tc>
                <w:tcPr>
                  <w:tcW w:w="916" w:type="dxa"/>
                  <w:textDirection w:val="btLr"/>
                  <w:vAlign w:val="center"/>
                  <w:hideMark/>
                </w:tcPr>
                <w:p w14:paraId="2CE29C2F" w14:textId="77777777" w:rsidR="00EE4C7C" w:rsidRPr="00FA0D8B" w:rsidRDefault="00EE4C7C" w:rsidP="00EE4C7C">
                  <w:pPr>
                    <w:ind w:left="113" w:right="113"/>
                    <w:jc w:val="center"/>
                    <w:rPr>
                      <w:b/>
                      <w:color w:val="000000"/>
                      <w:sz w:val="22"/>
                      <w:szCs w:val="22"/>
                    </w:rPr>
                  </w:pPr>
                  <w:r w:rsidRPr="00FA0D8B">
                    <w:rPr>
                      <w:b/>
                      <w:color w:val="000000"/>
                      <w:sz w:val="22"/>
                      <w:szCs w:val="22"/>
                    </w:rPr>
                    <w:t>Maksymalna odległość [km – tam i powrót]</w:t>
                  </w:r>
                </w:p>
              </w:tc>
              <w:tc>
                <w:tcPr>
                  <w:tcW w:w="1401" w:type="dxa"/>
                  <w:textDirection w:val="btLr"/>
                </w:tcPr>
                <w:p w14:paraId="0C8E80BB" w14:textId="77777777" w:rsidR="00EE4C7C" w:rsidRPr="00FA0D8B" w:rsidRDefault="00EE4C7C" w:rsidP="00EE4C7C">
                  <w:pPr>
                    <w:ind w:left="113" w:right="113"/>
                    <w:jc w:val="center"/>
                    <w:rPr>
                      <w:b/>
                      <w:color w:val="000000"/>
                      <w:sz w:val="22"/>
                      <w:szCs w:val="22"/>
                    </w:rPr>
                  </w:pPr>
                  <w:r w:rsidRPr="00FA0D8B">
                    <w:rPr>
                      <w:b/>
                      <w:color w:val="000000"/>
                      <w:sz w:val="22"/>
                      <w:szCs w:val="22"/>
                    </w:rPr>
                    <w:t>Długość wyjazdu</w:t>
                  </w:r>
                </w:p>
                <w:p w14:paraId="51ED4E9D" w14:textId="77777777" w:rsidR="00EE4C7C" w:rsidRPr="00FA0D8B" w:rsidRDefault="00EE4C7C" w:rsidP="00EE4C7C">
                  <w:pPr>
                    <w:ind w:left="113" w:right="113"/>
                    <w:jc w:val="center"/>
                    <w:rPr>
                      <w:b/>
                      <w:color w:val="000000"/>
                      <w:sz w:val="22"/>
                      <w:szCs w:val="22"/>
                    </w:rPr>
                  </w:pPr>
                  <w:r w:rsidRPr="00FA0D8B">
                    <w:rPr>
                      <w:b/>
                      <w:color w:val="000000"/>
                      <w:sz w:val="22"/>
                      <w:szCs w:val="22"/>
                    </w:rPr>
                    <w:t>(liczba noclegów)</w:t>
                  </w:r>
                </w:p>
              </w:tc>
              <w:tc>
                <w:tcPr>
                  <w:tcW w:w="1543" w:type="dxa"/>
                  <w:textDirection w:val="btLr"/>
                </w:tcPr>
                <w:p w14:paraId="17EDBE38" w14:textId="77777777" w:rsidR="00EE4C7C" w:rsidRPr="00FA0D8B" w:rsidRDefault="00EE4C7C" w:rsidP="00EE4C7C">
                  <w:pPr>
                    <w:ind w:left="113" w:right="113"/>
                    <w:jc w:val="center"/>
                    <w:rPr>
                      <w:b/>
                      <w:color w:val="000000"/>
                      <w:sz w:val="22"/>
                      <w:szCs w:val="22"/>
                    </w:rPr>
                  </w:pPr>
                  <w:r w:rsidRPr="00FA0D8B">
                    <w:rPr>
                      <w:b/>
                      <w:color w:val="000000"/>
                      <w:sz w:val="22"/>
                      <w:szCs w:val="22"/>
                    </w:rPr>
                    <w:t>Orientacyjna liczba pasażerów</w:t>
                  </w:r>
                </w:p>
              </w:tc>
              <w:tc>
                <w:tcPr>
                  <w:tcW w:w="1340" w:type="dxa"/>
                  <w:textDirection w:val="btLr"/>
                </w:tcPr>
                <w:p w14:paraId="16A73460" w14:textId="77777777" w:rsidR="00EE4C7C" w:rsidRDefault="00EE4C7C" w:rsidP="00EE4C7C">
                  <w:pPr>
                    <w:ind w:left="113" w:right="113"/>
                    <w:jc w:val="center"/>
                    <w:rPr>
                      <w:bCs/>
                      <w:color w:val="000000"/>
                      <w:sz w:val="22"/>
                      <w:szCs w:val="22"/>
                    </w:rPr>
                  </w:pPr>
                </w:p>
                <w:p w14:paraId="27910C09" w14:textId="77777777" w:rsidR="00EE4C7C" w:rsidRPr="00FA0D8B" w:rsidRDefault="00EE4C7C" w:rsidP="00EE4C7C">
                  <w:pPr>
                    <w:ind w:left="113" w:right="113"/>
                    <w:jc w:val="center"/>
                    <w:rPr>
                      <w:b/>
                      <w:color w:val="000000"/>
                      <w:sz w:val="22"/>
                      <w:szCs w:val="22"/>
                    </w:rPr>
                  </w:pPr>
                  <w:r w:rsidRPr="00FA0D8B">
                    <w:rPr>
                      <w:b/>
                      <w:color w:val="000000"/>
                      <w:sz w:val="22"/>
                      <w:szCs w:val="22"/>
                    </w:rPr>
                    <w:t>termin</w:t>
                  </w:r>
                </w:p>
                <w:p w14:paraId="028781DA" w14:textId="77777777" w:rsidR="00EE4C7C" w:rsidRPr="00FA0D8B" w:rsidRDefault="00EE4C7C" w:rsidP="00EE4C7C">
                  <w:pPr>
                    <w:ind w:left="113" w:right="113"/>
                    <w:jc w:val="center"/>
                    <w:rPr>
                      <w:b/>
                      <w:color w:val="000000"/>
                      <w:sz w:val="22"/>
                      <w:szCs w:val="22"/>
                    </w:rPr>
                  </w:pPr>
                </w:p>
              </w:tc>
            </w:tr>
            <w:tr w:rsidR="00EE4C7C" w:rsidRPr="00FA0D8B" w14:paraId="6F29FDF0" w14:textId="77777777" w:rsidTr="00EE4C7C">
              <w:trPr>
                <w:trHeight w:val="300"/>
                <w:jc w:val="center"/>
              </w:trPr>
              <w:tc>
                <w:tcPr>
                  <w:tcW w:w="580" w:type="dxa"/>
                  <w:noWrap/>
                  <w:vAlign w:val="center"/>
                </w:tcPr>
                <w:p w14:paraId="7A205F36" w14:textId="77777777" w:rsidR="00EE4C7C" w:rsidRPr="00FA0D8B" w:rsidRDefault="00EE4C7C" w:rsidP="00EE4C7C">
                  <w:pPr>
                    <w:jc w:val="center"/>
                    <w:rPr>
                      <w:color w:val="000000"/>
                      <w:sz w:val="22"/>
                      <w:szCs w:val="22"/>
                    </w:rPr>
                  </w:pPr>
                  <w:r w:rsidRPr="00FA0D8B">
                    <w:rPr>
                      <w:color w:val="000000"/>
                      <w:sz w:val="22"/>
                      <w:szCs w:val="22"/>
                    </w:rPr>
                    <w:t>1</w:t>
                  </w:r>
                </w:p>
              </w:tc>
              <w:tc>
                <w:tcPr>
                  <w:tcW w:w="2146" w:type="dxa"/>
                </w:tcPr>
                <w:p w14:paraId="46F18A43" w14:textId="77777777" w:rsidR="00EE4C7C" w:rsidRPr="00FA0D8B" w:rsidRDefault="00EE4C7C" w:rsidP="00EE4C7C">
                  <w:pPr>
                    <w:jc w:val="center"/>
                    <w:rPr>
                      <w:bCs/>
                      <w:color w:val="000000"/>
                      <w:sz w:val="22"/>
                      <w:szCs w:val="22"/>
                    </w:rPr>
                  </w:pPr>
                  <w:proofErr w:type="spellStart"/>
                  <w:r w:rsidRPr="006C0421">
                    <w:rPr>
                      <w:sz w:val="22"/>
                      <w:szCs w:val="22"/>
                    </w:rPr>
                    <w:t>Hannover</w:t>
                  </w:r>
                  <w:proofErr w:type="spellEnd"/>
                  <w:r w:rsidRPr="006C0421">
                    <w:rPr>
                      <w:sz w:val="22"/>
                      <w:szCs w:val="22"/>
                    </w:rPr>
                    <w:t xml:space="preserve"> (targi </w:t>
                  </w:r>
                  <w:proofErr w:type="spellStart"/>
                  <w:r w:rsidRPr="006C0421">
                    <w:rPr>
                      <w:sz w:val="22"/>
                      <w:szCs w:val="22"/>
                    </w:rPr>
                    <w:t>Hannover</w:t>
                  </w:r>
                  <w:proofErr w:type="spellEnd"/>
                  <w:r w:rsidRPr="006C0421">
                    <w:rPr>
                      <w:sz w:val="22"/>
                      <w:szCs w:val="22"/>
                    </w:rPr>
                    <w:t xml:space="preserve"> </w:t>
                  </w:r>
                  <w:proofErr w:type="spellStart"/>
                  <w:r w:rsidRPr="006C0421">
                    <w:rPr>
                      <w:sz w:val="22"/>
                      <w:szCs w:val="22"/>
                    </w:rPr>
                    <w:t>Messe</w:t>
                  </w:r>
                  <w:proofErr w:type="spellEnd"/>
                  <w:r w:rsidRPr="006C0421">
                    <w:rPr>
                      <w:sz w:val="22"/>
                      <w:szCs w:val="22"/>
                    </w:rPr>
                    <w:t>)</w:t>
                  </w:r>
                </w:p>
              </w:tc>
              <w:tc>
                <w:tcPr>
                  <w:tcW w:w="916" w:type="dxa"/>
                  <w:vAlign w:val="center"/>
                </w:tcPr>
                <w:p w14:paraId="3B51F8B1" w14:textId="77777777" w:rsidR="00EE4C7C" w:rsidRPr="00FA0D8B" w:rsidRDefault="00EE4C7C" w:rsidP="00EE4C7C">
                  <w:pPr>
                    <w:jc w:val="center"/>
                    <w:rPr>
                      <w:bCs/>
                      <w:color w:val="000000"/>
                      <w:sz w:val="22"/>
                      <w:szCs w:val="22"/>
                    </w:rPr>
                  </w:pPr>
                  <w:r>
                    <w:rPr>
                      <w:color w:val="000000"/>
                      <w:sz w:val="22"/>
                      <w:szCs w:val="22"/>
                    </w:rPr>
                    <w:t>1800</w:t>
                  </w:r>
                </w:p>
              </w:tc>
              <w:tc>
                <w:tcPr>
                  <w:tcW w:w="1401" w:type="dxa"/>
                </w:tcPr>
                <w:p w14:paraId="52BE7BA9" w14:textId="77777777" w:rsidR="00EE4C7C" w:rsidRPr="00FA0D8B" w:rsidRDefault="00EE4C7C" w:rsidP="00EE4C7C">
                  <w:pPr>
                    <w:jc w:val="center"/>
                    <w:rPr>
                      <w:bCs/>
                      <w:color w:val="000000"/>
                      <w:sz w:val="22"/>
                      <w:szCs w:val="22"/>
                    </w:rPr>
                  </w:pPr>
                  <w:r>
                    <w:rPr>
                      <w:sz w:val="22"/>
                      <w:szCs w:val="22"/>
                    </w:rPr>
                    <w:t>7 dni</w:t>
                  </w:r>
                  <w:r w:rsidRPr="00FA0D8B">
                    <w:rPr>
                      <w:sz w:val="22"/>
                      <w:szCs w:val="22"/>
                    </w:rPr>
                    <w:t>(</w:t>
                  </w:r>
                  <w:r>
                    <w:rPr>
                      <w:sz w:val="22"/>
                      <w:szCs w:val="22"/>
                    </w:rPr>
                    <w:t>6</w:t>
                  </w:r>
                  <w:r w:rsidRPr="00FA0D8B">
                    <w:rPr>
                      <w:sz w:val="22"/>
                      <w:szCs w:val="22"/>
                    </w:rPr>
                    <w:t>)</w:t>
                  </w:r>
                </w:p>
              </w:tc>
              <w:tc>
                <w:tcPr>
                  <w:tcW w:w="1543" w:type="dxa"/>
                  <w:vAlign w:val="center"/>
                </w:tcPr>
                <w:p w14:paraId="709AE8AB" w14:textId="77777777" w:rsidR="00EE4C7C" w:rsidRDefault="00EE4C7C" w:rsidP="00EE4C7C">
                  <w:pPr>
                    <w:jc w:val="center"/>
                    <w:rPr>
                      <w:color w:val="000000"/>
                      <w:sz w:val="22"/>
                      <w:szCs w:val="22"/>
                    </w:rPr>
                  </w:pPr>
                  <w:r>
                    <w:rPr>
                      <w:color w:val="000000"/>
                      <w:sz w:val="22"/>
                      <w:szCs w:val="22"/>
                    </w:rPr>
                    <w:t>14</w:t>
                  </w:r>
                </w:p>
                <w:p w14:paraId="01DCE601" w14:textId="77777777" w:rsidR="00EE4C7C" w:rsidRPr="0049771D" w:rsidRDefault="00EE4C7C" w:rsidP="00EE4C7C">
                  <w:pPr>
                    <w:jc w:val="center"/>
                    <w:rPr>
                      <w:bCs/>
                      <w:color w:val="000000"/>
                      <w:sz w:val="22"/>
                      <w:szCs w:val="22"/>
                    </w:rPr>
                  </w:pPr>
                  <w:r w:rsidRPr="0049771D">
                    <w:rPr>
                      <w:bCs/>
                      <w:color w:val="000000"/>
                      <w:sz w:val="22"/>
                      <w:szCs w:val="22"/>
                    </w:rPr>
                    <w:t>(+/- max.3os.)</w:t>
                  </w:r>
                </w:p>
              </w:tc>
              <w:tc>
                <w:tcPr>
                  <w:tcW w:w="1340" w:type="dxa"/>
                  <w:vAlign w:val="center"/>
                </w:tcPr>
                <w:p w14:paraId="12706DD6" w14:textId="77777777" w:rsidR="00EE4C7C" w:rsidRPr="009C158E" w:rsidRDefault="00EE4C7C" w:rsidP="00EE4C7C">
                  <w:pPr>
                    <w:jc w:val="center"/>
                    <w:rPr>
                      <w:b/>
                      <w:color w:val="000000"/>
                      <w:sz w:val="22"/>
                      <w:szCs w:val="22"/>
                    </w:rPr>
                  </w:pPr>
                  <w:r w:rsidRPr="009C158E">
                    <w:rPr>
                      <w:b/>
                      <w:color w:val="000000"/>
                      <w:sz w:val="22"/>
                      <w:szCs w:val="22"/>
                    </w:rPr>
                    <w:t>19.IV-25.IV.26</w:t>
                  </w:r>
                </w:p>
                <w:p w14:paraId="7E326A6E" w14:textId="77777777" w:rsidR="00EE4C7C" w:rsidRPr="006C0421" w:rsidRDefault="00EE4C7C" w:rsidP="00EE4C7C">
                  <w:pPr>
                    <w:jc w:val="center"/>
                    <w:rPr>
                      <w:b/>
                      <w:color w:val="000000"/>
                      <w:sz w:val="22"/>
                      <w:szCs w:val="22"/>
                    </w:rPr>
                  </w:pPr>
                  <w:r w:rsidRPr="009C158E">
                    <w:rPr>
                      <w:b/>
                      <w:color w:val="000000"/>
                      <w:sz w:val="22"/>
                      <w:szCs w:val="22"/>
                    </w:rPr>
                    <w:t>(termin pewny)</w:t>
                  </w:r>
                </w:p>
              </w:tc>
            </w:tr>
            <w:tr w:rsidR="00EE4C7C" w:rsidRPr="00FA0D8B" w14:paraId="10FE25F3" w14:textId="77777777" w:rsidTr="00EE4C7C">
              <w:trPr>
                <w:trHeight w:val="300"/>
                <w:jc w:val="center"/>
              </w:trPr>
              <w:tc>
                <w:tcPr>
                  <w:tcW w:w="580" w:type="dxa"/>
                  <w:noWrap/>
                  <w:vAlign w:val="center"/>
                </w:tcPr>
                <w:p w14:paraId="38FFC352" w14:textId="77777777" w:rsidR="00EE4C7C" w:rsidRPr="00FA0D8B" w:rsidRDefault="00EE4C7C" w:rsidP="00EE4C7C">
                  <w:pPr>
                    <w:jc w:val="center"/>
                    <w:rPr>
                      <w:color w:val="000000"/>
                      <w:sz w:val="22"/>
                      <w:szCs w:val="22"/>
                    </w:rPr>
                  </w:pPr>
                  <w:r w:rsidRPr="00FA0D8B">
                    <w:rPr>
                      <w:color w:val="000000"/>
                      <w:sz w:val="22"/>
                      <w:szCs w:val="22"/>
                    </w:rPr>
                    <w:t>2</w:t>
                  </w:r>
                </w:p>
              </w:tc>
              <w:tc>
                <w:tcPr>
                  <w:tcW w:w="2146" w:type="dxa"/>
                </w:tcPr>
                <w:p w14:paraId="46F4E041" w14:textId="77777777" w:rsidR="00EE4C7C" w:rsidRPr="00FA0D8B" w:rsidRDefault="00EE4C7C" w:rsidP="00EE4C7C">
                  <w:pPr>
                    <w:jc w:val="center"/>
                    <w:rPr>
                      <w:bCs/>
                      <w:sz w:val="22"/>
                      <w:szCs w:val="22"/>
                    </w:rPr>
                  </w:pPr>
                  <w:r w:rsidRPr="0049771D">
                    <w:rPr>
                      <w:sz w:val="22"/>
                      <w:szCs w:val="22"/>
                    </w:rPr>
                    <w:t xml:space="preserve">Budapeszt University od Technology and </w:t>
                  </w:r>
                  <w:proofErr w:type="spellStart"/>
                  <w:r w:rsidRPr="0049771D">
                    <w:rPr>
                      <w:sz w:val="22"/>
                      <w:szCs w:val="22"/>
                    </w:rPr>
                    <w:t>Economics</w:t>
                  </w:r>
                  <w:proofErr w:type="spellEnd"/>
                </w:p>
              </w:tc>
              <w:tc>
                <w:tcPr>
                  <w:tcW w:w="916" w:type="dxa"/>
                  <w:vAlign w:val="center"/>
                </w:tcPr>
                <w:p w14:paraId="3B4BF1AF" w14:textId="77777777" w:rsidR="00EE4C7C" w:rsidRPr="00FA0D8B" w:rsidRDefault="00EE4C7C" w:rsidP="00EE4C7C">
                  <w:pPr>
                    <w:jc w:val="center"/>
                    <w:rPr>
                      <w:bCs/>
                      <w:sz w:val="22"/>
                      <w:szCs w:val="22"/>
                    </w:rPr>
                  </w:pPr>
                  <w:r>
                    <w:rPr>
                      <w:sz w:val="22"/>
                      <w:szCs w:val="22"/>
                    </w:rPr>
                    <w:t>800</w:t>
                  </w:r>
                </w:p>
              </w:tc>
              <w:tc>
                <w:tcPr>
                  <w:tcW w:w="1401" w:type="dxa"/>
                </w:tcPr>
                <w:p w14:paraId="6B8398C5" w14:textId="61DA0D78" w:rsidR="00EE4C7C" w:rsidRPr="00FA0D8B" w:rsidRDefault="00EE4C7C" w:rsidP="00EE4C7C">
                  <w:pPr>
                    <w:jc w:val="center"/>
                    <w:rPr>
                      <w:bCs/>
                      <w:sz w:val="22"/>
                      <w:szCs w:val="22"/>
                    </w:rPr>
                  </w:pPr>
                  <w:r>
                    <w:rPr>
                      <w:sz w:val="22"/>
                      <w:szCs w:val="22"/>
                    </w:rPr>
                    <w:t>6</w:t>
                  </w:r>
                  <w:r w:rsidRPr="00FA0D8B">
                    <w:rPr>
                      <w:sz w:val="22"/>
                      <w:szCs w:val="22"/>
                    </w:rPr>
                    <w:t xml:space="preserve"> d</w:t>
                  </w:r>
                  <w:r>
                    <w:rPr>
                      <w:sz w:val="22"/>
                      <w:szCs w:val="22"/>
                    </w:rPr>
                    <w:t>ni</w:t>
                  </w:r>
                  <w:r w:rsidR="00EF0A72">
                    <w:rPr>
                      <w:sz w:val="22"/>
                      <w:szCs w:val="22"/>
                    </w:rPr>
                    <w:t xml:space="preserve"> </w:t>
                  </w:r>
                  <w:r w:rsidRPr="00FA0D8B">
                    <w:rPr>
                      <w:sz w:val="22"/>
                      <w:szCs w:val="22"/>
                    </w:rPr>
                    <w:t>(</w:t>
                  </w:r>
                  <w:r>
                    <w:rPr>
                      <w:sz w:val="22"/>
                      <w:szCs w:val="22"/>
                    </w:rPr>
                    <w:t>5</w:t>
                  </w:r>
                  <w:r w:rsidRPr="00FA0D8B">
                    <w:rPr>
                      <w:sz w:val="22"/>
                      <w:szCs w:val="22"/>
                    </w:rPr>
                    <w:t>)</w:t>
                  </w:r>
                </w:p>
              </w:tc>
              <w:tc>
                <w:tcPr>
                  <w:tcW w:w="1543" w:type="dxa"/>
                  <w:vAlign w:val="center"/>
                </w:tcPr>
                <w:p w14:paraId="3288A15F" w14:textId="77777777" w:rsidR="00EE4C7C" w:rsidRDefault="00EE4C7C" w:rsidP="00EE4C7C">
                  <w:pPr>
                    <w:jc w:val="center"/>
                    <w:rPr>
                      <w:sz w:val="22"/>
                      <w:szCs w:val="22"/>
                    </w:rPr>
                  </w:pPr>
                  <w:r>
                    <w:rPr>
                      <w:sz w:val="22"/>
                      <w:szCs w:val="22"/>
                    </w:rPr>
                    <w:t>10</w:t>
                  </w:r>
                </w:p>
                <w:p w14:paraId="3EA39141" w14:textId="77777777" w:rsidR="00EE4C7C" w:rsidRPr="00FA0D8B" w:rsidRDefault="00EE4C7C" w:rsidP="00EE4C7C">
                  <w:pPr>
                    <w:jc w:val="center"/>
                    <w:rPr>
                      <w:bCs/>
                      <w:sz w:val="22"/>
                      <w:szCs w:val="22"/>
                    </w:rPr>
                  </w:pPr>
                  <w:r w:rsidRPr="00FA0D8B">
                    <w:rPr>
                      <w:b/>
                      <w:color w:val="000000"/>
                      <w:sz w:val="22"/>
                      <w:szCs w:val="22"/>
                    </w:rPr>
                    <w:t>(+/- max.3os.)</w:t>
                  </w:r>
                </w:p>
              </w:tc>
              <w:tc>
                <w:tcPr>
                  <w:tcW w:w="1340" w:type="dxa"/>
                  <w:vAlign w:val="center"/>
                </w:tcPr>
                <w:p w14:paraId="240838FE" w14:textId="77777777" w:rsidR="00EE4C7C" w:rsidRDefault="00EE4C7C" w:rsidP="00EE4C7C">
                  <w:pPr>
                    <w:jc w:val="center"/>
                    <w:rPr>
                      <w:sz w:val="22"/>
                      <w:szCs w:val="22"/>
                    </w:rPr>
                  </w:pPr>
                  <w:r>
                    <w:rPr>
                      <w:sz w:val="22"/>
                      <w:szCs w:val="22"/>
                    </w:rPr>
                    <w:t>Czerwiec</w:t>
                  </w:r>
                </w:p>
                <w:p w14:paraId="6A7F1B99" w14:textId="77777777" w:rsidR="00EE4C7C" w:rsidRDefault="00EE4C7C" w:rsidP="00EE4C7C">
                  <w:pPr>
                    <w:jc w:val="center"/>
                    <w:rPr>
                      <w:sz w:val="22"/>
                      <w:szCs w:val="22"/>
                    </w:rPr>
                  </w:pPr>
                  <w:r w:rsidRPr="00FA0D8B">
                    <w:rPr>
                      <w:sz w:val="22"/>
                      <w:szCs w:val="22"/>
                    </w:rPr>
                    <w:t>2026</w:t>
                  </w:r>
                </w:p>
                <w:p w14:paraId="2952A6AF" w14:textId="77777777" w:rsidR="00EE4C7C" w:rsidRPr="006C0421" w:rsidRDefault="00EE4C7C" w:rsidP="00EE4C7C">
                  <w:pPr>
                    <w:jc w:val="center"/>
                    <w:rPr>
                      <w:color w:val="000000"/>
                      <w:sz w:val="22"/>
                      <w:szCs w:val="22"/>
                    </w:rPr>
                  </w:pPr>
                  <w:r w:rsidRPr="006C0421">
                    <w:rPr>
                      <w:color w:val="000000"/>
                      <w:sz w:val="22"/>
                      <w:szCs w:val="22"/>
                    </w:rPr>
                    <w:t>Orientacyjny termin</w:t>
                  </w:r>
                </w:p>
                <w:p w14:paraId="62D142D7" w14:textId="77777777" w:rsidR="00EE4C7C" w:rsidRPr="00FA0D8B" w:rsidRDefault="00EE4C7C" w:rsidP="00EE4C7C">
                  <w:pPr>
                    <w:jc w:val="center"/>
                    <w:rPr>
                      <w:bCs/>
                      <w:sz w:val="22"/>
                      <w:szCs w:val="22"/>
                    </w:rPr>
                  </w:pPr>
                  <w:r w:rsidRPr="006C0421">
                    <w:rPr>
                      <w:color w:val="000000"/>
                      <w:sz w:val="22"/>
                      <w:szCs w:val="22"/>
                    </w:rPr>
                    <w:t>(+/-</w:t>
                  </w:r>
                  <w:r>
                    <w:rPr>
                      <w:color w:val="000000"/>
                      <w:sz w:val="22"/>
                      <w:szCs w:val="22"/>
                    </w:rPr>
                    <w:t xml:space="preserve"> 1 </w:t>
                  </w:r>
                  <w:r w:rsidRPr="006C0421">
                    <w:rPr>
                      <w:color w:val="000000"/>
                      <w:sz w:val="22"/>
                      <w:szCs w:val="22"/>
                    </w:rPr>
                    <w:t>miesiąc),</w:t>
                  </w:r>
                </w:p>
              </w:tc>
            </w:tr>
            <w:tr w:rsidR="00EE4C7C" w:rsidRPr="00FA0D8B" w14:paraId="0C33FF7F" w14:textId="77777777" w:rsidTr="00EE4C7C">
              <w:trPr>
                <w:trHeight w:val="600"/>
                <w:jc w:val="center"/>
              </w:trPr>
              <w:tc>
                <w:tcPr>
                  <w:tcW w:w="580" w:type="dxa"/>
                  <w:noWrap/>
                  <w:vAlign w:val="center"/>
                </w:tcPr>
                <w:p w14:paraId="010287B7" w14:textId="77777777" w:rsidR="00EE4C7C" w:rsidRPr="00FA0D8B" w:rsidRDefault="00EE4C7C" w:rsidP="00EE4C7C">
                  <w:pPr>
                    <w:jc w:val="center"/>
                    <w:rPr>
                      <w:color w:val="000000"/>
                      <w:sz w:val="22"/>
                      <w:szCs w:val="22"/>
                    </w:rPr>
                  </w:pPr>
                  <w:r>
                    <w:rPr>
                      <w:color w:val="000000"/>
                      <w:sz w:val="22"/>
                      <w:szCs w:val="22"/>
                    </w:rPr>
                    <w:t>3</w:t>
                  </w:r>
                </w:p>
              </w:tc>
              <w:tc>
                <w:tcPr>
                  <w:tcW w:w="2146" w:type="dxa"/>
                  <w:tcBorders>
                    <w:bottom w:val="single" w:sz="12" w:space="0" w:color="auto"/>
                  </w:tcBorders>
                  <w:vAlign w:val="bottom"/>
                </w:tcPr>
                <w:p w14:paraId="591D1FF1" w14:textId="77777777" w:rsidR="00EE4C7C" w:rsidRPr="00FA0D8B" w:rsidRDefault="00EE4C7C" w:rsidP="00EE4C7C">
                  <w:pPr>
                    <w:jc w:val="center"/>
                    <w:rPr>
                      <w:bCs/>
                      <w:sz w:val="22"/>
                      <w:szCs w:val="22"/>
                    </w:rPr>
                  </w:pPr>
                  <w:r>
                    <w:rPr>
                      <w:color w:val="000000"/>
                      <w:sz w:val="22"/>
                      <w:szCs w:val="22"/>
                    </w:rPr>
                    <w:t xml:space="preserve">Austria, </w:t>
                  </w:r>
                  <w:proofErr w:type="spellStart"/>
                  <w:r>
                    <w:rPr>
                      <w:color w:val="000000"/>
                      <w:sz w:val="22"/>
                      <w:szCs w:val="22"/>
                    </w:rPr>
                    <w:t>Zwentendorf</w:t>
                  </w:r>
                  <w:proofErr w:type="spellEnd"/>
                  <w:r>
                    <w:rPr>
                      <w:color w:val="000000"/>
                      <w:sz w:val="22"/>
                      <w:szCs w:val="22"/>
                    </w:rPr>
                    <w:t>, Wiedeń</w:t>
                  </w:r>
                </w:p>
              </w:tc>
              <w:tc>
                <w:tcPr>
                  <w:tcW w:w="916" w:type="dxa"/>
                  <w:tcBorders>
                    <w:bottom w:val="single" w:sz="12" w:space="0" w:color="auto"/>
                  </w:tcBorders>
                  <w:noWrap/>
                  <w:vAlign w:val="bottom"/>
                </w:tcPr>
                <w:p w14:paraId="4D5F3DB0" w14:textId="77777777" w:rsidR="00EE4C7C" w:rsidRPr="00FA0D8B" w:rsidRDefault="00EE4C7C" w:rsidP="00EE4C7C">
                  <w:pPr>
                    <w:jc w:val="center"/>
                    <w:rPr>
                      <w:bCs/>
                      <w:sz w:val="22"/>
                      <w:szCs w:val="22"/>
                    </w:rPr>
                  </w:pPr>
                  <w:r>
                    <w:rPr>
                      <w:color w:val="000000"/>
                      <w:sz w:val="22"/>
                      <w:szCs w:val="22"/>
                    </w:rPr>
                    <w:t>1100</w:t>
                  </w:r>
                </w:p>
              </w:tc>
              <w:tc>
                <w:tcPr>
                  <w:tcW w:w="1401" w:type="dxa"/>
                </w:tcPr>
                <w:p w14:paraId="59CE65C6" w14:textId="1467815A" w:rsidR="00EE4C7C" w:rsidRPr="00FA0D8B" w:rsidRDefault="00EE4C7C" w:rsidP="00EE4C7C">
                  <w:pPr>
                    <w:jc w:val="center"/>
                    <w:rPr>
                      <w:b/>
                      <w:sz w:val="22"/>
                      <w:szCs w:val="22"/>
                    </w:rPr>
                  </w:pPr>
                  <w:r>
                    <w:rPr>
                      <w:sz w:val="22"/>
                      <w:szCs w:val="22"/>
                    </w:rPr>
                    <w:t>3</w:t>
                  </w:r>
                  <w:r w:rsidRPr="00FA0D8B">
                    <w:rPr>
                      <w:sz w:val="22"/>
                      <w:szCs w:val="22"/>
                    </w:rPr>
                    <w:t xml:space="preserve"> d</w:t>
                  </w:r>
                  <w:r w:rsidR="00EF0A72">
                    <w:rPr>
                      <w:sz w:val="22"/>
                      <w:szCs w:val="22"/>
                    </w:rPr>
                    <w:t xml:space="preserve">ni </w:t>
                  </w:r>
                  <w:r w:rsidRPr="00FA0D8B">
                    <w:rPr>
                      <w:sz w:val="22"/>
                      <w:szCs w:val="22"/>
                    </w:rPr>
                    <w:t>(</w:t>
                  </w:r>
                  <w:r>
                    <w:rPr>
                      <w:sz w:val="22"/>
                      <w:szCs w:val="22"/>
                    </w:rPr>
                    <w:t>2</w:t>
                  </w:r>
                  <w:r w:rsidRPr="00FA0D8B">
                    <w:rPr>
                      <w:sz w:val="22"/>
                      <w:szCs w:val="22"/>
                    </w:rPr>
                    <w:t>)</w:t>
                  </w:r>
                </w:p>
              </w:tc>
              <w:tc>
                <w:tcPr>
                  <w:tcW w:w="1543" w:type="dxa"/>
                </w:tcPr>
                <w:p w14:paraId="5E2338CA" w14:textId="77777777" w:rsidR="00EE4C7C" w:rsidRDefault="00EE4C7C" w:rsidP="00EE4C7C">
                  <w:pPr>
                    <w:jc w:val="center"/>
                    <w:rPr>
                      <w:bCs/>
                      <w:sz w:val="22"/>
                      <w:szCs w:val="22"/>
                    </w:rPr>
                  </w:pPr>
                  <w:r>
                    <w:rPr>
                      <w:bCs/>
                      <w:sz w:val="22"/>
                      <w:szCs w:val="22"/>
                    </w:rPr>
                    <w:t>11</w:t>
                  </w:r>
                </w:p>
                <w:p w14:paraId="084691C0" w14:textId="77777777" w:rsidR="00EE4C7C" w:rsidRPr="00FA0D8B" w:rsidRDefault="00EE4C7C" w:rsidP="00EE4C7C">
                  <w:pPr>
                    <w:jc w:val="center"/>
                    <w:rPr>
                      <w:bCs/>
                      <w:sz w:val="22"/>
                      <w:szCs w:val="22"/>
                    </w:rPr>
                  </w:pPr>
                  <w:r w:rsidRPr="00FA0D8B">
                    <w:rPr>
                      <w:b/>
                      <w:color w:val="000000"/>
                      <w:sz w:val="22"/>
                      <w:szCs w:val="22"/>
                    </w:rPr>
                    <w:t>(+/- max.3os.)</w:t>
                  </w:r>
                </w:p>
              </w:tc>
              <w:tc>
                <w:tcPr>
                  <w:tcW w:w="1340" w:type="dxa"/>
                  <w:vAlign w:val="bottom"/>
                </w:tcPr>
                <w:p w14:paraId="1652299A" w14:textId="77777777" w:rsidR="00EE4C7C" w:rsidRPr="009C158E" w:rsidRDefault="00EE4C7C" w:rsidP="00EE4C7C">
                  <w:pPr>
                    <w:jc w:val="center"/>
                    <w:rPr>
                      <w:b/>
                      <w:bCs/>
                      <w:color w:val="000000"/>
                      <w:sz w:val="22"/>
                      <w:szCs w:val="22"/>
                    </w:rPr>
                  </w:pPr>
                  <w:r w:rsidRPr="009C158E">
                    <w:rPr>
                      <w:b/>
                      <w:bCs/>
                      <w:color w:val="000000"/>
                      <w:sz w:val="22"/>
                      <w:szCs w:val="22"/>
                    </w:rPr>
                    <w:t>30.III-1.IV.26</w:t>
                  </w:r>
                </w:p>
                <w:p w14:paraId="6912AAEC" w14:textId="77777777" w:rsidR="00EE4C7C" w:rsidRPr="00FA0D8B" w:rsidRDefault="00EE4C7C" w:rsidP="00EE4C7C">
                  <w:pPr>
                    <w:jc w:val="center"/>
                    <w:rPr>
                      <w:bCs/>
                      <w:sz w:val="22"/>
                      <w:szCs w:val="22"/>
                    </w:rPr>
                  </w:pPr>
                  <w:r w:rsidRPr="009C158E">
                    <w:rPr>
                      <w:b/>
                      <w:bCs/>
                      <w:color w:val="000000"/>
                      <w:sz w:val="22"/>
                      <w:szCs w:val="22"/>
                    </w:rPr>
                    <w:t>(termin pewny)</w:t>
                  </w:r>
                </w:p>
              </w:tc>
            </w:tr>
            <w:tr w:rsidR="00EE4C7C" w:rsidRPr="00FA0D8B" w14:paraId="0B14ABE8" w14:textId="77777777" w:rsidTr="00EE4C7C">
              <w:trPr>
                <w:trHeight w:val="600"/>
                <w:jc w:val="center"/>
              </w:trPr>
              <w:tc>
                <w:tcPr>
                  <w:tcW w:w="580" w:type="dxa"/>
                  <w:tcBorders>
                    <w:right w:val="single" w:sz="12" w:space="0" w:color="auto"/>
                  </w:tcBorders>
                  <w:noWrap/>
                  <w:vAlign w:val="center"/>
                </w:tcPr>
                <w:p w14:paraId="41DD63DC" w14:textId="77777777" w:rsidR="00EE4C7C" w:rsidRDefault="00EE4C7C" w:rsidP="00EE4C7C">
                  <w:pPr>
                    <w:jc w:val="center"/>
                    <w:rPr>
                      <w:color w:val="000000"/>
                      <w:sz w:val="22"/>
                      <w:szCs w:val="22"/>
                    </w:rPr>
                  </w:pPr>
                  <w:r>
                    <w:rPr>
                      <w:color w:val="000000"/>
                      <w:sz w:val="22"/>
                      <w:szCs w:val="22"/>
                    </w:rPr>
                    <w:t>4</w:t>
                  </w:r>
                </w:p>
              </w:tc>
              <w:tc>
                <w:tcPr>
                  <w:tcW w:w="2146" w:type="dxa"/>
                  <w:tcBorders>
                    <w:top w:val="single" w:sz="12" w:space="0" w:color="auto"/>
                    <w:left w:val="single" w:sz="12" w:space="0" w:color="auto"/>
                    <w:bottom w:val="single" w:sz="12" w:space="0" w:color="auto"/>
                    <w:right w:val="single" w:sz="12" w:space="0" w:color="auto"/>
                  </w:tcBorders>
                  <w:vAlign w:val="bottom"/>
                </w:tcPr>
                <w:p w14:paraId="654CB5A7" w14:textId="77777777" w:rsidR="00EE4C7C" w:rsidRDefault="00EE4C7C" w:rsidP="00EE4C7C">
                  <w:pPr>
                    <w:rPr>
                      <w:rFonts w:ascii="Aptos Display" w:hAnsi="Aptos Display"/>
                      <w:color w:val="000000"/>
                    </w:rPr>
                  </w:pPr>
                  <w:r>
                    <w:rPr>
                      <w:rFonts w:ascii="Aptos Display" w:hAnsi="Aptos Display"/>
                      <w:color w:val="000000"/>
                    </w:rPr>
                    <w:t xml:space="preserve">Odlewnia </w:t>
                  </w:r>
                  <w:proofErr w:type="spellStart"/>
                  <w:r>
                    <w:rPr>
                      <w:rFonts w:ascii="Aptos Display" w:hAnsi="Aptos Display"/>
                      <w:color w:val="000000"/>
                    </w:rPr>
                    <w:t>Metalpol</w:t>
                  </w:r>
                  <w:proofErr w:type="spellEnd"/>
                  <w:r>
                    <w:rPr>
                      <w:rFonts w:ascii="Aptos Display" w:hAnsi="Aptos Display"/>
                      <w:color w:val="000000"/>
                    </w:rPr>
                    <w:t xml:space="preserve"> w Węgierskiej Górce</w:t>
                  </w:r>
                </w:p>
                <w:p w14:paraId="4AE1B37D" w14:textId="77777777" w:rsidR="00EE4C7C" w:rsidRDefault="00EE4C7C" w:rsidP="00EE4C7C">
                  <w:pPr>
                    <w:rPr>
                      <w:color w:val="000000"/>
                      <w:sz w:val="22"/>
                      <w:szCs w:val="22"/>
                    </w:rPr>
                  </w:pPr>
                </w:p>
              </w:tc>
              <w:tc>
                <w:tcPr>
                  <w:tcW w:w="916" w:type="dxa"/>
                  <w:tcBorders>
                    <w:top w:val="single" w:sz="12" w:space="0" w:color="auto"/>
                    <w:left w:val="nil"/>
                    <w:bottom w:val="single" w:sz="12" w:space="0" w:color="auto"/>
                    <w:right w:val="single" w:sz="12" w:space="0" w:color="auto"/>
                  </w:tcBorders>
                  <w:noWrap/>
                  <w:vAlign w:val="bottom"/>
                </w:tcPr>
                <w:p w14:paraId="4FAFAADC" w14:textId="77777777" w:rsidR="00EE4C7C" w:rsidRDefault="00EE4C7C" w:rsidP="00EE4C7C">
                  <w:pPr>
                    <w:jc w:val="center"/>
                    <w:rPr>
                      <w:color w:val="000000"/>
                      <w:sz w:val="22"/>
                      <w:szCs w:val="22"/>
                    </w:rPr>
                  </w:pPr>
                  <w:r>
                    <w:rPr>
                      <w:rFonts w:ascii="Aptos Display" w:hAnsi="Aptos Display"/>
                      <w:color w:val="000000"/>
                    </w:rPr>
                    <w:t>280</w:t>
                  </w:r>
                </w:p>
              </w:tc>
              <w:tc>
                <w:tcPr>
                  <w:tcW w:w="1401" w:type="dxa"/>
                  <w:tcBorders>
                    <w:left w:val="single" w:sz="12" w:space="0" w:color="auto"/>
                  </w:tcBorders>
                </w:tcPr>
                <w:p w14:paraId="213A9BB5" w14:textId="77777777" w:rsidR="00EE4C7C" w:rsidRDefault="00EE4C7C" w:rsidP="00EE4C7C">
                  <w:pPr>
                    <w:jc w:val="center"/>
                    <w:rPr>
                      <w:sz w:val="22"/>
                      <w:szCs w:val="22"/>
                    </w:rPr>
                  </w:pPr>
                  <w:r>
                    <w:rPr>
                      <w:sz w:val="22"/>
                      <w:szCs w:val="22"/>
                    </w:rPr>
                    <w:t>1 dzień (0)</w:t>
                  </w:r>
                </w:p>
              </w:tc>
              <w:tc>
                <w:tcPr>
                  <w:tcW w:w="1543" w:type="dxa"/>
                </w:tcPr>
                <w:p w14:paraId="607423CD" w14:textId="77777777" w:rsidR="00EE4C7C" w:rsidRDefault="00EE4C7C" w:rsidP="00EE4C7C">
                  <w:pPr>
                    <w:jc w:val="center"/>
                    <w:rPr>
                      <w:bCs/>
                      <w:sz w:val="22"/>
                      <w:szCs w:val="22"/>
                    </w:rPr>
                  </w:pPr>
                  <w:r>
                    <w:rPr>
                      <w:bCs/>
                      <w:sz w:val="22"/>
                      <w:szCs w:val="22"/>
                    </w:rPr>
                    <w:t xml:space="preserve">36, </w:t>
                  </w:r>
                  <w:r w:rsidRPr="004353B6">
                    <w:rPr>
                      <w:bCs/>
                      <w:sz w:val="22"/>
                      <w:szCs w:val="22"/>
                    </w:rPr>
                    <w:t>(+/- max.</w:t>
                  </w:r>
                  <w:r>
                    <w:rPr>
                      <w:bCs/>
                      <w:sz w:val="22"/>
                      <w:szCs w:val="22"/>
                    </w:rPr>
                    <w:t>6</w:t>
                  </w:r>
                  <w:r w:rsidRPr="004353B6">
                    <w:rPr>
                      <w:bCs/>
                      <w:sz w:val="22"/>
                      <w:szCs w:val="22"/>
                    </w:rPr>
                    <w:t>os.)</w:t>
                  </w:r>
                </w:p>
              </w:tc>
              <w:tc>
                <w:tcPr>
                  <w:tcW w:w="1340" w:type="dxa"/>
                  <w:vAlign w:val="bottom"/>
                </w:tcPr>
                <w:p w14:paraId="628E6063" w14:textId="77777777" w:rsidR="00EE4C7C" w:rsidRDefault="00EE4C7C" w:rsidP="00EE4C7C">
                  <w:pPr>
                    <w:jc w:val="center"/>
                    <w:rPr>
                      <w:color w:val="000000"/>
                      <w:sz w:val="22"/>
                      <w:szCs w:val="22"/>
                    </w:rPr>
                  </w:pPr>
                  <w:r>
                    <w:rPr>
                      <w:color w:val="000000"/>
                      <w:sz w:val="22"/>
                      <w:szCs w:val="22"/>
                    </w:rPr>
                    <w:t>Maj 2026, o</w:t>
                  </w:r>
                  <w:r w:rsidRPr="006C0421">
                    <w:rPr>
                      <w:color w:val="000000"/>
                      <w:sz w:val="22"/>
                      <w:szCs w:val="22"/>
                    </w:rPr>
                    <w:t>rientacyjny termin</w:t>
                  </w:r>
                  <w:r>
                    <w:rPr>
                      <w:color w:val="000000"/>
                      <w:sz w:val="22"/>
                      <w:szCs w:val="22"/>
                    </w:rPr>
                    <w:t xml:space="preserve"> </w:t>
                  </w:r>
                  <w:r w:rsidRPr="006C0421">
                    <w:rPr>
                      <w:color w:val="000000"/>
                      <w:sz w:val="22"/>
                      <w:szCs w:val="22"/>
                    </w:rPr>
                    <w:t>(+/-</w:t>
                  </w:r>
                  <w:r>
                    <w:rPr>
                      <w:color w:val="000000"/>
                      <w:sz w:val="22"/>
                      <w:szCs w:val="22"/>
                    </w:rPr>
                    <w:t xml:space="preserve"> 1 </w:t>
                  </w:r>
                  <w:r w:rsidRPr="006C0421">
                    <w:rPr>
                      <w:color w:val="000000"/>
                      <w:sz w:val="22"/>
                      <w:szCs w:val="22"/>
                    </w:rPr>
                    <w:t>miesiąc),</w:t>
                  </w:r>
                </w:p>
              </w:tc>
            </w:tr>
            <w:tr w:rsidR="00EE4C7C" w:rsidRPr="00FA0D8B" w14:paraId="73F6D977" w14:textId="77777777" w:rsidTr="00EE4C7C">
              <w:trPr>
                <w:trHeight w:val="600"/>
                <w:jc w:val="center"/>
              </w:trPr>
              <w:tc>
                <w:tcPr>
                  <w:tcW w:w="580" w:type="dxa"/>
                  <w:tcBorders>
                    <w:right w:val="single" w:sz="12" w:space="0" w:color="auto"/>
                  </w:tcBorders>
                  <w:noWrap/>
                  <w:vAlign w:val="center"/>
                </w:tcPr>
                <w:p w14:paraId="33139303" w14:textId="77777777" w:rsidR="00EE4C7C" w:rsidRDefault="00EE4C7C" w:rsidP="00EE4C7C">
                  <w:pPr>
                    <w:jc w:val="center"/>
                    <w:rPr>
                      <w:color w:val="000000"/>
                      <w:sz w:val="22"/>
                      <w:szCs w:val="22"/>
                    </w:rPr>
                  </w:pPr>
                  <w:r>
                    <w:rPr>
                      <w:color w:val="000000"/>
                      <w:sz w:val="22"/>
                      <w:szCs w:val="22"/>
                    </w:rPr>
                    <w:t>5</w:t>
                  </w:r>
                </w:p>
              </w:tc>
              <w:tc>
                <w:tcPr>
                  <w:tcW w:w="2146" w:type="dxa"/>
                  <w:tcBorders>
                    <w:top w:val="single" w:sz="12" w:space="0" w:color="auto"/>
                    <w:left w:val="single" w:sz="12" w:space="0" w:color="auto"/>
                    <w:bottom w:val="single" w:sz="12" w:space="0" w:color="auto"/>
                    <w:right w:val="single" w:sz="12" w:space="0" w:color="auto"/>
                  </w:tcBorders>
                  <w:vAlign w:val="bottom"/>
                </w:tcPr>
                <w:p w14:paraId="10FBA89E" w14:textId="77777777" w:rsidR="00EE4C7C" w:rsidRDefault="00EE4C7C" w:rsidP="00EE4C7C">
                  <w:pPr>
                    <w:jc w:val="center"/>
                    <w:rPr>
                      <w:color w:val="000000"/>
                      <w:sz w:val="22"/>
                      <w:szCs w:val="22"/>
                    </w:rPr>
                  </w:pPr>
                  <w:r>
                    <w:rPr>
                      <w:rFonts w:ascii="Aptos Display" w:hAnsi="Aptos Display"/>
                      <w:color w:val="000000"/>
                    </w:rPr>
                    <w:t xml:space="preserve">Odlewnia </w:t>
                  </w:r>
                  <w:proofErr w:type="spellStart"/>
                  <w:r>
                    <w:rPr>
                      <w:rFonts w:ascii="Aptos Display" w:hAnsi="Aptos Display"/>
                      <w:color w:val="000000"/>
                    </w:rPr>
                    <w:t>Jafar</w:t>
                  </w:r>
                  <w:proofErr w:type="spellEnd"/>
                  <w:r>
                    <w:rPr>
                      <w:rFonts w:ascii="Aptos Display" w:hAnsi="Aptos Display"/>
                      <w:color w:val="000000"/>
                    </w:rPr>
                    <w:t xml:space="preserve"> Jasło S.A. </w:t>
                  </w:r>
                </w:p>
              </w:tc>
              <w:tc>
                <w:tcPr>
                  <w:tcW w:w="916" w:type="dxa"/>
                  <w:tcBorders>
                    <w:top w:val="single" w:sz="12" w:space="0" w:color="auto"/>
                    <w:left w:val="nil"/>
                    <w:bottom w:val="single" w:sz="12" w:space="0" w:color="auto"/>
                    <w:right w:val="single" w:sz="12" w:space="0" w:color="auto"/>
                  </w:tcBorders>
                  <w:noWrap/>
                  <w:vAlign w:val="bottom"/>
                </w:tcPr>
                <w:p w14:paraId="218076AA" w14:textId="77777777" w:rsidR="00EE4C7C" w:rsidRDefault="00EE4C7C" w:rsidP="00EE4C7C">
                  <w:pPr>
                    <w:jc w:val="center"/>
                    <w:rPr>
                      <w:color w:val="000000"/>
                      <w:sz w:val="22"/>
                      <w:szCs w:val="22"/>
                    </w:rPr>
                  </w:pPr>
                  <w:r>
                    <w:rPr>
                      <w:rFonts w:ascii="Aptos Display" w:hAnsi="Aptos Display"/>
                      <w:color w:val="000000"/>
                    </w:rPr>
                    <w:t>300</w:t>
                  </w:r>
                </w:p>
              </w:tc>
              <w:tc>
                <w:tcPr>
                  <w:tcW w:w="1401" w:type="dxa"/>
                  <w:tcBorders>
                    <w:left w:val="single" w:sz="12" w:space="0" w:color="auto"/>
                  </w:tcBorders>
                </w:tcPr>
                <w:p w14:paraId="58551340" w14:textId="77777777" w:rsidR="00EE4C7C" w:rsidRDefault="00EE4C7C" w:rsidP="00EE4C7C">
                  <w:pPr>
                    <w:jc w:val="center"/>
                    <w:rPr>
                      <w:sz w:val="22"/>
                      <w:szCs w:val="22"/>
                    </w:rPr>
                  </w:pPr>
                  <w:r w:rsidRPr="00EB1DF6">
                    <w:rPr>
                      <w:sz w:val="22"/>
                      <w:szCs w:val="22"/>
                    </w:rPr>
                    <w:t>1 dzień (0)</w:t>
                  </w:r>
                </w:p>
              </w:tc>
              <w:tc>
                <w:tcPr>
                  <w:tcW w:w="1543" w:type="dxa"/>
                </w:tcPr>
                <w:p w14:paraId="52D060A1" w14:textId="77777777" w:rsidR="00EE4C7C" w:rsidRDefault="00EE4C7C" w:rsidP="00EE4C7C">
                  <w:pPr>
                    <w:jc w:val="center"/>
                    <w:rPr>
                      <w:bCs/>
                      <w:sz w:val="22"/>
                      <w:szCs w:val="22"/>
                    </w:rPr>
                  </w:pPr>
                  <w:r w:rsidRPr="00495F97">
                    <w:t>36, (+/- max.6os.)</w:t>
                  </w:r>
                </w:p>
              </w:tc>
              <w:tc>
                <w:tcPr>
                  <w:tcW w:w="1340" w:type="dxa"/>
                </w:tcPr>
                <w:p w14:paraId="1F17ED49" w14:textId="77777777" w:rsidR="00EE4C7C" w:rsidRDefault="00EE4C7C" w:rsidP="00EE4C7C">
                  <w:pPr>
                    <w:jc w:val="center"/>
                    <w:rPr>
                      <w:color w:val="000000"/>
                      <w:sz w:val="22"/>
                      <w:szCs w:val="22"/>
                    </w:rPr>
                  </w:pPr>
                  <w:r w:rsidRPr="00E14C24">
                    <w:t>Maj 2026, orientacyjny termin (+/- 1 miesiąc),</w:t>
                  </w:r>
                </w:p>
              </w:tc>
            </w:tr>
            <w:tr w:rsidR="00EE4C7C" w:rsidRPr="00FA0D8B" w14:paraId="4257FDCF" w14:textId="77777777" w:rsidTr="00EE4C7C">
              <w:trPr>
                <w:trHeight w:val="600"/>
                <w:jc w:val="center"/>
              </w:trPr>
              <w:tc>
                <w:tcPr>
                  <w:tcW w:w="580" w:type="dxa"/>
                  <w:tcBorders>
                    <w:right w:val="single" w:sz="12" w:space="0" w:color="auto"/>
                  </w:tcBorders>
                  <w:noWrap/>
                  <w:vAlign w:val="center"/>
                </w:tcPr>
                <w:p w14:paraId="6001A32A" w14:textId="77777777" w:rsidR="00EE4C7C" w:rsidRDefault="00EE4C7C" w:rsidP="00EE4C7C">
                  <w:pPr>
                    <w:jc w:val="center"/>
                    <w:rPr>
                      <w:color w:val="000000"/>
                      <w:sz w:val="22"/>
                      <w:szCs w:val="22"/>
                    </w:rPr>
                  </w:pPr>
                  <w:r>
                    <w:rPr>
                      <w:color w:val="000000"/>
                      <w:sz w:val="22"/>
                      <w:szCs w:val="22"/>
                    </w:rPr>
                    <w:lastRenderedPageBreak/>
                    <w:t>6</w:t>
                  </w:r>
                </w:p>
              </w:tc>
              <w:tc>
                <w:tcPr>
                  <w:tcW w:w="2146" w:type="dxa"/>
                  <w:tcBorders>
                    <w:top w:val="single" w:sz="12" w:space="0" w:color="auto"/>
                    <w:left w:val="single" w:sz="12" w:space="0" w:color="auto"/>
                    <w:bottom w:val="single" w:sz="12" w:space="0" w:color="auto"/>
                    <w:right w:val="single" w:sz="12" w:space="0" w:color="auto"/>
                  </w:tcBorders>
                  <w:shd w:val="clear" w:color="000000" w:fill="FFFFFF"/>
                  <w:vAlign w:val="bottom"/>
                </w:tcPr>
                <w:p w14:paraId="39DD62B1" w14:textId="77777777" w:rsidR="00EE4C7C" w:rsidRDefault="00EE4C7C" w:rsidP="00EE4C7C">
                  <w:pPr>
                    <w:jc w:val="center"/>
                    <w:rPr>
                      <w:color w:val="000000"/>
                      <w:sz w:val="22"/>
                      <w:szCs w:val="22"/>
                    </w:rPr>
                  </w:pPr>
                  <w:proofErr w:type="spellStart"/>
                  <w:r>
                    <w:rPr>
                      <w:rFonts w:ascii="Aptos Display" w:hAnsi="Aptos Display"/>
                      <w:color w:val="000000"/>
                    </w:rPr>
                    <w:t>Nemak</w:t>
                  </w:r>
                  <w:proofErr w:type="spellEnd"/>
                  <w:r>
                    <w:rPr>
                      <w:rFonts w:ascii="Aptos Display" w:hAnsi="Aptos Display"/>
                      <w:color w:val="000000"/>
                    </w:rPr>
                    <w:t xml:space="preserve"> – Bielsko-Biała</w:t>
                  </w:r>
                </w:p>
              </w:tc>
              <w:tc>
                <w:tcPr>
                  <w:tcW w:w="916" w:type="dxa"/>
                  <w:tcBorders>
                    <w:top w:val="single" w:sz="12" w:space="0" w:color="auto"/>
                    <w:left w:val="nil"/>
                    <w:bottom w:val="single" w:sz="12" w:space="0" w:color="auto"/>
                    <w:right w:val="single" w:sz="12" w:space="0" w:color="auto"/>
                  </w:tcBorders>
                  <w:noWrap/>
                  <w:vAlign w:val="bottom"/>
                </w:tcPr>
                <w:p w14:paraId="7D1FF15F" w14:textId="77777777" w:rsidR="00EE4C7C" w:rsidRDefault="00EE4C7C" w:rsidP="00EE4C7C">
                  <w:pPr>
                    <w:jc w:val="center"/>
                    <w:rPr>
                      <w:color w:val="000000"/>
                      <w:sz w:val="22"/>
                      <w:szCs w:val="22"/>
                    </w:rPr>
                  </w:pPr>
                  <w:r>
                    <w:rPr>
                      <w:rFonts w:ascii="Aptos Display" w:hAnsi="Aptos Display"/>
                      <w:color w:val="000000"/>
                    </w:rPr>
                    <w:t>240</w:t>
                  </w:r>
                </w:p>
              </w:tc>
              <w:tc>
                <w:tcPr>
                  <w:tcW w:w="1401" w:type="dxa"/>
                  <w:tcBorders>
                    <w:left w:val="single" w:sz="12" w:space="0" w:color="auto"/>
                  </w:tcBorders>
                </w:tcPr>
                <w:p w14:paraId="4D7BB7E1" w14:textId="77777777" w:rsidR="00EE4C7C" w:rsidRDefault="00EE4C7C" w:rsidP="00EE4C7C">
                  <w:pPr>
                    <w:jc w:val="center"/>
                    <w:rPr>
                      <w:sz w:val="22"/>
                      <w:szCs w:val="22"/>
                    </w:rPr>
                  </w:pPr>
                  <w:r w:rsidRPr="00EB1DF6">
                    <w:rPr>
                      <w:sz w:val="22"/>
                      <w:szCs w:val="22"/>
                    </w:rPr>
                    <w:t>1 dzień (0)</w:t>
                  </w:r>
                </w:p>
              </w:tc>
              <w:tc>
                <w:tcPr>
                  <w:tcW w:w="1543" w:type="dxa"/>
                </w:tcPr>
                <w:p w14:paraId="1E4A2202" w14:textId="77777777" w:rsidR="00EE4C7C" w:rsidRDefault="00EE4C7C" w:rsidP="00EE4C7C">
                  <w:pPr>
                    <w:jc w:val="center"/>
                    <w:rPr>
                      <w:bCs/>
                      <w:sz w:val="22"/>
                      <w:szCs w:val="22"/>
                    </w:rPr>
                  </w:pPr>
                  <w:r w:rsidRPr="00495F97">
                    <w:t>36, (+/- max.6os.)</w:t>
                  </w:r>
                </w:p>
              </w:tc>
              <w:tc>
                <w:tcPr>
                  <w:tcW w:w="1340" w:type="dxa"/>
                </w:tcPr>
                <w:p w14:paraId="1D077674" w14:textId="77777777" w:rsidR="00EE4C7C" w:rsidRDefault="00EE4C7C" w:rsidP="00EE4C7C">
                  <w:pPr>
                    <w:jc w:val="center"/>
                    <w:rPr>
                      <w:color w:val="000000"/>
                      <w:sz w:val="22"/>
                      <w:szCs w:val="22"/>
                    </w:rPr>
                  </w:pPr>
                  <w:r w:rsidRPr="00E14C24">
                    <w:t>Maj 2026, orientacyjny termin (+/- 1 miesiąc),</w:t>
                  </w:r>
                </w:p>
              </w:tc>
            </w:tr>
            <w:tr w:rsidR="00EE4C7C" w:rsidRPr="00FA0D8B" w14:paraId="6CA8C8E8" w14:textId="77777777" w:rsidTr="00EE4C7C">
              <w:trPr>
                <w:trHeight w:val="600"/>
                <w:jc w:val="center"/>
              </w:trPr>
              <w:tc>
                <w:tcPr>
                  <w:tcW w:w="580" w:type="dxa"/>
                  <w:tcBorders>
                    <w:right w:val="single" w:sz="12" w:space="0" w:color="auto"/>
                  </w:tcBorders>
                  <w:noWrap/>
                  <w:vAlign w:val="center"/>
                </w:tcPr>
                <w:p w14:paraId="44B0B47B" w14:textId="77777777" w:rsidR="00EE4C7C" w:rsidRDefault="00EE4C7C" w:rsidP="00EE4C7C">
                  <w:pPr>
                    <w:jc w:val="center"/>
                    <w:rPr>
                      <w:color w:val="000000"/>
                      <w:sz w:val="22"/>
                      <w:szCs w:val="22"/>
                    </w:rPr>
                  </w:pPr>
                  <w:r>
                    <w:rPr>
                      <w:color w:val="000000"/>
                      <w:sz w:val="22"/>
                      <w:szCs w:val="22"/>
                    </w:rPr>
                    <w:t>7</w:t>
                  </w:r>
                </w:p>
              </w:tc>
              <w:tc>
                <w:tcPr>
                  <w:tcW w:w="2146" w:type="dxa"/>
                  <w:tcBorders>
                    <w:top w:val="single" w:sz="12" w:space="0" w:color="auto"/>
                    <w:left w:val="single" w:sz="12" w:space="0" w:color="auto"/>
                    <w:bottom w:val="single" w:sz="12" w:space="0" w:color="auto"/>
                    <w:right w:val="single" w:sz="12" w:space="0" w:color="auto"/>
                  </w:tcBorders>
                  <w:vAlign w:val="bottom"/>
                </w:tcPr>
                <w:p w14:paraId="4A08BB0F" w14:textId="77777777" w:rsidR="00EE4C7C" w:rsidRDefault="00EE4C7C" w:rsidP="00EE4C7C">
                  <w:pPr>
                    <w:jc w:val="center"/>
                    <w:rPr>
                      <w:color w:val="000000"/>
                      <w:sz w:val="22"/>
                      <w:szCs w:val="22"/>
                    </w:rPr>
                  </w:pPr>
                  <w:proofErr w:type="spellStart"/>
                  <w:r>
                    <w:rPr>
                      <w:rFonts w:ascii="Aptos Display" w:hAnsi="Aptos Display"/>
                      <w:color w:val="000000"/>
                    </w:rPr>
                    <w:t>Brembo</w:t>
                  </w:r>
                  <w:proofErr w:type="spellEnd"/>
                  <w:r>
                    <w:rPr>
                      <w:rFonts w:ascii="Aptos Display" w:hAnsi="Aptos Display"/>
                      <w:color w:val="000000"/>
                    </w:rPr>
                    <w:t xml:space="preserve"> – Dąbrowa Górnicza</w:t>
                  </w:r>
                </w:p>
              </w:tc>
              <w:tc>
                <w:tcPr>
                  <w:tcW w:w="916" w:type="dxa"/>
                  <w:tcBorders>
                    <w:top w:val="single" w:sz="12" w:space="0" w:color="auto"/>
                    <w:left w:val="nil"/>
                    <w:bottom w:val="single" w:sz="12" w:space="0" w:color="auto"/>
                    <w:right w:val="single" w:sz="12" w:space="0" w:color="auto"/>
                  </w:tcBorders>
                  <w:noWrap/>
                  <w:vAlign w:val="bottom"/>
                </w:tcPr>
                <w:p w14:paraId="4BFD0943" w14:textId="77777777" w:rsidR="00EE4C7C" w:rsidRDefault="00EE4C7C" w:rsidP="00EE4C7C">
                  <w:pPr>
                    <w:jc w:val="center"/>
                    <w:rPr>
                      <w:color w:val="000000"/>
                      <w:sz w:val="22"/>
                      <w:szCs w:val="22"/>
                    </w:rPr>
                  </w:pPr>
                  <w:r>
                    <w:rPr>
                      <w:rFonts w:ascii="Aptos Display" w:hAnsi="Aptos Display"/>
                      <w:color w:val="000000"/>
                    </w:rPr>
                    <w:t>170</w:t>
                  </w:r>
                </w:p>
              </w:tc>
              <w:tc>
                <w:tcPr>
                  <w:tcW w:w="1401" w:type="dxa"/>
                  <w:tcBorders>
                    <w:left w:val="single" w:sz="12" w:space="0" w:color="auto"/>
                  </w:tcBorders>
                </w:tcPr>
                <w:p w14:paraId="45592EE0" w14:textId="77777777" w:rsidR="00EE4C7C" w:rsidRDefault="00EE4C7C" w:rsidP="00EE4C7C">
                  <w:pPr>
                    <w:jc w:val="center"/>
                    <w:rPr>
                      <w:sz w:val="22"/>
                      <w:szCs w:val="22"/>
                    </w:rPr>
                  </w:pPr>
                  <w:r w:rsidRPr="00EB1DF6">
                    <w:rPr>
                      <w:sz w:val="22"/>
                      <w:szCs w:val="22"/>
                    </w:rPr>
                    <w:t>1 dzień (0)</w:t>
                  </w:r>
                </w:p>
              </w:tc>
              <w:tc>
                <w:tcPr>
                  <w:tcW w:w="1543" w:type="dxa"/>
                </w:tcPr>
                <w:p w14:paraId="0968118F" w14:textId="77777777" w:rsidR="00EE4C7C" w:rsidRDefault="00EE4C7C" w:rsidP="00EE4C7C">
                  <w:pPr>
                    <w:jc w:val="center"/>
                    <w:rPr>
                      <w:bCs/>
                      <w:sz w:val="22"/>
                      <w:szCs w:val="22"/>
                    </w:rPr>
                  </w:pPr>
                  <w:r w:rsidRPr="00495F97">
                    <w:t>36, (+/- max.6os.)</w:t>
                  </w:r>
                </w:p>
              </w:tc>
              <w:tc>
                <w:tcPr>
                  <w:tcW w:w="1340" w:type="dxa"/>
                </w:tcPr>
                <w:p w14:paraId="787647AE" w14:textId="77777777" w:rsidR="00EE4C7C" w:rsidRDefault="00EE4C7C" w:rsidP="00EE4C7C">
                  <w:pPr>
                    <w:jc w:val="center"/>
                    <w:rPr>
                      <w:color w:val="000000"/>
                      <w:sz w:val="22"/>
                      <w:szCs w:val="22"/>
                    </w:rPr>
                  </w:pPr>
                  <w:r w:rsidRPr="00E14C24">
                    <w:t>Maj 2026, orientacyjny termin (+/- 1 miesiąc),</w:t>
                  </w:r>
                </w:p>
              </w:tc>
            </w:tr>
            <w:tr w:rsidR="00EE4C7C" w:rsidRPr="00FA0D8B" w14:paraId="1F86F1F8" w14:textId="77777777" w:rsidTr="00EE4C7C">
              <w:trPr>
                <w:trHeight w:val="600"/>
                <w:jc w:val="center"/>
              </w:trPr>
              <w:tc>
                <w:tcPr>
                  <w:tcW w:w="580" w:type="dxa"/>
                  <w:tcBorders>
                    <w:right w:val="single" w:sz="12" w:space="0" w:color="auto"/>
                  </w:tcBorders>
                  <w:noWrap/>
                  <w:vAlign w:val="center"/>
                </w:tcPr>
                <w:p w14:paraId="22305F4C" w14:textId="77777777" w:rsidR="00EE4C7C" w:rsidRDefault="00EE4C7C" w:rsidP="00EE4C7C">
                  <w:pPr>
                    <w:jc w:val="center"/>
                    <w:rPr>
                      <w:color w:val="000000"/>
                      <w:sz w:val="22"/>
                      <w:szCs w:val="22"/>
                    </w:rPr>
                  </w:pPr>
                  <w:r>
                    <w:rPr>
                      <w:color w:val="000000"/>
                      <w:sz w:val="22"/>
                      <w:szCs w:val="22"/>
                    </w:rPr>
                    <w:t>8</w:t>
                  </w:r>
                </w:p>
              </w:tc>
              <w:tc>
                <w:tcPr>
                  <w:tcW w:w="2146" w:type="dxa"/>
                  <w:tcBorders>
                    <w:top w:val="single" w:sz="12" w:space="0" w:color="auto"/>
                    <w:left w:val="single" w:sz="12" w:space="0" w:color="auto"/>
                    <w:bottom w:val="single" w:sz="12" w:space="0" w:color="auto"/>
                    <w:right w:val="single" w:sz="12" w:space="0" w:color="auto"/>
                  </w:tcBorders>
                  <w:vAlign w:val="bottom"/>
                </w:tcPr>
                <w:p w14:paraId="34C4B98E" w14:textId="77777777" w:rsidR="00EE4C7C" w:rsidRDefault="00EE4C7C" w:rsidP="00EE4C7C">
                  <w:pPr>
                    <w:jc w:val="center"/>
                    <w:rPr>
                      <w:color w:val="000000"/>
                      <w:sz w:val="22"/>
                      <w:szCs w:val="22"/>
                    </w:rPr>
                  </w:pPr>
                  <w:proofErr w:type="spellStart"/>
                  <w:r>
                    <w:rPr>
                      <w:rFonts w:ascii="Aptos Display" w:hAnsi="Aptos Display"/>
                      <w:color w:val="000000"/>
                    </w:rPr>
                    <w:t>Hüttenes-Albertus</w:t>
                  </w:r>
                  <w:proofErr w:type="spellEnd"/>
                  <w:r>
                    <w:rPr>
                      <w:rFonts w:ascii="Aptos Display" w:hAnsi="Aptos Display"/>
                      <w:color w:val="000000"/>
                    </w:rPr>
                    <w:t xml:space="preserve"> Polska – Lublin</w:t>
                  </w:r>
                </w:p>
              </w:tc>
              <w:tc>
                <w:tcPr>
                  <w:tcW w:w="916" w:type="dxa"/>
                  <w:tcBorders>
                    <w:top w:val="single" w:sz="12" w:space="0" w:color="auto"/>
                    <w:left w:val="nil"/>
                    <w:bottom w:val="single" w:sz="12" w:space="0" w:color="auto"/>
                    <w:right w:val="single" w:sz="12" w:space="0" w:color="auto"/>
                  </w:tcBorders>
                  <w:noWrap/>
                  <w:vAlign w:val="bottom"/>
                </w:tcPr>
                <w:p w14:paraId="7A0F5958" w14:textId="77777777" w:rsidR="00EE4C7C" w:rsidRDefault="00EE4C7C" w:rsidP="00EE4C7C">
                  <w:pPr>
                    <w:jc w:val="center"/>
                    <w:rPr>
                      <w:color w:val="000000"/>
                      <w:sz w:val="22"/>
                      <w:szCs w:val="22"/>
                    </w:rPr>
                  </w:pPr>
                  <w:r>
                    <w:rPr>
                      <w:rFonts w:ascii="Aptos Display" w:hAnsi="Aptos Display"/>
                      <w:color w:val="000000"/>
                    </w:rPr>
                    <w:t>700</w:t>
                  </w:r>
                </w:p>
              </w:tc>
              <w:tc>
                <w:tcPr>
                  <w:tcW w:w="1401" w:type="dxa"/>
                  <w:tcBorders>
                    <w:left w:val="single" w:sz="12" w:space="0" w:color="auto"/>
                  </w:tcBorders>
                </w:tcPr>
                <w:p w14:paraId="39E3803A" w14:textId="77777777" w:rsidR="00EE4C7C" w:rsidRDefault="00EE4C7C" w:rsidP="00EE4C7C">
                  <w:pPr>
                    <w:jc w:val="center"/>
                    <w:rPr>
                      <w:sz w:val="22"/>
                      <w:szCs w:val="22"/>
                    </w:rPr>
                  </w:pPr>
                  <w:r w:rsidRPr="00EB1DF6">
                    <w:rPr>
                      <w:sz w:val="22"/>
                      <w:szCs w:val="22"/>
                    </w:rPr>
                    <w:t>1 dzień (0)</w:t>
                  </w:r>
                </w:p>
              </w:tc>
              <w:tc>
                <w:tcPr>
                  <w:tcW w:w="1543" w:type="dxa"/>
                </w:tcPr>
                <w:p w14:paraId="67BB0344" w14:textId="77777777" w:rsidR="00EE4C7C" w:rsidRDefault="00EE4C7C" w:rsidP="00EE4C7C">
                  <w:pPr>
                    <w:jc w:val="center"/>
                    <w:rPr>
                      <w:bCs/>
                      <w:sz w:val="22"/>
                      <w:szCs w:val="22"/>
                    </w:rPr>
                  </w:pPr>
                  <w:r w:rsidRPr="00495F97">
                    <w:t>36, (+/- max.6os.)</w:t>
                  </w:r>
                </w:p>
              </w:tc>
              <w:tc>
                <w:tcPr>
                  <w:tcW w:w="1340" w:type="dxa"/>
                </w:tcPr>
                <w:p w14:paraId="0C792B83" w14:textId="77777777" w:rsidR="00EE4C7C" w:rsidRDefault="00EE4C7C" w:rsidP="00EE4C7C">
                  <w:pPr>
                    <w:jc w:val="center"/>
                    <w:rPr>
                      <w:color w:val="000000"/>
                      <w:sz w:val="22"/>
                      <w:szCs w:val="22"/>
                    </w:rPr>
                  </w:pPr>
                  <w:r w:rsidRPr="00E14C24">
                    <w:t>Maj 2026, orientacyjny termin (+/- 1 miesiąc),</w:t>
                  </w:r>
                </w:p>
              </w:tc>
            </w:tr>
            <w:tr w:rsidR="00EE4C7C" w:rsidRPr="00FA0D8B" w14:paraId="0F62F1FF" w14:textId="77777777" w:rsidTr="00EE4C7C">
              <w:trPr>
                <w:trHeight w:val="600"/>
                <w:jc w:val="center"/>
              </w:trPr>
              <w:tc>
                <w:tcPr>
                  <w:tcW w:w="580" w:type="dxa"/>
                  <w:tcBorders>
                    <w:right w:val="single" w:sz="12" w:space="0" w:color="auto"/>
                  </w:tcBorders>
                  <w:noWrap/>
                  <w:vAlign w:val="center"/>
                </w:tcPr>
                <w:p w14:paraId="16FD8579" w14:textId="77777777" w:rsidR="00EE4C7C" w:rsidRPr="00FA0D8B" w:rsidRDefault="00EE4C7C" w:rsidP="00EE4C7C">
                  <w:pPr>
                    <w:jc w:val="center"/>
                    <w:rPr>
                      <w:color w:val="000000"/>
                      <w:sz w:val="22"/>
                      <w:szCs w:val="22"/>
                    </w:rPr>
                  </w:pPr>
                  <w:r>
                    <w:rPr>
                      <w:color w:val="000000"/>
                      <w:sz w:val="22"/>
                      <w:szCs w:val="22"/>
                    </w:rPr>
                    <w:t>9</w:t>
                  </w:r>
                </w:p>
              </w:tc>
              <w:tc>
                <w:tcPr>
                  <w:tcW w:w="2146" w:type="dxa"/>
                  <w:tcBorders>
                    <w:top w:val="single" w:sz="12" w:space="0" w:color="auto"/>
                    <w:left w:val="single" w:sz="12" w:space="0" w:color="auto"/>
                    <w:bottom w:val="single" w:sz="12" w:space="0" w:color="auto"/>
                    <w:right w:val="single" w:sz="12" w:space="0" w:color="auto"/>
                  </w:tcBorders>
                  <w:shd w:val="clear" w:color="000000" w:fill="FFFFFF"/>
                  <w:vAlign w:val="bottom"/>
                </w:tcPr>
                <w:p w14:paraId="16F62649" w14:textId="77777777" w:rsidR="00EE4C7C" w:rsidRPr="00FA0D8B" w:rsidRDefault="00EE4C7C" w:rsidP="00EE4C7C">
                  <w:pPr>
                    <w:jc w:val="center"/>
                    <w:rPr>
                      <w:bCs/>
                      <w:sz w:val="22"/>
                      <w:szCs w:val="22"/>
                    </w:rPr>
                  </w:pPr>
                  <w:r>
                    <w:rPr>
                      <w:rFonts w:ascii="Aptos Narrow" w:hAnsi="Aptos Narrow"/>
                      <w:color w:val="000000"/>
                      <w:sz w:val="22"/>
                      <w:szCs w:val="22"/>
                    </w:rPr>
                    <w:t xml:space="preserve">Gmina Nowy Korczyn </w:t>
                  </w:r>
                </w:p>
              </w:tc>
              <w:tc>
                <w:tcPr>
                  <w:tcW w:w="916" w:type="dxa"/>
                  <w:tcBorders>
                    <w:top w:val="single" w:sz="12" w:space="0" w:color="auto"/>
                    <w:left w:val="single" w:sz="12" w:space="0" w:color="auto"/>
                    <w:bottom w:val="single" w:sz="12" w:space="0" w:color="auto"/>
                    <w:right w:val="single" w:sz="12" w:space="0" w:color="auto"/>
                  </w:tcBorders>
                  <w:noWrap/>
                  <w:vAlign w:val="bottom"/>
                </w:tcPr>
                <w:p w14:paraId="7C278240" w14:textId="77777777" w:rsidR="00EE4C7C" w:rsidRPr="00FA0D8B" w:rsidRDefault="00EE4C7C" w:rsidP="00EE4C7C">
                  <w:pPr>
                    <w:jc w:val="center"/>
                    <w:rPr>
                      <w:bCs/>
                      <w:sz w:val="22"/>
                      <w:szCs w:val="22"/>
                    </w:rPr>
                  </w:pPr>
                  <w:r>
                    <w:rPr>
                      <w:rFonts w:ascii="Aptos Narrow" w:hAnsi="Aptos Narrow"/>
                      <w:color w:val="000000"/>
                      <w:sz w:val="22"/>
                      <w:szCs w:val="22"/>
                    </w:rPr>
                    <w:t>200</w:t>
                  </w:r>
                </w:p>
              </w:tc>
              <w:tc>
                <w:tcPr>
                  <w:tcW w:w="1401" w:type="dxa"/>
                  <w:tcBorders>
                    <w:left w:val="single" w:sz="12" w:space="0" w:color="auto"/>
                  </w:tcBorders>
                </w:tcPr>
                <w:p w14:paraId="12BCD93F" w14:textId="77777777" w:rsidR="00EE4C7C" w:rsidRPr="00FA0D8B" w:rsidRDefault="00EE4C7C" w:rsidP="00EE4C7C">
                  <w:pPr>
                    <w:jc w:val="center"/>
                    <w:rPr>
                      <w:bCs/>
                      <w:sz w:val="22"/>
                      <w:szCs w:val="22"/>
                    </w:rPr>
                  </w:pPr>
                  <w:r w:rsidRPr="00FA0D8B">
                    <w:rPr>
                      <w:sz w:val="22"/>
                      <w:szCs w:val="22"/>
                    </w:rPr>
                    <w:t>1 dzień(0)</w:t>
                  </w:r>
                </w:p>
              </w:tc>
              <w:tc>
                <w:tcPr>
                  <w:tcW w:w="1543" w:type="dxa"/>
                </w:tcPr>
                <w:p w14:paraId="71E7136F" w14:textId="77777777" w:rsidR="00EE4C7C" w:rsidRPr="00FA0D8B" w:rsidRDefault="00EE4C7C" w:rsidP="00EE4C7C">
                  <w:pPr>
                    <w:jc w:val="center"/>
                    <w:rPr>
                      <w:bCs/>
                      <w:sz w:val="22"/>
                      <w:szCs w:val="22"/>
                    </w:rPr>
                  </w:pPr>
                  <w:r>
                    <w:rPr>
                      <w:bCs/>
                      <w:sz w:val="22"/>
                      <w:szCs w:val="22"/>
                    </w:rPr>
                    <w:t>7</w:t>
                  </w:r>
                  <w:r w:rsidRPr="004353B6">
                    <w:rPr>
                      <w:bCs/>
                      <w:sz w:val="22"/>
                      <w:szCs w:val="22"/>
                    </w:rPr>
                    <w:t>, (+/- max.</w:t>
                  </w:r>
                  <w:r>
                    <w:rPr>
                      <w:bCs/>
                      <w:sz w:val="22"/>
                      <w:szCs w:val="22"/>
                    </w:rPr>
                    <w:t>1</w:t>
                  </w:r>
                  <w:r w:rsidRPr="004353B6">
                    <w:rPr>
                      <w:bCs/>
                      <w:sz w:val="22"/>
                      <w:szCs w:val="22"/>
                    </w:rPr>
                    <w:t>os.)</w:t>
                  </w:r>
                </w:p>
              </w:tc>
              <w:tc>
                <w:tcPr>
                  <w:tcW w:w="1340" w:type="dxa"/>
                </w:tcPr>
                <w:p w14:paraId="48E18974" w14:textId="77777777" w:rsidR="00EE4C7C" w:rsidRPr="00FA0D8B" w:rsidRDefault="00EE4C7C" w:rsidP="00EE4C7C">
                  <w:pPr>
                    <w:jc w:val="center"/>
                    <w:rPr>
                      <w:bCs/>
                      <w:sz w:val="22"/>
                      <w:szCs w:val="22"/>
                    </w:rPr>
                  </w:pPr>
                  <w:r w:rsidRPr="00A60388">
                    <w:t>Czerwiec</w:t>
                  </w:r>
                  <w:r>
                    <w:t xml:space="preserve"> 2026, </w:t>
                  </w:r>
                  <w:r w:rsidRPr="00E14C24">
                    <w:t>orientacyjny termin (+/- 1 miesiąc),</w:t>
                  </w:r>
                </w:p>
              </w:tc>
            </w:tr>
            <w:tr w:rsidR="00EE4C7C" w:rsidRPr="00FA0D8B" w14:paraId="24E6E823" w14:textId="77777777" w:rsidTr="00EE4C7C">
              <w:trPr>
                <w:trHeight w:val="600"/>
                <w:jc w:val="center"/>
              </w:trPr>
              <w:tc>
                <w:tcPr>
                  <w:tcW w:w="580" w:type="dxa"/>
                  <w:tcBorders>
                    <w:right w:val="single" w:sz="12" w:space="0" w:color="auto"/>
                  </w:tcBorders>
                  <w:noWrap/>
                  <w:vAlign w:val="center"/>
                </w:tcPr>
                <w:p w14:paraId="61EA88B8" w14:textId="77777777" w:rsidR="00EE4C7C" w:rsidRPr="00FA0D8B" w:rsidRDefault="00EE4C7C" w:rsidP="00EE4C7C">
                  <w:pPr>
                    <w:jc w:val="center"/>
                    <w:rPr>
                      <w:color w:val="000000"/>
                      <w:sz w:val="22"/>
                      <w:szCs w:val="22"/>
                    </w:rPr>
                  </w:pPr>
                  <w:r>
                    <w:rPr>
                      <w:color w:val="000000"/>
                      <w:sz w:val="22"/>
                      <w:szCs w:val="22"/>
                    </w:rPr>
                    <w:t>10</w:t>
                  </w:r>
                </w:p>
              </w:tc>
              <w:tc>
                <w:tcPr>
                  <w:tcW w:w="2146" w:type="dxa"/>
                  <w:tcBorders>
                    <w:top w:val="single" w:sz="12" w:space="0" w:color="auto"/>
                    <w:left w:val="single" w:sz="12" w:space="0" w:color="auto"/>
                    <w:bottom w:val="single" w:sz="12" w:space="0" w:color="auto"/>
                    <w:right w:val="single" w:sz="12" w:space="0" w:color="auto"/>
                  </w:tcBorders>
                  <w:shd w:val="clear" w:color="000000" w:fill="FFFFFF"/>
                  <w:vAlign w:val="bottom"/>
                </w:tcPr>
                <w:p w14:paraId="7D8BE6D0" w14:textId="77777777" w:rsidR="00EE4C7C" w:rsidRPr="00FA0D8B" w:rsidRDefault="00EE4C7C" w:rsidP="00EE4C7C">
                  <w:pPr>
                    <w:jc w:val="center"/>
                    <w:rPr>
                      <w:color w:val="000000"/>
                      <w:sz w:val="22"/>
                      <w:szCs w:val="22"/>
                    </w:rPr>
                  </w:pPr>
                  <w:r>
                    <w:rPr>
                      <w:rFonts w:ascii="Aptos Narrow" w:hAnsi="Aptos Narrow"/>
                      <w:color w:val="000000"/>
                      <w:sz w:val="22"/>
                      <w:szCs w:val="22"/>
                    </w:rPr>
                    <w:t>Bełchatów (kopalnia węgla brunatnego)</w:t>
                  </w:r>
                </w:p>
              </w:tc>
              <w:tc>
                <w:tcPr>
                  <w:tcW w:w="916" w:type="dxa"/>
                  <w:tcBorders>
                    <w:top w:val="single" w:sz="12" w:space="0" w:color="auto"/>
                    <w:left w:val="single" w:sz="12" w:space="0" w:color="auto"/>
                    <w:bottom w:val="single" w:sz="12" w:space="0" w:color="auto"/>
                    <w:right w:val="single" w:sz="12" w:space="0" w:color="auto"/>
                  </w:tcBorders>
                  <w:noWrap/>
                  <w:vAlign w:val="bottom"/>
                </w:tcPr>
                <w:p w14:paraId="7B22AFF2" w14:textId="77777777" w:rsidR="00EE4C7C" w:rsidRPr="00FA0D8B" w:rsidRDefault="00EE4C7C" w:rsidP="00EE4C7C">
                  <w:pPr>
                    <w:jc w:val="center"/>
                    <w:rPr>
                      <w:color w:val="000000"/>
                      <w:sz w:val="22"/>
                      <w:szCs w:val="22"/>
                    </w:rPr>
                  </w:pPr>
                  <w:r>
                    <w:rPr>
                      <w:rFonts w:ascii="Aptos Narrow" w:hAnsi="Aptos Narrow"/>
                      <w:color w:val="000000"/>
                      <w:sz w:val="22"/>
                      <w:szCs w:val="22"/>
                    </w:rPr>
                    <w:t>450</w:t>
                  </w:r>
                </w:p>
              </w:tc>
              <w:tc>
                <w:tcPr>
                  <w:tcW w:w="1401" w:type="dxa"/>
                  <w:tcBorders>
                    <w:left w:val="single" w:sz="12" w:space="0" w:color="auto"/>
                  </w:tcBorders>
                </w:tcPr>
                <w:p w14:paraId="7CC4D6D0" w14:textId="77777777" w:rsidR="00EE4C7C" w:rsidRPr="00FA0D8B" w:rsidRDefault="00EE4C7C" w:rsidP="00EE4C7C">
                  <w:pPr>
                    <w:jc w:val="center"/>
                    <w:rPr>
                      <w:sz w:val="22"/>
                      <w:szCs w:val="22"/>
                    </w:rPr>
                  </w:pPr>
                  <w:r w:rsidRPr="00EE403A">
                    <w:t>1 dzień(0)</w:t>
                  </w:r>
                </w:p>
              </w:tc>
              <w:tc>
                <w:tcPr>
                  <w:tcW w:w="1543" w:type="dxa"/>
                </w:tcPr>
                <w:p w14:paraId="2671EC2A" w14:textId="77777777" w:rsidR="00EE4C7C" w:rsidRPr="00FA0D8B" w:rsidRDefault="00EE4C7C" w:rsidP="00EE4C7C">
                  <w:pPr>
                    <w:jc w:val="center"/>
                    <w:rPr>
                      <w:bCs/>
                      <w:sz w:val="22"/>
                      <w:szCs w:val="22"/>
                    </w:rPr>
                  </w:pPr>
                  <w:r w:rsidRPr="00865471">
                    <w:t>7, (+/- max.1os.)</w:t>
                  </w:r>
                </w:p>
              </w:tc>
              <w:tc>
                <w:tcPr>
                  <w:tcW w:w="1340" w:type="dxa"/>
                </w:tcPr>
                <w:p w14:paraId="7B7DD1CF" w14:textId="77777777" w:rsidR="00EE4C7C" w:rsidRPr="00FA0D8B" w:rsidRDefault="00EE4C7C" w:rsidP="00EE4C7C">
                  <w:pPr>
                    <w:jc w:val="center"/>
                    <w:rPr>
                      <w:color w:val="000000"/>
                      <w:sz w:val="22"/>
                      <w:szCs w:val="22"/>
                    </w:rPr>
                  </w:pPr>
                  <w:r w:rsidRPr="00886781">
                    <w:t>Czerwiec 2026, orientacyjny termin (+/- 1 miesiąc),</w:t>
                  </w:r>
                </w:p>
              </w:tc>
            </w:tr>
            <w:tr w:rsidR="00EE4C7C" w:rsidRPr="00FA0D8B" w14:paraId="22F5CEB3" w14:textId="77777777" w:rsidTr="00EE4C7C">
              <w:trPr>
                <w:trHeight w:val="600"/>
                <w:jc w:val="center"/>
              </w:trPr>
              <w:tc>
                <w:tcPr>
                  <w:tcW w:w="580" w:type="dxa"/>
                  <w:tcBorders>
                    <w:right w:val="single" w:sz="12" w:space="0" w:color="auto"/>
                  </w:tcBorders>
                  <w:noWrap/>
                  <w:vAlign w:val="center"/>
                </w:tcPr>
                <w:p w14:paraId="49645CF5" w14:textId="77777777" w:rsidR="00EE4C7C" w:rsidRPr="00FA0D8B" w:rsidRDefault="00EE4C7C" w:rsidP="00EE4C7C">
                  <w:pPr>
                    <w:jc w:val="center"/>
                    <w:rPr>
                      <w:color w:val="000000"/>
                      <w:sz w:val="22"/>
                      <w:szCs w:val="22"/>
                    </w:rPr>
                  </w:pPr>
                  <w:r>
                    <w:rPr>
                      <w:color w:val="000000"/>
                      <w:sz w:val="22"/>
                      <w:szCs w:val="22"/>
                    </w:rPr>
                    <w:t>11</w:t>
                  </w:r>
                </w:p>
              </w:tc>
              <w:tc>
                <w:tcPr>
                  <w:tcW w:w="2146" w:type="dxa"/>
                  <w:tcBorders>
                    <w:top w:val="single" w:sz="12" w:space="0" w:color="auto"/>
                    <w:left w:val="single" w:sz="12" w:space="0" w:color="auto"/>
                    <w:bottom w:val="single" w:sz="12" w:space="0" w:color="auto"/>
                    <w:right w:val="single" w:sz="12" w:space="0" w:color="auto"/>
                  </w:tcBorders>
                  <w:shd w:val="clear" w:color="000000" w:fill="FFFFFF"/>
                  <w:vAlign w:val="bottom"/>
                </w:tcPr>
                <w:p w14:paraId="2A4EFF78" w14:textId="77777777" w:rsidR="00EE4C7C" w:rsidRPr="00FA0D8B" w:rsidRDefault="00EE4C7C" w:rsidP="00EE4C7C">
                  <w:pPr>
                    <w:jc w:val="center"/>
                    <w:rPr>
                      <w:color w:val="000000"/>
                      <w:sz w:val="22"/>
                      <w:szCs w:val="22"/>
                    </w:rPr>
                  </w:pPr>
                  <w:r>
                    <w:rPr>
                      <w:rFonts w:ascii="Aptos Narrow" w:hAnsi="Aptos Narrow"/>
                      <w:color w:val="000000"/>
                      <w:sz w:val="22"/>
                      <w:szCs w:val="22"/>
                    </w:rPr>
                    <w:t xml:space="preserve">Tylicz i Jaworki. </w:t>
                  </w:r>
                </w:p>
              </w:tc>
              <w:tc>
                <w:tcPr>
                  <w:tcW w:w="916" w:type="dxa"/>
                  <w:tcBorders>
                    <w:top w:val="single" w:sz="12" w:space="0" w:color="auto"/>
                    <w:left w:val="single" w:sz="12" w:space="0" w:color="auto"/>
                    <w:bottom w:val="single" w:sz="12" w:space="0" w:color="auto"/>
                    <w:right w:val="single" w:sz="12" w:space="0" w:color="auto"/>
                  </w:tcBorders>
                  <w:noWrap/>
                  <w:vAlign w:val="bottom"/>
                </w:tcPr>
                <w:p w14:paraId="33AB579E" w14:textId="77777777" w:rsidR="00EE4C7C" w:rsidRPr="00FA0D8B" w:rsidRDefault="00EE4C7C" w:rsidP="00EE4C7C">
                  <w:pPr>
                    <w:jc w:val="center"/>
                    <w:rPr>
                      <w:color w:val="000000"/>
                      <w:sz w:val="22"/>
                      <w:szCs w:val="22"/>
                    </w:rPr>
                  </w:pPr>
                  <w:r>
                    <w:rPr>
                      <w:rFonts w:ascii="Aptos Narrow" w:hAnsi="Aptos Narrow"/>
                      <w:color w:val="000000"/>
                      <w:sz w:val="22"/>
                      <w:szCs w:val="22"/>
                    </w:rPr>
                    <w:t>380</w:t>
                  </w:r>
                </w:p>
              </w:tc>
              <w:tc>
                <w:tcPr>
                  <w:tcW w:w="1401" w:type="dxa"/>
                  <w:tcBorders>
                    <w:left w:val="single" w:sz="12" w:space="0" w:color="auto"/>
                  </w:tcBorders>
                </w:tcPr>
                <w:p w14:paraId="4F4D04A4" w14:textId="77777777" w:rsidR="00EE4C7C" w:rsidRPr="00FA0D8B" w:rsidRDefault="00EE4C7C" w:rsidP="00EE4C7C">
                  <w:pPr>
                    <w:jc w:val="center"/>
                    <w:rPr>
                      <w:sz w:val="22"/>
                      <w:szCs w:val="22"/>
                    </w:rPr>
                  </w:pPr>
                  <w:r w:rsidRPr="00EE403A">
                    <w:t>1 dzień(0)</w:t>
                  </w:r>
                </w:p>
              </w:tc>
              <w:tc>
                <w:tcPr>
                  <w:tcW w:w="1543" w:type="dxa"/>
                </w:tcPr>
                <w:p w14:paraId="58B7E2EA" w14:textId="77777777" w:rsidR="00EE4C7C" w:rsidRPr="00FA0D8B" w:rsidRDefault="00EE4C7C" w:rsidP="00EE4C7C">
                  <w:pPr>
                    <w:jc w:val="center"/>
                    <w:rPr>
                      <w:bCs/>
                      <w:sz w:val="22"/>
                      <w:szCs w:val="22"/>
                    </w:rPr>
                  </w:pPr>
                  <w:r w:rsidRPr="00865471">
                    <w:t>7, (+/- max.1os.)</w:t>
                  </w:r>
                </w:p>
              </w:tc>
              <w:tc>
                <w:tcPr>
                  <w:tcW w:w="1340" w:type="dxa"/>
                </w:tcPr>
                <w:p w14:paraId="218914F5" w14:textId="77777777" w:rsidR="00EE4C7C" w:rsidRPr="00FA0D8B" w:rsidRDefault="00EE4C7C" w:rsidP="00EE4C7C">
                  <w:pPr>
                    <w:jc w:val="center"/>
                    <w:rPr>
                      <w:color w:val="000000"/>
                      <w:sz w:val="22"/>
                      <w:szCs w:val="22"/>
                    </w:rPr>
                  </w:pPr>
                  <w:r w:rsidRPr="00886781">
                    <w:t>Czerwiec 2026, orientacyjny termin (+/- 1 miesiąc),</w:t>
                  </w:r>
                </w:p>
              </w:tc>
            </w:tr>
            <w:tr w:rsidR="00EE4C7C" w:rsidRPr="00FA0D8B" w14:paraId="145C87D7" w14:textId="77777777" w:rsidTr="00EE4C7C">
              <w:trPr>
                <w:trHeight w:val="600"/>
                <w:jc w:val="center"/>
              </w:trPr>
              <w:tc>
                <w:tcPr>
                  <w:tcW w:w="580" w:type="dxa"/>
                  <w:noWrap/>
                  <w:vAlign w:val="center"/>
                </w:tcPr>
                <w:p w14:paraId="4B077EBF" w14:textId="77777777" w:rsidR="00EE4C7C" w:rsidRPr="00FA0D8B" w:rsidRDefault="00EE4C7C" w:rsidP="00EE4C7C">
                  <w:pPr>
                    <w:jc w:val="center"/>
                    <w:rPr>
                      <w:color w:val="000000"/>
                      <w:sz w:val="22"/>
                      <w:szCs w:val="22"/>
                    </w:rPr>
                  </w:pPr>
                  <w:r>
                    <w:rPr>
                      <w:color w:val="000000"/>
                      <w:sz w:val="22"/>
                      <w:szCs w:val="22"/>
                    </w:rPr>
                    <w:t>12</w:t>
                  </w:r>
                </w:p>
              </w:tc>
              <w:tc>
                <w:tcPr>
                  <w:tcW w:w="2146" w:type="dxa"/>
                  <w:tcBorders>
                    <w:top w:val="single" w:sz="12" w:space="0" w:color="auto"/>
                    <w:bottom w:val="single" w:sz="12" w:space="0" w:color="auto"/>
                  </w:tcBorders>
                  <w:vAlign w:val="bottom"/>
                </w:tcPr>
                <w:p w14:paraId="7996376E" w14:textId="77777777" w:rsidR="00EE4C7C" w:rsidRPr="00FA0D8B" w:rsidRDefault="00EE4C7C" w:rsidP="00EE4C7C">
                  <w:pPr>
                    <w:jc w:val="center"/>
                    <w:rPr>
                      <w:color w:val="000000"/>
                      <w:sz w:val="22"/>
                      <w:szCs w:val="22"/>
                    </w:rPr>
                  </w:pPr>
                  <w:r>
                    <w:rPr>
                      <w:color w:val="000000"/>
                      <w:sz w:val="22"/>
                      <w:szCs w:val="22"/>
                    </w:rPr>
                    <w:t>Głogów, Polkowice, Orsk (Huty)</w:t>
                  </w:r>
                </w:p>
              </w:tc>
              <w:tc>
                <w:tcPr>
                  <w:tcW w:w="916" w:type="dxa"/>
                  <w:tcBorders>
                    <w:top w:val="single" w:sz="12" w:space="0" w:color="auto"/>
                    <w:bottom w:val="single" w:sz="12" w:space="0" w:color="auto"/>
                  </w:tcBorders>
                  <w:noWrap/>
                  <w:vAlign w:val="bottom"/>
                </w:tcPr>
                <w:p w14:paraId="12D97332" w14:textId="77777777" w:rsidR="00EE4C7C" w:rsidRPr="00FA0D8B" w:rsidRDefault="00EE4C7C" w:rsidP="00EE4C7C">
                  <w:pPr>
                    <w:jc w:val="center"/>
                    <w:rPr>
                      <w:color w:val="000000"/>
                      <w:sz w:val="22"/>
                      <w:szCs w:val="22"/>
                    </w:rPr>
                  </w:pPr>
                  <w:r>
                    <w:rPr>
                      <w:color w:val="000000"/>
                      <w:sz w:val="22"/>
                      <w:szCs w:val="22"/>
                    </w:rPr>
                    <w:t>1000</w:t>
                  </w:r>
                </w:p>
              </w:tc>
              <w:tc>
                <w:tcPr>
                  <w:tcW w:w="1401" w:type="dxa"/>
                </w:tcPr>
                <w:p w14:paraId="3B24FEEF" w14:textId="77777777" w:rsidR="00EE4C7C" w:rsidRPr="00FA0D8B" w:rsidRDefault="00EE4C7C" w:rsidP="00EE4C7C">
                  <w:pPr>
                    <w:jc w:val="center"/>
                    <w:rPr>
                      <w:sz w:val="22"/>
                      <w:szCs w:val="22"/>
                    </w:rPr>
                  </w:pPr>
                  <w:r>
                    <w:rPr>
                      <w:sz w:val="22"/>
                      <w:szCs w:val="22"/>
                    </w:rPr>
                    <w:t>4</w:t>
                  </w:r>
                  <w:r w:rsidRPr="0039128A">
                    <w:rPr>
                      <w:sz w:val="22"/>
                      <w:szCs w:val="22"/>
                    </w:rPr>
                    <w:t xml:space="preserve"> dni(</w:t>
                  </w:r>
                  <w:r>
                    <w:rPr>
                      <w:sz w:val="22"/>
                      <w:szCs w:val="22"/>
                    </w:rPr>
                    <w:t>3</w:t>
                  </w:r>
                  <w:r w:rsidRPr="0039128A">
                    <w:rPr>
                      <w:sz w:val="22"/>
                      <w:szCs w:val="22"/>
                    </w:rPr>
                    <w:t>)</w:t>
                  </w:r>
                </w:p>
              </w:tc>
              <w:tc>
                <w:tcPr>
                  <w:tcW w:w="1543" w:type="dxa"/>
                </w:tcPr>
                <w:p w14:paraId="1554F264" w14:textId="77777777" w:rsidR="00EE4C7C" w:rsidRPr="00FA0D8B" w:rsidRDefault="00EE4C7C" w:rsidP="00EE4C7C">
                  <w:pPr>
                    <w:jc w:val="center"/>
                    <w:rPr>
                      <w:bCs/>
                      <w:sz w:val="22"/>
                      <w:szCs w:val="22"/>
                    </w:rPr>
                  </w:pPr>
                  <w:r>
                    <w:t>15</w:t>
                  </w:r>
                  <w:r w:rsidRPr="0069352D">
                    <w:t>, (+/- max.</w:t>
                  </w:r>
                  <w:r>
                    <w:t>2</w:t>
                  </w:r>
                  <w:r w:rsidRPr="0069352D">
                    <w:t>os.)</w:t>
                  </w:r>
                </w:p>
              </w:tc>
              <w:tc>
                <w:tcPr>
                  <w:tcW w:w="1340" w:type="dxa"/>
                </w:tcPr>
                <w:p w14:paraId="76E39874" w14:textId="77777777" w:rsidR="00EE4C7C" w:rsidRPr="00FA0D8B" w:rsidRDefault="00EE4C7C" w:rsidP="00EE4C7C">
                  <w:pPr>
                    <w:jc w:val="center"/>
                    <w:rPr>
                      <w:color w:val="000000"/>
                      <w:sz w:val="22"/>
                      <w:szCs w:val="22"/>
                    </w:rPr>
                  </w:pPr>
                  <w:r w:rsidRPr="006343EC">
                    <w:t>Czerwiec 2026, orientacyjny termin (+/- 1 miesiąc),</w:t>
                  </w:r>
                </w:p>
              </w:tc>
            </w:tr>
            <w:tr w:rsidR="00EE4C7C" w:rsidRPr="00FA0D8B" w14:paraId="710A269E" w14:textId="77777777" w:rsidTr="00EE4C7C">
              <w:trPr>
                <w:trHeight w:val="600"/>
                <w:jc w:val="center"/>
              </w:trPr>
              <w:tc>
                <w:tcPr>
                  <w:tcW w:w="580" w:type="dxa"/>
                  <w:noWrap/>
                  <w:vAlign w:val="center"/>
                </w:tcPr>
                <w:p w14:paraId="3CD3F396" w14:textId="77777777" w:rsidR="00EE4C7C" w:rsidRDefault="00EE4C7C" w:rsidP="00EE4C7C">
                  <w:pPr>
                    <w:jc w:val="center"/>
                    <w:rPr>
                      <w:color w:val="000000"/>
                      <w:sz w:val="22"/>
                      <w:szCs w:val="22"/>
                    </w:rPr>
                  </w:pPr>
                  <w:r>
                    <w:rPr>
                      <w:color w:val="000000"/>
                      <w:sz w:val="22"/>
                      <w:szCs w:val="22"/>
                    </w:rPr>
                    <w:t>13</w:t>
                  </w:r>
                </w:p>
              </w:tc>
              <w:tc>
                <w:tcPr>
                  <w:tcW w:w="2146" w:type="dxa"/>
                  <w:tcBorders>
                    <w:top w:val="single" w:sz="12" w:space="0" w:color="auto"/>
                    <w:bottom w:val="single" w:sz="12" w:space="0" w:color="auto"/>
                  </w:tcBorders>
                  <w:vAlign w:val="bottom"/>
                </w:tcPr>
                <w:p w14:paraId="2A3488FA" w14:textId="77777777" w:rsidR="00EE4C7C" w:rsidRPr="00FA0D8B" w:rsidRDefault="00EE4C7C" w:rsidP="00EE4C7C">
                  <w:pPr>
                    <w:jc w:val="center"/>
                    <w:rPr>
                      <w:color w:val="000000"/>
                      <w:sz w:val="22"/>
                      <w:szCs w:val="22"/>
                    </w:rPr>
                  </w:pPr>
                  <w:r>
                    <w:rPr>
                      <w:color w:val="000000"/>
                      <w:sz w:val="22"/>
                      <w:szCs w:val="22"/>
                    </w:rPr>
                    <w:t>Wrocław-Poznań-Września</w:t>
                  </w:r>
                </w:p>
              </w:tc>
              <w:tc>
                <w:tcPr>
                  <w:tcW w:w="916" w:type="dxa"/>
                  <w:tcBorders>
                    <w:top w:val="single" w:sz="12" w:space="0" w:color="auto"/>
                    <w:bottom w:val="single" w:sz="12" w:space="0" w:color="auto"/>
                  </w:tcBorders>
                  <w:noWrap/>
                  <w:vAlign w:val="bottom"/>
                </w:tcPr>
                <w:p w14:paraId="3C779D3C" w14:textId="77777777" w:rsidR="00EE4C7C" w:rsidRPr="00FA0D8B" w:rsidRDefault="00EE4C7C" w:rsidP="00EE4C7C">
                  <w:pPr>
                    <w:jc w:val="center"/>
                    <w:rPr>
                      <w:color w:val="000000"/>
                      <w:sz w:val="22"/>
                      <w:szCs w:val="22"/>
                    </w:rPr>
                  </w:pPr>
                  <w:r>
                    <w:rPr>
                      <w:color w:val="000000"/>
                      <w:sz w:val="22"/>
                      <w:szCs w:val="22"/>
                    </w:rPr>
                    <w:t>1000</w:t>
                  </w:r>
                </w:p>
              </w:tc>
              <w:tc>
                <w:tcPr>
                  <w:tcW w:w="1401" w:type="dxa"/>
                </w:tcPr>
                <w:p w14:paraId="53D7EC66" w14:textId="77777777" w:rsidR="00EE4C7C" w:rsidRPr="00FA0D8B" w:rsidRDefault="00EE4C7C" w:rsidP="00EE4C7C">
                  <w:pPr>
                    <w:jc w:val="center"/>
                    <w:rPr>
                      <w:sz w:val="22"/>
                      <w:szCs w:val="22"/>
                    </w:rPr>
                  </w:pPr>
                  <w:r>
                    <w:rPr>
                      <w:sz w:val="22"/>
                      <w:szCs w:val="22"/>
                    </w:rPr>
                    <w:t>5</w:t>
                  </w:r>
                  <w:r w:rsidRPr="0039128A">
                    <w:rPr>
                      <w:sz w:val="22"/>
                      <w:szCs w:val="22"/>
                    </w:rPr>
                    <w:t xml:space="preserve"> dni(</w:t>
                  </w:r>
                  <w:r>
                    <w:rPr>
                      <w:sz w:val="22"/>
                      <w:szCs w:val="22"/>
                    </w:rPr>
                    <w:t>4</w:t>
                  </w:r>
                  <w:r w:rsidRPr="0039128A">
                    <w:rPr>
                      <w:sz w:val="22"/>
                      <w:szCs w:val="22"/>
                    </w:rPr>
                    <w:t>)</w:t>
                  </w:r>
                </w:p>
              </w:tc>
              <w:tc>
                <w:tcPr>
                  <w:tcW w:w="1543" w:type="dxa"/>
                </w:tcPr>
                <w:p w14:paraId="1D94EA96" w14:textId="77777777" w:rsidR="00EE4C7C" w:rsidRPr="00FA0D8B" w:rsidRDefault="00EE4C7C" w:rsidP="00EE4C7C">
                  <w:pPr>
                    <w:jc w:val="center"/>
                    <w:rPr>
                      <w:bCs/>
                      <w:sz w:val="22"/>
                      <w:szCs w:val="22"/>
                    </w:rPr>
                  </w:pPr>
                  <w:r>
                    <w:t>30</w:t>
                  </w:r>
                  <w:r w:rsidRPr="0069352D">
                    <w:t>, (+/- max.</w:t>
                  </w:r>
                  <w:r>
                    <w:t>4</w:t>
                  </w:r>
                  <w:r w:rsidRPr="0069352D">
                    <w:t>os.)</w:t>
                  </w:r>
                </w:p>
              </w:tc>
              <w:tc>
                <w:tcPr>
                  <w:tcW w:w="1340" w:type="dxa"/>
                </w:tcPr>
                <w:p w14:paraId="74F834AF" w14:textId="77777777" w:rsidR="00EE4C7C" w:rsidRPr="00FA0D8B" w:rsidRDefault="00EE4C7C" w:rsidP="00EE4C7C">
                  <w:pPr>
                    <w:jc w:val="center"/>
                    <w:rPr>
                      <w:color w:val="000000"/>
                      <w:sz w:val="22"/>
                      <w:szCs w:val="22"/>
                    </w:rPr>
                  </w:pPr>
                  <w:r w:rsidRPr="006343EC">
                    <w:t>Czerwiec 2026, orientacyjny termin (+/- 1 miesiąc),</w:t>
                  </w:r>
                </w:p>
              </w:tc>
            </w:tr>
          </w:tbl>
          <w:p w14:paraId="2D785DC8" w14:textId="77777777" w:rsidR="00EE4C7C" w:rsidRPr="00FA0D8B" w:rsidRDefault="00EE4C7C" w:rsidP="00EE4C7C">
            <w:pPr>
              <w:jc w:val="both"/>
              <w:rPr>
                <w:sz w:val="22"/>
                <w:szCs w:val="22"/>
              </w:rPr>
            </w:pPr>
            <w:r w:rsidRPr="00FA0D8B">
              <w:rPr>
                <w:sz w:val="22"/>
                <w:szCs w:val="22"/>
              </w:rPr>
              <w:t>* Przez jeden dzień Zamawiający rozumie okres 24 godzin.</w:t>
            </w:r>
          </w:p>
          <w:p w14:paraId="7DB28829" w14:textId="77777777" w:rsidR="00EE4C7C" w:rsidRDefault="00EE4C7C" w:rsidP="00EE4C7C">
            <w:pPr>
              <w:jc w:val="both"/>
              <w:rPr>
                <w:sz w:val="22"/>
                <w:szCs w:val="22"/>
              </w:rPr>
            </w:pPr>
            <w:r w:rsidRPr="00FA0D8B">
              <w:rPr>
                <w:sz w:val="22"/>
                <w:szCs w:val="22"/>
              </w:rPr>
              <w:t>** W przypadku, gdy zadeklarowany autobus nie posiada wystarczającej ilości miejsc, Zamawiający dopuszcza wyjazd dwoma, zadeklarowanymi autobusami., przy czym pozostaje to bez wpływu na cenę zaoferowaną – Zamawiający zapłaci za przejazd taką sama kwotę niezależnie,  czy podróż odbyta będzie przez uczestników jednym czy dwoma autokarami („brak podwójnej zapłaty za te same kilometry”)</w:t>
            </w:r>
          </w:p>
          <w:p w14:paraId="451E8A2D" w14:textId="77777777" w:rsidR="00EE4C7C" w:rsidRPr="00FA0D8B" w:rsidRDefault="00EE4C7C" w:rsidP="00EE4C7C">
            <w:pPr>
              <w:jc w:val="both"/>
              <w:rPr>
                <w:sz w:val="22"/>
                <w:szCs w:val="22"/>
              </w:rPr>
            </w:pPr>
            <w:r>
              <w:rPr>
                <w:sz w:val="22"/>
                <w:szCs w:val="22"/>
              </w:rPr>
              <w:t>*** określenie „termin pewny” oznacza, że Zamawiający planuje w tej konkretnie dacie dokonać wizyty studyjnej</w:t>
            </w:r>
          </w:p>
          <w:p w14:paraId="3FA7AECC" w14:textId="77777777" w:rsidR="00EE4C7C" w:rsidRPr="00FA0D8B" w:rsidRDefault="00EE4C7C" w:rsidP="00EE4C7C">
            <w:pPr>
              <w:jc w:val="both"/>
              <w:rPr>
                <w:sz w:val="22"/>
                <w:szCs w:val="22"/>
              </w:rPr>
            </w:pPr>
          </w:p>
          <w:p w14:paraId="1EE9A8C5" w14:textId="77777777" w:rsidR="00EE4C7C" w:rsidRPr="009C158E" w:rsidRDefault="00EE4C7C" w:rsidP="00EE4C7C">
            <w:pPr>
              <w:jc w:val="both"/>
              <w:outlineLvl w:val="1"/>
              <w:rPr>
                <w:bCs/>
                <w:iCs/>
                <w:color w:val="000000"/>
                <w:sz w:val="22"/>
                <w:szCs w:val="22"/>
                <w:lang w:val="x-none" w:eastAsia="x-none"/>
              </w:rPr>
            </w:pPr>
            <w:r w:rsidRPr="009C158E">
              <w:rPr>
                <w:bCs/>
                <w:iCs/>
                <w:color w:val="000000"/>
                <w:sz w:val="22"/>
                <w:szCs w:val="22"/>
                <w:lang w:val="x-none" w:eastAsia="x-none"/>
              </w:rPr>
              <w:t>Łączna liczba kilometrów dla każdego rodzaju wyjazdu:</w:t>
            </w:r>
          </w:p>
          <w:p w14:paraId="04FC4D2F" w14:textId="77777777" w:rsidR="00EE4C7C" w:rsidRPr="009C158E" w:rsidRDefault="00EE4C7C" w:rsidP="00EE4C7C">
            <w:pPr>
              <w:jc w:val="both"/>
              <w:outlineLvl w:val="1"/>
              <w:rPr>
                <w:bCs/>
                <w:iCs/>
                <w:color w:val="000000"/>
                <w:sz w:val="22"/>
                <w:szCs w:val="22"/>
                <w:lang w:val="x-none" w:eastAsia="x-none"/>
              </w:rPr>
            </w:pPr>
            <w:r w:rsidRPr="009C158E">
              <w:rPr>
                <w:bCs/>
                <w:iCs/>
                <w:color w:val="000000"/>
                <w:sz w:val="22"/>
                <w:szCs w:val="22"/>
                <w:lang w:val="x-none" w:eastAsia="x-none"/>
              </w:rPr>
              <w:t>A.</w:t>
            </w:r>
            <w:r w:rsidRPr="009C158E">
              <w:rPr>
                <w:bCs/>
                <w:iCs/>
                <w:color w:val="000000"/>
                <w:sz w:val="22"/>
                <w:szCs w:val="22"/>
                <w:lang w:val="x-none" w:eastAsia="x-none"/>
              </w:rPr>
              <w:tab/>
              <w:t xml:space="preserve">Dla wyjazdów 1-dniowych: łącznie km: </w:t>
            </w:r>
            <w:r>
              <w:rPr>
                <w:bCs/>
                <w:iCs/>
                <w:color w:val="000000"/>
                <w:sz w:val="22"/>
                <w:szCs w:val="22"/>
                <w:lang w:val="x-none" w:eastAsia="x-none"/>
              </w:rPr>
              <w:t>2720</w:t>
            </w:r>
          </w:p>
          <w:p w14:paraId="5E29BFB7" w14:textId="77777777" w:rsidR="00EE4C7C" w:rsidRPr="009C158E" w:rsidRDefault="00EE4C7C" w:rsidP="00EE4C7C">
            <w:pPr>
              <w:jc w:val="both"/>
              <w:outlineLvl w:val="1"/>
              <w:rPr>
                <w:bCs/>
                <w:iCs/>
                <w:color w:val="000000"/>
                <w:sz w:val="22"/>
                <w:szCs w:val="22"/>
                <w:lang w:val="x-none" w:eastAsia="x-none"/>
              </w:rPr>
            </w:pPr>
            <w:r w:rsidRPr="009C158E">
              <w:rPr>
                <w:bCs/>
                <w:iCs/>
                <w:color w:val="000000"/>
                <w:sz w:val="22"/>
                <w:szCs w:val="22"/>
                <w:lang w:val="x-none" w:eastAsia="x-none"/>
              </w:rPr>
              <w:t>B.</w:t>
            </w:r>
            <w:r w:rsidRPr="009C158E">
              <w:rPr>
                <w:bCs/>
                <w:iCs/>
                <w:color w:val="000000"/>
                <w:sz w:val="22"/>
                <w:szCs w:val="22"/>
                <w:lang w:val="x-none" w:eastAsia="x-none"/>
              </w:rPr>
              <w:tab/>
              <w:t xml:space="preserve">Dla wyjazdów wielodniowych: </w:t>
            </w:r>
          </w:p>
          <w:p w14:paraId="02ACBFCD" w14:textId="77777777" w:rsidR="00EE4C7C" w:rsidRPr="009C158E" w:rsidRDefault="00EE4C7C" w:rsidP="00EE4C7C">
            <w:pPr>
              <w:jc w:val="both"/>
              <w:outlineLvl w:val="1"/>
              <w:rPr>
                <w:bCs/>
                <w:iCs/>
                <w:color w:val="000000"/>
                <w:sz w:val="22"/>
                <w:szCs w:val="22"/>
                <w:lang w:val="x-none" w:eastAsia="x-none"/>
              </w:rPr>
            </w:pPr>
            <w:r w:rsidRPr="009C158E">
              <w:rPr>
                <w:bCs/>
                <w:iCs/>
                <w:color w:val="000000"/>
                <w:sz w:val="22"/>
                <w:szCs w:val="22"/>
                <w:lang w:val="x-none" w:eastAsia="x-none"/>
              </w:rPr>
              <w:t>Krajowych: 2000 km</w:t>
            </w:r>
          </w:p>
          <w:p w14:paraId="3846D9AA" w14:textId="77777777" w:rsidR="00EE4C7C" w:rsidRPr="009C158E" w:rsidRDefault="00EE4C7C" w:rsidP="00EE4C7C">
            <w:pPr>
              <w:jc w:val="both"/>
              <w:outlineLvl w:val="1"/>
              <w:rPr>
                <w:bCs/>
                <w:iCs/>
                <w:color w:val="000000"/>
                <w:sz w:val="22"/>
                <w:szCs w:val="22"/>
                <w:lang w:val="x-none" w:eastAsia="x-none"/>
              </w:rPr>
            </w:pPr>
            <w:r w:rsidRPr="009C158E">
              <w:rPr>
                <w:bCs/>
                <w:iCs/>
                <w:color w:val="000000"/>
                <w:sz w:val="22"/>
                <w:szCs w:val="22"/>
                <w:lang w:val="x-none" w:eastAsia="x-none"/>
              </w:rPr>
              <w:lastRenderedPageBreak/>
              <w:t>Zagranicznych: 3</w:t>
            </w:r>
            <w:r>
              <w:rPr>
                <w:bCs/>
                <w:iCs/>
                <w:color w:val="000000"/>
                <w:sz w:val="22"/>
                <w:szCs w:val="22"/>
                <w:lang w:val="x-none" w:eastAsia="x-none"/>
              </w:rPr>
              <w:t>7</w:t>
            </w:r>
            <w:r w:rsidRPr="009C158E">
              <w:rPr>
                <w:bCs/>
                <w:iCs/>
                <w:color w:val="000000"/>
                <w:sz w:val="22"/>
                <w:szCs w:val="22"/>
                <w:lang w:val="x-none" w:eastAsia="x-none"/>
              </w:rPr>
              <w:t>00</w:t>
            </w:r>
          </w:p>
          <w:p w14:paraId="11191F76" w14:textId="77777777" w:rsidR="00EE4C7C" w:rsidRPr="009C158E" w:rsidRDefault="00EE4C7C" w:rsidP="00EE4C7C">
            <w:pPr>
              <w:jc w:val="both"/>
              <w:outlineLvl w:val="1"/>
              <w:rPr>
                <w:bCs/>
                <w:iCs/>
                <w:color w:val="000000"/>
                <w:sz w:val="22"/>
                <w:szCs w:val="22"/>
                <w:lang w:val="x-none" w:eastAsia="x-none"/>
              </w:rPr>
            </w:pPr>
            <w:r w:rsidRPr="009C158E">
              <w:rPr>
                <w:bCs/>
                <w:iCs/>
                <w:color w:val="000000"/>
                <w:sz w:val="22"/>
                <w:szCs w:val="22"/>
                <w:lang w:val="x-none" w:eastAsia="x-none"/>
              </w:rPr>
              <w:t xml:space="preserve">łącznie km </w:t>
            </w:r>
            <w:r>
              <w:rPr>
                <w:bCs/>
                <w:iCs/>
                <w:color w:val="000000"/>
                <w:sz w:val="22"/>
                <w:szCs w:val="22"/>
                <w:lang w:val="x-none" w:eastAsia="x-none"/>
              </w:rPr>
              <w:t>8420</w:t>
            </w:r>
          </w:p>
          <w:p w14:paraId="0BD8AE0A" w14:textId="77777777" w:rsidR="00EE4C7C" w:rsidRDefault="00EE4C7C" w:rsidP="00EE4C7C">
            <w:pPr>
              <w:suppressAutoHyphens/>
              <w:spacing w:before="120" w:after="60"/>
              <w:jc w:val="both"/>
              <w:outlineLvl w:val="1"/>
              <w:rPr>
                <w:bCs/>
                <w:iCs/>
                <w:color w:val="000000"/>
                <w:sz w:val="22"/>
                <w:szCs w:val="22"/>
                <w:lang w:val="x-none" w:eastAsia="x-none"/>
              </w:rPr>
            </w:pPr>
            <w:r w:rsidRPr="009C158E">
              <w:rPr>
                <w:bCs/>
                <w:iCs/>
                <w:color w:val="000000"/>
                <w:sz w:val="22"/>
                <w:szCs w:val="22"/>
                <w:lang w:val="x-none" w:eastAsia="x-none"/>
              </w:rPr>
              <w:t xml:space="preserve">Wszystkie kilometry łącznie:  </w:t>
            </w:r>
            <w:r>
              <w:rPr>
                <w:bCs/>
                <w:iCs/>
                <w:color w:val="000000"/>
                <w:sz w:val="22"/>
                <w:szCs w:val="22"/>
                <w:lang w:val="x-none" w:eastAsia="x-none"/>
              </w:rPr>
              <w:t>8420</w:t>
            </w:r>
            <w:r w:rsidRPr="009C158E">
              <w:rPr>
                <w:bCs/>
                <w:iCs/>
                <w:color w:val="000000"/>
                <w:sz w:val="22"/>
                <w:szCs w:val="22"/>
                <w:lang w:val="x-none" w:eastAsia="x-none"/>
              </w:rPr>
              <w:t xml:space="preserve"> – maksymalny zakres.</w:t>
            </w:r>
          </w:p>
          <w:p w14:paraId="129963A4" w14:textId="77777777" w:rsidR="00EE4C7C" w:rsidRPr="00FA0D8B" w:rsidRDefault="00EE4C7C" w:rsidP="00EE4C7C">
            <w:pPr>
              <w:suppressAutoHyphens/>
              <w:spacing w:before="120" w:after="60"/>
              <w:jc w:val="both"/>
              <w:outlineLvl w:val="1"/>
              <w:rPr>
                <w:b/>
                <w:bCs/>
                <w:iCs/>
                <w:color w:val="000000"/>
                <w:sz w:val="22"/>
                <w:szCs w:val="22"/>
                <w:lang w:val="x-none" w:eastAsia="x-none"/>
              </w:rPr>
            </w:pPr>
            <w:r w:rsidRPr="00FA0D8B">
              <w:rPr>
                <w:b/>
                <w:bCs/>
                <w:iCs/>
                <w:color w:val="000000"/>
                <w:sz w:val="22"/>
                <w:szCs w:val="22"/>
                <w:lang w:eastAsia="x-none"/>
              </w:rPr>
              <w:t>III. Termin wykonania</w:t>
            </w:r>
            <w:r w:rsidRPr="00FA0D8B">
              <w:rPr>
                <w:b/>
                <w:bCs/>
                <w:iCs/>
                <w:color w:val="000000"/>
                <w:sz w:val="22"/>
                <w:szCs w:val="22"/>
                <w:lang w:val="x-none" w:eastAsia="x-none"/>
              </w:rPr>
              <w:t xml:space="preserve"> </w:t>
            </w:r>
          </w:p>
          <w:p w14:paraId="21905249" w14:textId="77777777" w:rsidR="00EE4C7C" w:rsidRPr="00FA0D8B" w:rsidRDefault="00EE4C7C" w:rsidP="00EE4C7C">
            <w:pPr>
              <w:suppressAutoHyphens/>
              <w:spacing w:before="120" w:after="60"/>
              <w:jc w:val="both"/>
              <w:outlineLvl w:val="1"/>
              <w:rPr>
                <w:bCs/>
                <w:iCs/>
                <w:color w:val="000000"/>
                <w:sz w:val="22"/>
                <w:szCs w:val="22"/>
                <w:lang w:val="x-none" w:eastAsia="x-none"/>
              </w:rPr>
            </w:pPr>
            <w:r w:rsidRPr="00FA0D8B">
              <w:rPr>
                <w:bCs/>
                <w:iCs/>
                <w:color w:val="000000"/>
                <w:sz w:val="22"/>
                <w:szCs w:val="22"/>
                <w:lang w:eastAsia="x-none"/>
              </w:rPr>
              <w:t xml:space="preserve">- </w:t>
            </w:r>
            <w:r w:rsidRPr="00FA0D8B">
              <w:rPr>
                <w:bCs/>
                <w:iCs/>
                <w:color w:val="000000"/>
                <w:sz w:val="22"/>
                <w:szCs w:val="22"/>
                <w:lang w:val="x-none" w:eastAsia="x-none"/>
              </w:rPr>
              <w:t xml:space="preserve">Termin wykonania przedmiotu zamówienia: </w:t>
            </w:r>
            <w:r>
              <w:rPr>
                <w:bCs/>
                <w:iCs/>
                <w:color w:val="000000"/>
                <w:sz w:val="22"/>
                <w:szCs w:val="22"/>
                <w:lang w:eastAsia="x-none"/>
              </w:rPr>
              <w:t xml:space="preserve">do 7 miesięcy </w:t>
            </w:r>
            <w:r w:rsidRPr="00FA0D8B">
              <w:rPr>
                <w:bCs/>
                <w:iCs/>
                <w:color w:val="000000"/>
                <w:sz w:val="22"/>
                <w:szCs w:val="22"/>
                <w:lang w:val="x-none" w:eastAsia="x-none"/>
              </w:rPr>
              <w:t>od dnia zawarcia umowy,</w:t>
            </w:r>
            <w:r>
              <w:rPr>
                <w:bCs/>
                <w:iCs/>
                <w:color w:val="000000"/>
                <w:sz w:val="22"/>
                <w:szCs w:val="22"/>
                <w:lang w:val="x-none" w:eastAsia="x-none"/>
              </w:rPr>
              <w:t xml:space="preserve"> nie później niż do 30.9.2026</w:t>
            </w:r>
            <w:r w:rsidRPr="00FA0D8B">
              <w:rPr>
                <w:bCs/>
                <w:iCs/>
                <w:color w:val="000000"/>
                <w:sz w:val="22"/>
                <w:szCs w:val="22"/>
                <w:lang w:val="x-none" w:eastAsia="x-none"/>
              </w:rPr>
              <w:t xml:space="preserve"> z zastrzeżeniem, że wizyty studyjne odbędą się w terminach orientacyjnie określonych tabelą (dokładny termin uzależniony od zgody instytucji przyjmującej)</w:t>
            </w:r>
          </w:p>
          <w:p w14:paraId="38B18DD7" w14:textId="77777777" w:rsidR="00EE4C7C" w:rsidRPr="00FA0D8B" w:rsidRDefault="00EE4C7C" w:rsidP="00EE4C7C">
            <w:pPr>
              <w:suppressAutoHyphens/>
              <w:spacing w:before="120" w:after="60"/>
              <w:jc w:val="both"/>
              <w:outlineLvl w:val="1"/>
              <w:rPr>
                <w:bCs/>
                <w:iCs/>
                <w:color w:val="000000"/>
                <w:sz w:val="22"/>
                <w:szCs w:val="22"/>
                <w:lang w:val="x-none" w:eastAsia="x-none"/>
              </w:rPr>
            </w:pPr>
            <w:r w:rsidRPr="00FA0D8B">
              <w:rPr>
                <w:bCs/>
                <w:iCs/>
                <w:color w:val="000000"/>
                <w:sz w:val="22"/>
                <w:szCs w:val="22"/>
                <w:lang w:eastAsia="x-none"/>
              </w:rPr>
              <w:t xml:space="preserve">- </w:t>
            </w:r>
            <w:r w:rsidRPr="00FA0D8B">
              <w:rPr>
                <w:bCs/>
                <w:iCs/>
                <w:color w:val="000000"/>
                <w:sz w:val="22"/>
                <w:szCs w:val="22"/>
                <w:lang w:val="x-none" w:eastAsia="x-none"/>
              </w:rPr>
              <w:t>Wizyty studyjne będą trwać w czasach określonych tabelą</w:t>
            </w:r>
          </w:p>
          <w:p w14:paraId="0E9B4A59" w14:textId="77777777" w:rsidR="00EE4C7C" w:rsidRPr="00FA0D8B" w:rsidRDefault="00EE4C7C" w:rsidP="00EE4C7C">
            <w:pPr>
              <w:jc w:val="both"/>
              <w:outlineLvl w:val="1"/>
              <w:rPr>
                <w:bCs/>
                <w:iCs/>
                <w:color w:val="000000"/>
                <w:sz w:val="22"/>
                <w:szCs w:val="22"/>
                <w:lang w:val="x-none" w:eastAsia="x-none"/>
              </w:rPr>
            </w:pPr>
            <w:r w:rsidRPr="00FA0D8B">
              <w:rPr>
                <w:bCs/>
                <w:iCs/>
                <w:color w:val="000000"/>
                <w:sz w:val="22"/>
                <w:szCs w:val="22"/>
                <w:lang w:eastAsia="x-none"/>
              </w:rPr>
              <w:t xml:space="preserve">- </w:t>
            </w:r>
            <w:r w:rsidRPr="00FA0D8B">
              <w:rPr>
                <w:bCs/>
                <w:iCs/>
                <w:color w:val="000000"/>
                <w:sz w:val="22"/>
                <w:szCs w:val="22"/>
                <w:lang w:val="x-none" w:eastAsia="x-none"/>
              </w:rPr>
              <w:t>Każda wizyta studyjna powinna zostać zrealizowana w dni robocze, tj. od poniedziałku do piątku. Zamawiający dopuszcza, by dniem rozpoczęcia wizyty był dzień wolny od pracy.</w:t>
            </w:r>
          </w:p>
          <w:p w14:paraId="767FF89E" w14:textId="77777777" w:rsidR="00EE4C7C" w:rsidRPr="00FA0D8B" w:rsidRDefault="00EE4C7C" w:rsidP="00EE4C7C">
            <w:pPr>
              <w:jc w:val="both"/>
              <w:rPr>
                <w:sz w:val="22"/>
                <w:szCs w:val="22"/>
              </w:rPr>
            </w:pPr>
          </w:p>
          <w:p w14:paraId="2671BFC2" w14:textId="77777777" w:rsidR="00EE4C7C" w:rsidRPr="00FA0D8B" w:rsidRDefault="00EE4C7C" w:rsidP="00EE4C7C">
            <w:pPr>
              <w:jc w:val="both"/>
              <w:rPr>
                <w:b/>
                <w:sz w:val="22"/>
                <w:szCs w:val="22"/>
              </w:rPr>
            </w:pPr>
            <w:r w:rsidRPr="00FA0D8B">
              <w:rPr>
                <w:b/>
                <w:sz w:val="22"/>
                <w:szCs w:val="22"/>
              </w:rPr>
              <w:t xml:space="preserve">IV. Uczestnicy </w:t>
            </w:r>
          </w:p>
          <w:p w14:paraId="74D640C7" w14:textId="3B04510A" w:rsidR="00EE4C7C" w:rsidRPr="00FA0D8B" w:rsidRDefault="00EE4C7C" w:rsidP="00EE4C7C">
            <w:pPr>
              <w:jc w:val="both"/>
              <w:rPr>
                <w:sz w:val="22"/>
                <w:szCs w:val="22"/>
              </w:rPr>
            </w:pPr>
            <w:r w:rsidRPr="00FA0D8B">
              <w:rPr>
                <w:sz w:val="22"/>
                <w:szCs w:val="22"/>
              </w:rPr>
              <w:t xml:space="preserve">Grupy uczestników wizyty studyjnej: liczba określona tabelą (uwzględnia sumarycznie nauczycieli/dydaktyków i studentów) Każda grupa uczestników wizyty studyjnej będzie liczyła nie więcej niż liczba osób określona tabelą. Zamawiający zastrzega sobie możliwość zmniejszenia </w:t>
            </w:r>
            <w:r w:rsidR="00EF0A72">
              <w:rPr>
                <w:sz w:val="22"/>
                <w:szCs w:val="22"/>
              </w:rPr>
              <w:t xml:space="preserve">ostatecznej </w:t>
            </w:r>
            <w:r w:rsidRPr="00FA0D8B">
              <w:rPr>
                <w:sz w:val="22"/>
                <w:szCs w:val="22"/>
              </w:rPr>
              <w:t>liczby uczestników każdej grupy, nie mniej jednak niż do 60% osób w każdej grupie (z zaokrągleniem w górę do pełnej osoby). Ostateczna liczba uczestników zostanie podana najpóźniej na 5 dni przed wyjazdem.</w:t>
            </w:r>
          </w:p>
          <w:p w14:paraId="5A80012F" w14:textId="77777777" w:rsidR="00EE4C7C" w:rsidRPr="00FA0D8B" w:rsidRDefault="00EE4C7C" w:rsidP="00EE4C7C">
            <w:pPr>
              <w:jc w:val="both"/>
              <w:rPr>
                <w:sz w:val="22"/>
                <w:szCs w:val="22"/>
              </w:rPr>
            </w:pPr>
          </w:p>
          <w:p w14:paraId="7BBA61AE" w14:textId="77777777" w:rsidR="00EE4C7C" w:rsidRPr="00FA0D8B" w:rsidRDefault="00EE4C7C" w:rsidP="00EE4C7C">
            <w:pPr>
              <w:jc w:val="both"/>
              <w:rPr>
                <w:b/>
                <w:sz w:val="22"/>
                <w:szCs w:val="22"/>
              </w:rPr>
            </w:pPr>
            <w:r w:rsidRPr="00FA0D8B">
              <w:rPr>
                <w:b/>
                <w:sz w:val="22"/>
                <w:szCs w:val="22"/>
              </w:rPr>
              <w:t>V. Zakres usługi:</w:t>
            </w:r>
          </w:p>
          <w:p w14:paraId="384248D9" w14:textId="77777777" w:rsidR="00EE4C7C" w:rsidRPr="00FA0D8B" w:rsidRDefault="00EE4C7C" w:rsidP="00EE4C7C">
            <w:pPr>
              <w:jc w:val="both"/>
              <w:rPr>
                <w:sz w:val="22"/>
                <w:szCs w:val="22"/>
                <w:u w:val="single"/>
              </w:rPr>
            </w:pPr>
            <w:r w:rsidRPr="00FA0D8B">
              <w:rPr>
                <w:b/>
                <w:sz w:val="22"/>
                <w:szCs w:val="22"/>
                <w:u w:val="single"/>
              </w:rPr>
              <w:t>1)</w:t>
            </w:r>
            <w:r w:rsidRPr="00FA0D8B">
              <w:rPr>
                <w:sz w:val="22"/>
                <w:szCs w:val="22"/>
                <w:u w:val="single"/>
              </w:rPr>
              <w:t xml:space="preserve"> Opracowanie szczegółowego programu wizyty studyjne - każda osobno.</w:t>
            </w:r>
          </w:p>
          <w:p w14:paraId="61F17164" w14:textId="4549CE2F" w:rsidR="00EE4C7C" w:rsidRPr="00FA0D8B" w:rsidRDefault="00EE4C7C" w:rsidP="00EE4C7C">
            <w:pPr>
              <w:jc w:val="both"/>
              <w:rPr>
                <w:sz w:val="22"/>
                <w:szCs w:val="22"/>
              </w:rPr>
            </w:pPr>
            <w:r w:rsidRPr="00FA0D8B">
              <w:rPr>
                <w:sz w:val="22"/>
                <w:szCs w:val="22"/>
              </w:rPr>
              <w:t xml:space="preserve">- Wykonawca będzie zobowiązany do przedstawienia propozycji szczegółowego programu wizyty (nie później niż </w:t>
            </w:r>
            <w:r w:rsidR="00EF0A72">
              <w:rPr>
                <w:sz w:val="22"/>
                <w:szCs w:val="22"/>
              </w:rPr>
              <w:t>do</w:t>
            </w:r>
            <w:r w:rsidRPr="00FA0D8B">
              <w:rPr>
                <w:sz w:val="22"/>
                <w:szCs w:val="22"/>
              </w:rPr>
              <w:t xml:space="preserve"> 7 dni roboczych przed dniem jej rozpoczęcia), obejmującego plan podróży do/z instytucji przyjmującej po podaniu przez Zamawiającego (miejsca orientacyjnie określone tabelą)</w:t>
            </w:r>
          </w:p>
          <w:p w14:paraId="0697EAE3" w14:textId="77777777" w:rsidR="00EE4C7C" w:rsidRPr="00FA0D8B" w:rsidRDefault="00EE4C7C" w:rsidP="00EE4C7C">
            <w:pPr>
              <w:numPr>
                <w:ilvl w:val="0"/>
                <w:numId w:val="33"/>
              </w:numPr>
              <w:spacing w:after="160" w:line="259" w:lineRule="auto"/>
              <w:contextualSpacing/>
              <w:jc w:val="both"/>
              <w:rPr>
                <w:rFonts w:eastAsia="Calibri"/>
                <w:sz w:val="22"/>
                <w:szCs w:val="22"/>
                <w:lang w:eastAsia="en-US"/>
              </w:rPr>
            </w:pPr>
            <w:r w:rsidRPr="00FA0D8B">
              <w:rPr>
                <w:rFonts w:eastAsia="Calibri"/>
                <w:sz w:val="22"/>
                <w:szCs w:val="22"/>
                <w:lang w:eastAsia="en-US"/>
              </w:rPr>
              <w:t>plan przejazdów w czasie wizyty studyjnej,</w:t>
            </w:r>
          </w:p>
          <w:p w14:paraId="0D1ACCFA" w14:textId="77777777" w:rsidR="00EE4C7C" w:rsidRPr="00FA0D8B" w:rsidRDefault="00EE4C7C" w:rsidP="00EE4C7C">
            <w:pPr>
              <w:numPr>
                <w:ilvl w:val="0"/>
                <w:numId w:val="33"/>
              </w:numPr>
              <w:spacing w:after="160" w:line="259" w:lineRule="auto"/>
              <w:contextualSpacing/>
              <w:jc w:val="both"/>
              <w:rPr>
                <w:rFonts w:eastAsia="Calibri"/>
                <w:sz w:val="22"/>
                <w:szCs w:val="22"/>
                <w:lang w:eastAsia="en-US"/>
              </w:rPr>
            </w:pPr>
            <w:r w:rsidRPr="00FA0D8B">
              <w:rPr>
                <w:rFonts w:eastAsia="Calibri"/>
                <w:sz w:val="22"/>
                <w:szCs w:val="22"/>
                <w:lang w:eastAsia="en-US"/>
              </w:rPr>
              <w:t>miejsca i godziny posiłków, które zapewnia Wykonawca.</w:t>
            </w:r>
          </w:p>
          <w:p w14:paraId="5836435F" w14:textId="59A5B655" w:rsidR="00EE4C7C" w:rsidRPr="00FA0D8B" w:rsidRDefault="00EE4C7C" w:rsidP="00EE4C7C">
            <w:pPr>
              <w:jc w:val="both"/>
              <w:rPr>
                <w:sz w:val="22"/>
                <w:szCs w:val="22"/>
              </w:rPr>
            </w:pPr>
            <w:r w:rsidRPr="00FA0D8B">
              <w:rPr>
                <w:sz w:val="22"/>
                <w:szCs w:val="22"/>
              </w:rPr>
              <w:t xml:space="preserve">- Wykonawca, po otrzymaniu ewentualnych zastrzeżeń od przedstawiciela Zamawiającego, wskazanego przed każdorazowym wyjazdem  (zgłoszone nie później niż </w:t>
            </w:r>
            <w:r w:rsidR="00EF0A72">
              <w:rPr>
                <w:sz w:val="22"/>
                <w:szCs w:val="22"/>
              </w:rPr>
              <w:t>do</w:t>
            </w:r>
            <w:r w:rsidRPr="00FA0D8B">
              <w:rPr>
                <w:sz w:val="22"/>
                <w:szCs w:val="22"/>
              </w:rPr>
              <w:t xml:space="preserve"> 5 dni roboczych przed dniem jej rozpoczęciem) będzie zobowiązany do ich uwzględnienia.</w:t>
            </w:r>
          </w:p>
          <w:p w14:paraId="34C38853" w14:textId="77777777" w:rsidR="00EE4C7C" w:rsidRPr="00FA0D8B" w:rsidRDefault="00EE4C7C" w:rsidP="00EE4C7C">
            <w:pPr>
              <w:jc w:val="both"/>
              <w:rPr>
                <w:sz w:val="22"/>
                <w:szCs w:val="22"/>
              </w:rPr>
            </w:pPr>
            <w:r w:rsidRPr="00FA0D8B">
              <w:rPr>
                <w:sz w:val="22"/>
                <w:szCs w:val="22"/>
              </w:rPr>
              <w:t>- Wizyta może być realizowana wyłącznie w oparciu o program zaakceptowany bez zastrzeżeń przez Zamawiającego,</w:t>
            </w:r>
          </w:p>
          <w:p w14:paraId="4C51B8CF" w14:textId="77777777" w:rsidR="00EE4C7C" w:rsidRPr="00FA0D8B" w:rsidRDefault="00EE4C7C" w:rsidP="00EE4C7C">
            <w:pPr>
              <w:jc w:val="both"/>
              <w:rPr>
                <w:sz w:val="22"/>
                <w:szCs w:val="22"/>
                <w:u w:val="single"/>
              </w:rPr>
            </w:pPr>
            <w:r w:rsidRPr="00FA0D8B">
              <w:rPr>
                <w:b/>
                <w:sz w:val="22"/>
                <w:szCs w:val="22"/>
                <w:u w:val="single"/>
              </w:rPr>
              <w:t>2)</w:t>
            </w:r>
            <w:r w:rsidRPr="00FA0D8B">
              <w:rPr>
                <w:sz w:val="22"/>
                <w:szCs w:val="22"/>
                <w:u w:val="single"/>
              </w:rPr>
              <w:t xml:space="preserve"> Organizacja merytoryczna wizyty studyjnej – każda osobno.</w:t>
            </w:r>
          </w:p>
          <w:p w14:paraId="762BC32C" w14:textId="20B86E7C" w:rsidR="00EE4C7C" w:rsidRPr="00FA0D8B" w:rsidRDefault="00EE4C7C" w:rsidP="00EE4C7C">
            <w:pPr>
              <w:jc w:val="both"/>
              <w:rPr>
                <w:sz w:val="22"/>
                <w:szCs w:val="22"/>
              </w:rPr>
            </w:pPr>
            <w:r w:rsidRPr="00FA0D8B">
              <w:rPr>
                <w:sz w:val="22"/>
                <w:szCs w:val="22"/>
              </w:rPr>
              <w:t xml:space="preserve">- Zamawiający przedstawi Wykonawcy koncepcję przebiegu wizyty studyjnej w terminie </w:t>
            </w:r>
            <w:r w:rsidR="00EF0A72">
              <w:rPr>
                <w:sz w:val="22"/>
                <w:szCs w:val="22"/>
              </w:rPr>
              <w:t xml:space="preserve">do </w:t>
            </w:r>
            <w:r w:rsidRPr="00FA0D8B">
              <w:rPr>
                <w:sz w:val="22"/>
                <w:szCs w:val="22"/>
              </w:rPr>
              <w:t>10 dni.</w:t>
            </w:r>
          </w:p>
          <w:p w14:paraId="07EB775C" w14:textId="77777777" w:rsidR="00EE4C7C" w:rsidRPr="00FA0D8B" w:rsidRDefault="00EE4C7C" w:rsidP="00EE4C7C">
            <w:pPr>
              <w:jc w:val="both"/>
              <w:rPr>
                <w:sz w:val="22"/>
                <w:szCs w:val="22"/>
              </w:rPr>
            </w:pPr>
            <w:r w:rsidRPr="00FA0D8B">
              <w:rPr>
                <w:sz w:val="22"/>
                <w:szCs w:val="22"/>
              </w:rPr>
              <w:t>- Zamawiający zaplanuje i zorganizuje w porozumieniu z instytucją przyjmująca wizytę dla uczestników na miejscu (w tym połączone z wizją lokalną prezentujące dobre praktyki). Czas wizyty studyjnej każdego dnia: ok. 6 h. W tym celu nawiąże kontakt z wyżej określonymi podmiotami.</w:t>
            </w:r>
          </w:p>
          <w:p w14:paraId="6F4EA803" w14:textId="77777777" w:rsidR="00EE4C7C" w:rsidRPr="00FA0D8B" w:rsidRDefault="00EE4C7C" w:rsidP="00EE4C7C">
            <w:pPr>
              <w:jc w:val="both"/>
              <w:rPr>
                <w:sz w:val="22"/>
                <w:szCs w:val="22"/>
              </w:rPr>
            </w:pPr>
            <w:r w:rsidRPr="00FA0D8B">
              <w:rPr>
                <w:sz w:val="22"/>
                <w:szCs w:val="22"/>
              </w:rPr>
              <w:t>- Ponadto Zamawiający zobowiązuje się do:</w:t>
            </w:r>
          </w:p>
          <w:p w14:paraId="37905FA5" w14:textId="77777777" w:rsidR="00EE4C7C" w:rsidRPr="00FA0D8B" w:rsidRDefault="00EE4C7C" w:rsidP="00EE4C7C">
            <w:pPr>
              <w:jc w:val="both"/>
              <w:rPr>
                <w:sz w:val="22"/>
                <w:szCs w:val="22"/>
              </w:rPr>
            </w:pPr>
            <w:r w:rsidRPr="00FA0D8B">
              <w:rPr>
                <w:sz w:val="22"/>
                <w:szCs w:val="22"/>
              </w:rPr>
              <w:t>• zapewnienia osób prowadzących spotkania merytoryczne</w:t>
            </w:r>
          </w:p>
          <w:p w14:paraId="38B20DCA" w14:textId="77777777" w:rsidR="00EE4C7C" w:rsidRPr="00FA0D8B" w:rsidRDefault="00EE4C7C" w:rsidP="00EE4C7C">
            <w:pPr>
              <w:jc w:val="both"/>
              <w:rPr>
                <w:sz w:val="22"/>
                <w:szCs w:val="22"/>
              </w:rPr>
            </w:pPr>
            <w:r w:rsidRPr="00FA0D8B">
              <w:rPr>
                <w:sz w:val="22"/>
                <w:szCs w:val="22"/>
              </w:rPr>
              <w:t>• zapewnienie miejsc na spotkania merytoryczne - Zapewnienia komunikacji z instytucją przyjmującą wizytę studyjną w tym zgoda na przyjęcie wizyty i uzgodnienia dot. planu wizyty tamże</w:t>
            </w:r>
          </w:p>
          <w:p w14:paraId="21C7D7D9" w14:textId="77777777" w:rsidR="00EE4C7C" w:rsidRPr="00FA0D8B" w:rsidRDefault="00EE4C7C" w:rsidP="00EE4C7C">
            <w:pPr>
              <w:jc w:val="both"/>
              <w:rPr>
                <w:sz w:val="22"/>
                <w:szCs w:val="22"/>
                <w:u w:val="single"/>
              </w:rPr>
            </w:pPr>
            <w:r w:rsidRPr="00FA0D8B">
              <w:rPr>
                <w:b/>
                <w:sz w:val="22"/>
                <w:szCs w:val="22"/>
                <w:u w:val="single"/>
              </w:rPr>
              <w:t>3)</w:t>
            </w:r>
            <w:r w:rsidRPr="00FA0D8B">
              <w:rPr>
                <w:sz w:val="22"/>
                <w:szCs w:val="22"/>
                <w:u w:val="single"/>
              </w:rPr>
              <w:t xml:space="preserve"> Transport uczestników do/z miejsca wizyty studyjnej (określonej tabelą).</w:t>
            </w:r>
          </w:p>
          <w:p w14:paraId="0AB07507" w14:textId="77777777" w:rsidR="00EE4C7C" w:rsidRPr="00FA0D8B" w:rsidRDefault="00EE4C7C" w:rsidP="00EE4C7C">
            <w:pPr>
              <w:jc w:val="both"/>
              <w:rPr>
                <w:sz w:val="22"/>
                <w:szCs w:val="22"/>
              </w:rPr>
            </w:pPr>
            <w:r w:rsidRPr="00FA0D8B">
              <w:rPr>
                <w:sz w:val="22"/>
                <w:szCs w:val="22"/>
              </w:rPr>
              <w:t>- Wykonawca zapewni transport (pojazd i kierowcę) uczestników wizyty w dniu wyjazdu z siedziby Zamawiającego do instytucji przyjmującej oraz w drodze powrotnej od instytucji przyjmującej do siedziby Zamawiającego. Autobusy mają spełniać następujące wymagania:</w:t>
            </w:r>
          </w:p>
          <w:p w14:paraId="2E86552D" w14:textId="77777777" w:rsidR="00EE4C7C" w:rsidRPr="00FA0D8B" w:rsidRDefault="00EE4C7C" w:rsidP="00EE4C7C">
            <w:pPr>
              <w:jc w:val="both"/>
              <w:rPr>
                <w:sz w:val="22"/>
                <w:szCs w:val="22"/>
              </w:rPr>
            </w:pPr>
            <w:r w:rsidRPr="00FA0D8B">
              <w:rPr>
                <w:sz w:val="22"/>
                <w:szCs w:val="22"/>
              </w:rPr>
              <w:t xml:space="preserve">• posiada dowód dopuszczenia do ruchu drogowego, </w:t>
            </w:r>
          </w:p>
          <w:p w14:paraId="727E6BB2" w14:textId="77777777" w:rsidR="00EE4C7C" w:rsidRPr="00FA0D8B" w:rsidRDefault="00EE4C7C" w:rsidP="00EE4C7C">
            <w:pPr>
              <w:jc w:val="both"/>
              <w:rPr>
                <w:sz w:val="22"/>
                <w:szCs w:val="22"/>
              </w:rPr>
            </w:pPr>
            <w:r w:rsidRPr="00FA0D8B">
              <w:rPr>
                <w:sz w:val="22"/>
                <w:szCs w:val="22"/>
              </w:rPr>
              <w:t>• jest sprawny technicznie,</w:t>
            </w:r>
          </w:p>
          <w:p w14:paraId="76F68F63" w14:textId="77777777" w:rsidR="00EE4C7C" w:rsidRPr="00FA0D8B" w:rsidRDefault="00EE4C7C" w:rsidP="00EE4C7C">
            <w:pPr>
              <w:jc w:val="both"/>
              <w:rPr>
                <w:sz w:val="22"/>
                <w:szCs w:val="22"/>
              </w:rPr>
            </w:pPr>
            <w:r w:rsidRPr="00FA0D8B">
              <w:rPr>
                <w:sz w:val="22"/>
                <w:szCs w:val="22"/>
              </w:rPr>
              <w:t xml:space="preserve">• posiada miejsca siedzące, </w:t>
            </w:r>
          </w:p>
          <w:p w14:paraId="6BE7AF64" w14:textId="714B55A8" w:rsidR="00EE4C7C" w:rsidRDefault="00EE4C7C" w:rsidP="00EE4C7C">
            <w:pPr>
              <w:jc w:val="both"/>
              <w:rPr>
                <w:sz w:val="22"/>
                <w:szCs w:val="22"/>
              </w:rPr>
            </w:pPr>
          </w:p>
          <w:p w14:paraId="722204A4" w14:textId="77777777" w:rsidR="00EE4C7C" w:rsidRPr="00FA0D8B" w:rsidRDefault="00EE4C7C" w:rsidP="00EE4C7C">
            <w:pPr>
              <w:jc w:val="both"/>
              <w:rPr>
                <w:sz w:val="22"/>
                <w:szCs w:val="22"/>
              </w:rPr>
            </w:pPr>
          </w:p>
          <w:p w14:paraId="324074DB" w14:textId="77777777" w:rsidR="00EE4C7C" w:rsidRPr="00FA0D8B" w:rsidRDefault="00EE4C7C" w:rsidP="00EE4C7C">
            <w:pPr>
              <w:jc w:val="both"/>
              <w:rPr>
                <w:sz w:val="22"/>
                <w:szCs w:val="22"/>
              </w:rPr>
            </w:pPr>
            <w:r w:rsidRPr="00FA0D8B">
              <w:rPr>
                <w:sz w:val="22"/>
                <w:szCs w:val="22"/>
              </w:rPr>
              <w:t>Uszczegółowienie obowiązku:</w:t>
            </w:r>
          </w:p>
          <w:p w14:paraId="6DCFD431" w14:textId="77777777" w:rsidR="00EE4C7C" w:rsidRPr="00FA0D8B" w:rsidRDefault="00EE4C7C" w:rsidP="00EE4C7C">
            <w:pPr>
              <w:jc w:val="both"/>
              <w:rPr>
                <w:b/>
                <w:sz w:val="22"/>
                <w:szCs w:val="22"/>
              </w:rPr>
            </w:pPr>
            <w:r w:rsidRPr="00FA0D8B">
              <w:rPr>
                <w:sz w:val="22"/>
                <w:szCs w:val="22"/>
              </w:rPr>
              <w:t xml:space="preserve">a) </w:t>
            </w:r>
            <w:r w:rsidRPr="00F1480B">
              <w:rPr>
                <w:sz w:val="22"/>
                <w:szCs w:val="22"/>
              </w:rPr>
              <w:t>) Zapewnienie pojazdów (wraz z kierowcą) tj. autobus z minimalną ilością miejsc pasażerskich 20, autobus z minimalną ilością miejsc pasażerskich 4</w:t>
            </w:r>
            <w:r>
              <w:rPr>
                <w:sz w:val="22"/>
                <w:szCs w:val="22"/>
              </w:rPr>
              <w:t>2</w:t>
            </w:r>
            <w:r w:rsidRPr="00F1480B">
              <w:rPr>
                <w:sz w:val="22"/>
                <w:szCs w:val="22"/>
              </w:rPr>
              <w:t xml:space="preserve">, sprawnych technicznie i dopuszczonych do ruchu zgodnie z odrębnymi przepisami, wyprodukowanych po roku 2015. Rok produkcji pojazdów stanowi </w:t>
            </w:r>
            <w:r w:rsidRPr="00F1480B">
              <w:rPr>
                <w:b/>
                <w:bCs/>
                <w:sz w:val="22"/>
                <w:szCs w:val="22"/>
              </w:rPr>
              <w:t>kryterium oceny ofert.</w:t>
            </w:r>
          </w:p>
          <w:p w14:paraId="590C4573" w14:textId="77777777" w:rsidR="00EE4C7C" w:rsidRPr="00FA0D8B" w:rsidRDefault="00EE4C7C" w:rsidP="00EE4C7C">
            <w:pPr>
              <w:jc w:val="both"/>
              <w:rPr>
                <w:sz w:val="22"/>
                <w:szCs w:val="22"/>
              </w:rPr>
            </w:pPr>
            <w:r w:rsidRPr="00FA0D8B">
              <w:rPr>
                <w:sz w:val="22"/>
                <w:szCs w:val="22"/>
              </w:rPr>
              <w:t>b) Zapewnienie 2 autobusów zapewniających odpowiednią liczbę miejsc pasażerskich (+ bagażnik) dla wszystkich pasażerów dla każdego wyjazdu. Pojazd powinien być wyposażony w sprawnie działającą i aktualną nawigację GPS.</w:t>
            </w:r>
          </w:p>
          <w:p w14:paraId="46D12B1D" w14:textId="77777777" w:rsidR="00EE4C7C" w:rsidRPr="00FA0D8B" w:rsidRDefault="00EE4C7C" w:rsidP="00EE4C7C">
            <w:pPr>
              <w:jc w:val="both"/>
              <w:rPr>
                <w:sz w:val="22"/>
                <w:szCs w:val="22"/>
              </w:rPr>
            </w:pPr>
            <w:r w:rsidRPr="00FA0D8B">
              <w:rPr>
                <w:sz w:val="22"/>
                <w:szCs w:val="22"/>
              </w:rPr>
              <w:t>c) Zapewnienia odpowiedniego komfortu autobusów tj. odległość między siedzeniami nie może krępować ruchów pasażera, nagłośnienie audio z mikrofonem, sprawna klimatyzacja, fotele rozkładane, indywidualne nawiewy i oświetlenie, przyciemniane szyby z zasłonkami, bagażnik pod pokładem lub z tyłu pojazdu.</w:t>
            </w:r>
          </w:p>
          <w:p w14:paraId="616FC54F" w14:textId="77777777" w:rsidR="00EE4C7C" w:rsidRPr="00FA0D8B" w:rsidRDefault="00EE4C7C" w:rsidP="00EE4C7C">
            <w:pPr>
              <w:jc w:val="both"/>
              <w:rPr>
                <w:sz w:val="22"/>
                <w:szCs w:val="22"/>
              </w:rPr>
            </w:pPr>
            <w:r w:rsidRPr="00FA0D8B">
              <w:rPr>
                <w:sz w:val="22"/>
                <w:szCs w:val="22"/>
              </w:rPr>
              <w:t>d) Zapewnienie czystego i estetycznego wnętrza oraz sprawnie działających urządzeń w pojazdach.</w:t>
            </w:r>
          </w:p>
          <w:p w14:paraId="17F1565F" w14:textId="77777777" w:rsidR="00EE4C7C" w:rsidRPr="00FA0D8B" w:rsidRDefault="00EE4C7C" w:rsidP="00EE4C7C">
            <w:pPr>
              <w:jc w:val="both"/>
              <w:rPr>
                <w:sz w:val="22"/>
                <w:szCs w:val="22"/>
              </w:rPr>
            </w:pPr>
            <w:r w:rsidRPr="00FA0D8B">
              <w:rPr>
                <w:sz w:val="22"/>
                <w:szCs w:val="22"/>
              </w:rPr>
              <w:t>e) Zapewnienie zewnętrznie czystego pojazdu.</w:t>
            </w:r>
          </w:p>
          <w:p w14:paraId="208B38DB" w14:textId="77777777" w:rsidR="00EE4C7C" w:rsidRPr="00F1480B" w:rsidRDefault="00EE4C7C" w:rsidP="00EE4C7C">
            <w:pPr>
              <w:jc w:val="both"/>
              <w:rPr>
                <w:sz w:val="22"/>
                <w:szCs w:val="22"/>
              </w:rPr>
            </w:pPr>
            <w:r w:rsidRPr="00F1480B">
              <w:rPr>
                <w:sz w:val="22"/>
                <w:szCs w:val="22"/>
              </w:rPr>
              <w:t>Transport powinien być zapewniony zgodnie z przepisami obowiązującymi w ruchu drogowym transportu publicznego osób dla danego kraju (w tym w szczególności posiadać dowód dopuszczenia danego środka transportu do ruchu drogowego). Pojazd nie może być starszy niż z 2016 roku. Warunek ten dotyczy środka transportu na terenie kraju, jak również za granicą. Kierowcy powinni posiadać ważne uprawnienia (w Polsce , w krajach transferowych – jeśli dotyczy, oraz w kraju wizyty- jeżeli są wymagane), aktualne, wymagane prawem dokumenty uprawniające do kierowania pojazdami i do przewozu osób. Kierowcy muszą znać trasę przejazdu wizyty studyjnej, za przygotowanie kierowcy do pracy odpowiada Wykonawca.</w:t>
            </w:r>
          </w:p>
          <w:p w14:paraId="1810E1D5" w14:textId="77777777" w:rsidR="00EE4C7C" w:rsidRPr="00F1480B" w:rsidRDefault="00EE4C7C" w:rsidP="00EE4C7C">
            <w:pPr>
              <w:jc w:val="both"/>
              <w:rPr>
                <w:sz w:val="22"/>
                <w:szCs w:val="22"/>
              </w:rPr>
            </w:pPr>
            <w:r w:rsidRPr="00F1480B">
              <w:rPr>
                <w:sz w:val="22"/>
                <w:szCs w:val="22"/>
              </w:rPr>
              <w:t>Przewoźnik musi posiadać Koncesję lub zezwolenie lub licencję na podjęcie działalności gospodarczej w zakresie objętym zamówieniem - licencja uprawniająca do wykonania przewozów krajowych i międzynarodowych.</w:t>
            </w:r>
          </w:p>
          <w:p w14:paraId="5AB46BAA" w14:textId="77777777" w:rsidR="00EE4C7C" w:rsidRPr="00F1480B" w:rsidRDefault="00EE4C7C" w:rsidP="00EE4C7C">
            <w:pPr>
              <w:jc w:val="both"/>
              <w:rPr>
                <w:sz w:val="22"/>
                <w:szCs w:val="22"/>
              </w:rPr>
            </w:pPr>
            <w:r w:rsidRPr="00F1480B">
              <w:rPr>
                <w:sz w:val="22"/>
                <w:szCs w:val="22"/>
              </w:rPr>
              <w:t xml:space="preserve">W przypadku awarii autokaru w trakcie trwania wyjazdu Wykonawca zobowiązany jest do zapewnienia nowego sprawnego pojazdu. </w:t>
            </w:r>
          </w:p>
          <w:p w14:paraId="569336F1" w14:textId="77777777" w:rsidR="00EE4C7C" w:rsidRPr="00F1480B" w:rsidRDefault="00EE4C7C" w:rsidP="00EE4C7C">
            <w:pPr>
              <w:jc w:val="both"/>
              <w:rPr>
                <w:sz w:val="22"/>
                <w:szCs w:val="22"/>
              </w:rPr>
            </w:pPr>
            <w:r w:rsidRPr="00F1480B">
              <w:rPr>
                <w:sz w:val="22"/>
                <w:szCs w:val="22"/>
              </w:rPr>
              <w:t>Wynagrodzenie dla Wykonawcy winno uwzględniać podatki i opłaty drogowe, opłaty parkingowe, koszty autostrad, tuneli, koszty postoju oraz ewentualne koszty wyżywienia oraz noclegu kierowcy (nocleg dot. wyjazdów przekraczających 1 dzień).</w:t>
            </w:r>
          </w:p>
          <w:p w14:paraId="68AFA1C0" w14:textId="77777777" w:rsidR="00EE4C7C" w:rsidRPr="00F1480B" w:rsidRDefault="00EE4C7C" w:rsidP="00EE4C7C">
            <w:pPr>
              <w:jc w:val="both"/>
              <w:rPr>
                <w:sz w:val="22"/>
                <w:szCs w:val="22"/>
              </w:rPr>
            </w:pPr>
            <w:r w:rsidRPr="00F1480B">
              <w:rPr>
                <w:sz w:val="22"/>
                <w:szCs w:val="22"/>
              </w:rPr>
              <w:t xml:space="preserve">3a) Transport lokalny. </w:t>
            </w:r>
          </w:p>
          <w:p w14:paraId="34DD39AA" w14:textId="77777777" w:rsidR="00EE4C7C" w:rsidRPr="00F1480B" w:rsidRDefault="00EE4C7C" w:rsidP="00EE4C7C">
            <w:pPr>
              <w:jc w:val="both"/>
              <w:rPr>
                <w:sz w:val="22"/>
                <w:szCs w:val="22"/>
              </w:rPr>
            </w:pPr>
            <w:r w:rsidRPr="00F1480B">
              <w:rPr>
                <w:sz w:val="22"/>
                <w:szCs w:val="22"/>
              </w:rPr>
              <w:t xml:space="preserve">- Wykonawca zapewni uczestnikom wizyty studyjnej wszelki transport (pojazd i kierowcę) na miejscu wizyty studyjnej od pierwszego do ostatniego dnia, w tym: </w:t>
            </w:r>
          </w:p>
          <w:p w14:paraId="25F9EC5A" w14:textId="77777777" w:rsidR="00EE4C7C" w:rsidRPr="00F1480B" w:rsidRDefault="00EE4C7C" w:rsidP="00EE4C7C">
            <w:pPr>
              <w:jc w:val="both"/>
              <w:rPr>
                <w:sz w:val="22"/>
                <w:szCs w:val="22"/>
              </w:rPr>
            </w:pPr>
            <w:r w:rsidRPr="00F1480B">
              <w:rPr>
                <w:sz w:val="22"/>
                <w:szCs w:val="22"/>
              </w:rPr>
              <w:t xml:space="preserve">• transfer z miejsc noclegowych do instytucji przyjmującej </w:t>
            </w:r>
          </w:p>
          <w:p w14:paraId="7FECF802" w14:textId="77777777" w:rsidR="00EE4C7C" w:rsidRDefault="00EE4C7C" w:rsidP="00EE4C7C">
            <w:pPr>
              <w:jc w:val="both"/>
              <w:rPr>
                <w:sz w:val="22"/>
                <w:szCs w:val="22"/>
              </w:rPr>
            </w:pPr>
            <w:r w:rsidRPr="00F1480B">
              <w:rPr>
                <w:sz w:val="22"/>
                <w:szCs w:val="22"/>
              </w:rPr>
              <w:t xml:space="preserve">• przejazdy we wszystkich dniach wizyty związane z realizacją programu, ze szczególnym uwzględnieniem transportu pomiędzy hotelami/miejscami noclegu a instytucją przyjmującą a restauracją- miejscem wyżywienia itp., </w:t>
            </w:r>
          </w:p>
          <w:p w14:paraId="40F35139" w14:textId="77777777" w:rsidR="00EE4C7C" w:rsidRPr="00F1480B" w:rsidRDefault="00EE4C7C" w:rsidP="00EE4C7C">
            <w:pPr>
              <w:jc w:val="both"/>
              <w:rPr>
                <w:b/>
                <w:sz w:val="22"/>
                <w:szCs w:val="22"/>
                <w:u w:val="single"/>
              </w:rPr>
            </w:pPr>
            <w:r w:rsidRPr="00F1480B">
              <w:rPr>
                <w:b/>
                <w:sz w:val="22"/>
                <w:szCs w:val="22"/>
                <w:u w:val="single"/>
              </w:rPr>
              <w:t>4) Ubezpieczenie każdego z uczestników.</w:t>
            </w:r>
          </w:p>
          <w:p w14:paraId="517FD225" w14:textId="77777777" w:rsidR="00EE4C7C" w:rsidRPr="00F1480B" w:rsidRDefault="00EE4C7C" w:rsidP="00EE4C7C">
            <w:pPr>
              <w:jc w:val="both"/>
              <w:rPr>
                <w:bCs/>
                <w:sz w:val="22"/>
                <w:szCs w:val="22"/>
              </w:rPr>
            </w:pPr>
            <w:r w:rsidRPr="00F1480B">
              <w:rPr>
                <w:bCs/>
                <w:sz w:val="22"/>
                <w:szCs w:val="22"/>
              </w:rPr>
              <w:t xml:space="preserve">- Wykonawca ubezpieczy uczestników wizyty studyjnej na czas podróży (w obie strony) i czas pobytu podczas wizyty studyjnej. Zakres ubezpieczenia każdego uczestnika obejmie co najmniej: </w:t>
            </w:r>
          </w:p>
          <w:p w14:paraId="2FADB87F" w14:textId="77777777" w:rsidR="00EE4C7C" w:rsidRPr="00F1480B" w:rsidRDefault="00EE4C7C" w:rsidP="00EE4C7C">
            <w:pPr>
              <w:jc w:val="both"/>
              <w:rPr>
                <w:bCs/>
                <w:sz w:val="22"/>
                <w:szCs w:val="22"/>
              </w:rPr>
            </w:pPr>
            <w:r w:rsidRPr="00F1480B">
              <w:rPr>
                <w:bCs/>
                <w:sz w:val="22"/>
                <w:szCs w:val="22"/>
              </w:rPr>
              <w:t xml:space="preserve">• koszty leczenia (KL – minimalna suma ubezpieczenia 200 000 zł), </w:t>
            </w:r>
          </w:p>
          <w:p w14:paraId="368BBEEC" w14:textId="77777777" w:rsidR="00EE4C7C" w:rsidRPr="00F1480B" w:rsidRDefault="00EE4C7C" w:rsidP="00EE4C7C">
            <w:pPr>
              <w:jc w:val="both"/>
              <w:rPr>
                <w:bCs/>
                <w:sz w:val="22"/>
                <w:szCs w:val="22"/>
              </w:rPr>
            </w:pPr>
            <w:r w:rsidRPr="00F1480B">
              <w:rPr>
                <w:bCs/>
                <w:sz w:val="22"/>
                <w:szCs w:val="22"/>
              </w:rPr>
              <w:t xml:space="preserve">• następstwa nieszczęśliwych wypadków (NNW – minimalna suma ubezpieczenia 50 000 zł), </w:t>
            </w:r>
          </w:p>
          <w:p w14:paraId="2A2834F5" w14:textId="77777777" w:rsidR="00EE4C7C" w:rsidRPr="00F1480B" w:rsidRDefault="00EE4C7C" w:rsidP="00EE4C7C">
            <w:pPr>
              <w:jc w:val="both"/>
              <w:rPr>
                <w:bCs/>
                <w:sz w:val="22"/>
                <w:szCs w:val="22"/>
              </w:rPr>
            </w:pPr>
            <w:r w:rsidRPr="00F1480B">
              <w:rPr>
                <w:bCs/>
                <w:sz w:val="22"/>
                <w:szCs w:val="22"/>
              </w:rPr>
              <w:t>• odpowiedzialność cywilną (OC - minimalna suma ubezpieczenia 100 000 zł),</w:t>
            </w:r>
          </w:p>
          <w:p w14:paraId="638470F2" w14:textId="77777777" w:rsidR="00EE4C7C" w:rsidRPr="00F1480B" w:rsidRDefault="00EE4C7C" w:rsidP="00EE4C7C">
            <w:pPr>
              <w:jc w:val="both"/>
              <w:rPr>
                <w:bCs/>
                <w:sz w:val="22"/>
                <w:szCs w:val="22"/>
              </w:rPr>
            </w:pPr>
            <w:r w:rsidRPr="00F1480B">
              <w:rPr>
                <w:bCs/>
                <w:sz w:val="22"/>
                <w:szCs w:val="22"/>
              </w:rPr>
              <w:t xml:space="preserve">• </w:t>
            </w:r>
            <w:proofErr w:type="spellStart"/>
            <w:r w:rsidRPr="00F1480B">
              <w:rPr>
                <w:bCs/>
                <w:sz w:val="22"/>
                <w:szCs w:val="22"/>
              </w:rPr>
              <w:t>assistance</w:t>
            </w:r>
            <w:proofErr w:type="spellEnd"/>
            <w:r w:rsidRPr="00F1480B">
              <w:rPr>
                <w:bCs/>
                <w:sz w:val="22"/>
                <w:szCs w:val="22"/>
              </w:rPr>
              <w:t xml:space="preserve"> (minimalna suma ubezpieczenia 200 000 zł),</w:t>
            </w:r>
          </w:p>
          <w:p w14:paraId="6AEDDADD" w14:textId="77777777" w:rsidR="00EE4C7C" w:rsidRPr="00F1480B" w:rsidRDefault="00EE4C7C" w:rsidP="00EE4C7C">
            <w:pPr>
              <w:jc w:val="both"/>
              <w:rPr>
                <w:bCs/>
                <w:sz w:val="22"/>
                <w:szCs w:val="22"/>
              </w:rPr>
            </w:pPr>
            <w:r w:rsidRPr="00F1480B">
              <w:rPr>
                <w:bCs/>
                <w:sz w:val="22"/>
                <w:szCs w:val="22"/>
              </w:rPr>
              <w:t xml:space="preserve">• utratę bagażu podróżnego (minimalna suma ubezpieczenia 3 000 zł). </w:t>
            </w:r>
          </w:p>
          <w:p w14:paraId="41F24027" w14:textId="33F3BFAE" w:rsidR="00EE4C7C" w:rsidRPr="00F1480B" w:rsidRDefault="00EE4C7C" w:rsidP="00EE4C7C">
            <w:pPr>
              <w:jc w:val="both"/>
              <w:rPr>
                <w:bCs/>
                <w:sz w:val="22"/>
                <w:szCs w:val="22"/>
              </w:rPr>
            </w:pPr>
            <w:r w:rsidRPr="00F1480B">
              <w:rPr>
                <w:bCs/>
                <w:sz w:val="22"/>
                <w:szCs w:val="22"/>
              </w:rPr>
              <w:t xml:space="preserve">- Zamawiający wymaga, aby Wykonawca </w:t>
            </w:r>
            <w:r w:rsidR="00EF0A72">
              <w:rPr>
                <w:bCs/>
                <w:sz w:val="22"/>
                <w:szCs w:val="22"/>
              </w:rPr>
              <w:t>do</w:t>
            </w:r>
            <w:r w:rsidRPr="00F1480B">
              <w:rPr>
                <w:bCs/>
                <w:sz w:val="22"/>
                <w:szCs w:val="22"/>
              </w:rPr>
              <w:t xml:space="preserve"> 3 dni robocz</w:t>
            </w:r>
            <w:r w:rsidR="00EF0A72">
              <w:rPr>
                <w:bCs/>
                <w:sz w:val="22"/>
                <w:szCs w:val="22"/>
              </w:rPr>
              <w:t>ych</w:t>
            </w:r>
            <w:r w:rsidRPr="00F1480B">
              <w:rPr>
                <w:bCs/>
                <w:sz w:val="22"/>
                <w:szCs w:val="22"/>
              </w:rPr>
              <w:t xml:space="preserve"> przed rozpoczęciem każdorazowej wizyty przedłożył Zamawiającemu potwierdzenie zawarcia polisy, o której mowa wyżej.</w:t>
            </w:r>
          </w:p>
          <w:p w14:paraId="0593F95B" w14:textId="77777777" w:rsidR="00EE4C7C" w:rsidRPr="00FA0D8B" w:rsidRDefault="00EE4C7C" w:rsidP="00EE4C7C">
            <w:pPr>
              <w:jc w:val="both"/>
              <w:rPr>
                <w:sz w:val="22"/>
                <w:szCs w:val="22"/>
                <w:u w:val="single"/>
              </w:rPr>
            </w:pPr>
            <w:r w:rsidRPr="00FA0D8B">
              <w:rPr>
                <w:b/>
                <w:sz w:val="22"/>
                <w:szCs w:val="22"/>
                <w:u w:val="single"/>
              </w:rPr>
              <w:t>5)</w:t>
            </w:r>
            <w:r w:rsidRPr="00FA0D8B">
              <w:rPr>
                <w:sz w:val="22"/>
                <w:szCs w:val="22"/>
                <w:u w:val="single"/>
              </w:rPr>
              <w:t xml:space="preserve"> Zapewnienie koordynatora. </w:t>
            </w:r>
          </w:p>
          <w:p w14:paraId="18D1BBBA" w14:textId="77777777" w:rsidR="00EE4C7C" w:rsidRPr="00FA0D8B" w:rsidRDefault="00EE4C7C" w:rsidP="00EE4C7C">
            <w:pPr>
              <w:jc w:val="both"/>
              <w:rPr>
                <w:sz w:val="22"/>
                <w:szCs w:val="22"/>
              </w:rPr>
            </w:pPr>
            <w:r w:rsidRPr="00FA0D8B">
              <w:rPr>
                <w:sz w:val="22"/>
                <w:szCs w:val="22"/>
              </w:rPr>
              <w:t xml:space="preserve">Wykonawca zobowiązany jest do wskazania osoby odpowiedzialnej za koordynację realizacji zamówienia od momentu podpisania umowy do jej rozliczenia, tj. za realizację wszystkich czynności leżących po stronie Wykonawcy wskazanych w SOPZ i umowie m.in. za: </w:t>
            </w:r>
          </w:p>
          <w:p w14:paraId="411B93BB" w14:textId="77777777" w:rsidR="00EE4C7C" w:rsidRPr="00FA0D8B" w:rsidRDefault="00EE4C7C" w:rsidP="00EE4C7C">
            <w:pPr>
              <w:jc w:val="both"/>
              <w:rPr>
                <w:sz w:val="22"/>
                <w:szCs w:val="22"/>
              </w:rPr>
            </w:pPr>
            <w:r w:rsidRPr="00FA0D8B">
              <w:rPr>
                <w:sz w:val="22"/>
                <w:szCs w:val="22"/>
              </w:rPr>
              <w:t xml:space="preserve">- terminowe przedstawianie propozycji elementów zamówienia wymaganych zgodnie z SOPZ i umową, </w:t>
            </w:r>
          </w:p>
          <w:p w14:paraId="59FF3982" w14:textId="77777777" w:rsidR="00EE4C7C" w:rsidRPr="00FA0D8B" w:rsidRDefault="00EE4C7C" w:rsidP="00EE4C7C">
            <w:pPr>
              <w:jc w:val="both"/>
              <w:rPr>
                <w:sz w:val="22"/>
                <w:szCs w:val="22"/>
              </w:rPr>
            </w:pPr>
            <w:r w:rsidRPr="00FA0D8B">
              <w:rPr>
                <w:sz w:val="22"/>
                <w:szCs w:val="22"/>
              </w:rPr>
              <w:lastRenderedPageBreak/>
              <w:t>- uzyskanie od Zamawiającego akceptacji przedstawianych propozycji i ich ewentualnych aktualizacji w toku realizacji zamówienia,</w:t>
            </w:r>
          </w:p>
          <w:p w14:paraId="2F4E227E" w14:textId="3EE6F81F" w:rsidR="00EE4C7C" w:rsidRPr="00FA0D8B" w:rsidRDefault="00EE4C7C" w:rsidP="00EE4C7C">
            <w:pPr>
              <w:jc w:val="both"/>
              <w:rPr>
                <w:sz w:val="22"/>
                <w:szCs w:val="22"/>
              </w:rPr>
            </w:pPr>
            <w:r w:rsidRPr="00FA0D8B">
              <w:rPr>
                <w:sz w:val="22"/>
                <w:szCs w:val="22"/>
              </w:rPr>
              <w:t xml:space="preserve">- poinformowanie Zamawiającego nie później niż </w:t>
            </w:r>
            <w:r w:rsidR="00EF0A72">
              <w:rPr>
                <w:sz w:val="22"/>
                <w:szCs w:val="22"/>
              </w:rPr>
              <w:t>do</w:t>
            </w:r>
            <w:r w:rsidRPr="00FA0D8B">
              <w:rPr>
                <w:sz w:val="22"/>
                <w:szCs w:val="22"/>
              </w:rPr>
              <w:t xml:space="preserve"> 7 dni przed dniem wyjazdu o wszelkich niezbędnych formalnościach warunkujących możliwość udziału w wizycie,</w:t>
            </w:r>
          </w:p>
          <w:p w14:paraId="638E15AF" w14:textId="3770D6AD" w:rsidR="00EE4C7C" w:rsidRPr="00FA0D8B" w:rsidRDefault="00EE4C7C" w:rsidP="00EE4C7C">
            <w:pPr>
              <w:jc w:val="both"/>
              <w:rPr>
                <w:sz w:val="22"/>
                <w:szCs w:val="22"/>
              </w:rPr>
            </w:pPr>
            <w:r w:rsidRPr="00FA0D8B">
              <w:rPr>
                <w:sz w:val="22"/>
                <w:szCs w:val="22"/>
              </w:rPr>
              <w:t xml:space="preserve">- przekazanie Zamawiającemu danych kontaktowych kierowcy/-ów nie później niż </w:t>
            </w:r>
            <w:r w:rsidR="00EF0A72">
              <w:rPr>
                <w:sz w:val="22"/>
                <w:szCs w:val="22"/>
              </w:rPr>
              <w:t>do</w:t>
            </w:r>
            <w:r w:rsidRPr="00FA0D8B">
              <w:rPr>
                <w:sz w:val="22"/>
                <w:szCs w:val="22"/>
              </w:rPr>
              <w:t xml:space="preserve"> 5 dni przed dniem wyjazdu, </w:t>
            </w:r>
          </w:p>
          <w:p w14:paraId="5CE2D994" w14:textId="77777777" w:rsidR="00EE4C7C" w:rsidRPr="00FA0D8B" w:rsidRDefault="00EE4C7C" w:rsidP="00EE4C7C">
            <w:pPr>
              <w:jc w:val="both"/>
              <w:rPr>
                <w:sz w:val="22"/>
                <w:szCs w:val="22"/>
              </w:rPr>
            </w:pPr>
            <w:r w:rsidRPr="00FA0D8B">
              <w:rPr>
                <w:sz w:val="22"/>
                <w:szCs w:val="22"/>
              </w:rPr>
              <w:t>- wsparcie uczestników w zakresie ewentualnych odszkodowań z tytułu ubezpieczenia,</w:t>
            </w:r>
          </w:p>
          <w:p w14:paraId="05C1D80A" w14:textId="77777777" w:rsidR="00EE4C7C" w:rsidRPr="00FA0D8B" w:rsidRDefault="00EE4C7C" w:rsidP="00EE4C7C">
            <w:pPr>
              <w:jc w:val="both"/>
              <w:rPr>
                <w:sz w:val="22"/>
                <w:szCs w:val="22"/>
              </w:rPr>
            </w:pPr>
            <w:r w:rsidRPr="00FA0D8B">
              <w:rPr>
                <w:sz w:val="22"/>
                <w:szCs w:val="22"/>
              </w:rPr>
              <w:t xml:space="preserve">- bieżący kontakt (m.in. telefoniczny, mailowy) z Zamawiającym, </w:t>
            </w:r>
          </w:p>
          <w:p w14:paraId="78899FDE" w14:textId="77777777" w:rsidR="00EE4C7C" w:rsidRPr="00FA0D8B" w:rsidRDefault="00EE4C7C" w:rsidP="00EE4C7C">
            <w:pPr>
              <w:jc w:val="both"/>
              <w:rPr>
                <w:sz w:val="22"/>
                <w:szCs w:val="22"/>
              </w:rPr>
            </w:pPr>
            <w:r w:rsidRPr="00FA0D8B">
              <w:rPr>
                <w:sz w:val="22"/>
                <w:szCs w:val="22"/>
              </w:rPr>
              <w:t xml:space="preserve">- inne niezbędne do prawidłowej realizacji zamówienia, w tym wskazane przez Zamawiającego. </w:t>
            </w:r>
          </w:p>
          <w:p w14:paraId="52C6F63E" w14:textId="77777777" w:rsidR="00EE4C7C" w:rsidRPr="00FA0D8B" w:rsidRDefault="00EE4C7C" w:rsidP="00EE4C7C">
            <w:pPr>
              <w:jc w:val="both"/>
              <w:rPr>
                <w:b/>
                <w:bCs/>
                <w:sz w:val="22"/>
                <w:szCs w:val="22"/>
              </w:rPr>
            </w:pPr>
            <w:r w:rsidRPr="00FA0D8B">
              <w:rPr>
                <w:b/>
                <w:bCs/>
                <w:sz w:val="22"/>
                <w:szCs w:val="22"/>
              </w:rPr>
              <w:t>Koordynator winien być wskazany w umowie. Zamawiający nie wymaga obecności pilota podczas każdorazowej wizyty studyjnej. Zapewnienie pilota będącego jednocześnie koordynatorem leży w gestii Wykonawcy i stanowi jego koszt własny, tzn. koszt pilota Wykonawca winien zawrzeć w częściach składowych oferty.</w:t>
            </w:r>
          </w:p>
          <w:p w14:paraId="35E18642" w14:textId="77777777" w:rsidR="00EE4C7C" w:rsidRDefault="00EE4C7C" w:rsidP="00EE4C7C">
            <w:pPr>
              <w:spacing w:after="160" w:line="259" w:lineRule="auto"/>
              <w:contextualSpacing/>
              <w:jc w:val="both"/>
              <w:rPr>
                <w:sz w:val="22"/>
                <w:szCs w:val="22"/>
                <w:u w:val="single"/>
              </w:rPr>
            </w:pPr>
            <w:r w:rsidRPr="00FA0D8B">
              <w:rPr>
                <w:rFonts w:eastAsia="Calibri"/>
                <w:b/>
                <w:bCs/>
                <w:sz w:val="22"/>
                <w:szCs w:val="22"/>
                <w:lang w:eastAsia="en-US"/>
              </w:rPr>
              <w:t>.</w:t>
            </w:r>
          </w:p>
          <w:p w14:paraId="27E874BC" w14:textId="77777777" w:rsidR="00EE4C7C" w:rsidRPr="00F1480B" w:rsidRDefault="00EE4C7C" w:rsidP="00EE4C7C">
            <w:pPr>
              <w:spacing w:after="160" w:line="259" w:lineRule="auto"/>
              <w:contextualSpacing/>
              <w:jc w:val="both"/>
              <w:rPr>
                <w:rFonts w:eastAsia="Calibri"/>
                <w:b/>
                <w:bCs/>
                <w:sz w:val="22"/>
                <w:szCs w:val="22"/>
                <w:lang w:eastAsia="en-US"/>
              </w:rPr>
            </w:pPr>
            <w:r w:rsidRPr="00F1480B">
              <w:rPr>
                <w:sz w:val="22"/>
                <w:szCs w:val="22"/>
                <w:u w:val="single"/>
              </w:rPr>
              <w:t>6) Zapewnienie noclegu.</w:t>
            </w:r>
          </w:p>
          <w:p w14:paraId="1BD31336" w14:textId="77777777" w:rsidR="00EE4C7C" w:rsidRPr="00F1480B" w:rsidRDefault="00EE4C7C" w:rsidP="00EE4C7C">
            <w:pPr>
              <w:jc w:val="both"/>
              <w:rPr>
                <w:sz w:val="22"/>
                <w:szCs w:val="22"/>
              </w:rPr>
            </w:pPr>
            <w:r w:rsidRPr="00F1480B">
              <w:rPr>
                <w:sz w:val="22"/>
                <w:szCs w:val="22"/>
                <w:u w:val="single"/>
              </w:rPr>
              <w:t xml:space="preserve"> </w:t>
            </w:r>
            <w:r w:rsidRPr="00F1480B">
              <w:rPr>
                <w:sz w:val="22"/>
                <w:szCs w:val="22"/>
              </w:rPr>
              <w:t>Dla każdej wizyty studyjnej obejmującej noclegi Wykonawca podczas realizacji zamówienia zaproponuje noclegi w hotelu, którego standard odpowiada co najmniej 3-gwiazdkowemu hotelowi zgodnie ze standardami wynikającymi z Rozporządzenia Ministra Gospodarki i Pracy z dnia 19 sierpnia 2004 r. w sprawie obiektów hotelarskich i innych obiektów, w których są świadczone usługi hotelarskie.</w:t>
            </w:r>
          </w:p>
          <w:p w14:paraId="0B94B9F7" w14:textId="77777777" w:rsidR="00EE4C7C" w:rsidRPr="00F1480B" w:rsidRDefault="00EE4C7C" w:rsidP="00EE4C7C">
            <w:pPr>
              <w:jc w:val="both"/>
              <w:rPr>
                <w:sz w:val="22"/>
                <w:szCs w:val="22"/>
              </w:rPr>
            </w:pPr>
            <w:r w:rsidRPr="00F1480B">
              <w:rPr>
                <w:sz w:val="22"/>
                <w:szCs w:val="22"/>
              </w:rPr>
              <w:t>Obiekt ma być zlokalizowany w odległości nie większej niż 30 km od miejsca wizyty studyjnej (odbywanej tego dnia lub w dzień następny).</w:t>
            </w:r>
          </w:p>
          <w:p w14:paraId="63AEE6CF" w14:textId="77777777" w:rsidR="00EE4C7C" w:rsidRPr="00F1480B" w:rsidRDefault="00EE4C7C" w:rsidP="00EE4C7C">
            <w:pPr>
              <w:jc w:val="both"/>
              <w:rPr>
                <w:sz w:val="22"/>
                <w:szCs w:val="22"/>
              </w:rPr>
            </w:pPr>
            <w:r w:rsidRPr="00F1480B">
              <w:rPr>
                <w:sz w:val="22"/>
                <w:szCs w:val="22"/>
              </w:rPr>
              <w:t>Wymogi co do miejsca noclegowego:</w:t>
            </w:r>
          </w:p>
          <w:p w14:paraId="47D9883D" w14:textId="77777777" w:rsidR="00EE4C7C" w:rsidRPr="00F1480B" w:rsidRDefault="00EE4C7C" w:rsidP="00EE4C7C">
            <w:pPr>
              <w:jc w:val="both"/>
              <w:rPr>
                <w:sz w:val="22"/>
                <w:szCs w:val="22"/>
              </w:rPr>
            </w:pPr>
            <w:r w:rsidRPr="00F1480B">
              <w:rPr>
                <w:sz w:val="22"/>
                <w:szCs w:val="22"/>
              </w:rPr>
              <w:t xml:space="preserve"> Nocleg w pokojach jedno i dwuosobowych (do wykorzystania pojedynczego w wypadku udziału nieparzystej płciowo liczby studentów i dydaktyków, np. 14 studentów 7K+7M i 3 dydaktyków 2M+1K = 7 pokoi dwuosobowych i 3 pokoje jednoosobowe/dwuosobowe do wyk. pojedynczego) z łazienką (ręczniki i suszarka w łazience) wraz ze śniadaniem i bezpłatnym </w:t>
            </w:r>
            <w:proofErr w:type="spellStart"/>
            <w:r w:rsidRPr="00F1480B">
              <w:rPr>
                <w:sz w:val="22"/>
                <w:szCs w:val="22"/>
              </w:rPr>
              <w:t>wi-fi</w:t>
            </w:r>
            <w:proofErr w:type="spellEnd"/>
            <w:r w:rsidRPr="00F1480B">
              <w:rPr>
                <w:sz w:val="22"/>
                <w:szCs w:val="22"/>
              </w:rPr>
              <w:t>. Proponowane obiekty muszą być dostosowane do osób ze szczególnymi potrzebami i spełniać warunki dostępności architektonicznej określone w art. 6 ustawy z dnia 19 lipca 2019 r. o zapewnieniu dostępności osobom ze szczególnym potrzebami.</w:t>
            </w:r>
          </w:p>
          <w:p w14:paraId="7F4C5B5B" w14:textId="77777777" w:rsidR="00EE4C7C" w:rsidRPr="00F1480B" w:rsidRDefault="00EE4C7C" w:rsidP="00EE4C7C">
            <w:pPr>
              <w:jc w:val="both"/>
              <w:rPr>
                <w:sz w:val="22"/>
                <w:szCs w:val="22"/>
              </w:rPr>
            </w:pPr>
            <w:r w:rsidRPr="00F1480B">
              <w:rPr>
                <w:sz w:val="22"/>
                <w:szCs w:val="22"/>
              </w:rPr>
              <w:t>Wszystkie noclegi realizowane w kraju lub za granicą podczas jednego wyjazdu muszą zostać zapewnione w tym samym hotelu dla danego noclegu, warunkowo w maksymalnie dwóch, jeżeli liczbę uczestników trzeba podzielić z uwagi na dostępność miejsc noclegowych, przy czym odległość między hotelami nie może być większa niż 10 km, a liczba uczestników jest podzielona proporcjonalnie – zgodę na taki warunek musi każdorazowo wyrazić przed wyjazdem Zamawiający.</w:t>
            </w:r>
          </w:p>
          <w:p w14:paraId="2F59B20A" w14:textId="77777777" w:rsidR="00EE4C7C" w:rsidRPr="00F1480B" w:rsidRDefault="00EE4C7C" w:rsidP="00EE4C7C">
            <w:pPr>
              <w:jc w:val="both"/>
              <w:rPr>
                <w:b/>
                <w:bCs/>
                <w:sz w:val="22"/>
                <w:szCs w:val="22"/>
              </w:rPr>
            </w:pPr>
            <w:r w:rsidRPr="00F1480B">
              <w:rPr>
                <w:b/>
                <w:bCs/>
                <w:sz w:val="22"/>
                <w:szCs w:val="22"/>
              </w:rPr>
              <w:t>Zastrzeżenie: Zgodnie z „Załącznik nr 7 do Regulaminu Wyboru Projektów – Zestawienie standardu i cen rynkowych dla programu Fundusze Europejskie dla Rozwoju Społecznego 2021-2027”:</w:t>
            </w:r>
          </w:p>
          <w:p w14:paraId="1F0FE667" w14:textId="77777777" w:rsidR="00EE4C7C" w:rsidRPr="00F1480B" w:rsidRDefault="00EE4C7C" w:rsidP="00EE4C7C">
            <w:pPr>
              <w:jc w:val="both"/>
              <w:rPr>
                <w:sz w:val="22"/>
                <w:szCs w:val="22"/>
              </w:rPr>
            </w:pPr>
            <w:r w:rsidRPr="00F1480B">
              <w:rPr>
                <w:sz w:val="22"/>
                <w:szCs w:val="22"/>
              </w:rPr>
              <w:t>a)</w:t>
            </w:r>
            <w:r w:rsidRPr="00F1480B">
              <w:rPr>
                <w:sz w:val="22"/>
                <w:szCs w:val="22"/>
              </w:rPr>
              <w:tab/>
              <w:t>zaleca się zachowanie zgodności z zasadą zrównoważonego rozwoju poprzez kwaterowanie uczestników projektu w miejscu, gdzie dojazd możliwy jest za pomocą publicznego środka transportu, możliwie jak najbliżej miejsca wsparcia (miejsca wizyty studyjnej), gdy zaś jest to niemożliwe: proponowany przez Wykonawcę Obiekt ma być zlokalizowany w odległości nie większej niż 30 km od miejsca wizyty studyjnej (odbywanej tego dnia lub w dzień następny).</w:t>
            </w:r>
          </w:p>
          <w:p w14:paraId="4006BCCF" w14:textId="77777777" w:rsidR="00EE4C7C" w:rsidRPr="00F1480B" w:rsidRDefault="00EE4C7C" w:rsidP="00EE4C7C">
            <w:pPr>
              <w:jc w:val="both"/>
              <w:rPr>
                <w:b/>
                <w:bCs/>
                <w:sz w:val="22"/>
                <w:szCs w:val="22"/>
              </w:rPr>
            </w:pPr>
            <w:r w:rsidRPr="00F1480B">
              <w:rPr>
                <w:b/>
                <w:bCs/>
                <w:sz w:val="22"/>
                <w:szCs w:val="22"/>
              </w:rPr>
              <w:t>b)</w:t>
            </w:r>
            <w:r w:rsidRPr="00F1480B">
              <w:rPr>
                <w:b/>
                <w:bCs/>
                <w:sz w:val="22"/>
                <w:szCs w:val="22"/>
              </w:rPr>
              <w:tab/>
              <w:t>Maksymalna cena za nocleg w kraju (za osobę) nie może przekroczyć 290 zł brutto -oferta zwierająca cenę wyższą za nocleg w kraju będzie podlegała odrzuceniu, jako niezgodna z SWZ.</w:t>
            </w:r>
          </w:p>
          <w:p w14:paraId="7D454649" w14:textId="77777777" w:rsidR="00EE4C7C" w:rsidRDefault="00EE4C7C" w:rsidP="00EE4C7C">
            <w:pPr>
              <w:jc w:val="both"/>
              <w:rPr>
                <w:sz w:val="22"/>
                <w:szCs w:val="22"/>
                <w:u w:val="single"/>
              </w:rPr>
            </w:pPr>
          </w:p>
          <w:p w14:paraId="65A66850" w14:textId="77777777" w:rsidR="00EE4C7C" w:rsidRPr="00FA0D8B" w:rsidRDefault="00EE4C7C" w:rsidP="00EE4C7C">
            <w:pPr>
              <w:jc w:val="both"/>
              <w:rPr>
                <w:sz w:val="22"/>
                <w:szCs w:val="22"/>
                <w:u w:val="single"/>
              </w:rPr>
            </w:pPr>
            <w:r>
              <w:rPr>
                <w:sz w:val="22"/>
                <w:szCs w:val="22"/>
                <w:u w:val="single"/>
              </w:rPr>
              <w:t xml:space="preserve">7) </w:t>
            </w:r>
            <w:r w:rsidRPr="00FA0D8B">
              <w:rPr>
                <w:sz w:val="22"/>
                <w:szCs w:val="22"/>
                <w:u w:val="single"/>
              </w:rPr>
              <w:t>Zapewnienie wyżywienia:</w:t>
            </w:r>
          </w:p>
          <w:p w14:paraId="3BFCA067" w14:textId="77777777" w:rsidR="00EE4C7C" w:rsidRPr="00F1480B" w:rsidRDefault="00EE4C7C" w:rsidP="00EE4C7C">
            <w:pPr>
              <w:jc w:val="both"/>
              <w:rPr>
                <w:sz w:val="22"/>
                <w:szCs w:val="22"/>
              </w:rPr>
            </w:pPr>
            <w:r w:rsidRPr="00F1480B">
              <w:rPr>
                <w:sz w:val="22"/>
                <w:szCs w:val="22"/>
              </w:rPr>
              <w:t>Wykonawca zapewni uczestnikom pełne wyżywienie:</w:t>
            </w:r>
          </w:p>
          <w:p w14:paraId="65A25300" w14:textId="77777777" w:rsidR="00EE4C7C" w:rsidRPr="00F1480B" w:rsidRDefault="00EE4C7C" w:rsidP="00EE4C7C">
            <w:pPr>
              <w:jc w:val="both"/>
              <w:rPr>
                <w:sz w:val="22"/>
                <w:szCs w:val="22"/>
              </w:rPr>
            </w:pPr>
            <w:r w:rsidRPr="00F1480B">
              <w:rPr>
                <w:sz w:val="22"/>
                <w:szCs w:val="22"/>
              </w:rPr>
              <w:t>Dla wyjazdów 1  dniowych: obiad</w:t>
            </w:r>
          </w:p>
          <w:p w14:paraId="1F57210F" w14:textId="77777777" w:rsidR="00EE4C7C" w:rsidRPr="00F1480B" w:rsidRDefault="00EE4C7C" w:rsidP="00EE4C7C">
            <w:pPr>
              <w:jc w:val="both"/>
              <w:rPr>
                <w:sz w:val="22"/>
                <w:szCs w:val="22"/>
              </w:rPr>
            </w:pPr>
            <w:r w:rsidRPr="00F1480B">
              <w:rPr>
                <w:sz w:val="22"/>
                <w:szCs w:val="22"/>
              </w:rPr>
              <w:t xml:space="preserve">Dla wyjazdów wielodniowych: każdego dnia wyżywienie powinno obejmować obiad i kolację (śniadanie Wykonawca zapewnia w ramach zapewnienia noclegu); wyjątkiem jest ostatni dzień, </w:t>
            </w:r>
            <w:r w:rsidRPr="00F1480B">
              <w:rPr>
                <w:sz w:val="22"/>
                <w:szCs w:val="22"/>
              </w:rPr>
              <w:lastRenderedPageBreak/>
              <w:t>kiedy Wykonawca nie zapewnia kolacji.  Jeżeli wyjazd rozpoczyna się pod koniec dnia (oznaczony w tabeli „pierwszy nocleg przed pierwszym dniem”), oznacza to, że wykonawca zapewnia kolację.</w:t>
            </w:r>
          </w:p>
          <w:p w14:paraId="6C9C122A" w14:textId="77777777" w:rsidR="00EE4C7C" w:rsidRPr="00F1480B" w:rsidRDefault="00EE4C7C" w:rsidP="00EE4C7C">
            <w:pPr>
              <w:jc w:val="both"/>
              <w:rPr>
                <w:sz w:val="22"/>
                <w:szCs w:val="22"/>
              </w:rPr>
            </w:pPr>
          </w:p>
          <w:p w14:paraId="3A71CDAB" w14:textId="326EF4AF" w:rsidR="00EE4C7C" w:rsidRPr="00F1480B" w:rsidRDefault="00EE4C7C" w:rsidP="00EE4C7C">
            <w:pPr>
              <w:jc w:val="both"/>
              <w:rPr>
                <w:sz w:val="22"/>
                <w:szCs w:val="22"/>
              </w:rPr>
            </w:pPr>
            <w:r w:rsidRPr="00F1480B">
              <w:rPr>
                <w:sz w:val="22"/>
                <w:szCs w:val="22"/>
              </w:rPr>
              <w:t xml:space="preserve">Wykonawca zobowiązany jest przedstawić Zamawiającemu </w:t>
            </w:r>
            <w:r w:rsidR="00EF0A72">
              <w:rPr>
                <w:sz w:val="22"/>
                <w:szCs w:val="22"/>
              </w:rPr>
              <w:t xml:space="preserve">do </w:t>
            </w:r>
            <w:r w:rsidRPr="00F1480B">
              <w:rPr>
                <w:sz w:val="22"/>
                <w:szCs w:val="22"/>
              </w:rPr>
              <w:t>7 dni przed rozpoczęciem wizyty menu każdego z posiłków:</w:t>
            </w:r>
          </w:p>
          <w:p w14:paraId="3AEBEF11" w14:textId="77777777" w:rsidR="00EE4C7C" w:rsidRPr="00F1480B" w:rsidRDefault="00EE4C7C" w:rsidP="00EE4C7C">
            <w:pPr>
              <w:jc w:val="both"/>
              <w:rPr>
                <w:sz w:val="22"/>
                <w:szCs w:val="22"/>
              </w:rPr>
            </w:pPr>
          </w:p>
          <w:p w14:paraId="083F1FC5" w14:textId="77777777" w:rsidR="00EE4C7C" w:rsidRPr="00F1480B" w:rsidRDefault="00EE4C7C" w:rsidP="00EE4C7C">
            <w:pPr>
              <w:jc w:val="both"/>
              <w:rPr>
                <w:sz w:val="22"/>
                <w:szCs w:val="22"/>
              </w:rPr>
            </w:pPr>
            <w:r w:rsidRPr="00F1480B">
              <w:rPr>
                <w:sz w:val="22"/>
                <w:szCs w:val="22"/>
              </w:rPr>
              <w:t>Wszystkie dania, przekąski i napoje gorące nie mogą być podawane w naczyniach/opakowaniach jednorazowego użytku. Jeśli w grupie uczestników wizyty studyjnej znajdą się osoby ze szczególnymi potrzebami żywieniowymi (np. alergie pokarmowe, celiakia), Wykonawca zobowiązany jest do uwzględnienia tych potrzeb.</w:t>
            </w:r>
          </w:p>
          <w:p w14:paraId="78B26BB4" w14:textId="77777777" w:rsidR="00EE4C7C" w:rsidRPr="00F1480B" w:rsidRDefault="00EE4C7C" w:rsidP="00EE4C7C">
            <w:pPr>
              <w:jc w:val="both"/>
              <w:rPr>
                <w:sz w:val="22"/>
                <w:szCs w:val="22"/>
              </w:rPr>
            </w:pPr>
          </w:p>
          <w:p w14:paraId="6FDADFDC" w14:textId="77777777" w:rsidR="00EE4C7C" w:rsidRPr="00F1480B" w:rsidRDefault="00EE4C7C" w:rsidP="00EE4C7C">
            <w:pPr>
              <w:jc w:val="both"/>
              <w:rPr>
                <w:sz w:val="22"/>
                <w:szCs w:val="22"/>
              </w:rPr>
            </w:pPr>
            <w:r w:rsidRPr="00F1480B">
              <w:rPr>
                <w:sz w:val="22"/>
                <w:szCs w:val="22"/>
              </w:rPr>
              <w:t>W zakresie posiłków Wykonawca powinien zapewnić poniższe posiłki:</w:t>
            </w:r>
          </w:p>
          <w:p w14:paraId="3ACAE459" w14:textId="77777777" w:rsidR="00EE4C7C" w:rsidRPr="00F1480B" w:rsidRDefault="00EE4C7C" w:rsidP="00EE4C7C">
            <w:pPr>
              <w:jc w:val="both"/>
              <w:rPr>
                <w:sz w:val="22"/>
                <w:szCs w:val="22"/>
              </w:rPr>
            </w:pPr>
            <w:r w:rsidRPr="00F1480B">
              <w:rPr>
                <w:sz w:val="22"/>
                <w:szCs w:val="22"/>
              </w:rPr>
              <w:t>Śniadania (w ramach zapewnienia noclegu.)</w:t>
            </w:r>
          </w:p>
          <w:p w14:paraId="14A6F3B1" w14:textId="77777777" w:rsidR="00EE4C7C" w:rsidRPr="00F1480B" w:rsidRDefault="00EE4C7C" w:rsidP="00EE4C7C">
            <w:pPr>
              <w:jc w:val="both"/>
              <w:rPr>
                <w:sz w:val="22"/>
                <w:szCs w:val="22"/>
              </w:rPr>
            </w:pPr>
            <w:r w:rsidRPr="00F1480B">
              <w:rPr>
                <w:sz w:val="22"/>
                <w:szCs w:val="22"/>
              </w:rPr>
              <w:t>Obiad</w:t>
            </w:r>
          </w:p>
          <w:p w14:paraId="63DF7A1B" w14:textId="77777777" w:rsidR="00EE4C7C" w:rsidRPr="00F1480B" w:rsidRDefault="00EE4C7C" w:rsidP="00EE4C7C">
            <w:pPr>
              <w:jc w:val="both"/>
              <w:rPr>
                <w:sz w:val="22"/>
                <w:szCs w:val="22"/>
              </w:rPr>
            </w:pPr>
            <w:r w:rsidRPr="00F1480B">
              <w:rPr>
                <w:sz w:val="22"/>
                <w:szCs w:val="22"/>
              </w:rPr>
              <w:t>Kolacja</w:t>
            </w:r>
          </w:p>
          <w:p w14:paraId="0F5C4F7A" w14:textId="77777777" w:rsidR="00EE4C7C" w:rsidRPr="00F1480B" w:rsidRDefault="00EE4C7C" w:rsidP="00EE4C7C">
            <w:pPr>
              <w:jc w:val="both"/>
              <w:rPr>
                <w:sz w:val="22"/>
                <w:szCs w:val="22"/>
              </w:rPr>
            </w:pPr>
          </w:p>
          <w:p w14:paraId="6361C3D9" w14:textId="77777777" w:rsidR="00EE4C7C" w:rsidRPr="00F1480B" w:rsidRDefault="00EE4C7C" w:rsidP="00EE4C7C">
            <w:pPr>
              <w:jc w:val="both"/>
              <w:rPr>
                <w:sz w:val="22"/>
                <w:szCs w:val="22"/>
              </w:rPr>
            </w:pPr>
            <w:r w:rsidRPr="00F1480B">
              <w:rPr>
                <w:sz w:val="22"/>
                <w:szCs w:val="22"/>
              </w:rPr>
              <w:t>Celem dookreślenia Zamawiający podaje niżej przykładowe parametry/wymagania spełniające warunek zakwalifikowania danego posiłku jako zgodnego z zamówieniem. Zapewnienie przez Wykonawcę posiłku o innym menu, lecz o charakterze zbliżonym lub podobnym do poniższych parametrów (uwzględniającym wielkość i kaloryczność posiłków) i uwzględniającego uwarunkowania lokalne jest dopuszczalne. Udowodnienie spełnienia równoważności przed każdym z wyjazdów jest obowiązkiem Wykonawcy.</w:t>
            </w:r>
          </w:p>
          <w:p w14:paraId="38A35571" w14:textId="77777777" w:rsidR="00EE4C7C" w:rsidRPr="00F1480B" w:rsidRDefault="00EE4C7C" w:rsidP="00EE4C7C">
            <w:pPr>
              <w:jc w:val="both"/>
              <w:rPr>
                <w:sz w:val="22"/>
                <w:szCs w:val="22"/>
              </w:rPr>
            </w:pPr>
          </w:p>
          <w:p w14:paraId="6D11A252" w14:textId="77777777" w:rsidR="00EE4C7C" w:rsidRPr="00F1480B" w:rsidRDefault="00EE4C7C" w:rsidP="00EE4C7C">
            <w:pPr>
              <w:jc w:val="both"/>
              <w:rPr>
                <w:sz w:val="22"/>
                <w:szCs w:val="22"/>
              </w:rPr>
            </w:pPr>
            <w:r w:rsidRPr="00F1480B">
              <w:rPr>
                <w:sz w:val="22"/>
                <w:szCs w:val="22"/>
              </w:rPr>
              <w:t xml:space="preserve">Śniadania - minimalne wymagania: </w:t>
            </w:r>
          </w:p>
          <w:p w14:paraId="588D0E90" w14:textId="77777777" w:rsidR="00EE4C7C" w:rsidRPr="00F1480B" w:rsidRDefault="00EE4C7C" w:rsidP="00EE4C7C">
            <w:pPr>
              <w:jc w:val="both"/>
              <w:rPr>
                <w:sz w:val="22"/>
                <w:szCs w:val="22"/>
              </w:rPr>
            </w:pPr>
            <w:r w:rsidRPr="00F1480B">
              <w:rPr>
                <w:sz w:val="22"/>
                <w:szCs w:val="22"/>
              </w:rPr>
              <w:t>− dania ciepłe typu: jajecznica, parówki/kiełbaski, naleśniki itp. dla każdego uczestnika,</w:t>
            </w:r>
          </w:p>
          <w:p w14:paraId="36747E02" w14:textId="77777777" w:rsidR="00EE4C7C" w:rsidRPr="00F1480B" w:rsidRDefault="00EE4C7C" w:rsidP="00EE4C7C">
            <w:pPr>
              <w:jc w:val="both"/>
              <w:rPr>
                <w:sz w:val="22"/>
                <w:szCs w:val="22"/>
              </w:rPr>
            </w:pPr>
            <w:r w:rsidRPr="00F1480B">
              <w:rPr>
                <w:sz w:val="22"/>
                <w:szCs w:val="22"/>
              </w:rPr>
              <w:t>− dania na zimno typu: pieczywo jasne i ciemne, masło, miód, dżem, półmiski wędlin, półmiski serów, mleko, jogurty, płatki śniadaniowe, warzywa (np. pomidor, ogórek) itp.,</w:t>
            </w:r>
          </w:p>
          <w:p w14:paraId="2E12E872" w14:textId="77777777" w:rsidR="00EE4C7C" w:rsidRPr="00F1480B" w:rsidRDefault="00EE4C7C" w:rsidP="00EE4C7C">
            <w:pPr>
              <w:jc w:val="both"/>
              <w:rPr>
                <w:sz w:val="22"/>
                <w:szCs w:val="22"/>
              </w:rPr>
            </w:pPr>
            <w:r w:rsidRPr="00F1480B">
              <w:rPr>
                <w:sz w:val="22"/>
                <w:szCs w:val="22"/>
              </w:rPr>
              <w:t>− napoje: herbata – bez ograniczeń (w tym dodatki: cukier, cytryna), kawa – bez ograniczeń (w tym dodatki: mleko, cukier), soki owocowe 100% min. 3 rodzaje, woda mineralna.</w:t>
            </w:r>
          </w:p>
          <w:p w14:paraId="266C2F76" w14:textId="77777777" w:rsidR="00EE4C7C" w:rsidRPr="00F1480B" w:rsidRDefault="00EE4C7C" w:rsidP="00EE4C7C">
            <w:pPr>
              <w:jc w:val="both"/>
              <w:rPr>
                <w:sz w:val="22"/>
                <w:szCs w:val="22"/>
              </w:rPr>
            </w:pPr>
          </w:p>
          <w:p w14:paraId="1F6597BD" w14:textId="77777777" w:rsidR="00EE4C7C" w:rsidRPr="00F1480B" w:rsidRDefault="00EE4C7C" w:rsidP="00EE4C7C">
            <w:pPr>
              <w:jc w:val="both"/>
              <w:rPr>
                <w:sz w:val="22"/>
                <w:szCs w:val="22"/>
              </w:rPr>
            </w:pPr>
            <w:r w:rsidRPr="00F1480B">
              <w:rPr>
                <w:sz w:val="22"/>
                <w:szCs w:val="22"/>
              </w:rPr>
              <w:t xml:space="preserve">Obiad - minimalne wymagania: </w:t>
            </w:r>
          </w:p>
          <w:p w14:paraId="177AE748" w14:textId="77777777" w:rsidR="00EE4C7C" w:rsidRPr="00F1480B" w:rsidRDefault="00EE4C7C" w:rsidP="00EE4C7C">
            <w:pPr>
              <w:jc w:val="both"/>
              <w:rPr>
                <w:sz w:val="22"/>
                <w:szCs w:val="22"/>
              </w:rPr>
            </w:pPr>
            <w:r w:rsidRPr="00F1480B">
              <w:rPr>
                <w:sz w:val="22"/>
                <w:szCs w:val="22"/>
              </w:rPr>
              <w:t>− zupa: 1 porcja = min. 300 ml/osoba,</w:t>
            </w:r>
          </w:p>
          <w:p w14:paraId="610782C8" w14:textId="77777777" w:rsidR="00EE4C7C" w:rsidRPr="00F1480B" w:rsidRDefault="00EE4C7C" w:rsidP="00EE4C7C">
            <w:pPr>
              <w:jc w:val="both"/>
              <w:rPr>
                <w:sz w:val="22"/>
                <w:szCs w:val="22"/>
              </w:rPr>
            </w:pPr>
            <w:r w:rsidRPr="00F1480B">
              <w:rPr>
                <w:sz w:val="22"/>
                <w:szCs w:val="22"/>
              </w:rPr>
              <w:t xml:space="preserve">− drugie danie (potrawa mięsna/ryba lub potrawa bezmięsna): 1 porcja = min. 150 g/osoba, </w:t>
            </w:r>
          </w:p>
          <w:p w14:paraId="78311363" w14:textId="77777777" w:rsidR="00EE4C7C" w:rsidRPr="00F1480B" w:rsidRDefault="00EE4C7C" w:rsidP="00EE4C7C">
            <w:pPr>
              <w:jc w:val="both"/>
              <w:rPr>
                <w:sz w:val="22"/>
                <w:szCs w:val="22"/>
              </w:rPr>
            </w:pPr>
            <w:r w:rsidRPr="00F1480B">
              <w:rPr>
                <w:sz w:val="22"/>
                <w:szCs w:val="22"/>
              </w:rPr>
              <w:t>− surówki ze świeżych warzyw i gotowanych warzyw: 1 porcja = min. 100 g/osoba; Wykonawca zobowiązany jest zapewnić zestaw zawierający surówki ze świeżych warzyw lub warzyw gotowanych,</w:t>
            </w:r>
          </w:p>
          <w:p w14:paraId="0DC1A9EA" w14:textId="77777777" w:rsidR="00EE4C7C" w:rsidRPr="00F1480B" w:rsidRDefault="00EE4C7C" w:rsidP="00EE4C7C">
            <w:pPr>
              <w:jc w:val="both"/>
              <w:rPr>
                <w:sz w:val="22"/>
                <w:szCs w:val="22"/>
              </w:rPr>
            </w:pPr>
            <w:r w:rsidRPr="00F1480B">
              <w:rPr>
                <w:sz w:val="22"/>
                <w:szCs w:val="22"/>
              </w:rPr>
              <w:t xml:space="preserve">− dodatki do dania głównego: 1 porcja = min. 150 g/osoba, 1 porcja na osobę; Wykonawca zapewni 2 rodzaje dodatków spośród: ziemniaki z wody lub opiekane, kasza, ryż, frytki, kopytka, kluski, </w:t>
            </w:r>
          </w:p>
          <w:p w14:paraId="59A02DAE" w14:textId="77777777" w:rsidR="00EE4C7C" w:rsidRPr="00F1480B" w:rsidRDefault="00EE4C7C" w:rsidP="00EE4C7C">
            <w:pPr>
              <w:jc w:val="both"/>
              <w:rPr>
                <w:sz w:val="22"/>
                <w:szCs w:val="22"/>
              </w:rPr>
            </w:pPr>
            <w:r w:rsidRPr="00F1480B">
              <w:rPr>
                <w:sz w:val="22"/>
                <w:szCs w:val="22"/>
              </w:rPr>
              <w:t>− deser: 1 porcja = min. 150 g.; Wykonawca zobowiązany jest zapewnić dwa rodzaje ciasta,  na 1 osobę przypadają 2 porcje,</w:t>
            </w:r>
          </w:p>
          <w:p w14:paraId="71054479" w14:textId="77777777" w:rsidR="00EE4C7C" w:rsidRPr="00F1480B" w:rsidRDefault="00EE4C7C" w:rsidP="00EE4C7C">
            <w:pPr>
              <w:jc w:val="both"/>
              <w:rPr>
                <w:sz w:val="22"/>
                <w:szCs w:val="22"/>
              </w:rPr>
            </w:pPr>
            <w:r w:rsidRPr="00F1480B">
              <w:rPr>
                <w:sz w:val="22"/>
                <w:szCs w:val="22"/>
              </w:rPr>
              <w:t xml:space="preserve">− kawa lub herbata (w tym dodatki: mleko, cukier, cytryna), </w:t>
            </w:r>
          </w:p>
          <w:p w14:paraId="7220D51C" w14:textId="77777777" w:rsidR="00EE4C7C" w:rsidRPr="00F1480B" w:rsidRDefault="00EE4C7C" w:rsidP="00EE4C7C">
            <w:pPr>
              <w:jc w:val="both"/>
              <w:rPr>
                <w:sz w:val="22"/>
                <w:szCs w:val="22"/>
              </w:rPr>
            </w:pPr>
            <w:r w:rsidRPr="00F1480B">
              <w:rPr>
                <w:sz w:val="22"/>
                <w:szCs w:val="22"/>
              </w:rPr>
              <w:t xml:space="preserve">− soki 100% owocowe min. 2 rodzaje, min. 250 mln na osobę, </w:t>
            </w:r>
          </w:p>
          <w:p w14:paraId="709C7673" w14:textId="77777777" w:rsidR="00EE4C7C" w:rsidRPr="00F1480B" w:rsidRDefault="00EE4C7C" w:rsidP="00EE4C7C">
            <w:pPr>
              <w:jc w:val="both"/>
              <w:rPr>
                <w:sz w:val="22"/>
                <w:szCs w:val="22"/>
              </w:rPr>
            </w:pPr>
            <w:r w:rsidRPr="00F1480B">
              <w:rPr>
                <w:sz w:val="22"/>
                <w:szCs w:val="22"/>
              </w:rPr>
              <w:t>− woda mineralna min. 250 ml na 1 osobę.</w:t>
            </w:r>
          </w:p>
          <w:p w14:paraId="3D790D8B" w14:textId="77777777" w:rsidR="00EE4C7C" w:rsidRPr="00F1480B" w:rsidRDefault="00EE4C7C" w:rsidP="00EE4C7C">
            <w:pPr>
              <w:jc w:val="both"/>
              <w:rPr>
                <w:sz w:val="22"/>
                <w:szCs w:val="22"/>
              </w:rPr>
            </w:pPr>
          </w:p>
          <w:p w14:paraId="68095965" w14:textId="77777777" w:rsidR="00EE4C7C" w:rsidRPr="00F1480B" w:rsidRDefault="00EE4C7C" w:rsidP="00EE4C7C">
            <w:pPr>
              <w:jc w:val="both"/>
              <w:rPr>
                <w:sz w:val="22"/>
                <w:szCs w:val="22"/>
              </w:rPr>
            </w:pPr>
            <w:r w:rsidRPr="00F1480B">
              <w:rPr>
                <w:sz w:val="22"/>
                <w:szCs w:val="22"/>
              </w:rPr>
              <w:t xml:space="preserve">Kolacja - minimalne wymagania: </w:t>
            </w:r>
          </w:p>
          <w:p w14:paraId="49B777F8" w14:textId="77777777" w:rsidR="00EE4C7C" w:rsidRPr="00F1480B" w:rsidRDefault="00EE4C7C" w:rsidP="00EE4C7C">
            <w:pPr>
              <w:jc w:val="both"/>
              <w:rPr>
                <w:sz w:val="22"/>
                <w:szCs w:val="22"/>
              </w:rPr>
            </w:pPr>
            <w:r w:rsidRPr="00F1480B">
              <w:rPr>
                <w:sz w:val="22"/>
                <w:szCs w:val="22"/>
              </w:rPr>
              <w:t xml:space="preserve">− ciepłe danie (potrawa mięsna/ryba lub  potrawa bezmięsna): 1 porcja = min. 150 g/osoba, </w:t>
            </w:r>
          </w:p>
          <w:p w14:paraId="1E823DBC" w14:textId="77777777" w:rsidR="00EE4C7C" w:rsidRPr="00F1480B" w:rsidRDefault="00EE4C7C" w:rsidP="00EE4C7C">
            <w:pPr>
              <w:jc w:val="both"/>
              <w:rPr>
                <w:sz w:val="22"/>
                <w:szCs w:val="22"/>
              </w:rPr>
            </w:pPr>
            <w:r w:rsidRPr="00F1480B">
              <w:rPr>
                <w:sz w:val="22"/>
                <w:szCs w:val="22"/>
              </w:rPr>
              <w:t>− surówki ze świeżych warzyw i gotowanych warzyw: 1 porcja = min. 100 g/osoba; Wykonawca zobowiązany jest zapewnić zestaw zawierający surówki ze świeżych warzyw lub z warzyw gotowanych,</w:t>
            </w:r>
          </w:p>
          <w:p w14:paraId="05872A92" w14:textId="77777777" w:rsidR="00EE4C7C" w:rsidRPr="00F1480B" w:rsidRDefault="00EE4C7C" w:rsidP="00EE4C7C">
            <w:pPr>
              <w:jc w:val="both"/>
              <w:rPr>
                <w:sz w:val="22"/>
                <w:szCs w:val="22"/>
              </w:rPr>
            </w:pPr>
            <w:r w:rsidRPr="00F1480B">
              <w:rPr>
                <w:sz w:val="22"/>
                <w:szCs w:val="22"/>
              </w:rPr>
              <w:t xml:space="preserve">− dodatki do dania głównego: 1 porcja = min. 150 g/osoba, 1 porcja na osobę. Wykonawca zapewni 2 rodzaje dodatków spośród: ziemniaki z wody lub opiekane, kasza, ryż, frytki, kopytka, kluski, </w:t>
            </w:r>
          </w:p>
          <w:p w14:paraId="2D78CB47" w14:textId="77777777" w:rsidR="00EE4C7C" w:rsidRPr="00F1480B" w:rsidRDefault="00EE4C7C" w:rsidP="00EE4C7C">
            <w:pPr>
              <w:jc w:val="both"/>
              <w:rPr>
                <w:sz w:val="22"/>
                <w:szCs w:val="22"/>
              </w:rPr>
            </w:pPr>
            <w:r w:rsidRPr="00F1480B">
              <w:rPr>
                <w:sz w:val="22"/>
                <w:szCs w:val="22"/>
              </w:rPr>
              <w:lastRenderedPageBreak/>
              <w:t xml:space="preserve">− dania na zimno typu: pieczywo jasne i ciemne, półmiski wędlin, półmiski serów, warzywa (np. pomidor, ogórek), </w:t>
            </w:r>
          </w:p>
          <w:p w14:paraId="0E1B2B07" w14:textId="77777777" w:rsidR="00EE4C7C" w:rsidRPr="00F1480B" w:rsidRDefault="00EE4C7C" w:rsidP="00EE4C7C">
            <w:pPr>
              <w:jc w:val="both"/>
              <w:rPr>
                <w:sz w:val="22"/>
                <w:szCs w:val="22"/>
              </w:rPr>
            </w:pPr>
            <w:r w:rsidRPr="00F1480B">
              <w:rPr>
                <w:sz w:val="22"/>
                <w:szCs w:val="22"/>
              </w:rPr>
              <w:t>− min. 2 rodzaje sałatek,</w:t>
            </w:r>
          </w:p>
          <w:p w14:paraId="434E62EA" w14:textId="77777777" w:rsidR="00EE4C7C" w:rsidRPr="00F1480B" w:rsidRDefault="00EE4C7C" w:rsidP="00EE4C7C">
            <w:pPr>
              <w:jc w:val="both"/>
              <w:rPr>
                <w:sz w:val="22"/>
                <w:szCs w:val="22"/>
              </w:rPr>
            </w:pPr>
            <w:r w:rsidRPr="00F1480B">
              <w:rPr>
                <w:sz w:val="22"/>
                <w:szCs w:val="22"/>
              </w:rPr>
              <w:t xml:space="preserve">− kawa lub herbata (w tym dodatki: mleko, cukier, cytryna), </w:t>
            </w:r>
          </w:p>
          <w:p w14:paraId="31358DC4" w14:textId="77777777" w:rsidR="00EE4C7C" w:rsidRPr="00F1480B" w:rsidRDefault="00EE4C7C" w:rsidP="00EE4C7C">
            <w:pPr>
              <w:jc w:val="both"/>
              <w:rPr>
                <w:sz w:val="22"/>
                <w:szCs w:val="22"/>
              </w:rPr>
            </w:pPr>
            <w:r w:rsidRPr="00F1480B">
              <w:rPr>
                <w:sz w:val="22"/>
                <w:szCs w:val="22"/>
              </w:rPr>
              <w:t xml:space="preserve">− soki 100% owocowe min. 2 rodzaje, min. 250 mln na osobę, </w:t>
            </w:r>
          </w:p>
          <w:p w14:paraId="6E8C5B1D" w14:textId="77777777" w:rsidR="00EE4C7C" w:rsidRDefault="00EE4C7C" w:rsidP="00EE4C7C">
            <w:pPr>
              <w:jc w:val="both"/>
              <w:rPr>
                <w:sz w:val="22"/>
                <w:szCs w:val="22"/>
              </w:rPr>
            </w:pPr>
            <w:r w:rsidRPr="00F1480B">
              <w:rPr>
                <w:sz w:val="22"/>
                <w:szCs w:val="22"/>
              </w:rPr>
              <w:t>− woda mineralna min. 250 ml na 1 osobę.</w:t>
            </w:r>
          </w:p>
          <w:p w14:paraId="1990493F" w14:textId="77777777" w:rsidR="00EE4C7C" w:rsidRPr="00FA0D8B" w:rsidRDefault="00EE4C7C" w:rsidP="00EE4C7C">
            <w:pPr>
              <w:jc w:val="both"/>
              <w:rPr>
                <w:sz w:val="22"/>
                <w:szCs w:val="22"/>
              </w:rPr>
            </w:pPr>
          </w:p>
          <w:p w14:paraId="4F56A3F8" w14:textId="77777777" w:rsidR="00EE4C7C" w:rsidRPr="00FA0D8B" w:rsidRDefault="00EE4C7C" w:rsidP="00EE4C7C">
            <w:pPr>
              <w:jc w:val="both"/>
              <w:rPr>
                <w:sz w:val="22"/>
                <w:szCs w:val="22"/>
              </w:rPr>
            </w:pPr>
            <w:r w:rsidRPr="00FA0D8B">
              <w:rPr>
                <w:sz w:val="22"/>
                <w:szCs w:val="22"/>
                <w:u w:val="single"/>
              </w:rPr>
              <w:t>Zastrzeżenie dotyczące obiad</w:t>
            </w:r>
            <w:r>
              <w:rPr>
                <w:sz w:val="22"/>
                <w:szCs w:val="22"/>
                <w:u w:val="single"/>
              </w:rPr>
              <w:t>u i kolacji</w:t>
            </w:r>
            <w:r w:rsidRPr="00FA0D8B">
              <w:rPr>
                <w:sz w:val="22"/>
                <w:szCs w:val="22"/>
                <w:u w:val="single"/>
              </w:rPr>
              <w:t>:</w:t>
            </w:r>
            <w:r w:rsidRPr="00FA0D8B">
              <w:rPr>
                <w:sz w:val="22"/>
                <w:szCs w:val="22"/>
              </w:rPr>
              <w:t xml:space="preserve"> Zgodnie z „Załącznik nr 7 do Regulaminu Wyboru Projektów – Zestawienie standardu i cen rynkowych dla programu Fundusze Europejskie dla Rozwoju Społecznego 2021-2027”</w:t>
            </w:r>
            <w:r>
              <w:t xml:space="preserve"> </w:t>
            </w:r>
            <w:r w:rsidRPr="00B662E5">
              <w:rPr>
                <w:sz w:val="22"/>
                <w:szCs w:val="22"/>
              </w:rPr>
              <w:t>https://www.gov.pl/web/ncbr/ksztalcenie-dla-branz</w:t>
            </w:r>
            <w:r w:rsidRPr="00FA0D8B">
              <w:rPr>
                <w:sz w:val="22"/>
                <w:szCs w:val="22"/>
              </w:rPr>
              <w:t>:</w:t>
            </w:r>
          </w:p>
          <w:p w14:paraId="49DD2FC5" w14:textId="77777777" w:rsidR="00EE4C7C" w:rsidRPr="00FA0D8B" w:rsidRDefault="00EE4C7C" w:rsidP="00EE4C7C">
            <w:pPr>
              <w:numPr>
                <w:ilvl w:val="0"/>
                <w:numId w:val="39"/>
              </w:numPr>
              <w:spacing w:after="160" w:line="259" w:lineRule="auto"/>
              <w:contextualSpacing/>
              <w:jc w:val="both"/>
              <w:rPr>
                <w:rFonts w:eastAsia="Calibri"/>
                <w:b/>
                <w:bCs/>
                <w:sz w:val="22"/>
                <w:szCs w:val="22"/>
                <w:lang w:eastAsia="en-US"/>
              </w:rPr>
            </w:pPr>
            <w:r w:rsidRPr="00FA0D8B">
              <w:rPr>
                <w:rFonts w:eastAsia="Calibri"/>
                <w:b/>
                <w:bCs/>
                <w:sz w:val="22"/>
                <w:szCs w:val="22"/>
                <w:lang w:eastAsia="en-US"/>
              </w:rPr>
              <w:t xml:space="preserve">Maksymalna cena </w:t>
            </w:r>
            <w:r w:rsidRPr="00FA0D8B">
              <w:rPr>
                <w:rFonts w:eastAsia="Calibri"/>
                <w:b/>
                <w:bCs/>
                <w:sz w:val="22"/>
                <w:szCs w:val="22"/>
                <w:u w:val="single"/>
                <w:lang w:eastAsia="en-US"/>
              </w:rPr>
              <w:t>za posiłek</w:t>
            </w:r>
            <w:r w:rsidRPr="00FA0D8B">
              <w:rPr>
                <w:rFonts w:eastAsia="Calibri"/>
                <w:b/>
                <w:bCs/>
                <w:sz w:val="22"/>
                <w:szCs w:val="22"/>
                <w:lang w:eastAsia="en-US"/>
              </w:rPr>
              <w:t>(za osobę) nie może przekroczyć 60 zł brutto -oferta zwierająca cenę wyższą będzie podlegała odrzuceniu, jako niezgodna z SWZ.</w:t>
            </w:r>
          </w:p>
          <w:p w14:paraId="457E67C4" w14:textId="77777777" w:rsidR="00EE4C7C" w:rsidRDefault="00EE4C7C" w:rsidP="00EE4C7C">
            <w:pPr>
              <w:jc w:val="both"/>
              <w:rPr>
                <w:sz w:val="22"/>
                <w:szCs w:val="22"/>
              </w:rPr>
            </w:pPr>
            <w:r>
              <w:rPr>
                <w:sz w:val="22"/>
                <w:szCs w:val="22"/>
              </w:rPr>
              <w:t>8</w:t>
            </w:r>
            <w:r w:rsidRPr="00FA0D8B">
              <w:rPr>
                <w:sz w:val="22"/>
                <w:szCs w:val="22"/>
              </w:rPr>
              <w:t>) inne czynności – w ramach cen ofertowych Wykonawca zawrze inne czynności niezbędne do skutecznego przeprowadzenia wizyty studyjnej - po stronie Wykonawcy pozostaje organizacja wszystkich ww. elementów usługi, zgodnie z przepisami obowiązującego prawa, w tym zapewnienie organizacji wizyty zgodnie z wymaganiami bezpieczeństwa i higieny obowiązującymi w wypadku nastąpienia stanu epidemii/stanu zagrożenia epidemicznego oraz warunkami określonymi przez Zamawiającego wraz z opracowaniem szczegółowego programu wizyty studyjnej oraz pokryciem kosztów jej przygotowania i realizacji.</w:t>
            </w:r>
          </w:p>
          <w:p w14:paraId="791C6C0E" w14:textId="77777777" w:rsidR="00EE4C7C" w:rsidRPr="00FA0D8B" w:rsidRDefault="00EE4C7C" w:rsidP="00EE4C7C">
            <w:pPr>
              <w:jc w:val="both"/>
              <w:rPr>
                <w:sz w:val="22"/>
                <w:szCs w:val="22"/>
              </w:rPr>
            </w:pPr>
          </w:p>
          <w:p w14:paraId="526A3AD6" w14:textId="77777777" w:rsidR="00EE4C7C" w:rsidRPr="00FA0D8B" w:rsidRDefault="00EE4C7C" w:rsidP="00EE4C7C">
            <w:pPr>
              <w:jc w:val="both"/>
              <w:rPr>
                <w:b/>
                <w:sz w:val="22"/>
                <w:szCs w:val="22"/>
              </w:rPr>
            </w:pPr>
            <w:r w:rsidRPr="00FA0D8B">
              <w:rPr>
                <w:b/>
                <w:sz w:val="22"/>
                <w:szCs w:val="22"/>
              </w:rPr>
              <w:t>VI. Pozostałe parametry zamówienia:</w:t>
            </w:r>
          </w:p>
          <w:p w14:paraId="5060175B" w14:textId="1B46615E" w:rsidR="00EE4C7C" w:rsidRDefault="00EE4C7C" w:rsidP="00EE4C7C">
            <w:pPr>
              <w:pStyle w:val="Akapitzlist"/>
              <w:numPr>
                <w:ilvl w:val="0"/>
                <w:numId w:val="40"/>
              </w:numPr>
              <w:jc w:val="both"/>
              <w:rPr>
                <w:rFonts w:ascii="Times New Roman" w:hAnsi="Times New Roman"/>
              </w:rPr>
            </w:pPr>
            <w:r w:rsidRPr="00516BC1">
              <w:rPr>
                <w:rFonts w:ascii="Times New Roman" w:hAnsi="Times New Roman"/>
              </w:rPr>
              <w:t xml:space="preserve">Płatność nastąpi  po zakończeniu danego miesiąca, wg ilości zrealizowanych kilometrów, noclegów i wyżywienia, zgodnie z cenami określonymi na formularzu oferty, na podstawie protokołu potwierdzonego przez koordynatora Wykonawcy i opiekuna grupy/Wydziałowego Koordynatora Projektu ze strony AGH. </w:t>
            </w:r>
          </w:p>
          <w:p w14:paraId="655D0AC6" w14:textId="77777777" w:rsidR="007C0682" w:rsidRPr="007C0682" w:rsidRDefault="007C0682" w:rsidP="007C0682">
            <w:pPr>
              <w:pStyle w:val="Akapitzlist"/>
              <w:jc w:val="both"/>
              <w:rPr>
                <w:rFonts w:ascii="Times New Roman" w:hAnsi="Times New Roman"/>
              </w:rPr>
            </w:pPr>
            <w:r w:rsidRPr="007C0682">
              <w:rPr>
                <w:rFonts w:ascii="Times New Roman" w:hAnsi="Times New Roman"/>
              </w:rPr>
              <w:t>- Płatność zostanie dokonana do 21 dni od daty doręczenia prawidłowo wystawionej każdorazowej faktury Zamawiającemu, zawierającej wykaz realizowanych usług. Za moment doręczenia faktury ustrukturyzowanej za pośrednictwem Krajowego Systemu e-Faktur (https://ksef.podatki.gov.pl/) uważa się dzień przydzielenia w tym systemie numeru identyfikującego tę fakturę (</w:t>
            </w:r>
            <w:proofErr w:type="spellStart"/>
            <w:r w:rsidRPr="007C0682">
              <w:rPr>
                <w:rFonts w:ascii="Times New Roman" w:hAnsi="Times New Roman"/>
              </w:rPr>
              <w:t>KSeF</w:t>
            </w:r>
            <w:proofErr w:type="spellEnd"/>
            <w:r w:rsidRPr="007C0682">
              <w:rPr>
                <w:rFonts w:ascii="Times New Roman" w:hAnsi="Times New Roman"/>
              </w:rPr>
              <w:t xml:space="preserve"> ID).</w:t>
            </w:r>
          </w:p>
          <w:p w14:paraId="3D733375" w14:textId="77777777" w:rsidR="007C0682" w:rsidRPr="007C0682" w:rsidRDefault="007C0682" w:rsidP="007C0682">
            <w:pPr>
              <w:pStyle w:val="Akapitzlist"/>
              <w:jc w:val="both"/>
              <w:rPr>
                <w:rFonts w:ascii="Times New Roman" w:hAnsi="Times New Roman"/>
              </w:rPr>
            </w:pPr>
            <w:r w:rsidRPr="007C0682">
              <w:rPr>
                <w:rFonts w:ascii="Times New Roman" w:hAnsi="Times New Roman"/>
              </w:rPr>
              <w:t>- Zamawiający zobowiązuje Wykonawcę do wystawiania faktur w postaci faktur ustrukturyzowanych za pośrednictwem Krajowego Systemu e Faktur (</w:t>
            </w:r>
            <w:proofErr w:type="spellStart"/>
            <w:r w:rsidRPr="007C0682">
              <w:rPr>
                <w:rFonts w:ascii="Times New Roman" w:hAnsi="Times New Roman"/>
              </w:rPr>
              <w:t>KSeF</w:t>
            </w:r>
            <w:proofErr w:type="spellEnd"/>
            <w:r w:rsidRPr="007C0682">
              <w:rPr>
                <w:rFonts w:ascii="Times New Roman" w:hAnsi="Times New Roman"/>
              </w:rPr>
              <w:t xml:space="preserve">), w każdym przypadku, w którym obowiązek ten wynika z przepisów powszechnie obowiązującego prawa, w szczególności z ustawy z dnia 11 marca 2004 r. o podatku od towarów i usług oraz aktów ją nowelizujących. </w:t>
            </w:r>
          </w:p>
          <w:p w14:paraId="0789EE11" w14:textId="77777777" w:rsidR="007C0682" w:rsidRPr="007C0682" w:rsidRDefault="007C0682" w:rsidP="007C0682">
            <w:pPr>
              <w:pStyle w:val="Akapitzlist"/>
              <w:jc w:val="both"/>
              <w:rPr>
                <w:rFonts w:ascii="Times New Roman" w:hAnsi="Times New Roman"/>
              </w:rPr>
            </w:pPr>
            <w:r w:rsidRPr="007C0682">
              <w:rPr>
                <w:rFonts w:ascii="Times New Roman" w:hAnsi="Times New Roman"/>
              </w:rPr>
              <w:t>- W przypadku spełniania ustawowych przesłanek stosowania Krajowego Systemu e Faktur (</w:t>
            </w:r>
            <w:proofErr w:type="spellStart"/>
            <w:r w:rsidRPr="007C0682">
              <w:rPr>
                <w:rFonts w:ascii="Times New Roman" w:hAnsi="Times New Roman"/>
              </w:rPr>
              <w:t>KSeF</w:t>
            </w:r>
            <w:proofErr w:type="spellEnd"/>
            <w:r w:rsidRPr="007C0682">
              <w:rPr>
                <w:rFonts w:ascii="Times New Roman" w:hAnsi="Times New Roman"/>
              </w:rPr>
              <w:t xml:space="preserve">), Wykonawca wystawi fakturę w </w:t>
            </w:r>
            <w:proofErr w:type="spellStart"/>
            <w:r w:rsidRPr="007C0682">
              <w:rPr>
                <w:rFonts w:ascii="Times New Roman" w:hAnsi="Times New Roman"/>
              </w:rPr>
              <w:t>KSeF</w:t>
            </w:r>
            <w:proofErr w:type="spellEnd"/>
            <w:r w:rsidRPr="007C0682">
              <w:rPr>
                <w:rFonts w:ascii="Times New Roman" w:hAnsi="Times New Roman"/>
              </w:rPr>
              <w:t>, a w polu „Podmiot3” poda identyfikator wewnętrzny (</w:t>
            </w:r>
            <w:proofErr w:type="spellStart"/>
            <w:r w:rsidRPr="007C0682">
              <w:rPr>
                <w:rFonts w:ascii="Times New Roman" w:hAnsi="Times New Roman"/>
              </w:rPr>
              <w:t>IDWew</w:t>
            </w:r>
            <w:proofErr w:type="spellEnd"/>
            <w:r w:rsidRPr="007C0682">
              <w:rPr>
                <w:rFonts w:ascii="Times New Roman" w:hAnsi="Times New Roman"/>
              </w:rPr>
              <w:t xml:space="preserve">) jednostki Zamawiającego: 6750001923-….. </w:t>
            </w:r>
          </w:p>
          <w:p w14:paraId="76121C93" w14:textId="517EBE7E" w:rsidR="007C0682" w:rsidRPr="00516BC1" w:rsidRDefault="007C0682" w:rsidP="00BA26D8">
            <w:pPr>
              <w:pStyle w:val="Akapitzlist"/>
              <w:jc w:val="both"/>
              <w:rPr>
                <w:rFonts w:ascii="Times New Roman" w:hAnsi="Times New Roman"/>
              </w:rPr>
            </w:pPr>
            <w:r w:rsidRPr="007C0682">
              <w:rPr>
                <w:rFonts w:ascii="Times New Roman" w:hAnsi="Times New Roman"/>
              </w:rPr>
              <w:t>- Faktura musi zawierać numer wewnętrzny zamówienia lub umowy nadany przez Zamawiającego.</w:t>
            </w:r>
          </w:p>
          <w:p w14:paraId="116CE251" w14:textId="77777777" w:rsidR="00EE4C7C" w:rsidRPr="00516BC1" w:rsidRDefault="00EE4C7C" w:rsidP="00EE4C7C">
            <w:pPr>
              <w:pStyle w:val="Akapitzlist"/>
              <w:numPr>
                <w:ilvl w:val="0"/>
                <w:numId w:val="40"/>
              </w:numPr>
              <w:jc w:val="both"/>
              <w:rPr>
                <w:rFonts w:ascii="Times New Roman" w:hAnsi="Times New Roman"/>
              </w:rPr>
            </w:pPr>
            <w:r w:rsidRPr="00516BC1">
              <w:rPr>
                <w:rFonts w:ascii="Times New Roman" w:hAnsi="Times New Roman"/>
              </w:rPr>
              <w:t>Ilość kilometrów liczona będzie „od i do” miejsca podstawienia autokaru wskazanego przez Zamawiającego.</w:t>
            </w:r>
          </w:p>
          <w:p w14:paraId="1932F241" w14:textId="77777777" w:rsidR="00EE4C7C" w:rsidRPr="00516BC1" w:rsidRDefault="00EE4C7C" w:rsidP="00EE4C7C">
            <w:pPr>
              <w:pStyle w:val="Akapitzlist"/>
              <w:numPr>
                <w:ilvl w:val="0"/>
                <w:numId w:val="40"/>
              </w:numPr>
              <w:jc w:val="both"/>
              <w:rPr>
                <w:rFonts w:ascii="Times New Roman" w:hAnsi="Times New Roman"/>
              </w:rPr>
            </w:pPr>
            <w:r w:rsidRPr="00516BC1">
              <w:rPr>
                <w:rFonts w:ascii="Times New Roman" w:hAnsi="Times New Roman"/>
              </w:rPr>
              <w:t>Ilość posiłków liczona będzie za zrealizowane posiłki dla osób podróżujących/uczestników wizyty studyjnej, zgodnie z listą przekazaną przez Zamawiającego przed wyjazdem.</w:t>
            </w:r>
          </w:p>
          <w:p w14:paraId="52845D43" w14:textId="77777777" w:rsidR="00EE4C7C" w:rsidRPr="00516BC1" w:rsidRDefault="00EE4C7C" w:rsidP="00EE4C7C">
            <w:pPr>
              <w:pStyle w:val="Akapitzlist"/>
              <w:numPr>
                <w:ilvl w:val="0"/>
                <w:numId w:val="40"/>
              </w:numPr>
              <w:jc w:val="both"/>
              <w:rPr>
                <w:rFonts w:ascii="Times New Roman" w:hAnsi="Times New Roman"/>
              </w:rPr>
            </w:pPr>
            <w:r w:rsidRPr="00516BC1">
              <w:rPr>
                <w:rFonts w:ascii="Times New Roman" w:hAnsi="Times New Roman"/>
              </w:rPr>
              <w:t>Ilość noclegów będzie liczona za zrealizowane noclegi dla osób podróżujących/uczestników wizyty studyjnej, zgodnie z listą przekazaną przez Zamawiającego przed wyjazdem.</w:t>
            </w:r>
          </w:p>
          <w:p w14:paraId="3AFAAF47" w14:textId="77777777" w:rsidR="00EE4C7C" w:rsidRPr="00516BC1" w:rsidRDefault="00EE4C7C" w:rsidP="00EE4C7C">
            <w:pPr>
              <w:pStyle w:val="Akapitzlist"/>
              <w:numPr>
                <w:ilvl w:val="0"/>
                <w:numId w:val="40"/>
              </w:numPr>
              <w:jc w:val="both"/>
              <w:rPr>
                <w:rFonts w:ascii="Times New Roman" w:hAnsi="Times New Roman"/>
              </w:rPr>
            </w:pPr>
            <w:r w:rsidRPr="00516BC1">
              <w:rPr>
                <w:rFonts w:ascii="Times New Roman" w:hAnsi="Times New Roman"/>
              </w:rPr>
              <w:t>Zamawiający dopuszcza możliwość odwołania przez niego usługi do 5 dni przed planowanym terminem wyjazdu, bez ponoszenia przez niego konsekwencji.</w:t>
            </w:r>
          </w:p>
          <w:p w14:paraId="3E230BC3" w14:textId="087F8CE5" w:rsidR="00EE4C7C" w:rsidRPr="00516BC1" w:rsidRDefault="00EE4C7C" w:rsidP="00EE4C7C">
            <w:pPr>
              <w:pStyle w:val="Akapitzlist"/>
              <w:numPr>
                <w:ilvl w:val="0"/>
                <w:numId w:val="40"/>
              </w:numPr>
              <w:jc w:val="both"/>
              <w:rPr>
                <w:rFonts w:ascii="Times New Roman" w:hAnsi="Times New Roman"/>
              </w:rPr>
            </w:pPr>
            <w:r w:rsidRPr="00516BC1">
              <w:rPr>
                <w:rFonts w:ascii="Times New Roman" w:hAnsi="Times New Roman"/>
              </w:rPr>
              <w:lastRenderedPageBreak/>
              <w:t xml:space="preserve">Wykonawca będzie informowany (drogą telefoniczną i e-mail) o wyjeździe i miejscu podstawienia pojazdu wraz  z informacją o szacunkowej ilości pasażerów, najpóźniej </w:t>
            </w:r>
            <w:r w:rsidR="00EF0A72">
              <w:rPr>
                <w:rFonts w:ascii="Times New Roman" w:hAnsi="Times New Roman"/>
              </w:rPr>
              <w:t xml:space="preserve">do </w:t>
            </w:r>
            <w:r w:rsidRPr="00516BC1">
              <w:rPr>
                <w:rFonts w:ascii="Times New Roman" w:hAnsi="Times New Roman"/>
              </w:rPr>
              <w:t>10 dni przed planowanym wyjazdem.</w:t>
            </w:r>
          </w:p>
          <w:p w14:paraId="618710EE" w14:textId="77777777" w:rsidR="00EE4C7C" w:rsidRPr="00516BC1" w:rsidRDefault="00EE4C7C" w:rsidP="00EE4C7C">
            <w:pPr>
              <w:pStyle w:val="Akapitzlist"/>
              <w:numPr>
                <w:ilvl w:val="0"/>
                <w:numId w:val="40"/>
              </w:numPr>
              <w:jc w:val="both"/>
              <w:rPr>
                <w:rFonts w:ascii="Times New Roman" w:hAnsi="Times New Roman"/>
              </w:rPr>
            </w:pPr>
            <w:r w:rsidRPr="00516BC1">
              <w:rPr>
                <w:rFonts w:ascii="Times New Roman" w:hAnsi="Times New Roman"/>
              </w:rPr>
              <w:t>Pojazdy należy podstawiać każdorazowo nie później niż 15 (piętnaście) minut przed planowanym terminem odjazdu w miejscu wskazanym przez Zamawiającego.</w:t>
            </w:r>
          </w:p>
          <w:p w14:paraId="15A1532E" w14:textId="77777777" w:rsidR="00EE4C7C" w:rsidRPr="00516BC1" w:rsidRDefault="00EE4C7C" w:rsidP="00EE4C7C">
            <w:pPr>
              <w:pStyle w:val="Akapitzlist"/>
              <w:numPr>
                <w:ilvl w:val="0"/>
                <w:numId w:val="40"/>
              </w:numPr>
              <w:jc w:val="both"/>
              <w:rPr>
                <w:rFonts w:ascii="Times New Roman" w:hAnsi="Times New Roman"/>
              </w:rPr>
            </w:pPr>
            <w:r w:rsidRPr="00516BC1">
              <w:rPr>
                <w:rFonts w:ascii="Times New Roman" w:hAnsi="Times New Roman"/>
              </w:rPr>
              <w:t>W przypadku awarii Wykonawca zobowiązany jest do podstawienia autobusu zastępczego w czasie nie dłuższym niż 1,5h. W wypadku wyjazdów przekraczających 300 km – 8h</w:t>
            </w:r>
          </w:p>
          <w:p w14:paraId="6900C195" w14:textId="77777777" w:rsidR="00EE4C7C" w:rsidRPr="00516BC1" w:rsidRDefault="00EE4C7C" w:rsidP="00EE4C7C">
            <w:pPr>
              <w:pStyle w:val="Akapitzlist"/>
              <w:numPr>
                <w:ilvl w:val="0"/>
                <w:numId w:val="40"/>
              </w:numPr>
              <w:jc w:val="both"/>
              <w:rPr>
                <w:rFonts w:ascii="Times New Roman" w:hAnsi="Times New Roman"/>
              </w:rPr>
            </w:pPr>
            <w:r w:rsidRPr="00516BC1">
              <w:rPr>
                <w:rFonts w:ascii="Times New Roman" w:hAnsi="Times New Roman"/>
              </w:rPr>
              <w:t>Zamawiający informuje, iż rok produkcji pojazdu posiada istotne znaczenie z uwagi na fakt, iż wpływa na niezawodność techniczną, komfort i bezpieczeństwo realizacji usługi. Z uwagi na powyższe zamawiający informuje, iż  w przypadku podstawienia autobusów nie spełniających warunków określonych w SWZ i umowie Zamawiający naliczy karę umowna w wysokości 40% wynagrodzenia za realizację kilometrów w ramach danego zlecenia (przejazdu).</w:t>
            </w:r>
          </w:p>
          <w:p w14:paraId="5D0F61F8" w14:textId="77777777" w:rsidR="00EE4C7C" w:rsidRPr="00516BC1" w:rsidRDefault="00EE4C7C" w:rsidP="00EE4C7C">
            <w:pPr>
              <w:pStyle w:val="Akapitzlist"/>
              <w:numPr>
                <w:ilvl w:val="0"/>
                <w:numId w:val="40"/>
              </w:numPr>
              <w:jc w:val="both"/>
              <w:rPr>
                <w:rFonts w:ascii="Times New Roman" w:hAnsi="Times New Roman"/>
              </w:rPr>
            </w:pPr>
            <w:r w:rsidRPr="00516BC1">
              <w:rPr>
                <w:rFonts w:ascii="Times New Roman" w:hAnsi="Times New Roman"/>
              </w:rPr>
              <w:t>Po podpisaniu umowy, Zamawiający przekaże wykonawcy dane kontaktowe osób odpowiedzialnych za koordynację każdego z Wyjazdów.</w:t>
            </w:r>
          </w:p>
          <w:p w14:paraId="322E5610" w14:textId="28A162AF" w:rsidR="00EE4C7C" w:rsidRPr="00B34FAF" w:rsidRDefault="00EE4C7C" w:rsidP="00EE4C7C">
            <w:pPr>
              <w:pStyle w:val="Akapitzlist"/>
              <w:numPr>
                <w:ilvl w:val="0"/>
                <w:numId w:val="40"/>
              </w:numPr>
              <w:jc w:val="both"/>
              <w:rPr>
                <w:rFonts w:ascii="Times New Roman" w:hAnsi="Times New Roman"/>
              </w:rPr>
            </w:pPr>
            <w:r w:rsidRPr="00516BC1">
              <w:rPr>
                <w:rFonts w:ascii="Times New Roman" w:hAnsi="Times New Roman"/>
              </w:rPr>
              <w:t xml:space="preserve">Ceny netto za </w:t>
            </w:r>
            <w:r w:rsidRPr="00B34FAF">
              <w:rPr>
                <w:rFonts w:ascii="Times New Roman" w:hAnsi="Times New Roman"/>
              </w:rPr>
              <w:t xml:space="preserve">usługę  pozostają niezmienne w okresie trwania umowy, z wyłączeniem § </w:t>
            </w:r>
            <w:r w:rsidR="00B34FAF" w:rsidRPr="00B34FAF">
              <w:rPr>
                <w:rFonts w:ascii="Times New Roman" w:hAnsi="Times New Roman"/>
              </w:rPr>
              <w:t>10</w:t>
            </w:r>
            <w:r w:rsidRPr="00B34FAF">
              <w:rPr>
                <w:rFonts w:ascii="Times New Roman" w:hAnsi="Times New Roman"/>
              </w:rPr>
              <w:t xml:space="preserve"> wzoru umowy.</w:t>
            </w:r>
          </w:p>
          <w:p w14:paraId="36A87E07" w14:textId="77777777" w:rsidR="00EE4C7C" w:rsidRPr="00516BC1" w:rsidRDefault="00EE4C7C" w:rsidP="00EE4C7C">
            <w:pPr>
              <w:pStyle w:val="Akapitzlist"/>
              <w:numPr>
                <w:ilvl w:val="0"/>
                <w:numId w:val="40"/>
              </w:numPr>
              <w:jc w:val="both"/>
              <w:rPr>
                <w:rFonts w:ascii="Times New Roman" w:hAnsi="Times New Roman"/>
              </w:rPr>
            </w:pPr>
            <w:r w:rsidRPr="00B34FAF">
              <w:rPr>
                <w:rFonts w:ascii="Times New Roman" w:hAnsi="Times New Roman"/>
              </w:rPr>
              <w:t>Zamawiający</w:t>
            </w:r>
            <w:r w:rsidRPr="00516BC1">
              <w:rPr>
                <w:rFonts w:ascii="Times New Roman" w:hAnsi="Times New Roman"/>
              </w:rPr>
              <w:t xml:space="preserve"> dokona płatności w następujący sposób:</w:t>
            </w:r>
          </w:p>
          <w:p w14:paraId="78F7A0B1" w14:textId="77777777" w:rsidR="00EE4C7C" w:rsidRDefault="00EE4C7C" w:rsidP="00EE4C7C">
            <w:pPr>
              <w:spacing w:after="160" w:line="259" w:lineRule="auto"/>
              <w:ind w:left="720"/>
              <w:contextualSpacing/>
              <w:jc w:val="both"/>
              <w:rPr>
                <w:sz w:val="22"/>
                <w:szCs w:val="22"/>
              </w:rPr>
            </w:pPr>
            <w:r w:rsidRPr="00516BC1">
              <w:rPr>
                <w:sz w:val="22"/>
                <w:szCs w:val="22"/>
              </w:rPr>
              <w:t>Miesięcznie, po zakończeniu danego miesiąca, za zrealizowanie w danym miesiącu wyjazdy, na podstawie protokołu odbioru, w terminie do 21 dni od daty otrzymania przez Zamawiającego poprawnie wystawionej przez Wykonawcę faktury VAT. Na fakturze Vat winno być wyszczególnione: data wyjazdu(-ów), miejsce(-a), liczba km, liczba noclegów, liczba posiłków, stawka wg opcji.</w:t>
            </w:r>
          </w:p>
          <w:p w14:paraId="4EDC9173" w14:textId="77777777" w:rsidR="00EE4C7C" w:rsidRPr="00516BC1" w:rsidRDefault="00EE4C7C" w:rsidP="00EE4C7C">
            <w:pPr>
              <w:spacing w:after="160" w:line="259" w:lineRule="auto"/>
              <w:ind w:left="720"/>
              <w:contextualSpacing/>
              <w:jc w:val="both"/>
              <w:rPr>
                <w:sz w:val="22"/>
                <w:szCs w:val="22"/>
              </w:rPr>
            </w:pPr>
          </w:p>
          <w:p w14:paraId="7EC4B906" w14:textId="77777777" w:rsidR="00EE4C7C" w:rsidRPr="00516BC1" w:rsidRDefault="00EE4C7C" w:rsidP="00EE4C7C">
            <w:pPr>
              <w:spacing w:after="160" w:line="259" w:lineRule="auto"/>
              <w:ind w:left="57"/>
              <w:contextualSpacing/>
              <w:jc w:val="both"/>
              <w:rPr>
                <w:b/>
                <w:bCs/>
                <w:sz w:val="22"/>
                <w:szCs w:val="22"/>
                <w:highlight w:val="yellow"/>
              </w:rPr>
            </w:pPr>
            <w:r w:rsidRPr="00516BC1">
              <w:rPr>
                <w:b/>
                <w:bCs/>
                <w:sz w:val="22"/>
                <w:szCs w:val="22"/>
                <w:highlight w:val="yellow"/>
              </w:rPr>
              <w:t>UWAGA -WAŻNE</w:t>
            </w:r>
          </w:p>
          <w:p w14:paraId="5BFB099F" w14:textId="77777777" w:rsidR="00EE4C7C" w:rsidRPr="00516BC1" w:rsidRDefault="00EE4C7C" w:rsidP="00EE4C7C">
            <w:pPr>
              <w:spacing w:after="160" w:line="259" w:lineRule="auto"/>
              <w:ind w:left="57"/>
              <w:contextualSpacing/>
              <w:jc w:val="both"/>
              <w:rPr>
                <w:b/>
                <w:bCs/>
                <w:sz w:val="22"/>
                <w:szCs w:val="22"/>
                <w:highlight w:val="yellow"/>
              </w:rPr>
            </w:pPr>
            <w:r w:rsidRPr="00516BC1">
              <w:rPr>
                <w:b/>
                <w:bCs/>
                <w:sz w:val="22"/>
                <w:szCs w:val="22"/>
                <w:highlight w:val="yellow"/>
              </w:rPr>
              <w:t>a) Maksymalna cena za nocleg w kraju (za osobę) nie może przekroczyć 290 zł brutto -oferta zwierająca cenę wyższą za nocleg w kraju będzie podlegała odrzuceniu, jako niezgodna z SWZ.</w:t>
            </w:r>
          </w:p>
          <w:p w14:paraId="0EACD451" w14:textId="48AD0F13" w:rsidR="00A079DE" w:rsidRPr="00984BD9" w:rsidRDefault="00EE4C7C" w:rsidP="00EE4C7C">
            <w:pPr>
              <w:spacing w:after="160" w:line="259" w:lineRule="auto"/>
              <w:contextualSpacing/>
              <w:jc w:val="both"/>
              <w:rPr>
                <w:bCs/>
                <w:sz w:val="22"/>
                <w:szCs w:val="22"/>
              </w:rPr>
            </w:pPr>
            <w:r w:rsidRPr="00516BC1">
              <w:rPr>
                <w:b/>
                <w:bCs/>
                <w:sz w:val="22"/>
                <w:szCs w:val="22"/>
                <w:highlight w:val="yellow"/>
              </w:rPr>
              <w:t>b) Maksymalna cena za posiłek(za osobę) nie może przekroczyć 60 zł brutto -oferta zwierająca cenę wyższą będzie podlegała odrzuceniu, jako niezgodna z SWZ.</w:t>
            </w:r>
          </w:p>
        </w:tc>
      </w:tr>
    </w:tbl>
    <w:p w14:paraId="6E889211"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lastRenderedPageBreak/>
        <w:t>Zamawiający nie przewiduje obowiązku odbycia przez Wykonawcę wizji lokalnej lub sprawdzenia przez Wykonawcę dokumentów niezbędnych do realizacji zamówienia.</w:t>
      </w:r>
    </w:p>
    <w:p w14:paraId="54920148" w14:textId="77777777" w:rsidR="00A062D1" w:rsidRPr="00A062D1" w:rsidRDefault="00A062D1" w:rsidP="00A062D1">
      <w:pPr>
        <w:numPr>
          <w:ilvl w:val="1"/>
          <w:numId w:val="2"/>
        </w:numPr>
        <w:spacing w:before="120"/>
        <w:jc w:val="both"/>
        <w:outlineLvl w:val="1"/>
        <w:rPr>
          <w:bCs/>
          <w:iCs/>
          <w:color w:val="000000"/>
          <w:sz w:val="22"/>
          <w:szCs w:val="22"/>
          <w:lang w:eastAsia="x-none"/>
        </w:rPr>
      </w:pPr>
      <w:r w:rsidRPr="00A062D1">
        <w:rPr>
          <w:bCs/>
          <w:iCs/>
          <w:color w:val="000000"/>
          <w:sz w:val="22"/>
          <w:szCs w:val="22"/>
          <w:lang w:val="x-none" w:eastAsia="x-none"/>
        </w:rPr>
        <w:t>Zamawiający nie dokonuje podziału zamówienia na części i tym samym nie dopuszcza składania ofert częściowych. Oferty nie zawierające pełnego zakresu przedmiotu zamówienia zostaną odrzucone.</w:t>
      </w:r>
    </w:p>
    <w:p w14:paraId="0B150601" w14:textId="77777777" w:rsidR="002D50D6" w:rsidRDefault="00A062D1" w:rsidP="002D50D6">
      <w:pPr>
        <w:numPr>
          <w:ilvl w:val="1"/>
          <w:numId w:val="2"/>
        </w:numPr>
        <w:spacing w:before="120"/>
        <w:jc w:val="both"/>
        <w:outlineLvl w:val="1"/>
        <w:rPr>
          <w:bCs/>
          <w:iCs/>
          <w:color w:val="000000"/>
          <w:sz w:val="22"/>
          <w:szCs w:val="22"/>
          <w:lang w:val="x-none" w:eastAsia="x-none"/>
        </w:rPr>
      </w:pPr>
      <w:r w:rsidRPr="00A062D1">
        <w:rPr>
          <w:bCs/>
          <w:iCs/>
          <w:color w:val="000000"/>
          <w:sz w:val="22"/>
          <w:szCs w:val="22"/>
          <w:lang w:val="x-none" w:eastAsia="x-none"/>
        </w:rPr>
        <w:t xml:space="preserve">Powody niedokonania podziału zamówienia na części: </w:t>
      </w:r>
    </w:p>
    <w:p w14:paraId="375011A0" w14:textId="117A04AB" w:rsidR="002D50D6" w:rsidRPr="002D50D6" w:rsidRDefault="00A062D1" w:rsidP="002D50D6">
      <w:pPr>
        <w:spacing w:before="120"/>
        <w:ind w:left="680"/>
        <w:jc w:val="both"/>
        <w:outlineLvl w:val="1"/>
        <w:rPr>
          <w:bCs/>
          <w:iCs/>
          <w:color w:val="000000"/>
          <w:sz w:val="22"/>
          <w:szCs w:val="22"/>
          <w:lang w:val="x-none" w:eastAsia="x-none"/>
        </w:rPr>
      </w:pPr>
      <w:r w:rsidRPr="002D50D6">
        <w:rPr>
          <w:bCs/>
          <w:iCs/>
          <w:color w:val="000000"/>
          <w:sz w:val="22"/>
          <w:szCs w:val="22"/>
          <w:lang w:eastAsia="x-none"/>
        </w:rPr>
        <w:t>Przedmiot zamówienia stanowi funkcjonalną całość, podział zamówienia na</w:t>
      </w:r>
      <w:r w:rsidRPr="002D50D6">
        <w:rPr>
          <w:bCs/>
          <w:iCs/>
          <w:color w:val="000000"/>
          <w:sz w:val="22"/>
          <w:szCs w:val="22"/>
          <w:lang w:eastAsia="x-none"/>
        </w:rPr>
        <w:br/>
        <w:t>części groziłby nadmiernymi trudnościami technicznymi oraz nadmiernymi</w:t>
      </w:r>
      <w:r w:rsidR="001E720C">
        <w:rPr>
          <w:bCs/>
          <w:iCs/>
          <w:color w:val="000000"/>
          <w:sz w:val="22"/>
          <w:szCs w:val="22"/>
          <w:lang w:eastAsia="x-none"/>
        </w:rPr>
        <w:t xml:space="preserve"> </w:t>
      </w:r>
      <w:r w:rsidRPr="002D50D6">
        <w:rPr>
          <w:bCs/>
          <w:iCs/>
          <w:color w:val="000000"/>
          <w:sz w:val="22"/>
          <w:szCs w:val="22"/>
          <w:lang w:eastAsia="x-none"/>
        </w:rPr>
        <w:t>kosztami wykonania zamówienia, ponadto brak podziału jest uzasadniony</w:t>
      </w:r>
      <w:r w:rsidR="001E720C">
        <w:rPr>
          <w:bCs/>
          <w:iCs/>
          <w:color w:val="000000"/>
          <w:sz w:val="22"/>
          <w:szCs w:val="22"/>
          <w:lang w:eastAsia="x-none"/>
        </w:rPr>
        <w:t xml:space="preserve"> </w:t>
      </w:r>
      <w:r w:rsidRPr="002D50D6">
        <w:rPr>
          <w:bCs/>
          <w:iCs/>
          <w:color w:val="000000"/>
          <w:sz w:val="22"/>
          <w:szCs w:val="22"/>
          <w:lang w:eastAsia="x-none"/>
        </w:rPr>
        <w:t>względami organizacyjnymi, ewentualny podział zamówienia mógłby poważnie</w:t>
      </w:r>
      <w:r w:rsidR="001E720C">
        <w:rPr>
          <w:bCs/>
          <w:iCs/>
          <w:color w:val="000000"/>
          <w:sz w:val="22"/>
          <w:szCs w:val="22"/>
          <w:lang w:eastAsia="x-none"/>
        </w:rPr>
        <w:t xml:space="preserve"> </w:t>
      </w:r>
      <w:r w:rsidRPr="002D50D6">
        <w:rPr>
          <w:bCs/>
          <w:iCs/>
          <w:color w:val="000000"/>
          <w:sz w:val="22"/>
          <w:szCs w:val="22"/>
          <w:lang w:eastAsia="x-none"/>
        </w:rPr>
        <w:t>zagrozić właściwemu wykonaniu zamówienia</w:t>
      </w:r>
      <w:r w:rsidR="001E720C">
        <w:rPr>
          <w:bCs/>
          <w:iCs/>
          <w:color w:val="000000"/>
          <w:sz w:val="22"/>
          <w:szCs w:val="22"/>
          <w:lang w:eastAsia="x-none"/>
        </w:rPr>
        <w:t>,</w:t>
      </w:r>
      <w:r w:rsidRPr="002D50D6">
        <w:rPr>
          <w:bCs/>
          <w:iCs/>
          <w:color w:val="000000"/>
          <w:sz w:val="22"/>
          <w:szCs w:val="22"/>
          <w:lang w:eastAsia="x-none"/>
        </w:rPr>
        <w:t xml:space="preserve"> a potrzeba skoordynowania</w:t>
      </w:r>
      <w:r w:rsidR="001E720C">
        <w:rPr>
          <w:bCs/>
          <w:iCs/>
          <w:color w:val="000000"/>
          <w:sz w:val="22"/>
          <w:szCs w:val="22"/>
          <w:lang w:eastAsia="x-none"/>
        </w:rPr>
        <w:t xml:space="preserve"> </w:t>
      </w:r>
      <w:r w:rsidRPr="002D50D6">
        <w:rPr>
          <w:bCs/>
          <w:iCs/>
          <w:color w:val="000000"/>
          <w:sz w:val="22"/>
          <w:szCs w:val="22"/>
          <w:lang w:eastAsia="x-none"/>
        </w:rPr>
        <w:t>działań różnych wykonawców realizujących poszczególne części zamówienia</w:t>
      </w:r>
      <w:r w:rsidR="001E720C">
        <w:rPr>
          <w:bCs/>
          <w:iCs/>
          <w:color w:val="000000"/>
          <w:sz w:val="22"/>
          <w:szCs w:val="22"/>
          <w:lang w:eastAsia="x-none"/>
        </w:rPr>
        <w:t xml:space="preserve"> </w:t>
      </w:r>
      <w:r w:rsidRPr="002D50D6">
        <w:rPr>
          <w:bCs/>
          <w:iCs/>
          <w:color w:val="000000"/>
          <w:sz w:val="22"/>
          <w:szCs w:val="22"/>
          <w:lang w:eastAsia="x-none"/>
        </w:rPr>
        <w:t>mogłaby zagrozić prawidłowej i terminowej realizacji zamówienia.</w:t>
      </w:r>
    </w:p>
    <w:p w14:paraId="0960C64F" w14:textId="71541390" w:rsidR="00A062D1" w:rsidRPr="00A062D1" w:rsidRDefault="00A062D1" w:rsidP="00A062D1">
      <w:pPr>
        <w:ind w:left="680"/>
        <w:jc w:val="both"/>
        <w:outlineLvl w:val="1"/>
        <w:rPr>
          <w:bCs/>
          <w:iCs/>
          <w:color w:val="000000"/>
          <w:sz w:val="22"/>
          <w:szCs w:val="22"/>
          <w:lang w:eastAsia="x-none"/>
        </w:rPr>
      </w:pPr>
      <w:r w:rsidRPr="00A062D1">
        <w:rPr>
          <w:bCs/>
          <w:iCs/>
          <w:color w:val="000000"/>
          <w:sz w:val="22"/>
          <w:szCs w:val="22"/>
          <w:lang w:eastAsia="x-none"/>
        </w:rPr>
        <w:t>Ponadto niedokonanie podziału na części nie narusza konkurencji poprzez</w:t>
      </w:r>
      <w:r w:rsidR="001E720C">
        <w:rPr>
          <w:bCs/>
          <w:iCs/>
          <w:color w:val="000000"/>
          <w:sz w:val="22"/>
          <w:szCs w:val="22"/>
          <w:lang w:eastAsia="x-none"/>
        </w:rPr>
        <w:t xml:space="preserve"> </w:t>
      </w:r>
      <w:r w:rsidRPr="00A062D1">
        <w:rPr>
          <w:bCs/>
          <w:iCs/>
          <w:color w:val="000000"/>
          <w:sz w:val="22"/>
          <w:szCs w:val="22"/>
          <w:lang w:eastAsia="x-none"/>
        </w:rPr>
        <w:t xml:space="preserve">ograniczenie możliwości ubiegania się o nie. </w:t>
      </w:r>
    </w:p>
    <w:p w14:paraId="46850786"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Zaliczki na poczet wykonania zamówienia</w:t>
      </w:r>
    </w:p>
    <w:p w14:paraId="787E7B9D" w14:textId="77777777" w:rsidR="00BC6240" w:rsidRDefault="004D5E89">
      <w:pPr>
        <w:tabs>
          <w:tab w:val="left" w:pos="708"/>
        </w:tabs>
        <w:spacing w:before="120"/>
        <w:ind w:left="680"/>
        <w:jc w:val="both"/>
        <w:outlineLvl w:val="1"/>
        <w:rPr>
          <w:bCs/>
          <w:iCs/>
          <w:color w:val="000000"/>
          <w:sz w:val="22"/>
          <w:szCs w:val="22"/>
        </w:rPr>
      </w:pPr>
      <w:r>
        <w:rPr>
          <w:bCs/>
          <w:iCs/>
          <w:color w:val="000000"/>
          <w:sz w:val="22"/>
          <w:szCs w:val="22"/>
        </w:rPr>
        <w:t>Zamawiający nie przewiduje udzielenia zaliczek na poczet wykonania zamówienia.</w:t>
      </w:r>
    </w:p>
    <w:p w14:paraId="2759315E"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lastRenderedPageBreak/>
        <w:t>Zamawiający nie dopuszcza składania ofert wariantowych oraz w postaci katalogów elektronicznych</w:t>
      </w:r>
    </w:p>
    <w:p w14:paraId="23C7BC64"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 xml:space="preserve">Zamawiający nie zastrzega możliwości ubiegania się o udzielenie zamówienia wyłącznie przez wykonawców, o których mowa w art. 94 ustaw </w:t>
      </w:r>
      <w:proofErr w:type="spellStart"/>
      <w:r>
        <w:rPr>
          <w:bCs/>
          <w:iCs/>
          <w:color w:val="000000"/>
          <w:sz w:val="22"/>
          <w:szCs w:val="22"/>
        </w:rPr>
        <w:t>Pzp</w:t>
      </w:r>
      <w:proofErr w:type="spellEnd"/>
      <w:r>
        <w:rPr>
          <w:bCs/>
          <w:iCs/>
          <w:color w:val="000000"/>
          <w:sz w:val="22"/>
          <w:szCs w:val="22"/>
        </w:rPr>
        <w:t>.</w:t>
      </w:r>
    </w:p>
    <w:p w14:paraId="4093089E"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 xml:space="preserve">Zamawiający nie prowadzi postępowania w celu zawarcia umowy ramowej. </w:t>
      </w:r>
    </w:p>
    <w:p w14:paraId="63BE6964" w14:textId="77777777" w:rsidR="00BC6240" w:rsidRPr="006529A3" w:rsidRDefault="004D5E89">
      <w:pPr>
        <w:numPr>
          <w:ilvl w:val="1"/>
          <w:numId w:val="2"/>
        </w:numPr>
        <w:spacing w:before="120"/>
        <w:jc w:val="both"/>
        <w:outlineLvl w:val="1"/>
        <w:rPr>
          <w:bCs/>
          <w:iCs/>
          <w:color w:val="000000"/>
          <w:sz w:val="22"/>
          <w:szCs w:val="22"/>
        </w:rPr>
      </w:pPr>
      <w:r w:rsidRPr="006529A3">
        <w:rPr>
          <w:bCs/>
          <w:iCs/>
          <w:color w:val="000000"/>
          <w:sz w:val="22"/>
          <w:szCs w:val="22"/>
        </w:rPr>
        <w:t xml:space="preserve">Zamawiający nie zastrzega obowiązku osobistego wykonania przez Wykonawcę kluczowych zadań: </w:t>
      </w:r>
      <w:r w:rsidR="00395FCE" w:rsidRPr="006529A3">
        <w:rPr>
          <w:bCs/>
          <w:iCs/>
          <w:color w:val="000000"/>
          <w:sz w:val="22"/>
          <w:szCs w:val="22"/>
        </w:rPr>
        <w:t xml:space="preserve">dotyczących zamówień na </w:t>
      </w:r>
      <w:r w:rsidRPr="006529A3">
        <w:rPr>
          <w:bCs/>
          <w:iCs/>
          <w:color w:val="000000"/>
          <w:sz w:val="22"/>
          <w:szCs w:val="22"/>
        </w:rPr>
        <w:t>usługi</w:t>
      </w:r>
      <w:r w:rsidR="00395FCE" w:rsidRPr="006529A3">
        <w:rPr>
          <w:bCs/>
          <w:iCs/>
          <w:color w:val="000000"/>
          <w:sz w:val="22"/>
          <w:szCs w:val="22"/>
        </w:rPr>
        <w:t>.</w:t>
      </w:r>
    </w:p>
    <w:p w14:paraId="1ADE12EC" w14:textId="77777777" w:rsidR="00BC6240" w:rsidRDefault="004D5E89">
      <w:pPr>
        <w:numPr>
          <w:ilvl w:val="0"/>
          <w:numId w:val="2"/>
        </w:numPr>
        <w:spacing w:before="200" w:after="60"/>
        <w:ind w:left="431" w:hanging="431"/>
        <w:jc w:val="both"/>
        <w:outlineLvl w:val="0"/>
        <w:rPr>
          <w:b/>
          <w:bCs/>
          <w:caps/>
          <w:kern w:val="2"/>
          <w:sz w:val="22"/>
          <w:szCs w:val="22"/>
        </w:rPr>
      </w:pPr>
      <w:bookmarkStart w:id="6" w:name="_Toc258314245"/>
      <w:r>
        <w:rPr>
          <w:b/>
          <w:bCs/>
          <w:caps/>
          <w:kern w:val="2"/>
          <w:sz w:val="22"/>
          <w:szCs w:val="22"/>
        </w:rPr>
        <w:t>Informacja o przewidywanych zamówieniach, o których mowa w art. 214 ust. 1 pkt 7 i 8USTAWY PZP</w:t>
      </w:r>
      <w:bookmarkEnd w:id="6"/>
      <w:r>
        <w:rPr>
          <w:b/>
          <w:bCs/>
          <w:caps/>
          <w:kern w:val="2"/>
          <w:sz w:val="22"/>
          <w:szCs w:val="22"/>
        </w:rPr>
        <w:t>.</w:t>
      </w:r>
    </w:p>
    <w:p w14:paraId="5488A94C" w14:textId="77777777" w:rsidR="00BC6240" w:rsidRDefault="004D5E89">
      <w:pPr>
        <w:tabs>
          <w:tab w:val="left" w:pos="708"/>
        </w:tabs>
        <w:spacing w:before="120"/>
        <w:ind w:left="426"/>
        <w:jc w:val="both"/>
        <w:outlineLvl w:val="1"/>
        <w:rPr>
          <w:bCs/>
          <w:iCs/>
          <w:color w:val="000000"/>
          <w:sz w:val="22"/>
          <w:szCs w:val="22"/>
        </w:rPr>
      </w:pPr>
      <w:r>
        <w:rPr>
          <w:bCs/>
          <w:iCs/>
          <w:color w:val="000000"/>
          <w:sz w:val="22"/>
          <w:szCs w:val="22"/>
        </w:rPr>
        <w:t xml:space="preserve">Zamawiający nie przewiduje udzielenia zamówień, o których mowa w art. 214 ust. 1 pkt 7 ustawy </w:t>
      </w:r>
      <w:proofErr w:type="spellStart"/>
      <w:r>
        <w:rPr>
          <w:bCs/>
          <w:iCs/>
          <w:color w:val="000000"/>
          <w:sz w:val="22"/>
          <w:szCs w:val="22"/>
        </w:rPr>
        <w:t>Pzp</w:t>
      </w:r>
      <w:proofErr w:type="spellEnd"/>
      <w:r>
        <w:rPr>
          <w:bCs/>
          <w:iCs/>
          <w:color w:val="000000"/>
          <w:sz w:val="22"/>
          <w:szCs w:val="22"/>
        </w:rPr>
        <w:t>.</w:t>
      </w:r>
    </w:p>
    <w:p w14:paraId="19D39FFA" w14:textId="77777777" w:rsidR="00BC6240" w:rsidRPr="00B7725E" w:rsidRDefault="004D5E89">
      <w:pPr>
        <w:numPr>
          <w:ilvl w:val="0"/>
          <w:numId w:val="2"/>
        </w:numPr>
        <w:spacing w:before="200" w:after="60"/>
        <w:ind w:left="431" w:hanging="431"/>
        <w:jc w:val="both"/>
        <w:outlineLvl w:val="0"/>
        <w:rPr>
          <w:b/>
          <w:bCs/>
          <w:caps/>
          <w:kern w:val="2"/>
          <w:sz w:val="22"/>
          <w:szCs w:val="22"/>
        </w:rPr>
      </w:pPr>
      <w:bookmarkStart w:id="7" w:name="_Toc258314246"/>
      <w:r w:rsidRPr="00B7725E">
        <w:rPr>
          <w:b/>
          <w:bCs/>
          <w:caps/>
          <w:kern w:val="2"/>
          <w:sz w:val="22"/>
          <w:szCs w:val="22"/>
        </w:rPr>
        <w:t>Termin wykonania zamówienia</w:t>
      </w:r>
      <w:bookmarkEnd w:id="7"/>
    </w:p>
    <w:p w14:paraId="180A25D8" w14:textId="43522F64" w:rsidR="00550918" w:rsidRPr="00B7725E" w:rsidRDefault="004D5E89" w:rsidP="00550918">
      <w:pPr>
        <w:tabs>
          <w:tab w:val="left" w:pos="708"/>
        </w:tabs>
        <w:spacing w:before="120"/>
        <w:ind w:left="426"/>
        <w:jc w:val="both"/>
        <w:outlineLvl w:val="1"/>
        <w:rPr>
          <w:b/>
          <w:bCs/>
          <w:iCs/>
          <w:color w:val="000000"/>
          <w:sz w:val="22"/>
          <w:szCs w:val="22"/>
          <w:lang w:eastAsia="x-none"/>
        </w:rPr>
      </w:pPr>
      <w:r w:rsidRPr="00B7725E">
        <w:rPr>
          <w:bCs/>
          <w:iCs/>
          <w:color w:val="000000"/>
          <w:sz w:val="22"/>
          <w:szCs w:val="22"/>
        </w:rPr>
        <w:t>Zamówienie</w:t>
      </w:r>
      <w:r w:rsidR="00060F60" w:rsidRPr="00B7725E">
        <w:rPr>
          <w:bCs/>
          <w:iCs/>
          <w:color w:val="000000"/>
          <w:sz w:val="22"/>
          <w:szCs w:val="22"/>
        </w:rPr>
        <w:t xml:space="preserve"> w </w:t>
      </w:r>
      <w:r w:rsidRPr="00B7725E">
        <w:rPr>
          <w:bCs/>
          <w:iCs/>
          <w:color w:val="000000"/>
          <w:sz w:val="22"/>
          <w:szCs w:val="22"/>
        </w:rPr>
        <w:t>musi zostać zrealizowane w terminie:</w:t>
      </w:r>
      <w:bookmarkStart w:id="8" w:name="_Hlk63956575"/>
      <w:r w:rsidR="00950E80" w:rsidRPr="00B7725E">
        <w:rPr>
          <w:bCs/>
          <w:iCs/>
          <w:color w:val="000000"/>
          <w:sz w:val="22"/>
          <w:szCs w:val="22"/>
        </w:rPr>
        <w:t xml:space="preserve"> </w:t>
      </w:r>
      <w:bookmarkStart w:id="9" w:name="_Hlk183692182"/>
      <w:r w:rsidR="00361DA7" w:rsidRPr="00B7725E">
        <w:rPr>
          <w:b/>
          <w:bCs/>
          <w:iCs/>
          <w:color w:val="000000"/>
          <w:sz w:val="22"/>
          <w:szCs w:val="22"/>
        </w:rPr>
        <w:t xml:space="preserve">do </w:t>
      </w:r>
      <w:r w:rsidR="001E720C" w:rsidRPr="00B7725E">
        <w:rPr>
          <w:b/>
          <w:bCs/>
          <w:iCs/>
          <w:color w:val="000000"/>
          <w:sz w:val="22"/>
          <w:szCs w:val="22"/>
        </w:rPr>
        <w:t>7</w:t>
      </w:r>
      <w:r w:rsidR="00361DA7" w:rsidRPr="00B7725E">
        <w:rPr>
          <w:b/>
          <w:bCs/>
          <w:iCs/>
          <w:color w:val="000000"/>
          <w:sz w:val="22"/>
          <w:szCs w:val="22"/>
        </w:rPr>
        <w:t xml:space="preserve"> miesięcy</w:t>
      </w:r>
      <w:r w:rsidR="00361DA7" w:rsidRPr="00B7725E">
        <w:rPr>
          <w:bCs/>
          <w:iCs/>
          <w:color w:val="000000"/>
          <w:sz w:val="22"/>
          <w:szCs w:val="22"/>
        </w:rPr>
        <w:t xml:space="preserve"> </w:t>
      </w:r>
      <w:r w:rsidR="0064032C" w:rsidRPr="00B7725E">
        <w:rPr>
          <w:b/>
          <w:bCs/>
          <w:iCs/>
          <w:color w:val="000000"/>
          <w:sz w:val="22"/>
          <w:szCs w:val="22"/>
          <w:lang w:eastAsia="x-none"/>
        </w:rPr>
        <w:t>od daty podpisania umowy</w:t>
      </w:r>
      <w:r w:rsidR="00361DA7" w:rsidRPr="00B7725E">
        <w:rPr>
          <w:b/>
          <w:bCs/>
          <w:iCs/>
          <w:color w:val="000000"/>
          <w:sz w:val="22"/>
          <w:szCs w:val="22"/>
          <w:lang w:eastAsia="x-none"/>
        </w:rPr>
        <w:t>, nie później jednak niż do</w:t>
      </w:r>
      <w:r w:rsidR="006E1479" w:rsidRPr="00B7725E">
        <w:rPr>
          <w:b/>
          <w:bCs/>
          <w:iCs/>
          <w:color w:val="000000"/>
          <w:sz w:val="22"/>
          <w:szCs w:val="22"/>
          <w:lang w:eastAsia="x-none"/>
        </w:rPr>
        <w:t xml:space="preserve"> </w:t>
      </w:r>
      <w:bookmarkStart w:id="10" w:name="_Hlk115696520"/>
      <w:r w:rsidR="00972133" w:rsidRPr="00B7725E">
        <w:rPr>
          <w:b/>
          <w:bCs/>
          <w:iCs/>
          <w:color w:val="000000"/>
          <w:sz w:val="22"/>
          <w:szCs w:val="22"/>
          <w:lang w:eastAsia="x-none"/>
        </w:rPr>
        <w:t>3</w:t>
      </w:r>
      <w:r w:rsidR="00EE4C7C">
        <w:rPr>
          <w:b/>
          <w:bCs/>
          <w:iCs/>
          <w:color w:val="000000"/>
          <w:sz w:val="22"/>
          <w:szCs w:val="22"/>
          <w:lang w:eastAsia="x-none"/>
        </w:rPr>
        <w:t>0</w:t>
      </w:r>
      <w:r w:rsidR="00F03662" w:rsidRPr="00B7725E">
        <w:rPr>
          <w:b/>
          <w:bCs/>
          <w:iCs/>
          <w:color w:val="000000"/>
          <w:sz w:val="22"/>
          <w:szCs w:val="22"/>
          <w:lang w:eastAsia="x-none"/>
        </w:rPr>
        <w:t>.</w:t>
      </w:r>
      <w:r w:rsidR="00EE4C7C">
        <w:rPr>
          <w:b/>
          <w:bCs/>
          <w:iCs/>
          <w:color w:val="000000"/>
          <w:sz w:val="22"/>
          <w:szCs w:val="22"/>
          <w:lang w:eastAsia="x-none"/>
        </w:rPr>
        <w:t>09</w:t>
      </w:r>
      <w:r w:rsidR="00F03662" w:rsidRPr="00B7725E">
        <w:rPr>
          <w:b/>
          <w:bCs/>
          <w:iCs/>
          <w:color w:val="000000"/>
          <w:sz w:val="22"/>
          <w:szCs w:val="22"/>
          <w:lang w:eastAsia="x-none"/>
        </w:rPr>
        <w:t>.202</w:t>
      </w:r>
      <w:r w:rsidR="00EE4C7C">
        <w:rPr>
          <w:b/>
          <w:bCs/>
          <w:iCs/>
          <w:color w:val="000000"/>
          <w:sz w:val="22"/>
          <w:szCs w:val="22"/>
          <w:lang w:eastAsia="x-none"/>
        </w:rPr>
        <w:t>6</w:t>
      </w:r>
      <w:r w:rsidR="00F03662" w:rsidRPr="00B7725E">
        <w:rPr>
          <w:b/>
          <w:bCs/>
          <w:iCs/>
          <w:color w:val="000000"/>
          <w:sz w:val="22"/>
          <w:szCs w:val="22"/>
          <w:lang w:eastAsia="x-none"/>
        </w:rPr>
        <w:t xml:space="preserve"> </w:t>
      </w:r>
      <w:bookmarkEnd w:id="10"/>
      <w:r w:rsidR="006E1479" w:rsidRPr="00B7725E">
        <w:rPr>
          <w:b/>
          <w:bCs/>
          <w:iCs/>
          <w:color w:val="000000"/>
          <w:sz w:val="22"/>
          <w:szCs w:val="22"/>
          <w:lang w:eastAsia="x-none"/>
        </w:rPr>
        <w:t>r</w:t>
      </w:r>
      <w:r w:rsidR="00550918" w:rsidRPr="00B7725E">
        <w:rPr>
          <w:b/>
          <w:bCs/>
          <w:iCs/>
          <w:color w:val="000000"/>
          <w:sz w:val="22"/>
          <w:szCs w:val="22"/>
          <w:lang w:eastAsia="x-none"/>
        </w:rPr>
        <w:t>.</w:t>
      </w:r>
    </w:p>
    <w:bookmarkEnd w:id="8"/>
    <w:bookmarkEnd w:id="9"/>
    <w:p w14:paraId="17A759C7" w14:textId="77777777" w:rsidR="00BC6240" w:rsidRPr="00B7725E" w:rsidRDefault="004D5E89">
      <w:pPr>
        <w:numPr>
          <w:ilvl w:val="0"/>
          <w:numId w:val="2"/>
        </w:numPr>
        <w:spacing w:before="200" w:after="60"/>
        <w:ind w:left="431" w:hanging="431"/>
        <w:jc w:val="both"/>
        <w:outlineLvl w:val="0"/>
        <w:rPr>
          <w:b/>
          <w:sz w:val="22"/>
          <w:szCs w:val="22"/>
        </w:rPr>
      </w:pPr>
      <w:r w:rsidRPr="00B7725E">
        <w:rPr>
          <w:b/>
          <w:sz w:val="22"/>
          <w:szCs w:val="22"/>
        </w:rPr>
        <w:t xml:space="preserve">PRZEDMIOTOWE ŚRODKI DOWODOWE </w:t>
      </w:r>
    </w:p>
    <w:p w14:paraId="519C7068" w14:textId="4455F5F4" w:rsidR="007F3DA0" w:rsidRPr="00B7725E" w:rsidRDefault="00B92B16" w:rsidP="007F3DA0">
      <w:pPr>
        <w:tabs>
          <w:tab w:val="left" w:pos="708"/>
        </w:tabs>
        <w:spacing w:before="120"/>
        <w:ind w:left="426" w:hanging="426"/>
        <w:jc w:val="both"/>
        <w:outlineLvl w:val="1"/>
        <w:rPr>
          <w:sz w:val="22"/>
          <w:szCs w:val="22"/>
        </w:rPr>
      </w:pPr>
      <w:r w:rsidRPr="00B7725E">
        <w:rPr>
          <w:sz w:val="22"/>
          <w:szCs w:val="22"/>
        </w:rPr>
        <w:t xml:space="preserve">        Zamawiający nie żąda wraz z ofertą złożenia przedmiotowych środków dowodowych.</w:t>
      </w:r>
    </w:p>
    <w:p w14:paraId="240B4EB6" w14:textId="77777777" w:rsidR="00BC6240" w:rsidRDefault="004D5E89">
      <w:pPr>
        <w:numPr>
          <w:ilvl w:val="0"/>
          <w:numId w:val="2"/>
        </w:numPr>
        <w:spacing w:before="200" w:after="60"/>
        <w:ind w:left="431" w:hanging="431"/>
        <w:jc w:val="both"/>
        <w:outlineLvl w:val="0"/>
        <w:rPr>
          <w:b/>
          <w:bCs/>
          <w:caps/>
          <w:kern w:val="2"/>
          <w:sz w:val="22"/>
          <w:szCs w:val="22"/>
        </w:rPr>
      </w:pPr>
      <w:bookmarkStart w:id="11" w:name="_Toc258314247"/>
      <w:r w:rsidRPr="00B7725E">
        <w:rPr>
          <w:b/>
          <w:bCs/>
          <w:caps/>
          <w:kern w:val="2"/>
          <w:sz w:val="22"/>
          <w:szCs w:val="22"/>
        </w:rPr>
        <w:t>Informacja o warunkach</w:t>
      </w:r>
      <w:r>
        <w:rPr>
          <w:b/>
          <w:bCs/>
          <w:caps/>
          <w:kern w:val="2"/>
          <w:sz w:val="22"/>
          <w:szCs w:val="22"/>
        </w:rPr>
        <w:t xml:space="preserve"> udziału w postępowaniu</w:t>
      </w:r>
      <w:bookmarkEnd w:id="11"/>
    </w:p>
    <w:p w14:paraId="60D7720F" w14:textId="344F58C7" w:rsidR="00BC6240" w:rsidRDefault="004D5E89">
      <w:pPr>
        <w:numPr>
          <w:ilvl w:val="1"/>
          <w:numId w:val="2"/>
        </w:numPr>
        <w:spacing w:before="120"/>
        <w:jc w:val="both"/>
        <w:outlineLvl w:val="1"/>
        <w:rPr>
          <w:bCs/>
          <w:iCs/>
          <w:color w:val="000000"/>
          <w:sz w:val="22"/>
          <w:szCs w:val="22"/>
        </w:rPr>
      </w:pPr>
      <w:r>
        <w:rPr>
          <w:bCs/>
          <w:iCs/>
          <w:color w:val="000000"/>
          <w:sz w:val="22"/>
          <w:szCs w:val="22"/>
        </w:rPr>
        <w:t>O udzielenie zamówienia</w:t>
      </w:r>
      <w:r w:rsidR="00060F60">
        <w:rPr>
          <w:bCs/>
          <w:iCs/>
          <w:color w:val="000000"/>
          <w:sz w:val="22"/>
          <w:szCs w:val="22"/>
        </w:rPr>
        <w:t xml:space="preserve"> </w:t>
      </w:r>
      <w:r>
        <w:rPr>
          <w:bCs/>
          <w:iCs/>
          <w:color w:val="000000"/>
          <w:sz w:val="22"/>
          <w:szCs w:val="22"/>
        </w:rPr>
        <w:t>mogą ubiegać się Wykonawcy, którzy nie podlegają wykluczeniu oraz spełniają warunki udziału w postępowaniu i wymagania określone w niniejszej SWZ.</w:t>
      </w:r>
    </w:p>
    <w:p w14:paraId="559388EC" w14:textId="7A72C677" w:rsidR="00BC6240" w:rsidRPr="00BC12D7" w:rsidRDefault="004D5E89" w:rsidP="00BC12D7">
      <w:pPr>
        <w:numPr>
          <w:ilvl w:val="1"/>
          <w:numId w:val="2"/>
        </w:numPr>
        <w:spacing w:before="120"/>
        <w:jc w:val="both"/>
        <w:outlineLvl w:val="1"/>
        <w:rPr>
          <w:bCs/>
          <w:iCs/>
          <w:color w:val="000000"/>
          <w:sz w:val="22"/>
          <w:szCs w:val="22"/>
        </w:rPr>
      </w:pPr>
      <w:r>
        <w:rPr>
          <w:bCs/>
          <w:iCs/>
          <w:color w:val="000000"/>
          <w:sz w:val="22"/>
          <w:szCs w:val="22"/>
        </w:rPr>
        <w:t xml:space="preserve">Zamawiający, na podstawie art. 112 ustawy </w:t>
      </w:r>
      <w:proofErr w:type="spellStart"/>
      <w:r>
        <w:rPr>
          <w:bCs/>
          <w:iCs/>
          <w:color w:val="000000"/>
          <w:sz w:val="22"/>
          <w:szCs w:val="22"/>
        </w:rPr>
        <w:t>Pzp</w:t>
      </w:r>
      <w:proofErr w:type="spellEnd"/>
      <w:r>
        <w:rPr>
          <w:bCs/>
          <w:iCs/>
          <w:color w:val="000000"/>
          <w:sz w:val="22"/>
          <w:szCs w:val="22"/>
        </w:rPr>
        <w:t xml:space="preserve"> określa następujące warunki udziału w postępowaniu:</w:t>
      </w:r>
    </w:p>
    <w:tbl>
      <w:tblPr>
        <w:tblW w:w="8494" w:type="dxa"/>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20"/>
        <w:gridCol w:w="7774"/>
      </w:tblGrid>
      <w:tr w:rsidR="00BC6240" w14:paraId="6C347DAF" w14:textId="77777777">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F8A6D8" w14:textId="77777777" w:rsidR="00BC6240" w:rsidRDefault="004D5E89">
            <w:pPr>
              <w:spacing w:before="60" w:after="120"/>
              <w:jc w:val="center"/>
              <w:rPr>
                <w:b/>
                <w:sz w:val="22"/>
                <w:szCs w:val="22"/>
              </w:rPr>
            </w:pPr>
            <w:r>
              <w:rPr>
                <w:b/>
                <w:sz w:val="22"/>
                <w:szCs w:val="22"/>
              </w:rPr>
              <w:t>Lp.</w:t>
            </w:r>
          </w:p>
        </w:tc>
        <w:tc>
          <w:tcPr>
            <w:tcW w:w="7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256F88" w14:textId="77777777" w:rsidR="00BC6240" w:rsidRDefault="004D5E89">
            <w:pPr>
              <w:spacing w:before="60" w:after="120"/>
              <w:rPr>
                <w:sz w:val="22"/>
                <w:szCs w:val="22"/>
              </w:rPr>
            </w:pPr>
            <w:r>
              <w:rPr>
                <w:b/>
                <w:sz w:val="22"/>
                <w:szCs w:val="22"/>
              </w:rPr>
              <w:t>Warunki udziału w postępowaniu</w:t>
            </w:r>
          </w:p>
        </w:tc>
      </w:tr>
      <w:tr w:rsidR="00BC6240" w14:paraId="2144467A" w14:textId="77777777">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34C69524" w14:textId="77777777" w:rsidR="00BC6240" w:rsidRDefault="004D5E89">
            <w:pPr>
              <w:spacing w:before="60" w:after="120"/>
              <w:jc w:val="center"/>
              <w:rPr>
                <w:sz w:val="22"/>
                <w:szCs w:val="22"/>
              </w:rPr>
            </w:pPr>
            <w:r>
              <w:rPr>
                <w:sz w:val="22"/>
                <w:szCs w:val="22"/>
              </w:rPr>
              <w:t>1</w:t>
            </w:r>
          </w:p>
        </w:tc>
        <w:tc>
          <w:tcPr>
            <w:tcW w:w="7773" w:type="dxa"/>
            <w:tcBorders>
              <w:top w:val="single" w:sz="4" w:space="0" w:color="000000"/>
              <w:left w:val="single" w:sz="4" w:space="0" w:color="000000"/>
              <w:bottom w:val="single" w:sz="4" w:space="0" w:color="000000"/>
              <w:right w:val="single" w:sz="4" w:space="0" w:color="000000"/>
            </w:tcBorders>
            <w:shd w:val="clear" w:color="auto" w:fill="auto"/>
          </w:tcPr>
          <w:p w14:paraId="41545594" w14:textId="77777777" w:rsidR="00BC6240" w:rsidRDefault="004D5E89">
            <w:pPr>
              <w:spacing w:before="60" w:after="120"/>
              <w:jc w:val="both"/>
              <w:rPr>
                <w:b/>
                <w:bCs/>
                <w:sz w:val="22"/>
                <w:szCs w:val="22"/>
              </w:rPr>
            </w:pPr>
            <w:r>
              <w:rPr>
                <w:b/>
                <w:bCs/>
                <w:sz w:val="22"/>
                <w:szCs w:val="22"/>
              </w:rPr>
              <w:t>Uprawnienia do prowadzenia określonej działalności gospodarczej lub zawodowej, o ile wynika to z odrębnych przepisów</w:t>
            </w:r>
          </w:p>
          <w:p w14:paraId="1FBCA6E5" w14:textId="77777777" w:rsidR="00361DA7" w:rsidRDefault="002920E0" w:rsidP="002920E0">
            <w:pPr>
              <w:spacing w:before="60" w:after="120"/>
              <w:jc w:val="both"/>
              <w:rPr>
                <w:sz w:val="22"/>
                <w:szCs w:val="22"/>
              </w:rPr>
            </w:pPr>
            <w:r w:rsidRPr="002920E0">
              <w:rPr>
                <w:sz w:val="22"/>
                <w:szCs w:val="22"/>
              </w:rPr>
              <w:t>Zamawiający uzna w/w warunek za spełniony, jeżeli</w:t>
            </w:r>
            <w:r w:rsidR="00361DA7">
              <w:rPr>
                <w:sz w:val="22"/>
                <w:szCs w:val="22"/>
              </w:rPr>
              <w:t>:</w:t>
            </w:r>
          </w:p>
          <w:p w14:paraId="152CA2A1" w14:textId="109FB223" w:rsidR="00361DA7" w:rsidRDefault="00361DA7" w:rsidP="002920E0">
            <w:pPr>
              <w:spacing w:before="60" w:after="120"/>
              <w:jc w:val="both"/>
              <w:rPr>
                <w:sz w:val="22"/>
                <w:szCs w:val="22"/>
              </w:rPr>
            </w:pPr>
            <w:r w:rsidRPr="00361DA7">
              <w:rPr>
                <w:sz w:val="22"/>
                <w:szCs w:val="22"/>
              </w:rPr>
              <w:t>Wykonawca wykaże, że</w:t>
            </w:r>
            <w:r>
              <w:rPr>
                <w:sz w:val="22"/>
                <w:szCs w:val="22"/>
              </w:rPr>
              <w:t xml:space="preserve"> posiada </w:t>
            </w:r>
            <w:r w:rsidRPr="00361DA7">
              <w:rPr>
                <w:sz w:val="22"/>
                <w:szCs w:val="22"/>
              </w:rPr>
              <w:t>wpis do rejestru organizatorów turystyki i</w:t>
            </w:r>
            <w:r>
              <w:rPr>
                <w:sz w:val="22"/>
                <w:szCs w:val="22"/>
              </w:rPr>
              <w:t xml:space="preserve"> </w:t>
            </w:r>
            <w:r w:rsidRPr="00361DA7">
              <w:rPr>
                <w:sz w:val="22"/>
                <w:szCs w:val="22"/>
              </w:rPr>
              <w:t xml:space="preserve">przedsiębiorców ułatwiających nabywanie powiązanych usług turystycznych lub </w:t>
            </w:r>
            <w:r>
              <w:rPr>
                <w:sz w:val="22"/>
                <w:szCs w:val="22"/>
              </w:rPr>
              <w:t xml:space="preserve">jest </w:t>
            </w:r>
            <w:r w:rsidRPr="00361DA7">
              <w:rPr>
                <w:sz w:val="22"/>
                <w:szCs w:val="22"/>
              </w:rPr>
              <w:t>organizatorem turystyki lub przedsiębiorcą ułatwiającym nabywanie powiązanych usług turystycznych, o których mowa w art. 8 ust. 1 i 2 ustawy z dnia 24 listopada 2017 r. o imprezach turystycznych i powiązanych usługach turystycznych.</w:t>
            </w:r>
          </w:p>
          <w:p w14:paraId="76547929" w14:textId="77777777" w:rsidR="00D51FB2" w:rsidRDefault="00D51FB2" w:rsidP="002920E0">
            <w:pPr>
              <w:spacing w:before="60" w:after="120"/>
              <w:jc w:val="both"/>
              <w:rPr>
                <w:sz w:val="22"/>
                <w:szCs w:val="22"/>
              </w:rPr>
            </w:pPr>
            <w:r>
              <w:rPr>
                <w:sz w:val="22"/>
                <w:szCs w:val="22"/>
              </w:rPr>
              <w:t xml:space="preserve">W przypadku wykonawców wspólnie ubiegających się o udzielenie zamówienia </w:t>
            </w:r>
            <w:r w:rsidR="004B28D2" w:rsidRPr="004B28D2">
              <w:rPr>
                <w:sz w:val="22"/>
                <w:szCs w:val="22"/>
              </w:rPr>
              <w:t>Zamawiający uzna w/w warunek za spełniony</w:t>
            </w:r>
            <w:r w:rsidR="004B28D2">
              <w:rPr>
                <w:sz w:val="22"/>
                <w:szCs w:val="22"/>
              </w:rPr>
              <w:t>, jeżeli co najmniej jeden z wykonawców wspólnie ubiegających się o udzielenie zamówienia posiada wymagane uprawnienia  i zrealizuje usługi, do których realizacji te uprawnienia są wymagane.</w:t>
            </w:r>
          </w:p>
          <w:p w14:paraId="5B63DDE3" w14:textId="7FFB25D2" w:rsidR="00F015D1" w:rsidRDefault="003E41DD" w:rsidP="002920E0">
            <w:pPr>
              <w:spacing w:before="60" w:after="120"/>
              <w:jc w:val="both"/>
              <w:rPr>
                <w:sz w:val="22"/>
                <w:szCs w:val="22"/>
              </w:rPr>
            </w:pPr>
            <w:r>
              <w:rPr>
                <w:sz w:val="22"/>
                <w:szCs w:val="22"/>
              </w:rPr>
              <w:t>Wykonawcy wspólnie ubiegający się o udzielenie zamówienia zobowiązani są do złożenia oświadczenia na Formularzu oferty, z którego wynika, który z Wykonawców posiada wymagane uprawnienia.</w:t>
            </w:r>
          </w:p>
        </w:tc>
      </w:tr>
      <w:tr w:rsidR="00BC6240" w14:paraId="5AE6C0E1" w14:textId="77777777">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53507735" w14:textId="77777777" w:rsidR="00BC6240" w:rsidRDefault="004D5E89">
            <w:pPr>
              <w:spacing w:before="60" w:after="120"/>
              <w:jc w:val="center"/>
              <w:rPr>
                <w:sz w:val="22"/>
                <w:szCs w:val="22"/>
              </w:rPr>
            </w:pPr>
            <w:r>
              <w:rPr>
                <w:sz w:val="22"/>
                <w:szCs w:val="22"/>
              </w:rPr>
              <w:t>2</w:t>
            </w:r>
          </w:p>
        </w:tc>
        <w:tc>
          <w:tcPr>
            <w:tcW w:w="7773" w:type="dxa"/>
            <w:tcBorders>
              <w:top w:val="single" w:sz="4" w:space="0" w:color="000000"/>
              <w:left w:val="single" w:sz="4" w:space="0" w:color="000000"/>
              <w:bottom w:val="single" w:sz="4" w:space="0" w:color="000000"/>
              <w:right w:val="single" w:sz="4" w:space="0" w:color="000000"/>
            </w:tcBorders>
            <w:shd w:val="clear" w:color="auto" w:fill="auto"/>
          </w:tcPr>
          <w:p w14:paraId="50FA11A2" w14:textId="77777777" w:rsidR="00BC6240" w:rsidRDefault="004D5E89">
            <w:pPr>
              <w:spacing w:before="60" w:after="120"/>
              <w:jc w:val="both"/>
              <w:rPr>
                <w:b/>
                <w:bCs/>
                <w:sz w:val="22"/>
                <w:szCs w:val="22"/>
              </w:rPr>
            </w:pPr>
            <w:r>
              <w:rPr>
                <w:b/>
                <w:bCs/>
                <w:sz w:val="22"/>
                <w:szCs w:val="22"/>
              </w:rPr>
              <w:t>Zdolność do występowania w obrocie gospodarczym</w:t>
            </w:r>
          </w:p>
          <w:p w14:paraId="2483447A" w14:textId="77777777" w:rsidR="00BC6240" w:rsidRDefault="004D5E89">
            <w:pPr>
              <w:spacing w:before="60" w:after="120"/>
              <w:jc w:val="both"/>
              <w:rPr>
                <w:sz w:val="22"/>
                <w:szCs w:val="22"/>
              </w:rPr>
            </w:pPr>
            <w:r>
              <w:rPr>
                <w:sz w:val="22"/>
                <w:szCs w:val="22"/>
              </w:rPr>
              <w:t>Zamawiający nie opisuje, nie wyznacza szczegółowego warunku w tym zakresie.</w:t>
            </w:r>
          </w:p>
        </w:tc>
      </w:tr>
      <w:tr w:rsidR="00BC6240" w14:paraId="0E24B861" w14:textId="77777777">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6182594B" w14:textId="77777777" w:rsidR="00BC6240" w:rsidRDefault="004D5E89">
            <w:pPr>
              <w:spacing w:before="60" w:after="120"/>
              <w:jc w:val="center"/>
              <w:rPr>
                <w:sz w:val="22"/>
                <w:szCs w:val="22"/>
              </w:rPr>
            </w:pPr>
            <w:r>
              <w:rPr>
                <w:sz w:val="22"/>
                <w:szCs w:val="22"/>
              </w:rPr>
              <w:t>3</w:t>
            </w:r>
          </w:p>
        </w:tc>
        <w:tc>
          <w:tcPr>
            <w:tcW w:w="7773" w:type="dxa"/>
            <w:tcBorders>
              <w:top w:val="single" w:sz="4" w:space="0" w:color="000000"/>
              <w:left w:val="single" w:sz="4" w:space="0" w:color="000000"/>
              <w:bottom w:val="single" w:sz="4" w:space="0" w:color="000000"/>
              <w:right w:val="single" w:sz="4" w:space="0" w:color="000000"/>
            </w:tcBorders>
            <w:shd w:val="clear" w:color="auto" w:fill="auto"/>
          </w:tcPr>
          <w:p w14:paraId="60A87F1D" w14:textId="77777777" w:rsidR="00BC6240" w:rsidRDefault="004D5E89">
            <w:pPr>
              <w:spacing w:before="60" w:after="120"/>
              <w:jc w:val="both"/>
              <w:rPr>
                <w:b/>
                <w:bCs/>
                <w:sz w:val="22"/>
                <w:szCs w:val="22"/>
              </w:rPr>
            </w:pPr>
            <w:r>
              <w:rPr>
                <w:b/>
                <w:bCs/>
                <w:sz w:val="22"/>
                <w:szCs w:val="22"/>
              </w:rPr>
              <w:t>Sytuacja ekonomiczna lub finansowa</w:t>
            </w:r>
          </w:p>
          <w:p w14:paraId="3B2178D1" w14:textId="2034AA69" w:rsidR="00F2723B" w:rsidRDefault="004D5E89">
            <w:pPr>
              <w:spacing w:before="60" w:after="120"/>
              <w:jc w:val="both"/>
              <w:rPr>
                <w:sz w:val="22"/>
                <w:szCs w:val="22"/>
              </w:rPr>
            </w:pPr>
            <w:r>
              <w:rPr>
                <w:sz w:val="22"/>
                <w:szCs w:val="22"/>
              </w:rPr>
              <w:t>Zamawiający nie opisuje, nie wyznacza szczegółowego warunku w tym zakresie.</w:t>
            </w:r>
          </w:p>
        </w:tc>
      </w:tr>
      <w:tr w:rsidR="00BC6240" w14:paraId="3CFE2EC8" w14:textId="77777777">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31C21B89" w14:textId="77777777" w:rsidR="00BC6240" w:rsidRDefault="004D5E89">
            <w:pPr>
              <w:spacing w:before="60" w:after="120"/>
              <w:jc w:val="center"/>
              <w:rPr>
                <w:sz w:val="22"/>
                <w:szCs w:val="22"/>
              </w:rPr>
            </w:pPr>
            <w:r>
              <w:rPr>
                <w:sz w:val="22"/>
                <w:szCs w:val="22"/>
              </w:rPr>
              <w:lastRenderedPageBreak/>
              <w:t>4</w:t>
            </w:r>
          </w:p>
        </w:tc>
        <w:tc>
          <w:tcPr>
            <w:tcW w:w="7773" w:type="dxa"/>
            <w:tcBorders>
              <w:top w:val="single" w:sz="4" w:space="0" w:color="000000"/>
              <w:left w:val="single" w:sz="4" w:space="0" w:color="000000"/>
              <w:bottom w:val="single" w:sz="4" w:space="0" w:color="000000"/>
              <w:right w:val="single" w:sz="4" w:space="0" w:color="000000"/>
            </w:tcBorders>
            <w:shd w:val="clear" w:color="auto" w:fill="auto"/>
          </w:tcPr>
          <w:p w14:paraId="06330674" w14:textId="77777777" w:rsidR="00EE4C7C" w:rsidRPr="00D63FD4" w:rsidRDefault="00EE4C7C" w:rsidP="00EE4C7C">
            <w:pPr>
              <w:jc w:val="both"/>
              <w:rPr>
                <w:b/>
                <w:sz w:val="22"/>
                <w:szCs w:val="22"/>
              </w:rPr>
            </w:pPr>
            <w:r w:rsidRPr="00D63FD4">
              <w:rPr>
                <w:b/>
                <w:sz w:val="22"/>
                <w:szCs w:val="22"/>
              </w:rPr>
              <w:t>Zdolność techniczna i zawodowa:</w:t>
            </w:r>
          </w:p>
          <w:p w14:paraId="6E8B4902" w14:textId="77777777" w:rsidR="00EE4C7C" w:rsidRPr="00D63FD4" w:rsidRDefault="00EE4C7C" w:rsidP="00EE4C7C">
            <w:pPr>
              <w:jc w:val="both"/>
              <w:rPr>
                <w:sz w:val="22"/>
                <w:szCs w:val="22"/>
              </w:rPr>
            </w:pPr>
            <w:r w:rsidRPr="00D63FD4">
              <w:rPr>
                <w:sz w:val="22"/>
                <w:szCs w:val="22"/>
              </w:rPr>
              <w:t>Zamawiający uzna wyżej wymieniony warunek za spełniony, jeżeli  Wykonawca wykaże, że:</w:t>
            </w:r>
          </w:p>
          <w:p w14:paraId="707CCCC2" w14:textId="0B37E263" w:rsidR="00EE4C7C" w:rsidRPr="00D63FD4" w:rsidRDefault="00EE4C7C" w:rsidP="00EE4C7C">
            <w:pPr>
              <w:jc w:val="both"/>
              <w:rPr>
                <w:sz w:val="22"/>
                <w:szCs w:val="22"/>
              </w:rPr>
            </w:pPr>
            <w:r w:rsidRPr="00D63FD4">
              <w:rPr>
                <w:b/>
                <w:sz w:val="22"/>
                <w:szCs w:val="22"/>
              </w:rPr>
              <w:t>a)</w:t>
            </w:r>
            <w:r w:rsidRPr="00D63FD4">
              <w:rPr>
                <w:sz w:val="22"/>
                <w:szCs w:val="22"/>
              </w:rPr>
              <w:t xml:space="preserve"> w okresie ostatnich 3 lat, </w:t>
            </w:r>
            <w:r w:rsidR="00EF0A72">
              <w:rPr>
                <w:sz w:val="22"/>
                <w:szCs w:val="22"/>
              </w:rPr>
              <w:t>przed</w:t>
            </w:r>
            <w:r w:rsidRPr="00D63FD4">
              <w:rPr>
                <w:sz w:val="22"/>
                <w:szCs w:val="22"/>
              </w:rPr>
              <w:t xml:space="preserve"> upływ</w:t>
            </w:r>
            <w:r w:rsidR="00EF0A72">
              <w:rPr>
                <w:sz w:val="22"/>
                <w:szCs w:val="22"/>
              </w:rPr>
              <w:t>em</w:t>
            </w:r>
            <w:r w:rsidRPr="00D63FD4">
              <w:rPr>
                <w:sz w:val="22"/>
                <w:szCs w:val="22"/>
              </w:rPr>
              <w:t xml:space="preserve"> termin</w:t>
            </w:r>
            <w:r w:rsidR="00EF0A72">
              <w:rPr>
                <w:sz w:val="22"/>
                <w:szCs w:val="22"/>
              </w:rPr>
              <w:t>u</w:t>
            </w:r>
            <w:r w:rsidRPr="00D63FD4">
              <w:rPr>
                <w:sz w:val="22"/>
                <w:szCs w:val="22"/>
              </w:rPr>
              <w:t xml:space="preserve"> składania ofert, a jeżeli okres prowadzenia działalności jest krótszy - w tym okresie, </w:t>
            </w:r>
            <w:r w:rsidR="00EF0A72">
              <w:rPr>
                <w:sz w:val="22"/>
                <w:szCs w:val="22"/>
              </w:rPr>
              <w:t xml:space="preserve">wykonał </w:t>
            </w:r>
            <w:r w:rsidRPr="00D63FD4">
              <w:rPr>
                <w:sz w:val="22"/>
                <w:szCs w:val="22"/>
              </w:rPr>
              <w:t>co najmniej 2 usług</w:t>
            </w:r>
            <w:r w:rsidR="00EF0A72">
              <w:rPr>
                <w:sz w:val="22"/>
                <w:szCs w:val="22"/>
              </w:rPr>
              <w:t>i</w:t>
            </w:r>
            <w:r w:rsidRPr="00D63FD4">
              <w:rPr>
                <w:sz w:val="22"/>
                <w:szCs w:val="22"/>
              </w:rPr>
              <w:t>, z których każda polegała na organizacji i kompleksowej obsłudze wycieczki i/lub wizyty studyjnej i/lub wizyty studyjno-szkoleniowej i/lub wyjazdu szkoleniowego, trwających minimum 2 dni dla grupy min. 10 osób każda (obejmującej minimum zapewnienie transportu i wyżywienia);</w:t>
            </w:r>
          </w:p>
          <w:p w14:paraId="7EC81234" w14:textId="77777777" w:rsidR="00EE4C7C" w:rsidRPr="00D63FD4" w:rsidRDefault="00EE4C7C" w:rsidP="00EE4C7C">
            <w:pPr>
              <w:jc w:val="both"/>
              <w:rPr>
                <w:sz w:val="22"/>
                <w:szCs w:val="22"/>
              </w:rPr>
            </w:pPr>
            <w:r w:rsidRPr="00D63FD4">
              <w:rPr>
                <w:b/>
                <w:sz w:val="22"/>
                <w:szCs w:val="22"/>
              </w:rPr>
              <w:t>b)</w:t>
            </w:r>
            <w:r w:rsidRPr="00D63FD4">
              <w:rPr>
                <w:sz w:val="22"/>
                <w:szCs w:val="22"/>
              </w:rPr>
              <w:t xml:space="preserve"> dysponuje lub będzie dysponował co najmniej:</w:t>
            </w:r>
          </w:p>
          <w:p w14:paraId="5C6F4C1A" w14:textId="77777777" w:rsidR="00EE4C7C" w:rsidRPr="007E3550" w:rsidRDefault="00EE4C7C" w:rsidP="00EE4C7C">
            <w:pPr>
              <w:spacing w:line="252" w:lineRule="auto"/>
              <w:jc w:val="both"/>
              <w:rPr>
                <w:sz w:val="22"/>
                <w:szCs w:val="22"/>
              </w:rPr>
            </w:pPr>
            <w:r w:rsidRPr="00D63FD4">
              <w:rPr>
                <w:sz w:val="22"/>
                <w:szCs w:val="22"/>
              </w:rPr>
              <w:t xml:space="preserve">- jednym autobusem + bagażnik, posiadającym min. 20 miejsc pasażerskich. Rok </w:t>
            </w:r>
            <w:r w:rsidRPr="007E3550">
              <w:rPr>
                <w:sz w:val="22"/>
                <w:szCs w:val="22"/>
              </w:rPr>
              <w:t xml:space="preserve">produkcji autobusu przeznaczonego do realizacji zamówienia – nie starszy niż 2016 r. </w:t>
            </w:r>
          </w:p>
          <w:p w14:paraId="4BA967C1" w14:textId="34C75AFC" w:rsidR="002F79BE" w:rsidRPr="00886B11" w:rsidRDefault="00EE4C7C" w:rsidP="00EE4C7C">
            <w:pPr>
              <w:spacing w:line="256" w:lineRule="auto"/>
              <w:jc w:val="both"/>
            </w:pPr>
            <w:r w:rsidRPr="007E3550">
              <w:rPr>
                <w:sz w:val="22"/>
                <w:szCs w:val="22"/>
              </w:rPr>
              <w:t xml:space="preserve">- </w:t>
            </w:r>
            <w:r w:rsidRPr="00516BC1">
              <w:rPr>
                <w:sz w:val="22"/>
                <w:szCs w:val="22"/>
              </w:rPr>
              <w:t>jednym autobusem + bagażnik, posiadającymi min. 42 miejsc pasażerskich. Rok produkcji autobusu przeznaczonego do realizacji zamówienia – nie starszy niż 2016</w:t>
            </w:r>
            <w:r w:rsidRPr="007E3550">
              <w:rPr>
                <w:sz w:val="22"/>
                <w:szCs w:val="22"/>
              </w:rPr>
              <w:t xml:space="preserve"> r.</w:t>
            </w:r>
          </w:p>
        </w:tc>
      </w:tr>
    </w:tbl>
    <w:p w14:paraId="7E55760F" w14:textId="77777777" w:rsidR="00BC6240" w:rsidRDefault="004D5E89">
      <w:pPr>
        <w:numPr>
          <w:ilvl w:val="0"/>
          <w:numId w:val="2"/>
        </w:numPr>
        <w:spacing w:before="200" w:after="60"/>
        <w:ind w:left="431" w:hanging="431"/>
        <w:jc w:val="both"/>
        <w:outlineLvl w:val="0"/>
        <w:rPr>
          <w:b/>
          <w:bCs/>
          <w:caps/>
          <w:kern w:val="2"/>
          <w:sz w:val="22"/>
          <w:szCs w:val="22"/>
        </w:rPr>
      </w:pPr>
      <w:r>
        <w:rPr>
          <w:b/>
          <w:bCs/>
          <w:caps/>
          <w:kern w:val="2"/>
          <w:sz w:val="22"/>
          <w:szCs w:val="22"/>
        </w:rPr>
        <w:t>Podstawy wykluczenia wykonawcy Z POSTĘPOWANIA</w:t>
      </w:r>
    </w:p>
    <w:p w14:paraId="2F9F21A0"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Zamawiający wykluczy z postępowania o udzielenie zamówienia Wykonawcę, wobec którego zachodzą podstawy wykluczenia, o których mowa w art. 108</w:t>
      </w:r>
      <w:r w:rsidRPr="004F07BE">
        <w:rPr>
          <w:bCs/>
          <w:iCs/>
          <w:color w:val="000000"/>
          <w:sz w:val="22"/>
          <w:szCs w:val="22"/>
        </w:rPr>
        <w:t>ust 1</w:t>
      </w:r>
      <w:r>
        <w:rPr>
          <w:bCs/>
          <w:iCs/>
          <w:color w:val="000000"/>
          <w:sz w:val="22"/>
          <w:szCs w:val="22"/>
        </w:rPr>
        <w:t xml:space="preserve">ustawy </w:t>
      </w:r>
      <w:proofErr w:type="spellStart"/>
      <w:r>
        <w:rPr>
          <w:bCs/>
          <w:iCs/>
          <w:color w:val="000000"/>
          <w:sz w:val="22"/>
          <w:szCs w:val="22"/>
        </w:rPr>
        <w:t>Pzp</w:t>
      </w:r>
      <w:proofErr w:type="spellEnd"/>
      <w:r>
        <w:rPr>
          <w:bCs/>
          <w:iCs/>
          <w:color w:val="000000"/>
          <w:sz w:val="22"/>
          <w:szCs w:val="22"/>
        </w:rPr>
        <w:t>.</w:t>
      </w:r>
    </w:p>
    <w:p w14:paraId="06D9BA7D"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Stosownie do treści art. 109 ust. 1 pkt 1, pkt 4, pkt 5, pkt 6, pkt 7, pkt 8, pkt 9 i pkt 10 ustawy PZP, Zamawiający wykluczy z postępowania Wykonawcę:</w:t>
      </w:r>
    </w:p>
    <w:p w14:paraId="69D40C33" w14:textId="77777777" w:rsidR="00BC6240" w:rsidRDefault="004D5E89" w:rsidP="00AD445C">
      <w:pPr>
        <w:spacing w:before="120"/>
        <w:ind w:left="680"/>
        <w:jc w:val="both"/>
        <w:outlineLvl w:val="1"/>
        <w:rPr>
          <w:sz w:val="22"/>
          <w:szCs w:val="22"/>
        </w:rPr>
      </w:pPr>
      <w:r>
        <w:rPr>
          <w:bCs/>
          <w:iCs/>
          <w:color w:val="000000"/>
          <w:sz w:val="22"/>
          <w:szCs w:val="22"/>
        </w:rPr>
        <w:t>pkt 1) który naruszył obowiązki dotyczące płatności podatków, opłat lub składek na</w:t>
      </w:r>
      <w:r>
        <w:rPr>
          <w:sz w:val="22"/>
          <w:szCs w:val="22"/>
        </w:rPr>
        <w:t xml:space="preserve"> ubezpieczenia społeczne lub zdrowotne, z wyjątkiem przypadku, o którym mowa w art. 108 ust. 1 pkt 3 ustawy PZP, chyba że wykonawca przed upływem terminu składania ofert dokonał płatności należnych podatków, opłat lub składek na ubezpieczenia społeczne lub zdrowotne wraz z odsetkami lub grzywnami lub zawarł wiążące porozumienie w sprawie spłaty tych należności;</w:t>
      </w:r>
    </w:p>
    <w:p w14:paraId="06E4E29D" w14:textId="77777777" w:rsidR="00BC6240" w:rsidRDefault="004D5E89" w:rsidP="00AD445C">
      <w:pPr>
        <w:spacing w:before="120"/>
        <w:ind w:left="680"/>
        <w:jc w:val="both"/>
        <w:outlineLvl w:val="1"/>
        <w:rPr>
          <w:bCs/>
          <w:iCs/>
          <w:color w:val="000000"/>
          <w:sz w:val="22"/>
          <w:szCs w:val="22"/>
        </w:rPr>
      </w:pPr>
      <w:r>
        <w:rPr>
          <w:bCs/>
          <w:iCs/>
          <w:color w:val="000000"/>
          <w:sz w:val="22"/>
          <w:szCs w:val="22"/>
        </w:rP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15D64B99" w14:textId="77777777" w:rsidR="00BC6240" w:rsidRDefault="004D5E89" w:rsidP="00AD445C">
      <w:pPr>
        <w:spacing w:before="120"/>
        <w:ind w:left="680"/>
        <w:jc w:val="both"/>
        <w:outlineLvl w:val="1"/>
        <w:rPr>
          <w:bCs/>
          <w:iCs/>
          <w:color w:val="000000"/>
          <w:sz w:val="22"/>
          <w:szCs w:val="22"/>
        </w:rPr>
      </w:pPr>
      <w:r>
        <w:rPr>
          <w:bCs/>
          <w:iCs/>
          <w:color w:val="000000"/>
          <w:sz w:val="22"/>
          <w:szCs w:val="22"/>
        </w:rP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591EE6A6" w14:textId="77777777" w:rsidR="00BC6240" w:rsidRDefault="004D5E89" w:rsidP="00AD445C">
      <w:pPr>
        <w:spacing w:before="120"/>
        <w:ind w:left="680"/>
        <w:jc w:val="both"/>
        <w:outlineLvl w:val="1"/>
        <w:rPr>
          <w:bCs/>
          <w:iCs/>
          <w:color w:val="000000"/>
          <w:sz w:val="22"/>
          <w:szCs w:val="22"/>
        </w:rPr>
      </w:pPr>
      <w:r>
        <w:rPr>
          <w:bCs/>
          <w:iCs/>
          <w:color w:val="000000"/>
          <w:sz w:val="22"/>
          <w:szCs w:val="22"/>
        </w:rPr>
        <w:t xml:space="preserve">pkt 6) jeżeli występuje konflikt interesów w rozumieniu art. 56 ust. 2, którego nie można skutecznie wyeliminować w inny sposób niż przez wykluczenie wykonawcy; </w:t>
      </w:r>
    </w:p>
    <w:p w14:paraId="118365BE" w14:textId="77777777" w:rsidR="00BC6240" w:rsidRDefault="004D5E89" w:rsidP="00AD445C">
      <w:pPr>
        <w:spacing w:before="120"/>
        <w:ind w:left="680"/>
        <w:jc w:val="both"/>
        <w:outlineLvl w:val="1"/>
        <w:rPr>
          <w:sz w:val="22"/>
          <w:szCs w:val="22"/>
        </w:rPr>
      </w:pPr>
      <w:r>
        <w:rPr>
          <w:bCs/>
          <w:iCs/>
          <w:color w:val="000000"/>
          <w:sz w:val="22"/>
          <w:szCs w:val="22"/>
        </w:rP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w:t>
      </w:r>
      <w:r>
        <w:rPr>
          <w:sz w:val="22"/>
          <w:szCs w:val="22"/>
        </w:rPr>
        <w:t xml:space="preserve"> do wypowiedzenia lub odstąpienia od umowy, odszkodowania, wykonania zastępczego lub realizacji uprawnień z tytułu rękojmi za wady;</w:t>
      </w:r>
    </w:p>
    <w:p w14:paraId="78E2F207" w14:textId="77777777" w:rsidR="00BC6240" w:rsidRDefault="004D5E89" w:rsidP="00AD445C">
      <w:pPr>
        <w:spacing w:before="120"/>
        <w:ind w:left="680"/>
        <w:jc w:val="both"/>
        <w:outlineLvl w:val="1"/>
        <w:rPr>
          <w:sz w:val="22"/>
          <w:szCs w:val="22"/>
        </w:rPr>
      </w:pPr>
      <w:r>
        <w:rPr>
          <w:sz w:val="22"/>
          <w:szCs w:val="22"/>
        </w:rPr>
        <w:t xml:space="preserve">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 </w:t>
      </w:r>
    </w:p>
    <w:p w14:paraId="356BE5BD" w14:textId="77777777" w:rsidR="00BC6240" w:rsidRDefault="004D5E89" w:rsidP="00AD445C">
      <w:pPr>
        <w:spacing w:before="120"/>
        <w:ind w:left="680"/>
        <w:jc w:val="both"/>
        <w:outlineLvl w:val="1"/>
        <w:rPr>
          <w:sz w:val="22"/>
          <w:szCs w:val="22"/>
        </w:rPr>
      </w:pPr>
      <w:r>
        <w:rPr>
          <w:sz w:val="22"/>
          <w:szCs w:val="22"/>
        </w:rPr>
        <w:t xml:space="preserve">pkt 9) który bezprawnie wpływał lub próbował wpływać na czynności Zamawiającego lub próbował pozyskać lub pozyskał informacje poufne, mogące dać mu przewagę w postępowaniu o udzielenie zamówienia; </w:t>
      </w:r>
    </w:p>
    <w:p w14:paraId="07594C6B" w14:textId="77777777" w:rsidR="00BC6240" w:rsidRDefault="004D5E89" w:rsidP="00AD445C">
      <w:pPr>
        <w:spacing w:before="120"/>
        <w:ind w:left="680"/>
        <w:jc w:val="both"/>
        <w:outlineLvl w:val="1"/>
        <w:rPr>
          <w:sz w:val="22"/>
          <w:szCs w:val="22"/>
        </w:rPr>
      </w:pPr>
      <w:r>
        <w:rPr>
          <w:sz w:val="22"/>
          <w:szCs w:val="22"/>
        </w:rPr>
        <w:lastRenderedPageBreak/>
        <w:t>pkt 10) który w wyniku lekkomyślności lub niedbalstwa przedstawił informacje wprowadzające w błąd, co mogło mieć istotny wpływ na decyzje podejmowane przez Zamawiającego w postępowaniu o udzielenie zamówienia.</w:t>
      </w:r>
    </w:p>
    <w:p w14:paraId="31D12D32" w14:textId="77777777" w:rsidR="00DC21ED" w:rsidRDefault="00DC21ED" w:rsidP="00DC21ED">
      <w:pPr>
        <w:pStyle w:val="Akapitzlist"/>
        <w:numPr>
          <w:ilvl w:val="1"/>
          <w:numId w:val="2"/>
        </w:numPr>
        <w:spacing w:line="256" w:lineRule="auto"/>
        <w:jc w:val="both"/>
        <w:rPr>
          <w:rFonts w:ascii="Times New Roman" w:eastAsia="Times New Roman" w:hAnsi="Times New Roman"/>
          <w:b/>
          <w:bCs/>
          <w:iCs/>
          <w:color w:val="000000"/>
          <w:lang w:eastAsia="pl-PL"/>
        </w:rPr>
      </w:pPr>
      <w:r>
        <w:rPr>
          <w:rFonts w:ascii="Times New Roman" w:eastAsia="Times New Roman" w:hAnsi="Times New Roman"/>
          <w:b/>
          <w:bCs/>
          <w:iCs/>
          <w:color w:val="000000"/>
          <w:lang w:eastAsia="pl-PL"/>
        </w:rPr>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w:t>
      </w:r>
    </w:p>
    <w:p w14:paraId="07D566A9" w14:textId="77777777" w:rsidR="00BC6240" w:rsidRDefault="004D5E89">
      <w:pPr>
        <w:numPr>
          <w:ilvl w:val="1"/>
          <w:numId w:val="2"/>
        </w:numPr>
        <w:spacing w:before="120"/>
        <w:jc w:val="both"/>
        <w:outlineLvl w:val="1"/>
        <w:rPr>
          <w:sz w:val="22"/>
          <w:szCs w:val="22"/>
        </w:rPr>
      </w:pPr>
      <w:r>
        <w:rPr>
          <w:sz w:val="22"/>
          <w:szCs w:val="22"/>
        </w:rPr>
        <w:t>Jeżeli Wykonawca polega na zdolnościach lub sytuacji podmiotów udostępniających zasoby Zamawiający zbada, czy nie zachodzą wobec tego podmiotu podstawy wykluczenia, które zostały przewidziane względem Wykonawcy.</w:t>
      </w:r>
    </w:p>
    <w:p w14:paraId="20D0274E" w14:textId="77777777" w:rsidR="00BC6240" w:rsidRDefault="004D5E89">
      <w:pPr>
        <w:numPr>
          <w:ilvl w:val="1"/>
          <w:numId w:val="2"/>
        </w:numPr>
        <w:spacing w:before="120"/>
        <w:jc w:val="both"/>
        <w:outlineLvl w:val="1"/>
        <w:rPr>
          <w:sz w:val="22"/>
          <w:szCs w:val="22"/>
        </w:rPr>
      </w:pPr>
      <w:r>
        <w:rPr>
          <w:sz w:val="22"/>
          <w:szCs w:val="22"/>
        </w:rPr>
        <w:t>W przypadku wspólnego ubiegania się wykonawców o udzielenie zamówienia zamawiający bada, czy nie zachodzą podstawy wykluczenia wobec każdego z tych wykonawców.</w:t>
      </w:r>
    </w:p>
    <w:p w14:paraId="6C80A0DE" w14:textId="77777777" w:rsidR="00BC6240" w:rsidRDefault="004D5E89">
      <w:pPr>
        <w:numPr>
          <w:ilvl w:val="1"/>
          <w:numId w:val="2"/>
        </w:numPr>
        <w:spacing w:before="120"/>
        <w:jc w:val="both"/>
        <w:outlineLvl w:val="1"/>
        <w:rPr>
          <w:sz w:val="22"/>
          <w:szCs w:val="22"/>
        </w:rPr>
      </w:pPr>
      <w:r>
        <w:rPr>
          <w:sz w:val="22"/>
          <w:szCs w:val="22"/>
        </w:rPr>
        <w:t>W przypadkach, o których mowa w art 109 ust.1 pkt 1),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2 ust. 2), jest wystarczająca do wykonania zamówienia.</w:t>
      </w:r>
    </w:p>
    <w:p w14:paraId="1DA85412" w14:textId="77777777" w:rsidR="00BC6240" w:rsidRDefault="004D5E89">
      <w:pPr>
        <w:numPr>
          <w:ilvl w:val="1"/>
          <w:numId w:val="2"/>
        </w:numPr>
        <w:spacing w:before="120"/>
        <w:jc w:val="both"/>
        <w:outlineLvl w:val="1"/>
        <w:rPr>
          <w:sz w:val="22"/>
          <w:szCs w:val="22"/>
        </w:rPr>
      </w:pPr>
      <w:r>
        <w:rPr>
          <w:sz w:val="22"/>
          <w:szCs w:val="22"/>
        </w:rPr>
        <w:t xml:space="preserve">Wykluczenie Wykonawcy następuje zgodnie z art. 111 ustawy PZP. </w:t>
      </w:r>
    </w:p>
    <w:p w14:paraId="5DADEDE9" w14:textId="40BFAC82" w:rsidR="00BC6240" w:rsidRDefault="004D5E89">
      <w:pPr>
        <w:numPr>
          <w:ilvl w:val="1"/>
          <w:numId w:val="2"/>
        </w:numPr>
        <w:spacing w:before="120"/>
        <w:jc w:val="both"/>
        <w:outlineLvl w:val="1"/>
        <w:rPr>
          <w:sz w:val="22"/>
          <w:szCs w:val="22"/>
        </w:rPr>
      </w:pPr>
      <w:r>
        <w:rPr>
          <w:sz w:val="22"/>
          <w:szCs w:val="22"/>
        </w:rPr>
        <w:t xml:space="preserve">Wykonawca nie podlega wykluczeniu w okolicznościach określonych w art. 108 ust. 1 pkt 1, 2, 5 ustawy PZP, jeżeli udowodni zamawiającemu, że spełnił łącznie przesłanki wskazane w art. 110 ust. 2 ustawy PZP. </w:t>
      </w:r>
    </w:p>
    <w:p w14:paraId="748CE666" w14:textId="77777777" w:rsidR="00BC6240" w:rsidRDefault="004D5E89">
      <w:pPr>
        <w:numPr>
          <w:ilvl w:val="1"/>
          <w:numId w:val="2"/>
        </w:numPr>
        <w:spacing w:before="120"/>
        <w:jc w:val="both"/>
        <w:outlineLvl w:val="1"/>
        <w:rPr>
          <w:sz w:val="22"/>
          <w:szCs w:val="22"/>
        </w:rPr>
      </w:pPr>
      <w:r>
        <w:rPr>
          <w:sz w:val="22"/>
          <w:szCs w:val="22"/>
        </w:rPr>
        <w:t>Zamawiający oceni, 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6E1AA345" w14:textId="1F8F12CB" w:rsidR="00984BD9" w:rsidRPr="00E54B16" w:rsidRDefault="004D5E89" w:rsidP="00E54B16">
      <w:pPr>
        <w:numPr>
          <w:ilvl w:val="1"/>
          <w:numId w:val="2"/>
        </w:numPr>
        <w:spacing w:before="120"/>
        <w:jc w:val="both"/>
        <w:outlineLvl w:val="1"/>
        <w:rPr>
          <w:bCs/>
          <w:iCs/>
          <w:color w:val="000000"/>
          <w:sz w:val="22"/>
          <w:szCs w:val="22"/>
        </w:rPr>
      </w:pPr>
      <w:r>
        <w:rPr>
          <w:bCs/>
          <w:iCs/>
          <w:color w:val="000000"/>
          <w:sz w:val="22"/>
          <w:szCs w:val="22"/>
        </w:rPr>
        <w:t>Zamawiający może wykluczyć Wykonawcę na każdym etapie postępowania, ofertę Wykonawcy wykluczonego uznaje się za odrzuconą.</w:t>
      </w:r>
    </w:p>
    <w:p w14:paraId="0BB2FB77" w14:textId="77777777" w:rsidR="00887C6A" w:rsidRDefault="00887C6A" w:rsidP="00887C6A">
      <w:pPr>
        <w:numPr>
          <w:ilvl w:val="0"/>
          <w:numId w:val="2"/>
        </w:numPr>
        <w:spacing w:before="200" w:after="60"/>
        <w:jc w:val="both"/>
        <w:outlineLvl w:val="0"/>
        <w:rPr>
          <w:b/>
          <w:bCs/>
          <w:caps/>
          <w:kern w:val="2"/>
          <w:sz w:val="22"/>
          <w:szCs w:val="22"/>
          <w:lang w:eastAsia="x-none"/>
        </w:rPr>
      </w:pPr>
      <w:bookmarkStart w:id="12" w:name="_Toc258314248"/>
      <w:bookmarkStart w:id="13" w:name="_Toc258314249"/>
      <w:r>
        <w:rPr>
          <w:b/>
          <w:bCs/>
          <w:caps/>
          <w:kern w:val="2"/>
          <w:sz w:val="22"/>
          <w:szCs w:val="22"/>
          <w:lang w:eastAsia="x-none"/>
        </w:rPr>
        <w:t>informacja o podmiotowych środkach dowodowych</w:t>
      </w:r>
      <w:bookmarkEnd w:id="12"/>
    </w:p>
    <w:p w14:paraId="35118A54" w14:textId="632520D5" w:rsidR="00FD0902" w:rsidRPr="00A062D1" w:rsidRDefault="00887C6A" w:rsidP="00A062D1">
      <w:pPr>
        <w:numPr>
          <w:ilvl w:val="1"/>
          <w:numId w:val="2"/>
        </w:numPr>
        <w:rPr>
          <w:bCs/>
          <w:iCs/>
          <w:color w:val="000000"/>
          <w:sz w:val="22"/>
          <w:szCs w:val="22"/>
          <w:lang w:val="x-none" w:eastAsia="x-none"/>
        </w:rPr>
      </w:pPr>
      <w:r>
        <w:rPr>
          <w:bCs/>
          <w:iCs/>
          <w:color w:val="000000"/>
          <w:sz w:val="22"/>
          <w:szCs w:val="22"/>
          <w:lang w:val="x-none" w:eastAsia="x-none"/>
        </w:rPr>
        <w:t xml:space="preserve">W celu potwierdzenia spełniania warunków udziału w postępowaniu o udzielenie zamówienia i wykazania braku podstaw wykluczenia, o których mowa w niniejszej SWZ,  Zamawiający żąda aby Wykonawca złożył wraz z ofertą: </w:t>
      </w:r>
    </w:p>
    <w:tbl>
      <w:tblPr>
        <w:tblW w:w="8535"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09"/>
        <w:gridCol w:w="7826"/>
      </w:tblGrid>
      <w:tr w:rsidR="00887C6A" w14:paraId="48276210" w14:textId="77777777" w:rsidTr="00887C6A">
        <w:tc>
          <w:tcPr>
            <w:tcW w:w="709" w:type="dxa"/>
            <w:tcBorders>
              <w:top w:val="single" w:sz="4" w:space="0" w:color="000000"/>
              <w:left w:val="single" w:sz="4" w:space="0" w:color="000000"/>
              <w:bottom w:val="single" w:sz="4" w:space="0" w:color="000000"/>
              <w:right w:val="single" w:sz="4" w:space="0" w:color="000000"/>
            </w:tcBorders>
            <w:hideMark/>
          </w:tcPr>
          <w:p w14:paraId="130F25E8" w14:textId="77777777" w:rsidR="00887C6A" w:rsidRDefault="00887C6A">
            <w:pPr>
              <w:spacing w:before="60" w:after="120"/>
              <w:jc w:val="center"/>
              <w:rPr>
                <w:sz w:val="22"/>
                <w:szCs w:val="22"/>
              </w:rPr>
            </w:pPr>
            <w:r>
              <w:rPr>
                <w:b/>
                <w:sz w:val="22"/>
                <w:szCs w:val="22"/>
              </w:rPr>
              <w:t>Lp.</w:t>
            </w:r>
          </w:p>
        </w:tc>
        <w:tc>
          <w:tcPr>
            <w:tcW w:w="7826" w:type="dxa"/>
            <w:tcBorders>
              <w:top w:val="single" w:sz="4" w:space="0" w:color="000000"/>
              <w:left w:val="single" w:sz="4" w:space="0" w:color="000000"/>
              <w:bottom w:val="single" w:sz="4" w:space="0" w:color="000000"/>
              <w:right w:val="single" w:sz="4" w:space="0" w:color="000000"/>
            </w:tcBorders>
            <w:hideMark/>
          </w:tcPr>
          <w:p w14:paraId="472DEE9A" w14:textId="77777777" w:rsidR="00887C6A" w:rsidRDefault="00887C6A">
            <w:pPr>
              <w:spacing w:before="60" w:after="120"/>
              <w:jc w:val="both"/>
              <w:rPr>
                <w:sz w:val="22"/>
                <w:szCs w:val="22"/>
              </w:rPr>
            </w:pPr>
            <w:r>
              <w:rPr>
                <w:b/>
                <w:sz w:val="22"/>
                <w:szCs w:val="22"/>
              </w:rPr>
              <w:t>Wymagany dokument</w:t>
            </w:r>
          </w:p>
        </w:tc>
      </w:tr>
      <w:tr w:rsidR="00887C6A" w14:paraId="2D4ED366" w14:textId="77777777" w:rsidTr="00887C6A">
        <w:tc>
          <w:tcPr>
            <w:tcW w:w="709" w:type="dxa"/>
            <w:tcBorders>
              <w:top w:val="single" w:sz="4" w:space="0" w:color="000000"/>
              <w:left w:val="single" w:sz="4" w:space="0" w:color="000000"/>
              <w:bottom w:val="single" w:sz="4" w:space="0" w:color="000000"/>
              <w:right w:val="single" w:sz="4" w:space="0" w:color="000000"/>
            </w:tcBorders>
            <w:hideMark/>
          </w:tcPr>
          <w:p w14:paraId="29E9CAAB" w14:textId="77777777" w:rsidR="00887C6A" w:rsidRDefault="00887C6A">
            <w:pPr>
              <w:spacing w:before="60" w:after="120"/>
              <w:jc w:val="center"/>
              <w:rPr>
                <w:sz w:val="22"/>
                <w:szCs w:val="22"/>
              </w:rPr>
            </w:pPr>
            <w:r>
              <w:rPr>
                <w:sz w:val="22"/>
                <w:szCs w:val="22"/>
              </w:rPr>
              <w:t>1</w:t>
            </w:r>
          </w:p>
        </w:tc>
        <w:tc>
          <w:tcPr>
            <w:tcW w:w="7826" w:type="dxa"/>
            <w:tcBorders>
              <w:top w:val="single" w:sz="4" w:space="0" w:color="000000"/>
              <w:left w:val="single" w:sz="4" w:space="0" w:color="000000"/>
              <w:bottom w:val="single" w:sz="4" w:space="0" w:color="000000"/>
              <w:right w:val="single" w:sz="4" w:space="0" w:color="000000"/>
            </w:tcBorders>
            <w:hideMark/>
          </w:tcPr>
          <w:p w14:paraId="0910C735" w14:textId="77777777" w:rsidR="00887C6A" w:rsidRDefault="00887C6A">
            <w:pPr>
              <w:spacing w:before="60" w:after="60"/>
              <w:jc w:val="both"/>
              <w:rPr>
                <w:sz w:val="22"/>
                <w:szCs w:val="22"/>
              </w:rPr>
            </w:pPr>
            <w:r>
              <w:rPr>
                <w:b/>
                <w:sz w:val="22"/>
                <w:szCs w:val="22"/>
              </w:rPr>
              <w:t>Oświadczenie o niepodleganiu wykluczeniu oraz spełnianiu warunków udziału</w:t>
            </w:r>
          </w:p>
          <w:p w14:paraId="63B701DC" w14:textId="77777777" w:rsidR="00887C6A" w:rsidRDefault="00887C6A">
            <w:pPr>
              <w:spacing w:after="40"/>
              <w:jc w:val="both"/>
              <w:rPr>
                <w:sz w:val="22"/>
                <w:szCs w:val="22"/>
              </w:rPr>
            </w:pPr>
            <w:r>
              <w:rPr>
                <w:sz w:val="22"/>
                <w:szCs w:val="22"/>
              </w:rPr>
              <w:t xml:space="preserve">Aktualne na dzień składania ofert oświadczenia w zakresie wskazanym w Załączniku Nr 2 i 3 do SWZ. Informacje zawarte w oświadczeniach będą stanowić wstępne potwierdzenie, że wykonawca nie podlega wykluczeniu z postępowania oraz spełnia warunki udziału w postępowaniu. Oświadczenia te wykonawca składa zgodnie ze wzorami stanowiącymi Załącznik Nr 2 i 3 do SWZ. </w:t>
            </w:r>
          </w:p>
          <w:p w14:paraId="7ECF4B4E" w14:textId="77777777" w:rsidR="00887C6A" w:rsidRDefault="00887C6A">
            <w:pPr>
              <w:spacing w:after="40"/>
              <w:jc w:val="both"/>
              <w:rPr>
                <w:sz w:val="22"/>
                <w:szCs w:val="22"/>
              </w:rPr>
            </w:pPr>
            <w:r>
              <w:rPr>
                <w:sz w:val="22"/>
                <w:szCs w:val="22"/>
              </w:rPr>
              <w:t>W przypadku wspólnego ubiegania się o zamówienie przez wykonawców oświadczenia, o których mowa powyżej składa każdy z wykonawców wspólnie ubiegających się o zamówienie. Oświadczenia te, mają potwierdzać spełnianie warunków udziału w postępowaniu oraz brak podstaw wykluczenia w zakresie, w którym każdy z wykonawców wykazuje spełnianie warunków udziału w postępowaniu oraz brak podstaw wykluczenia.</w:t>
            </w:r>
          </w:p>
          <w:p w14:paraId="7188EF3C" w14:textId="77777777" w:rsidR="00887C6A" w:rsidRDefault="00887C6A">
            <w:pPr>
              <w:spacing w:after="40"/>
              <w:jc w:val="both"/>
              <w:rPr>
                <w:sz w:val="22"/>
                <w:szCs w:val="22"/>
              </w:rPr>
            </w:pPr>
            <w:r>
              <w:rPr>
                <w:sz w:val="22"/>
                <w:szCs w:val="22"/>
              </w:rPr>
              <w:t xml:space="preserve">Wykonawca, w przypadku polegania na zdolnościach lub sytuacji podmiotów udostępniających zasoby, przedstawia, wraz z oświadczeniami, o których mowa powyżej, także oświadczenia podmiotu udostępniającego zasoby, potwierdzające brak podstaw wykluczenia tego podmiotu oraz odpowiednio spełnianie warunków udziału </w:t>
            </w:r>
            <w:r>
              <w:rPr>
                <w:sz w:val="22"/>
                <w:szCs w:val="22"/>
              </w:rPr>
              <w:lastRenderedPageBreak/>
              <w:t>w postępowaniu lub kryteriów selekcji, w zakresie, w jakim wykonawca powołuje się na jego zasoby (dla każdego z tych podmiotów odrębnie (zał. 2A)).</w:t>
            </w:r>
          </w:p>
        </w:tc>
      </w:tr>
      <w:tr w:rsidR="00887C6A" w14:paraId="4B2B2BB5" w14:textId="77777777" w:rsidTr="00887C6A">
        <w:tc>
          <w:tcPr>
            <w:tcW w:w="709" w:type="dxa"/>
            <w:tcBorders>
              <w:top w:val="single" w:sz="4" w:space="0" w:color="000000"/>
              <w:left w:val="single" w:sz="4" w:space="0" w:color="000000"/>
              <w:bottom w:val="single" w:sz="4" w:space="0" w:color="000000"/>
              <w:right w:val="single" w:sz="4" w:space="0" w:color="000000"/>
            </w:tcBorders>
            <w:hideMark/>
          </w:tcPr>
          <w:p w14:paraId="4410BA9C" w14:textId="77777777" w:rsidR="00887C6A" w:rsidRDefault="00887C6A">
            <w:pPr>
              <w:spacing w:before="60" w:after="120"/>
              <w:jc w:val="center"/>
              <w:rPr>
                <w:sz w:val="22"/>
                <w:szCs w:val="22"/>
              </w:rPr>
            </w:pPr>
            <w:r>
              <w:rPr>
                <w:sz w:val="22"/>
                <w:szCs w:val="22"/>
              </w:rPr>
              <w:lastRenderedPageBreak/>
              <w:t>2</w:t>
            </w:r>
          </w:p>
        </w:tc>
        <w:tc>
          <w:tcPr>
            <w:tcW w:w="7826" w:type="dxa"/>
            <w:tcBorders>
              <w:top w:val="single" w:sz="4" w:space="0" w:color="000000"/>
              <w:left w:val="single" w:sz="4" w:space="0" w:color="000000"/>
              <w:bottom w:val="single" w:sz="4" w:space="0" w:color="000000"/>
              <w:right w:val="single" w:sz="4" w:space="0" w:color="000000"/>
            </w:tcBorders>
            <w:hideMark/>
          </w:tcPr>
          <w:p w14:paraId="50D3C23F" w14:textId="77777777" w:rsidR="00887C6A" w:rsidRDefault="00887C6A">
            <w:pPr>
              <w:spacing w:before="60" w:after="60"/>
              <w:jc w:val="both"/>
              <w:rPr>
                <w:sz w:val="22"/>
                <w:szCs w:val="22"/>
              </w:rPr>
            </w:pPr>
            <w:r>
              <w:rPr>
                <w:b/>
                <w:sz w:val="22"/>
                <w:szCs w:val="22"/>
              </w:rPr>
              <w:t>Zobowiązanie podmiotu udostępniającego zasoby</w:t>
            </w:r>
          </w:p>
          <w:p w14:paraId="66CFC0FA" w14:textId="77777777" w:rsidR="00887C6A" w:rsidRDefault="00887C6A">
            <w:pPr>
              <w:spacing w:after="40"/>
              <w:jc w:val="both"/>
              <w:rPr>
                <w:sz w:val="22"/>
                <w:szCs w:val="22"/>
              </w:rPr>
            </w:pPr>
            <w:r>
              <w:rPr>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bl>
    <w:p w14:paraId="5238A661" w14:textId="54F63A08" w:rsidR="00887C6A" w:rsidRDefault="00887C6A" w:rsidP="00887C6A">
      <w:pPr>
        <w:numPr>
          <w:ilvl w:val="1"/>
          <w:numId w:val="2"/>
        </w:numPr>
        <w:spacing w:before="120"/>
        <w:jc w:val="both"/>
        <w:outlineLvl w:val="1"/>
        <w:rPr>
          <w:bCs/>
          <w:iCs/>
          <w:color w:val="000000"/>
          <w:sz w:val="22"/>
          <w:szCs w:val="22"/>
          <w:lang w:val="x-none" w:eastAsia="x-none"/>
        </w:rPr>
      </w:pPr>
      <w:r>
        <w:rPr>
          <w:bCs/>
          <w:iCs/>
          <w:color w:val="000000"/>
          <w:sz w:val="22"/>
          <w:szCs w:val="22"/>
          <w:lang w:val="x-none" w:eastAsia="x-none"/>
        </w:rPr>
        <w:t>Zamawiający przed wyborem najkorzystniejszej oferty wezwie Wykonawcę, którego oferta została najwyżej oceniona, do złożenia w wyznaczonym terminie, nie krótszym niż 5 dni, aktualnych na dzień złożenia, następujących podmiotowych środków</w:t>
      </w:r>
      <w:r>
        <w:rPr>
          <w:bCs/>
          <w:iCs/>
          <w:color w:val="000000"/>
          <w:sz w:val="22"/>
          <w:szCs w:val="22"/>
          <w:lang w:eastAsia="x-none"/>
        </w:rPr>
        <w:t xml:space="preserve"> dowodowych: </w:t>
      </w:r>
    </w:p>
    <w:tbl>
      <w:tblPr>
        <w:tblW w:w="8505"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08"/>
        <w:gridCol w:w="7797"/>
      </w:tblGrid>
      <w:tr w:rsidR="00887C6A" w14:paraId="6CA09BE0" w14:textId="77777777" w:rsidTr="00887C6A">
        <w:tc>
          <w:tcPr>
            <w:tcW w:w="708" w:type="dxa"/>
            <w:tcBorders>
              <w:top w:val="single" w:sz="4" w:space="0" w:color="000000"/>
              <w:left w:val="single" w:sz="4" w:space="0" w:color="000000"/>
              <w:bottom w:val="single" w:sz="4" w:space="0" w:color="000000"/>
              <w:right w:val="single" w:sz="4" w:space="0" w:color="000000"/>
            </w:tcBorders>
            <w:hideMark/>
          </w:tcPr>
          <w:p w14:paraId="6253B918" w14:textId="77777777" w:rsidR="00887C6A" w:rsidRDefault="00887C6A">
            <w:pPr>
              <w:spacing w:before="60" w:after="120"/>
              <w:jc w:val="center"/>
              <w:rPr>
                <w:sz w:val="22"/>
                <w:szCs w:val="22"/>
              </w:rPr>
            </w:pPr>
            <w:r>
              <w:rPr>
                <w:b/>
                <w:sz w:val="22"/>
                <w:szCs w:val="22"/>
              </w:rPr>
              <w:t>Lp.</w:t>
            </w:r>
          </w:p>
        </w:tc>
        <w:tc>
          <w:tcPr>
            <w:tcW w:w="7797" w:type="dxa"/>
            <w:tcBorders>
              <w:top w:val="single" w:sz="4" w:space="0" w:color="000000"/>
              <w:left w:val="single" w:sz="4" w:space="0" w:color="000000"/>
              <w:bottom w:val="single" w:sz="4" w:space="0" w:color="000000"/>
              <w:right w:val="single" w:sz="4" w:space="0" w:color="000000"/>
            </w:tcBorders>
            <w:hideMark/>
          </w:tcPr>
          <w:p w14:paraId="40F0B01A" w14:textId="77777777" w:rsidR="00887C6A" w:rsidRDefault="00887C6A">
            <w:pPr>
              <w:spacing w:before="60" w:after="120"/>
              <w:jc w:val="both"/>
              <w:rPr>
                <w:sz w:val="22"/>
                <w:szCs w:val="22"/>
              </w:rPr>
            </w:pPr>
            <w:r>
              <w:rPr>
                <w:b/>
                <w:sz w:val="22"/>
                <w:szCs w:val="22"/>
              </w:rPr>
              <w:t>Wymagany dokument</w:t>
            </w:r>
          </w:p>
        </w:tc>
      </w:tr>
      <w:tr w:rsidR="003E21C1" w14:paraId="195B38F9" w14:textId="77777777" w:rsidTr="00887C6A">
        <w:tc>
          <w:tcPr>
            <w:tcW w:w="708" w:type="dxa"/>
            <w:tcBorders>
              <w:top w:val="single" w:sz="4" w:space="0" w:color="000000"/>
              <w:left w:val="single" w:sz="4" w:space="0" w:color="000000"/>
              <w:bottom w:val="single" w:sz="4" w:space="0" w:color="000000"/>
              <w:right w:val="single" w:sz="4" w:space="0" w:color="000000"/>
            </w:tcBorders>
          </w:tcPr>
          <w:p w14:paraId="3A761ED5" w14:textId="5BA5563D" w:rsidR="003E21C1" w:rsidRDefault="003E21C1">
            <w:pPr>
              <w:spacing w:before="60" w:after="120"/>
              <w:jc w:val="center"/>
              <w:rPr>
                <w:b/>
                <w:sz w:val="22"/>
                <w:szCs w:val="22"/>
              </w:rPr>
            </w:pPr>
            <w:r>
              <w:rPr>
                <w:b/>
                <w:sz w:val="22"/>
                <w:szCs w:val="22"/>
              </w:rPr>
              <w:t>1</w:t>
            </w:r>
          </w:p>
        </w:tc>
        <w:tc>
          <w:tcPr>
            <w:tcW w:w="7797" w:type="dxa"/>
            <w:tcBorders>
              <w:top w:val="single" w:sz="4" w:space="0" w:color="000000"/>
              <w:left w:val="single" w:sz="4" w:space="0" w:color="000000"/>
              <w:bottom w:val="single" w:sz="4" w:space="0" w:color="000000"/>
              <w:right w:val="single" w:sz="4" w:space="0" w:color="000000"/>
            </w:tcBorders>
          </w:tcPr>
          <w:p w14:paraId="60899663" w14:textId="4C66204C" w:rsidR="003E21C1" w:rsidRDefault="000908BC">
            <w:pPr>
              <w:spacing w:before="60" w:after="120"/>
              <w:jc w:val="both"/>
              <w:rPr>
                <w:b/>
                <w:sz w:val="22"/>
                <w:szCs w:val="22"/>
              </w:rPr>
            </w:pPr>
            <w:r w:rsidRPr="00C16481">
              <w:rPr>
                <w:b/>
                <w:sz w:val="22"/>
                <w:szCs w:val="22"/>
              </w:rPr>
              <w:t>Wykaz  usług</w:t>
            </w:r>
            <w:r w:rsidRPr="00C16481">
              <w:rPr>
                <w:sz w:val="22"/>
                <w:szCs w:val="22"/>
              </w:rPr>
              <w:t xml:space="preserve">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zgodnie z załącznikiem nr 5 do SWZ;</w:t>
            </w:r>
          </w:p>
        </w:tc>
      </w:tr>
      <w:tr w:rsidR="00887C6A" w14:paraId="0D3A6B62" w14:textId="77777777" w:rsidTr="00887C6A">
        <w:tc>
          <w:tcPr>
            <w:tcW w:w="708" w:type="dxa"/>
            <w:tcBorders>
              <w:top w:val="single" w:sz="4" w:space="0" w:color="000000"/>
              <w:left w:val="single" w:sz="4" w:space="0" w:color="000000"/>
              <w:bottom w:val="single" w:sz="4" w:space="0" w:color="000000"/>
              <w:right w:val="single" w:sz="4" w:space="0" w:color="000000"/>
            </w:tcBorders>
            <w:hideMark/>
          </w:tcPr>
          <w:p w14:paraId="6888D6AF" w14:textId="64F2BED5" w:rsidR="00887C6A" w:rsidRPr="00F11A43" w:rsidRDefault="003E21C1">
            <w:pPr>
              <w:spacing w:before="60" w:after="120"/>
              <w:jc w:val="center"/>
              <w:rPr>
                <w:b/>
                <w:sz w:val="22"/>
                <w:szCs w:val="22"/>
              </w:rPr>
            </w:pPr>
            <w:r>
              <w:rPr>
                <w:b/>
                <w:sz w:val="22"/>
                <w:szCs w:val="22"/>
              </w:rPr>
              <w:t>2</w:t>
            </w:r>
          </w:p>
        </w:tc>
        <w:tc>
          <w:tcPr>
            <w:tcW w:w="7797" w:type="dxa"/>
            <w:tcBorders>
              <w:top w:val="single" w:sz="4" w:space="0" w:color="000000"/>
              <w:left w:val="single" w:sz="4" w:space="0" w:color="000000"/>
              <w:bottom w:val="single" w:sz="4" w:space="0" w:color="000000"/>
              <w:right w:val="single" w:sz="4" w:space="0" w:color="000000"/>
            </w:tcBorders>
            <w:hideMark/>
          </w:tcPr>
          <w:p w14:paraId="64A0F095" w14:textId="44D6C7B3" w:rsidR="00887C6A" w:rsidRPr="00F11A43" w:rsidRDefault="00887C6A">
            <w:pPr>
              <w:spacing w:before="60" w:after="120"/>
              <w:jc w:val="both"/>
              <w:rPr>
                <w:b/>
                <w:sz w:val="22"/>
                <w:szCs w:val="22"/>
              </w:rPr>
            </w:pPr>
            <w:r w:rsidRPr="00F11A43">
              <w:rPr>
                <w:b/>
                <w:sz w:val="22"/>
                <w:szCs w:val="22"/>
              </w:rPr>
              <w:t xml:space="preserve">Wykaz pojazdów </w:t>
            </w:r>
            <w:r w:rsidRPr="00F11A43">
              <w:rPr>
                <w:sz w:val="22"/>
                <w:szCs w:val="22"/>
              </w:rPr>
              <w:t xml:space="preserve">dostępnych wykonawcy usług w celu wykonania zamówienia wraz z informacją o podstawie do dysponowania tymi pojazdami - zgodnie z załącznikiem nr </w:t>
            </w:r>
            <w:r w:rsidR="006A5E69">
              <w:rPr>
                <w:sz w:val="22"/>
                <w:szCs w:val="22"/>
              </w:rPr>
              <w:t>6</w:t>
            </w:r>
            <w:r w:rsidRPr="00F11A43">
              <w:rPr>
                <w:sz w:val="22"/>
                <w:szCs w:val="22"/>
              </w:rPr>
              <w:t xml:space="preserve"> do SWZ.</w:t>
            </w:r>
          </w:p>
        </w:tc>
      </w:tr>
      <w:tr w:rsidR="00886B11" w14:paraId="1E34E2EA" w14:textId="77777777" w:rsidTr="00887C6A">
        <w:tc>
          <w:tcPr>
            <w:tcW w:w="708" w:type="dxa"/>
            <w:tcBorders>
              <w:top w:val="single" w:sz="4" w:space="0" w:color="000000"/>
              <w:left w:val="single" w:sz="4" w:space="0" w:color="000000"/>
              <w:bottom w:val="single" w:sz="4" w:space="0" w:color="000000"/>
              <w:right w:val="single" w:sz="4" w:space="0" w:color="000000"/>
            </w:tcBorders>
          </w:tcPr>
          <w:p w14:paraId="2C3EFC18" w14:textId="5FF475A5" w:rsidR="00886B11" w:rsidRDefault="003E21C1">
            <w:pPr>
              <w:spacing w:before="60" w:after="120"/>
              <w:jc w:val="center"/>
              <w:rPr>
                <w:b/>
                <w:sz w:val="22"/>
                <w:szCs w:val="22"/>
              </w:rPr>
            </w:pPr>
            <w:r>
              <w:rPr>
                <w:b/>
                <w:sz w:val="22"/>
                <w:szCs w:val="22"/>
              </w:rPr>
              <w:t>3</w:t>
            </w:r>
          </w:p>
        </w:tc>
        <w:tc>
          <w:tcPr>
            <w:tcW w:w="7797" w:type="dxa"/>
            <w:tcBorders>
              <w:top w:val="single" w:sz="4" w:space="0" w:color="000000"/>
              <w:left w:val="single" w:sz="4" w:space="0" w:color="000000"/>
              <w:bottom w:val="single" w:sz="4" w:space="0" w:color="000000"/>
              <w:right w:val="single" w:sz="4" w:space="0" w:color="000000"/>
            </w:tcBorders>
          </w:tcPr>
          <w:p w14:paraId="0759E1B7" w14:textId="5BB961CA" w:rsidR="00886B11" w:rsidRDefault="00886B11">
            <w:pPr>
              <w:spacing w:before="60" w:after="120"/>
              <w:jc w:val="both"/>
              <w:rPr>
                <w:b/>
                <w:sz w:val="22"/>
                <w:szCs w:val="22"/>
              </w:rPr>
            </w:pPr>
            <w:r>
              <w:rPr>
                <w:b/>
                <w:sz w:val="22"/>
                <w:szCs w:val="22"/>
              </w:rPr>
              <w:t>W</w:t>
            </w:r>
            <w:r w:rsidRPr="00886B11">
              <w:rPr>
                <w:b/>
                <w:sz w:val="22"/>
                <w:szCs w:val="22"/>
              </w:rPr>
              <w:t>pis do rejestru organizatorów turystyki</w:t>
            </w:r>
            <w:r w:rsidRPr="00886B11">
              <w:rPr>
                <w:sz w:val="22"/>
                <w:szCs w:val="22"/>
              </w:rPr>
              <w:t xml:space="preserve"> i przedsiębiorców ułatwiających nabywanie powiązanych usług turystycznych lub dowód na </w:t>
            </w:r>
            <w:r w:rsidRPr="00886B11">
              <w:rPr>
                <w:b/>
                <w:sz w:val="22"/>
                <w:szCs w:val="22"/>
              </w:rPr>
              <w:t>bycie organizatorem turystyki</w:t>
            </w:r>
            <w:r w:rsidRPr="00886B11">
              <w:rPr>
                <w:sz w:val="22"/>
                <w:szCs w:val="22"/>
              </w:rPr>
              <w:t xml:space="preserve"> lub przedsiębiorcą ułatwiającym nabywanie powiązanych usług turystycznych, o których mowa w art. 8 ust. 1 i 2 ustawy z dnia 24 listopada 2017 r. o imprezach turystycznych i powiązanych usługach turystycznych.</w:t>
            </w:r>
          </w:p>
        </w:tc>
      </w:tr>
      <w:tr w:rsidR="00887C6A" w14:paraId="6F77DBD9" w14:textId="77777777" w:rsidTr="00887C6A">
        <w:tc>
          <w:tcPr>
            <w:tcW w:w="8505" w:type="dxa"/>
            <w:gridSpan w:val="2"/>
            <w:tcBorders>
              <w:top w:val="single" w:sz="4" w:space="0" w:color="000000"/>
              <w:left w:val="single" w:sz="4" w:space="0" w:color="000000"/>
              <w:bottom w:val="single" w:sz="4" w:space="0" w:color="000000"/>
              <w:right w:val="single" w:sz="4" w:space="0" w:color="000000"/>
            </w:tcBorders>
            <w:hideMark/>
          </w:tcPr>
          <w:p w14:paraId="06406538" w14:textId="77777777" w:rsidR="00887C6A" w:rsidRDefault="00887C6A">
            <w:pPr>
              <w:pStyle w:val="Tekstpodstawowy"/>
              <w:suppressAutoHyphens/>
              <w:spacing w:after="0"/>
              <w:jc w:val="both"/>
              <w:rPr>
                <w:sz w:val="22"/>
                <w:szCs w:val="22"/>
              </w:rPr>
            </w:pPr>
            <w:r>
              <w:rPr>
                <w:bCs/>
                <w:sz w:val="22"/>
                <w:szCs w:val="22"/>
                <w:shd w:val="clear" w:color="auto" w:fill="FFFFFF"/>
              </w:rPr>
              <w:t>W odniesieniu</w:t>
            </w:r>
            <w:r>
              <w:rPr>
                <w:b/>
                <w:sz w:val="22"/>
                <w:szCs w:val="22"/>
                <w:shd w:val="clear" w:color="auto" w:fill="FFFFFF"/>
              </w:rPr>
              <w:t xml:space="preserve"> </w:t>
            </w:r>
            <w:r>
              <w:rPr>
                <w:sz w:val="22"/>
                <w:szCs w:val="22"/>
              </w:rPr>
              <w:t>do warunków dotyczących wykształcenia, kwalifikacji zawodowych, narzędzi lub doświadczenia wykonawcy wspólnie ubiegający się o udzielenie zamówienia zobowiązani są do złożenia oświadczenia (formularz oferty) z którego wynika, które roboty budowlane, dostawy lub usługi wykonają poszczególni wykonawcy.</w:t>
            </w:r>
          </w:p>
        </w:tc>
      </w:tr>
    </w:tbl>
    <w:p w14:paraId="643A111C" w14:textId="77777777" w:rsidR="00887C6A" w:rsidRDefault="00887C6A" w:rsidP="00887C6A">
      <w:pPr>
        <w:numPr>
          <w:ilvl w:val="1"/>
          <w:numId w:val="2"/>
        </w:numPr>
        <w:spacing w:before="120"/>
        <w:jc w:val="both"/>
        <w:outlineLvl w:val="1"/>
        <w:rPr>
          <w:bCs/>
          <w:iCs/>
          <w:color w:val="000000"/>
          <w:sz w:val="22"/>
          <w:szCs w:val="22"/>
          <w:lang w:val="x-none" w:eastAsia="x-none"/>
        </w:rPr>
      </w:pPr>
      <w:r>
        <w:rPr>
          <w:bCs/>
          <w:iCs/>
          <w:color w:val="000000"/>
          <w:sz w:val="22"/>
          <w:szCs w:val="22"/>
          <w:lang w:val="x-none" w:eastAsia="x-none"/>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22AF53FD" w14:textId="77777777" w:rsidR="00887C6A" w:rsidRDefault="00887C6A" w:rsidP="00887C6A">
      <w:pPr>
        <w:numPr>
          <w:ilvl w:val="1"/>
          <w:numId w:val="2"/>
        </w:numPr>
        <w:spacing w:before="120"/>
        <w:jc w:val="both"/>
        <w:outlineLvl w:val="1"/>
        <w:rPr>
          <w:bCs/>
          <w:iCs/>
          <w:color w:val="000000"/>
          <w:sz w:val="22"/>
          <w:szCs w:val="22"/>
          <w:lang w:val="x-none" w:eastAsia="x-none"/>
        </w:rPr>
      </w:pPr>
      <w:r>
        <w:rPr>
          <w:bCs/>
          <w:iCs/>
          <w:color w:val="000000"/>
          <w:sz w:val="22"/>
          <w:szCs w:val="22"/>
          <w:lang w:eastAsia="x-none"/>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3B35CB34" w14:textId="77777777" w:rsidR="00887C6A" w:rsidRDefault="00887C6A" w:rsidP="00887C6A">
      <w:pPr>
        <w:numPr>
          <w:ilvl w:val="1"/>
          <w:numId w:val="2"/>
        </w:numPr>
        <w:spacing w:before="120"/>
        <w:jc w:val="both"/>
        <w:outlineLvl w:val="1"/>
        <w:rPr>
          <w:bCs/>
          <w:iCs/>
          <w:color w:val="000000"/>
          <w:sz w:val="22"/>
          <w:szCs w:val="22"/>
          <w:lang w:val="x-none" w:eastAsia="x-none"/>
        </w:rPr>
      </w:pPr>
      <w:r>
        <w:rPr>
          <w:bCs/>
          <w:iCs/>
          <w:color w:val="000000"/>
          <w:sz w:val="22"/>
          <w:szCs w:val="22"/>
          <w:lang w:val="x-none" w:eastAsia="x-none"/>
        </w:rPr>
        <w:t>Zamawiający nie wezwie wykonawcy do złożenia podmiotowych środków dowodowych, jeżeli:</w:t>
      </w:r>
    </w:p>
    <w:p w14:paraId="19C16FDF" w14:textId="77777777" w:rsidR="00887C6A" w:rsidRDefault="00887C6A" w:rsidP="00887C6A">
      <w:pPr>
        <w:spacing w:before="120"/>
        <w:ind w:left="680"/>
        <w:jc w:val="both"/>
        <w:outlineLvl w:val="1"/>
        <w:rPr>
          <w:bCs/>
          <w:iCs/>
          <w:color w:val="000000"/>
          <w:sz w:val="22"/>
          <w:szCs w:val="22"/>
          <w:lang w:val="x-none" w:eastAsia="x-none"/>
        </w:rPr>
      </w:pPr>
      <w:r>
        <w:rPr>
          <w:bCs/>
          <w:iCs/>
          <w:color w:val="000000"/>
          <w:sz w:val="22"/>
          <w:szCs w:val="22"/>
          <w:lang w:val="x-none" w:eastAsia="x-none"/>
        </w:rPr>
        <w:t xml:space="preserve">a) może je uzyskać za pomocą bezpłatnych i ogólnodostępnych baz danych, w szczególności rejestrów publicznych w rozumieniu ustawy z 17.2.2005 r. o informatyzacji działalności </w:t>
      </w:r>
      <w:r>
        <w:rPr>
          <w:bCs/>
          <w:iCs/>
          <w:color w:val="000000"/>
          <w:sz w:val="22"/>
          <w:szCs w:val="22"/>
          <w:lang w:val="x-none" w:eastAsia="x-none"/>
        </w:rPr>
        <w:lastRenderedPageBreak/>
        <w:t>podmiotów realizujących zadania publiczne, o ile wykonawca wskazał w oświadczeniu, o którym mowa w art. 125 ust. 1 PZP, dane umożliwiające dostęp do tych środków;</w:t>
      </w:r>
    </w:p>
    <w:p w14:paraId="2CED79A8" w14:textId="77777777" w:rsidR="00887C6A" w:rsidRDefault="00887C6A" w:rsidP="00887C6A">
      <w:pPr>
        <w:spacing w:before="120"/>
        <w:ind w:left="680"/>
        <w:jc w:val="both"/>
        <w:outlineLvl w:val="1"/>
        <w:rPr>
          <w:bCs/>
          <w:iCs/>
          <w:color w:val="000000"/>
          <w:sz w:val="22"/>
          <w:szCs w:val="22"/>
          <w:lang w:val="x-none" w:eastAsia="x-none"/>
        </w:rPr>
      </w:pPr>
      <w:r>
        <w:rPr>
          <w:bCs/>
          <w:iCs/>
          <w:color w:val="000000"/>
          <w:sz w:val="22"/>
          <w:szCs w:val="22"/>
          <w:lang w:val="x-none" w:eastAsia="x-none"/>
        </w:rPr>
        <w:t>b) podmiotowym środkiem dowodowym jest oświadczenie, którego treść odpowiada zakresowi oświadczenia, o którym mowa w art. 125 ust. 1 PZP.</w:t>
      </w:r>
    </w:p>
    <w:p w14:paraId="2D60EBFD" w14:textId="77777777" w:rsidR="00887C6A" w:rsidRDefault="00887C6A" w:rsidP="00887C6A">
      <w:pPr>
        <w:numPr>
          <w:ilvl w:val="1"/>
          <w:numId w:val="2"/>
        </w:numPr>
        <w:spacing w:before="120"/>
        <w:jc w:val="both"/>
        <w:outlineLvl w:val="1"/>
        <w:rPr>
          <w:bCs/>
          <w:iCs/>
          <w:color w:val="000000"/>
          <w:sz w:val="22"/>
          <w:szCs w:val="22"/>
          <w:lang w:val="x-none" w:eastAsia="x-none"/>
        </w:rPr>
      </w:pPr>
      <w:r>
        <w:rPr>
          <w:bCs/>
          <w:iCs/>
          <w:color w:val="000000"/>
          <w:sz w:val="22"/>
          <w:szCs w:val="22"/>
          <w:lang w:eastAsia="x-none"/>
        </w:rPr>
        <w:t>Wykonawca nie jest zobowiązany do złożenia podmiotowych środków dowodowych, które Zamawiający posiada, jeżeli Wykonawca wskaże te środki oraz potwierdzi ich prawidłowość i aktualność.</w:t>
      </w:r>
    </w:p>
    <w:p w14:paraId="7A4A0719" w14:textId="77777777" w:rsidR="00887C6A" w:rsidRDefault="00887C6A" w:rsidP="00887C6A">
      <w:pPr>
        <w:numPr>
          <w:ilvl w:val="1"/>
          <w:numId w:val="2"/>
        </w:numPr>
        <w:spacing w:before="120"/>
        <w:jc w:val="both"/>
        <w:outlineLvl w:val="1"/>
        <w:rPr>
          <w:bCs/>
          <w:iCs/>
          <w:color w:val="000000"/>
          <w:sz w:val="22"/>
          <w:szCs w:val="22"/>
          <w:lang w:val="x-none" w:eastAsia="x-none"/>
        </w:rPr>
      </w:pPr>
      <w:r>
        <w:rPr>
          <w:bCs/>
          <w:iCs/>
          <w:color w:val="000000"/>
          <w:sz w:val="22"/>
          <w:szCs w:val="22"/>
          <w:lang w:eastAsia="x-none"/>
        </w:rPr>
        <w:t xml:space="preserve">Podmiotowe środki dowodowe oraz inne dokumenty lub oświadczenia Wykonawca składa, pod rygorem nieważności, w formie elektronicznej lub w postaci elektronicznej opatrzonej </w:t>
      </w:r>
      <w:r>
        <w:rPr>
          <w:bCs/>
          <w:iCs/>
          <w:sz w:val="22"/>
          <w:szCs w:val="22"/>
          <w:lang w:eastAsia="x-none"/>
        </w:rPr>
        <w:t>kwalifikowanym podpisem elektronicznym</w:t>
      </w:r>
      <w:r>
        <w:rPr>
          <w:bCs/>
          <w:iCs/>
          <w:color w:val="000000"/>
          <w:sz w:val="22"/>
          <w:szCs w:val="22"/>
          <w:lang w:eastAsia="x-none"/>
        </w:rPr>
        <w:t>, podpisem zaufanym lub podpisem osobistym.</w:t>
      </w:r>
    </w:p>
    <w:p w14:paraId="04FF4126" w14:textId="77777777" w:rsidR="00887C6A" w:rsidRDefault="00887C6A" w:rsidP="00887C6A">
      <w:pPr>
        <w:numPr>
          <w:ilvl w:val="1"/>
          <w:numId w:val="2"/>
        </w:numPr>
        <w:spacing w:before="120"/>
        <w:jc w:val="both"/>
        <w:outlineLvl w:val="1"/>
        <w:rPr>
          <w:bCs/>
          <w:iCs/>
          <w:color w:val="000000"/>
          <w:sz w:val="22"/>
          <w:szCs w:val="22"/>
          <w:lang w:val="x-none" w:eastAsia="x-none"/>
        </w:rPr>
      </w:pPr>
      <w:r>
        <w:rPr>
          <w:bCs/>
          <w:iCs/>
          <w:color w:val="000000"/>
          <w:sz w:val="22"/>
          <w:szCs w:val="22"/>
          <w:lang w:eastAsia="x-none"/>
        </w:rPr>
        <w:t xml:space="preserve">Dokumenty sporządzone w języku obcym są składane wraz z tłumaczeniem na język polski. </w:t>
      </w:r>
    </w:p>
    <w:p w14:paraId="4F72F40B" w14:textId="77777777" w:rsidR="00887C6A" w:rsidRDefault="00887C6A" w:rsidP="00887C6A">
      <w:pPr>
        <w:pStyle w:val="Nagwek2"/>
        <w:numPr>
          <w:ilvl w:val="1"/>
          <w:numId w:val="2"/>
        </w:numPr>
        <w:spacing w:after="0"/>
        <w:rPr>
          <w:sz w:val="22"/>
          <w:szCs w:val="22"/>
          <w:lang w:eastAsia="x-none"/>
        </w:rPr>
      </w:pPr>
      <w:r>
        <w:rPr>
          <w:sz w:val="22"/>
          <w:szCs w:val="22"/>
        </w:rP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08092E67" w14:textId="77777777" w:rsidR="00887C6A" w:rsidRDefault="00887C6A" w:rsidP="00887C6A">
      <w:pPr>
        <w:pStyle w:val="Nagwek2"/>
        <w:numPr>
          <w:ilvl w:val="1"/>
          <w:numId w:val="2"/>
        </w:numPr>
        <w:rPr>
          <w:sz w:val="22"/>
          <w:szCs w:val="22"/>
        </w:rPr>
      </w:pPr>
      <w:r>
        <w:rPr>
          <w:sz w:val="22"/>
          <w:szCs w:val="22"/>
        </w:rPr>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591FE5D6" w14:textId="5D382847" w:rsidR="00A062D1" w:rsidRPr="00984BD9" w:rsidRDefault="00887C6A" w:rsidP="00984BD9">
      <w:pPr>
        <w:pStyle w:val="Nagwek2"/>
        <w:numPr>
          <w:ilvl w:val="1"/>
          <w:numId w:val="2"/>
        </w:numPr>
        <w:spacing w:after="0"/>
        <w:rPr>
          <w:sz w:val="22"/>
          <w:szCs w:val="22"/>
        </w:rPr>
      </w:pPr>
      <w:r>
        <w:rPr>
          <w:sz w:val="22"/>
          <w:szCs w:val="22"/>
        </w:rPr>
        <w:t xml:space="preserve">W przypadku gdy podmiotowe środki dowodowe, przedmiotowe środki dowodowe, inne dokumenty, w tym dokumenty, 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 </w:t>
      </w:r>
    </w:p>
    <w:p w14:paraId="3FB1772A" w14:textId="77777777" w:rsidR="00887C6A" w:rsidRPr="00887C6A" w:rsidRDefault="00887C6A" w:rsidP="00887C6A">
      <w:pPr>
        <w:numPr>
          <w:ilvl w:val="0"/>
          <w:numId w:val="2"/>
        </w:numPr>
        <w:suppressAutoHyphens/>
        <w:jc w:val="both"/>
        <w:outlineLvl w:val="0"/>
        <w:rPr>
          <w:sz w:val="22"/>
          <w:szCs w:val="22"/>
          <w:lang w:eastAsia="zh-CN"/>
        </w:rPr>
      </w:pPr>
      <w:r w:rsidRPr="00887C6A">
        <w:rPr>
          <w:b/>
          <w:bCs/>
          <w:caps/>
          <w:kern w:val="2"/>
          <w:sz w:val="22"/>
          <w:szCs w:val="22"/>
          <w:lang w:val="x-none" w:eastAsia="x-none"/>
        </w:rPr>
        <w:t>INFORMACJA DLA WYKONAWCÓW POLEGAJĄCYCH NA ZASOBACH</w:t>
      </w:r>
      <w:r w:rsidRPr="00887C6A">
        <w:rPr>
          <w:b/>
          <w:bCs/>
          <w:caps/>
          <w:kern w:val="2"/>
          <w:sz w:val="22"/>
          <w:szCs w:val="22"/>
          <w:lang w:eastAsia="x-none"/>
        </w:rPr>
        <w:t xml:space="preserve"> podmiotów trzecich</w:t>
      </w:r>
    </w:p>
    <w:p w14:paraId="163568CB" w14:textId="77777777" w:rsidR="00887C6A" w:rsidRDefault="00887C6A" w:rsidP="00887C6A">
      <w:pPr>
        <w:numPr>
          <w:ilvl w:val="1"/>
          <w:numId w:val="24"/>
        </w:numPr>
        <w:spacing w:before="120"/>
        <w:jc w:val="both"/>
        <w:outlineLvl w:val="1"/>
        <w:rPr>
          <w:bCs/>
          <w:iCs/>
          <w:color w:val="000000"/>
          <w:sz w:val="22"/>
          <w:szCs w:val="22"/>
          <w:lang w:val="x-none" w:eastAsia="x-none"/>
        </w:rPr>
      </w:pPr>
      <w:r>
        <w:rPr>
          <w:bCs/>
          <w:iCs/>
          <w:color w:val="000000"/>
          <w:sz w:val="22"/>
          <w:szCs w:val="22"/>
          <w:lang w:val="x-none" w:eastAsia="x-none"/>
        </w:rPr>
        <w:t>Wykonawca</w:t>
      </w:r>
      <w:r>
        <w:rPr>
          <w:bCs/>
          <w:iCs/>
          <w:color w:val="000000"/>
          <w:sz w:val="22"/>
          <w:szCs w:val="22"/>
          <w:lang w:eastAsia="x-none"/>
        </w:rPr>
        <w:t>,</w:t>
      </w:r>
      <w:r>
        <w:rPr>
          <w:bCs/>
          <w:iCs/>
          <w:color w:val="000000"/>
          <w:sz w:val="22"/>
          <w:szCs w:val="22"/>
          <w:lang w:val="x-none" w:eastAsia="x-none"/>
        </w:rPr>
        <w:t xml:space="preserve"> </w:t>
      </w:r>
      <w:r>
        <w:rPr>
          <w:bCs/>
          <w:iCs/>
          <w:color w:val="000000"/>
          <w:sz w:val="22"/>
          <w:szCs w:val="22"/>
          <w:lang w:eastAsia="x-none"/>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Pr>
          <w:bCs/>
          <w:iCs/>
          <w:color w:val="000000"/>
          <w:sz w:val="22"/>
          <w:szCs w:val="22"/>
          <w:lang w:eastAsia="x-none"/>
        </w:rPr>
        <w:t>Pzp</w:t>
      </w:r>
      <w:proofErr w:type="spellEnd"/>
      <w:r>
        <w:rPr>
          <w:bCs/>
          <w:iCs/>
          <w:color w:val="000000"/>
          <w:sz w:val="22"/>
          <w:szCs w:val="22"/>
          <w:lang w:val="x-none" w:eastAsia="x-none"/>
        </w:rPr>
        <w:t>.</w:t>
      </w:r>
    </w:p>
    <w:p w14:paraId="1A01E1C1" w14:textId="77777777" w:rsidR="00887C6A" w:rsidRDefault="00887C6A" w:rsidP="00887C6A">
      <w:pPr>
        <w:numPr>
          <w:ilvl w:val="1"/>
          <w:numId w:val="24"/>
        </w:numPr>
        <w:spacing w:before="120"/>
        <w:jc w:val="both"/>
        <w:outlineLvl w:val="1"/>
        <w:rPr>
          <w:bCs/>
          <w:iCs/>
          <w:color w:val="000000"/>
          <w:sz w:val="22"/>
          <w:szCs w:val="22"/>
          <w:lang w:val="x-none" w:eastAsia="x-none"/>
        </w:rPr>
      </w:pPr>
      <w:bookmarkStart w:id="14" w:name="_Hlk66205213"/>
      <w:r>
        <w:rPr>
          <w:bCs/>
          <w:iCs/>
          <w:color w:val="000000"/>
          <w:sz w:val="22"/>
          <w:szCs w:val="22"/>
          <w:lang w:val="x-none" w:eastAsia="x-none"/>
        </w:rPr>
        <w:t>Wykonawca, który polega na zdolnościach lub sytuacji podmiotów udostępniających zasoby, zobowiązany jest</w:t>
      </w:r>
      <w:r>
        <w:rPr>
          <w:bCs/>
          <w:iCs/>
          <w:color w:val="000000"/>
          <w:sz w:val="22"/>
          <w:szCs w:val="22"/>
          <w:lang w:eastAsia="x-none"/>
        </w:rPr>
        <w:t>:</w:t>
      </w:r>
    </w:p>
    <w:p w14:paraId="553E70D2" w14:textId="77777777" w:rsidR="00887C6A" w:rsidRDefault="00887C6A" w:rsidP="00887C6A">
      <w:pPr>
        <w:numPr>
          <w:ilvl w:val="0"/>
          <w:numId w:val="25"/>
        </w:numPr>
        <w:tabs>
          <w:tab w:val="left" w:pos="708"/>
        </w:tabs>
        <w:spacing w:before="120"/>
        <w:jc w:val="both"/>
        <w:outlineLvl w:val="1"/>
        <w:rPr>
          <w:bCs/>
          <w:iCs/>
          <w:color w:val="000000"/>
          <w:sz w:val="22"/>
          <w:szCs w:val="22"/>
          <w:lang w:val="x-none" w:eastAsia="x-none"/>
        </w:rPr>
      </w:pPr>
      <w:r>
        <w:rPr>
          <w:bCs/>
          <w:iCs/>
          <w:color w:val="000000"/>
          <w:sz w:val="22"/>
          <w:szCs w:val="22"/>
          <w:lang w:eastAsia="x-none"/>
        </w:rPr>
        <w:t xml:space="preserve">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bookmarkEnd w:id="14"/>
      <w:r>
        <w:rPr>
          <w:bCs/>
          <w:iCs/>
          <w:color w:val="000000"/>
          <w:sz w:val="22"/>
          <w:szCs w:val="22"/>
          <w:lang w:eastAsia="x-none"/>
        </w:rPr>
        <w:t>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577AFB9C" w14:textId="77777777" w:rsidR="00887C6A" w:rsidRDefault="00887C6A" w:rsidP="00887C6A">
      <w:pPr>
        <w:numPr>
          <w:ilvl w:val="0"/>
          <w:numId w:val="26"/>
        </w:numPr>
        <w:tabs>
          <w:tab w:val="left" w:pos="708"/>
        </w:tabs>
        <w:spacing w:before="120"/>
        <w:jc w:val="both"/>
        <w:outlineLvl w:val="1"/>
        <w:rPr>
          <w:bCs/>
          <w:iCs/>
          <w:color w:val="000000"/>
          <w:sz w:val="22"/>
          <w:szCs w:val="22"/>
          <w:lang w:val="x-none" w:eastAsia="x-none"/>
        </w:rPr>
      </w:pPr>
      <w:r>
        <w:rPr>
          <w:bCs/>
          <w:iCs/>
          <w:color w:val="000000"/>
          <w:sz w:val="22"/>
          <w:szCs w:val="22"/>
          <w:lang w:eastAsia="x-none"/>
        </w:rPr>
        <w:t>zakres dostępnych Wykonawcy zasobów podmiotu udostępniającego zasoby;</w:t>
      </w:r>
    </w:p>
    <w:p w14:paraId="241368EA" w14:textId="77777777" w:rsidR="00887C6A" w:rsidRDefault="00887C6A" w:rsidP="00887C6A">
      <w:pPr>
        <w:numPr>
          <w:ilvl w:val="0"/>
          <w:numId w:val="26"/>
        </w:numPr>
        <w:tabs>
          <w:tab w:val="left" w:pos="708"/>
        </w:tabs>
        <w:spacing w:before="120"/>
        <w:jc w:val="both"/>
        <w:outlineLvl w:val="1"/>
        <w:rPr>
          <w:bCs/>
          <w:iCs/>
          <w:color w:val="000000"/>
          <w:sz w:val="22"/>
          <w:szCs w:val="22"/>
          <w:lang w:val="x-none" w:eastAsia="x-none"/>
        </w:rPr>
      </w:pPr>
      <w:r>
        <w:rPr>
          <w:bCs/>
          <w:iCs/>
          <w:color w:val="000000"/>
          <w:sz w:val="22"/>
          <w:szCs w:val="22"/>
          <w:lang w:eastAsia="x-none"/>
        </w:rPr>
        <w:lastRenderedPageBreak/>
        <w:t>sposób i okres udostępnienia Wykonawcy i wykorzystania przez niego zasobów podmiotu udostępniającego te zasoby przy wykonywaniu zamówienia;</w:t>
      </w:r>
    </w:p>
    <w:p w14:paraId="17AC994D" w14:textId="77777777" w:rsidR="00887C6A" w:rsidRDefault="00887C6A" w:rsidP="00887C6A">
      <w:pPr>
        <w:numPr>
          <w:ilvl w:val="0"/>
          <w:numId w:val="26"/>
        </w:numPr>
        <w:tabs>
          <w:tab w:val="left" w:pos="708"/>
        </w:tabs>
        <w:spacing w:before="120"/>
        <w:jc w:val="both"/>
        <w:outlineLvl w:val="1"/>
        <w:rPr>
          <w:bCs/>
          <w:iCs/>
          <w:color w:val="000000"/>
          <w:sz w:val="22"/>
          <w:szCs w:val="22"/>
          <w:lang w:val="x-none" w:eastAsia="x-none"/>
        </w:rPr>
      </w:pPr>
      <w:r>
        <w:rPr>
          <w:bCs/>
          <w:iCs/>
          <w:color w:val="000000"/>
          <w:sz w:val="22"/>
          <w:szCs w:val="22"/>
          <w:lang w:eastAsia="x-none"/>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5381CC9A" w14:textId="71FAB974" w:rsidR="00887C6A" w:rsidRDefault="00887C6A" w:rsidP="00887C6A">
      <w:pPr>
        <w:tabs>
          <w:tab w:val="left" w:pos="708"/>
        </w:tabs>
        <w:spacing w:before="120"/>
        <w:ind w:left="1400"/>
        <w:jc w:val="both"/>
        <w:outlineLvl w:val="1"/>
        <w:rPr>
          <w:bCs/>
          <w:iCs/>
          <w:color w:val="000000"/>
          <w:sz w:val="22"/>
          <w:szCs w:val="22"/>
          <w:lang w:eastAsia="x-none"/>
        </w:rPr>
      </w:pPr>
      <w:r>
        <w:rPr>
          <w:bCs/>
          <w:iCs/>
          <w:color w:val="000000"/>
          <w:sz w:val="22"/>
          <w:szCs w:val="22"/>
          <w:lang w:eastAsia="x-none"/>
        </w:rPr>
        <w:t xml:space="preserve">Wzór zobowiązania </w:t>
      </w:r>
      <w:r w:rsidRPr="00F11A43">
        <w:rPr>
          <w:bCs/>
          <w:iCs/>
          <w:color w:val="000000"/>
          <w:sz w:val="22"/>
          <w:szCs w:val="22"/>
          <w:lang w:eastAsia="x-none"/>
        </w:rPr>
        <w:t xml:space="preserve">stanowi załącznik nr </w:t>
      </w:r>
      <w:r w:rsidR="00730FDD">
        <w:rPr>
          <w:bCs/>
          <w:iCs/>
          <w:color w:val="000000"/>
          <w:sz w:val="22"/>
          <w:szCs w:val="22"/>
          <w:lang w:eastAsia="x-none"/>
        </w:rPr>
        <w:t>7</w:t>
      </w:r>
      <w:r w:rsidRPr="00F11A43">
        <w:rPr>
          <w:bCs/>
          <w:iCs/>
          <w:color w:val="000000"/>
          <w:sz w:val="22"/>
          <w:szCs w:val="22"/>
          <w:lang w:eastAsia="x-none"/>
        </w:rPr>
        <w:t xml:space="preserve"> do SWZ.</w:t>
      </w:r>
    </w:p>
    <w:p w14:paraId="3593218A" w14:textId="77777777" w:rsidR="00887C6A" w:rsidRDefault="00887C6A" w:rsidP="00887C6A">
      <w:pPr>
        <w:numPr>
          <w:ilvl w:val="0"/>
          <w:numId w:val="25"/>
        </w:numPr>
        <w:tabs>
          <w:tab w:val="left" w:pos="708"/>
        </w:tabs>
        <w:spacing w:before="120"/>
        <w:jc w:val="both"/>
        <w:outlineLvl w:val="1"/>
        <w:rPr>
          <w:bCs/>
          <w:iCs/>
          <w:color w:val="000000"/>
          <w:sz w:val="22"/>
          <w:szCs w:val="22"/>
          <w:lang w:val="x-none" w:eastAsia="x-none"/>
        </w:rPr>
      </w:pPr>
      <w:r>
        <w:rPr>
          <w:bCs/>
          <w:iCs/>
          <w:color w:val="000000"/>
          <w:sz w:val="22"/>
          <w:szCs w:val="22"/>
          <w:lang w:eastAsia="x-none"/>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687A6CB1" w14:textId="77777777" w:rsidR="00887C6A" w:rsidRDefault="00887C6A" w:rsidP="00887C6A">
      <w:pPr>
        <w:numPr>
          <w:ilvl w:val="1"/>
          <w:numId w:val="24"/>
        </w:numPr>
        <w:spacing w:before="120"/>
        <w:jc w:val="both"/>
        <w:outlineLvl w:val="1"/>
        <w:rPr>
          <w:bCs/>
          <w:iCs/>
          <w:color w:val="000000"/>
          <w:sz w:val="22"/>
          <w:szCs w:val="22"/>
          <w:lang w:val="x-none" w:eastAsia="x-none"/>
        </w:rPr>
      </w:pPr>
      <w:r>
        <w:rPr>
          <w:bCs/>
          <w:iCs/>
          <w:color w:val="000000"/>
          <w:sz w:val="22"/>
          <w:szCs w:val="22"/>
          <w:lang w:val="x-none" w:eastAsia="x-none"/>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w:t>
      </w:r>
      <w:r>
        <w:rPr>
          <w:bCs/>
          <w:iCs/>
          <w:color w:val="000000"/>
          <w:sz w:val="22"/>
          <w:szCs w:val="22"/>
          <w:lang w:eastAsia="x-none"/>
        </w:rPr>
        <w:t>8</w:t>
      </w:r>
      <w:r>
        <w:rPr>
          <w:bCs/>
          <w:iCs/>
          <w:color w:val="000000"/>
          <w:sz w:val="22"/>
          <w:szCs w:val="22"/>
          <w:lang w:val="x-none" w:eastAsia="x-none"/>
        </w:rPr>
        <w:t xml:space="preserve"> niniejszej SWZ.</w:t>
      </w:r>
    </w:p>
    <w:p w14:paraId="3BA8C008" w14:textId="77777777" w:rsidR="00887C6A" w:rsidRDefault="00887C6A" w:rsidP="00887C6A">
      <w:pPr>
        <w:numPr>
          <w:ilvl w:val="1"/>
          <w:numId w:val="24"/>
        </w:numPr>
        <w:spacing w:before="120"/>
        <w:jc w:val="both"/>
        <w:outlineLvl w:val="1"/>
        <w:rPr>
          <w:bCs/>
          <w:iCs/>
          <w:color w:val="000000"/>
          <w:sz w:val="22"/>
          <w:szCs w:val="22"/>
          <w:lang w:val="x-none" w:eastAsia="x-none"/>
        </w:rPr>
      </w:pPr>
      <w:r>
        <w:rPr>
          <w:bCs/>
          <w:iCs/>
          <w:color w:val="000000"/>
          <w:sz w:val="22"/>
          <w:szCs w:val="22"/>
          <w:lang w:eastAsia="x-none"/>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53DBC4CD" w14:textId="77777777" w:rsidR="00887C6A" w:rsidRDefault="00887C6A" w:rsidP="00887C6A">
      <w:pPr>
        <w:numPr>
          <w:ilvl w:val="1"/>
          <w:numId w:val="24"/>
        </w:numPr>
        <w:spacing w:before="120"/>
        <w:jc w:val="both"/>
        <w:outlineLvl w:val="1"/>
        <w:rPr>
          <w:sz w:val="22"/>
          <w:szCs w:val="22"/>
        </w:rPr>
      </w:pPr>
      <w:r>
        <w:rPr>
          <w:sz w:val="22"/>
          <w:szCs w:val="22"/>
        </w:rPr>
        <w:t xml:space="preserve">Jeżeli zmiana albo rezygnacja z podwykonawcy dotyczy podmiotu, na którego zasoby wykonawca powoływał się, na zasadach określonych w art. 118 ust. 1,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w:t>
      </w:r>
    </w:p>
    <w:p w14:paraId="3119DAC5" w14:textId="77777777" w:rsidR="00887C6A" w:rsidRDefault="00887C6A" w:rsidP="00887C6A">
      <w:pPr>
        <w:numPr>
          <w:ilvl w:val="1"/>
          <w:numId w:val="24"/>
        </w:numPr>
        <w:spacing w:before="120"/>
        <w:jc w:val="both"/>
        <w:outlineLvl w:val="1"/>
        <w:rPr>
          <w:sz w:val="22"/>
          <w:szCs w:val="22"/>
        </w:rPr>
      </w:pPr>
      <w:r>
        <w:rPr>
          <w:bCs/>
          <w:iCs/>
          <w:sz w:val="22"/>
          <w:szCs w:val="22"/>
        </w:rPr>
        <w:t xml:space="preserve">Jeżeli </w:t>
      </w:r>
      <w:r>
        <w:rPr>
          <w:sz w:val="22"/>
          <w:szCs w:val="22"/>
        </w:rPr>
        <w:t xml:space="preserve">zmiana </w:t>
      </w:r>
      <w:r>
        <w:rPr>
          <w:bCs/>
          <w:iCs/>
          <w:sz w:val="22"/>
          <w:szCs w:val="22"/>
        </w:rPr>
        <w:t xml:space="preserve">Podwykonawcy </w:t>
      </w:r>
      <w:r>
        <w:rPr>
          <w:sz w:val="22"/>
          <w:szCs w:val="22"/>
        </w:rPr>
        <w:t xml:space="preserve">o którym mowa w pkt 11.5 </w:t>
      </w:r>
      <w:r>
        <w:rPr>
          <w:bCs/>
          <w:iCs/>
          <w:sz w:val="22"/>
          <w:szCs w:val="22"/>
        </w:rPr>
        <w:t xml:space="preserve">następuje w trakcie jego realizacji, Wykonawca zobowiązany jest przedstawić ”Oświadczenie o niepodleganiu wykluczeniu oraz spełnianiu warunków udziału”, o którym mowa w pkt. </w:t>
      </w:r>
      <w:r>
        <w:rPr>
          <w:sz w:val="22"/>
          <w:szCs w:val="22"/>
        </w:rPr>
        <w:t>10</w:t>
      </w:r>
      <w:r>
        <w:rPr>
          <w:bCs/>
          <w:iCs/>
          <w:sz w:val="22"/>
          <w:szCs w:val="22"/>
        </w:rPr>
        <w:t xml:space="preserve">.1 SWZ, lub podmiotowe środki dowodowe, określone w pkt. </w:t>
      </w:r>
      <w:r>
        <w:rPr>
          <w:sz w:val="22"/>
          <w:szCs w:val="22"/>
        </w:rPr>
        <w:t>10</w:t>
      </w:r>
      <w:r>
        <w:rPr>
          <w:bCs/>
          <w:iCs/>
          <w:sz w:val="22"/>
          <w:szCs w:val="22"/>
        </w:rPr>
        <w:t xml:space="preserve">.2 </w:t>
      </w:r>
      <w:proofErr w:type="spellStart"/>
      <w:r>
        <w:rPr>
          <w:bCs/>
          <w:iCs/>
          <w:sz w:val="22"/>
          <w:szCs w:val="22"/>
        </w:rPr>
        <w:t>ppkt</w:t>
      </w:r>
      <w:proofErr w:type="spellEnd"/>
      <w:r>
        <w:rPr>
          <w:bCs/>
          <w:iCs/>
          <w:sz w:val="22"/>
          <w:szCs w:val="22"/>
        </w:rPr>
        <w:t xml:space="preserve"> 1 i 2 SWZ, dotyczące tego Podwykonawcy.</w:t>
      </w:r>
    </w:p>
    <w:p w14:paraId="47EA796E" w14:textId="77777777" w:rsidR="00887C6A" w:rsidRDefault="00887C6A" w:rsidP="00887C6A">
      <w:pPr>
        <w:numPr>
          <w:ilvl w:val="1"/>
          <w:numId w:val="24"/>
        </w:numPr>
        <w:spacing w:before="120"/>
        <w:jc w:val="both"/>
        <w:outlineLvl w:val="1"/>
        <w:rPr>
          <w:sz w:val="22"/>
          <w:szCs w:val="22"/>
        </w:rPr>
      </w:pPr>
      <w:r>
        <w:rPr>
          <w:sz w:val="22"/>
          <w:szCs w:val="22"/>
        </w:rPr>
        <w:t>Wykonawca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14:paraId="0A3D1B81" w14:textId="38041AD6" w:rsidR="00BC6240" w:rsidRDefault="004D5E89">
      <w:pPr>
        <w:numPr>
          <w:ilvl w:val="0"/>
          <w:numId w:val="2"/>
        </w:numPr>
        <w:spacing w:before="200" w:after="60"/>
        <w:ind w:left="431" w:hanging="431"/>
        <w:jc w:val="both"/>
        <w:outlineLvl w:val="0"/>
        <w:rPr>
          <w:b/>
          <w:bCs/>
          <w:caps/>
          <w:kern w:val="2"/>
          <w:sz w:val="22"/>
          <w:szCs w:val="22"/>
        </w:rPr>
      </w:pPr>
      <w:r>
        <w:rPr>
          <w:b/>
          <w:bCs/>
          <w:caps/>
          <w:kern w:val="2"/>
          <w:sz w:val="22"/>
          <w:szCs w:val="22"/>
        </w:rPr>
        <w:t>INFORMACJA DLA WYKONAWCÓW zamierzających powierzyć wykonanie części zamówienia podwykonawcom</w:t>
      </w:r>
    </w:p>
    <w:p w14:paraId="6554D7A3"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 xml:space="preserve">Wykonawca może powierzyć wykonanie części zamówienia Podwykonawcom. </w:t>
      </w:r>
    </w:p>
    <w:p w14:paraId="02E175C4"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Zamawiający żąda wskazania przez Wykonawcę, w ofercie, części zamówienia, których wykonanie zamierza powierzyć Podwykonawcom oraz podania nazw ewentualnych Podwykonawców, jeżeli są już znani.</w:t>
      </w:r>
    </w:p>
    <w:p w14:paraId="1E6F82BF"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Zamawiający żąda, aby przed przystąpieniem do wykonania zamówienia Wykonawca, podał nazwy, dane kontaktowe oraz przedstawicieli, Podwykonawców zaangażowanych w realizację zamówienia, jeżeli są już znani.</w:t>
      </w:r>
    </w:p>
    <w:p w14:paraId="36F7A91D"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 xml:space="preserve">Wykonawca jest obowiązany zawiadomić Zamawiającego o wszelkich zmianach w odniesieniu do informacji, o których mowa w zdaniu pierwszym, w trakcie realizacji zamówienia, a także </w:t>
      </w:r>
      <w:r>
        <w:rPr>
          <w:bCs/>
          <w:iCs/>
          <w:color w:val="000000"/>
          <w:sz w:val="22"/>
          <w:szCs w:val="22"/>
        </w:rPr>
        <w:lastRenderedPageBreak/>
        <w:t>przekazać wymagane informacje na temat nowych Podwykonawców, którym w późniejszym okresie zamierza powierzyć realizację zamówienia.</w:t>
      </w:r>
    </w:p>
    <w:p w14:paraId="561F9234" w14:textId="77777777" w:rsidR="00BC6240" w:rsidRDefault="004D5E89">
      <w:pPr>
        <w:numPr>
          <w:ilvl w:val="1"/>
          <w:numId w:val="2"/>
        </w:numPr>
        <w:spacing w:before="120"/>
        <w:jc w:val="both"/>
        <w:outlineLvl w:val="1"/>
        <w:rPr>
          <w:sz w:val="22"/>
          <w:szCs w:val="22"/>
        </w:rPr>
      </w:pPr>
      <w:r>
        <w:rPr>
          <w:sz w:val="22"/>
          <w:szCs w:val="22"/>
        </w:rPr>
        <w:t xml:space="preserve">Powierzenie wykonania części zamówienia podwykonawcom nie zwalnia wykonawcy z odpowiedzialności za należyte wykonanie tego zamówienia. </w:t>
      </w:r>
    </w:p>
    <w:p w14:paraId="1438B879" w14:textId="77777777" w:rsidR="00BC6240" w:rsidRDefault="004D5E89">
      <w:pPr>
        <w:numPr>
          <w:ilvl w:val="0"/>
          <w:numId w:val="2"/>
        </w:numPr>
        <w:spacing w:before="200" w:after="60"/>
        <w:ind w:left="431" w:hanging="431"/>
        <w:jc w:val="both"/>
        <w:outlineLvl w:val="0"/>
        <w:rPr>
          <w:b/>
          <w:bCs/>
          <w:caps/>
          <w:kern w:val="2"/>
          <w:sz w:val="22"/>
          <w:szCs w:val="22"/>
        </w:rPr>
      </w:pPr>
      <w:r>
        <w:rPr>
          <w:b/>
          <w:bCs/>
          <w:caps/>
          <w:kern w:val="2"/>
          <w:sz w:val="22"/>
          <w:szCs w:val="22"/>
        </w:rPr>
        <w:t>Informacja dla wykonawców wspólnie ubiegających się o udzielenie zamówienia</w:t>
      </w:r>
    </w:p>
    <w:p w14:paraId="5F09BCCB"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139C927D"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Pełnomocnictwo należy dołączyć do oferty i powinno ono zawierać w szczególności wskazanie:</w:t>
      </w:r>
    </w:p>
    <w:p w14:paraId="78AC779C" w14:textId="77777777" w:rsidR="00BC6240" w:rsidRDefault="004D5E89" w:rsidP="00F12E00">
      <w:pPr>
        <w:numPr>
          <w:ilvl w:val="0"/>
          <w:numId w:val="4"/>
        </w:numPr>
        <w:tabs>
          <w:tab w:val="left" w:pos="708"/>
        </w:tabs>
        <w:spacing w:before="120"/>
        <w:jc w:val="both"/>
        <w:outlineLvl w:val="1"/>
        <w:rPr>
          <w:bCs/>
          <w:iCs/>
          <w:color w:val="000000"/>
          <w:sz w:val="22"/>
          <w:szCs w:val="22"/>
        </w:rPr>
      </w:pPr>
      <w:r>
        <w:rPr>
          <w:bCs/>
          <w:iCs/>
          <w:color w:val="000000"/>
          <w:sz w:val="22"/>
          <w:szCs w:val="22"/>
        </w:rPr>
        <w:t>postępowania o udzielenie zamówienie publicznego, którego dotyczy;</w:t>
      </w:r>
    </w:p>
    <w:p w14:paraId="0B759057" w14:textId="77777777" w:rsidR="00BC6240" w:rsidRDefault="004D5E89" w:rsidP="00F12E00">
      <w:pPr>
        <w:numPr>
          <w:ilvl w:val="0"/>
          <w:numId w:val="4"/>
        </w:numPr>
        <w:tabs>
          <w:tab w:val="left" w:pos="708"/>
        </w:tabs>
        <w:spacing w:before="120"/>
        <w:jc w:val="both"/>
        <w:outlineLvl w:val="1"/>
        <w:rPr>
          <w:bCs/>
          <w:iCs/>
          <w:color w:val="000000"/>
          <w:sz w:val="22"/>
          <w:szCs w:val="22"/>
        </w:rPr>
      </w:pPr>
      <w:r>
        <w:rPr>
          <w:bCs/>
          <w:iCs/>
          <w:color w:val="000000"/>
          <w:sz w:val="22"/>
          <w:szCs w:val="22"/>
        </w:rPr>
        <w:t>wszystkich Wykonawców ubiegających się wspólnie o udzielenie zamówienia;</w:t>
      </w:r>
    </w:p>
    <w:p w14:paraId="382F060A" w14:textId="77777777" w:rsidR="00BC6240" w:rsidRDefault="004D5E89" w:rsidP="00F12E00">
      <w:pPr>
        <w:numPr>
          <w:ilvl w:val="0"/>
          <w:numId w:val="4"/>
        </w:numPr>
        <w:tabs>
          <w:tab w:val="left" w:pos="708"/>
        </w:tabs>
        <w:spacing w:before="120"/>
        <w:jc w:val="both"/>
        <w:outlineLvl w:val="1"/>
        <w:rPr>
          <w:bCs/>
          <w:iCs/>
          <w:color w:val="000000"/>
          <w:sz w:val="22"/>
          <w:szCs w:val="22"/>
        </w:rPr>
      </w:pPr>
      <w:r>
        <w:rPr>
          <w:bCs/>
          <w:iCs/>
          <w:color w:val="000000"/>
          <w:sz w:val="22"/>
          <w:szCs w:val="22"/>
        </w:rPr>
        <w:t>ustanowionego pełnomocnika oraz zakresu jego  umocowania.</w:t>
      </w:r>
    </w:p>
    <w:p w14:paraId="7F077C74" w14:textId="77777777" w:rsidR="00BC6240" w:rsidRPr="00F16B7E" w:rsidRDefault="004D5E89">
      <w:pPr>
        <w:numPr>
          <w:ilvl w:val="1"/>
          <w:numId w:val="2"/>
        </w:numPr>
        <w:spacing w:before="120"/>
        <w:jc w:val="both"/>
        <w:outlineLvl w:val="1"/>
        <w:rPr>
          <w:bCs/>
          <w:iCs/>
          <w:color w:val="000000"/>
          <w:sz w:val="22"/>
          <w:szCs w:val="22"/>
        </w:rPr>
      </w:pPr>
      <w:r w:rsidRPr="00F16B7E">
        <w:rPr>
          <w:bCs/>
          <w:iCs/>
          <w:color w:val="000000"/>
          <w:sz w:val="22"/>
          <w:szCs w:val="22"/>
        </w:rPr>
        <w:t xml:space="preserve">Zamawiający nie określa sposobu spełniania warunków udziału w postępowaniu przez wykonawców wspólnie ubiegających się o udzielenie zamówienia. </w:t>
      </w:r>
    </w:p>
    <w:p w14:paraId="594F9EE6" w14:textId="6095C263" w:rsidR="00F97F54" w:rsidRPr="00887C6A" w:rsidRDefault="004D5E89" w:rsidP="00887C6A">
      <w:pPr>
        <w:numPr>
          <w:ilvl w:val="1"/>
          <w:numId w:val="2"/>
        </w:numPr>
        <w:spacing w:before="120"/>
        <w:jc w:val="both"/>
        <w:outlineLvl w:val="1"/>
        <w:rPr>
          <w:bCs/>
          <w:iCs/>
          <w:color w:val="000000"/>
          <w:sz w:val="22"/>
          <w:szCs w:val="22"/>
        </w:rPr>
      </w:pPr>
      <w:r>
        <w:rPr>
          <w:bCs/>
          <w:iCs/>
          <w:color w:val="000000"/>
          <w:sz w:val="22"/>
          <w:szCs w:val="22"/>
        </w:rPr>
        <w:t>W przypadku wspólnego ubiegania się o zamówienie przez Wykonawców, dokument ”Oświadczenia o niepodleganiu wykluczeniu oraz spełnianiu warunków udziału”, o którym mowa w pkt. 10.1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3F9A7207" w14:textId="77777777" w:rsidR="00BC6240" w:rsidRDefault="004D5E89">
      <w:pPr>
        <w:numPr>
          <w:ilvl w:val="0"/>
          <w:numId w:val="2"/>
        </w:numPr>
        <w:spacing w:before="200" w:after="60"/>
        <w:ind w:left="431" w:hanging="431"/>
        <w:jc w:val="both"/>
        <w:outlineLvl w:val="0"/>
        <w:rPr>
          <w:b/>
          <w:bCs/>
          <w:caps/>
          <w:kern w:val="2"/>
          <w:sz w:val="22"/>
          <w:szCs w:val="22"/>
        </w:rPr>
      </w:pPr>
      <w:r>
        <w:rPr>
          <w:b/>
          <w:bCs/>
          <w:caps/>
          <w:kern w:val="2"/>
          <w:sz w:val="22"/>
          <w:szCs w:val="22"/>
        </w:rPr>
        <w:t>Informacje o sposobie porozumiewania się zamawiającego z Wykonawcami</w:t>
      </w:r>
      <w:bookmarkEnd w:id="13"/>
    </w:p>
    <w:p w14:paraId="23153B08" w14:textId="3CBADC1C" w:rsidR="00BC6240" w:rsidRPr="007E0CE2" w:rsidRDefault="004D5E89">
      <w:pPr>
        <w:numPr>
          <w:ilvl w:val="1"/>
          <w:numId w:val="2"/>
        </w:numPr>
        <w:spacing w:before="120"/>
        <w:jc w:val="both"/>
        <w:outlineLvl w:val="1"/>
        <w:rPr>
          <w:bCs/>
          <w:iCs/>
          <w:color w:val="000000"/>
          <w:sz w:val="22"/>
          <w:szCs w:val="22"/>
        </w:rPr>
      </w:pPr>
      <w:r>
        <w:rPr>
          <w:bCs/>
          <w:iCs/>
          <w:color w:val="000000"/>
          <w:sz w:val="22"/>
          <w:szCs w:val="22"/>
        </w:rPr>
        <w:t xml:space="preserve">W </w:t>
      </w:r>
      <w:r w:rsidRPr="007E0CE2">
        <w:rPr>
          <w:bCs/>
          <w:iCs/>
          <w:color w:val="000000"/>
          <w:sz w:val="22"/>
          <w:szCs w:val="22"/>
        </w:rPr>
        <w:t>niniejszym postępowaniu komunikacja Zamawiającego z Wykonawcami odbywa się przy użyciu środków komunikacji elektronicznej, za pośrednictwem Platformy on-line działającej pod adresem</w:t>
      </w:r>
      <w:r w:rsidR="006D382A">
        <w:rPr>
          <w:bCs/>
          <w:iCs/>
          <w:color w:val="000000"/>
          <w:sz w:val="22"/>
          <w:szCs w:val="22"/>
        </w:rPr>
        <w:t xml:space="preserve"> </w:t>
      </w:r>
      <w:hyperlink r:id="rId10" w:history="1">
        <w:r w:rsidR="006D382A" w:rsidRPr="00052C98">
          <w:rPr>
            <w:rStyle w:val="Hipercze"/>
            <w:bCs/>
            <w:iCs/>
            <w:sz w:val="22"/>
            <w:szCs w:val="22"/>
          </w:rPr>
          <w:t>https://e-propublico.pl</w:t>
        </w:r>
      </w:hyperlink>
      <w:r w:rsidR="00320AC3" w:rsidRPr="007E0CE2">
        <w:rPr>
          <w:bCs/>
          <w:iCs/>
          <w:sz w:val="22"/>
          <w:szCs w:val="22"/>
        </w:rPr>
        <w:t xml:space="preserve"> lub poczty elektronicznej.</w:t>
      </w:r>
    </w:p>
    <w:p w14:paraId="00865623" w14:textId="77777777" w:rsidR="00BC6240" w:rsidRDefault="004D5E89">
      <w:pPr>
        <w:numPr>
          <w:ilvl w:val="1"/>
          <w:numId w:val="2"/>
        </w:numPr>
        <w:spacing w:before="120"/>
        <w:jc w:val="both"/>
        <w:outlineLvl w:val="1"/>
        <w:rPr>
          <w:bCs/>
          <w:iCs/>
          <w:color w:val="000000"/>
          <w:sz w:val="22"/>
          <w:szCs w:val="22"/>
        </w:rPr>
      </w:pPr>
      <w:bookmarkStart w:id="15" w:name="_Hlk37863747"/>
      <w:r>
        <w:rPr>
          <w:bCs/>
          <w:iCs/>
          <w:color w:val="000000"/>
          <w:sz w:val="22"/>
          <w:szCs w:val="22"/>
        </w:rPr>
        <w:t>Korzystanie z Platformy przez Wykonawcę jest bezpłatne</w:t>
      </w:r>
      <w:bookmarkEnd w:id="15"/>
      <w:r>
        <w:rPr>
          <w:bCs/>
          <w:iCs/>
          <w:color w:val="000000"/>
          <w:sz w:val="22"/>
          <w:szCs w:val="22"/>
        </w:rPr>
        <w:t>.</w:t>
      </w:r>
    </w:p>
    <w:p w14:paraId="3CA320FB" w14:textId="0FA45082" w:rsidR="00BC6240" w:rsidRPr="00E434F8" w:rsidRDefault="004D5E89" w:rsidP="00E434F8">
      <w:pPr>
        <w:numPr>
          <w:ilvl w:val="1"/>
          <w:numId w:val="2"/>
        </w:numPr>
        <w:jc w:val="both"/>
        <w:outlineLvl w:val="1"/>
      </w:pPr>
      <w:bookmarkStart w:id="16" w:name="_Hlk37863788"/>
      <w:r w:rsidRPr="00763955">
        <w:rPr>
          <w:bCs/>
          <w:iCs/>
          <w:color w:val="000000"/>
          <w:sz w:val="22"/>
          <w:szCs w:val="22"/>
        </w:rPr>
        <w:t xml:space="preserve">Na Platformie postępowanie prowadzone jest pod nazwą: </w:t>
      </w:r>
      <w:r w:rsidRPr="00D804F1">
        <w:rPr>
          <w:bCs/>
          <w:iCs/>
          <w:color w:val="000000"/>
          <w:sz w:val="22"/>
          <w:szCs w:val="22"/>
        </w:rPr>
        <w:t>”</w:t>
      </w:r>
      <w:r w:rsidR="00EE4C7C" w:rsidRPr="00EE4C7C">
        <w:rPr>
          <w:sz w:val="22"/>
          <w:szCs w:val="22"/>
        </w:rPr>
        <w:t xml:space="preserve">Usługa organizacji wizyt studyjnych dla studentów i dydaktyków w ramach projektu KOMPAS AGH - </w:t>
      </w:r>
      <w:bookmarkStart w:id="17" w:name="_Hlk223348091"/>
      <w:r w:rsidR="00EE4C7C" w:rsidRPr="00EE4C7C">
        <w:rPr>
          <w:sz w:val="22"/>
          <w:szCs w:val="22"/>
        </w:rPr>
        <w:t>KC-DE-zp.25.58.2026</w:t>
      </w:r>
      <w:bookmarkEnd w:id="17"/>
      <w:r w:rsidRPr="00D804F1">
        <w:rPr>
          <w:bCs/>
          <w:iCs/>
          <w:color w:val="000000"/>
          <w:sz w:val="22"/>
          <w:szCs w:val="22"/>
        </w:rPr>
        <w:t>”</w:t>
      </w:r>
      <w:r w:rsidRPr="00E434F8">
        <w:rPr>
          <w:bCs/>
          <w:iCs/>
          <w:color w:val="000000"/>
          <w:sz w:val="22"/>
          <w:szCs w:val="22"/>
        </w:rPr>
        <w:t xml:space="preserve"> – znak sprawy: </w:t>
      </w:r>
      <w:bookmarkEnd w:id="16"/>
      <w:r w:rsidR="00EE4C7C" w:rsidRPr="00EE4C7C">
        <w:rPr>
          <w:bCs/>
          <w:iCs/>
          <w:color w:val="000000"/>
          <w:sz w:val="22"/>
          <w:szCs w:val="22"/>
        </w:rPr>
        <w:t>KC-DE-zp.25.58.2026</w:t>
      </w:r>
      <w:r w:rsidRPr="00E434F8">
        <w:rPr>
          <w:bCs/>
          <w:iCs/>
          <w:color w:val="000000"/>
          <w:sz w:val="22"/>
          <w:szCs w:val="22"/>
        </w:rPr>
        <w:t>.</w:t>
      </w:r>
    </w:p>
    <w:p w14:paraId="593513BA" w14:textId="77777777" w:rsidR="00BC6240" w:rsidRDefault="004D5E89">
      <w:pPr>
        <w:numPr>
          <w:ilvl w:val="1"/>
          <w:numId w:val="2"/>
        </w:numPr>
        <w:spacing w:before="120"/>
        <w:jc w:val="both"/>
        <w:outlineLvl w:val="1"/>
        <w:rPr>
          <w:bCs/>
          <w:iCs/>
          <w:color w:val="000000"/>
          <w:sz w:val="22"/>
          <w:szCs w:val="22"/>
        </w:rPr>
      </w:pPr>
      <w:bookmarkStart w:id="18" w:name="_Hlk37863807"/>
      <w:r>
        <w:rPr>
          <w:bCs/>
          <w:iCs/>
          <w:color w:val="000000"/>
          <w:sz w:val="22"/>
          <w:szCs w:val="22"/>
        </w:rPr>
        <w:t>Wykonawca przystępując do postępowania o udzielenie zamówienia publicznego, akceptuje warunki korzystania z Platformy określone w Regulaminie zamieszczonym na stronie internetowej https://e-propublico.ploraz uznaje go za wiążący</w:t>
      </w:r>
      <w:bookmarkEnd w:id="18"/>
      <w:r>
        <w:rPr>
          <w:bCs/>
          <w:iCs/>
          <w:color w:val="000000"/>
          <w:sz w:val="22"/>
          <w:szCs w:val="22"/>
        </w:rPr>
        <w:t>.</w:t>
      </w:r>
    </w:p>
    <w:p w14:paraId="6442A401" w14:textId="77777777" w:rsidR="00BC6240" w:rsidRDefault="004D5E89">
      <w:pPr>
        <w:numPr>
          <w:ilvl w:val="1"/>
          <w:numId w:val="2"/>
        </w:numPr>
        <w:spacing w:before="120"/>
        <w:jc w:val="both"/>
        <w:outlineLvl w:val="1"/>
        <w:rPr>
          <w:bCs/>
          <w:iCs/>
          <w:color w:val="000000"/>
          <w:sz w:val="22"/>
          <w:szCs w:val="22"/>
        </w:rPr>
      </w:pPr>
      <w:bookmarkStart w:id="19" w:name="_Hlk37863841"/>
      <w:r>
        <w:rPr>
          <w:bCs/>
          <w:iCs/>
          <w:color w:val="000000"/>
          <w:sz w:val="22"/>
          <w:szCs w:val="22"/>
        </w:rPr>
        <w:t>Wykonawca zamierzający wziąć udział w postępowaniu musi posiadać konto na Platformie</w:t>
      </w:r>
      <w:bookmarkEnd w:id="19"/>
      <w:r>
        <w:rPr>
          <w:bCs/>
          <w:iCs/>
          <w:color w:val="000000"/>
          <w:sz w:val="22"/>
          <w:szCs w:val="22"/>
        </w:rPr>
        <w:t>.</w:t>
      </w:r>
    </w:p>
    <w:p w14:paraId="6B9AA79B" w14:textId="77777777" w:rsidR="00BC6240" w:rsidRDefault="004D5E89">
      <w:pPr>
        <w:numPr>
          <w:ilvl w:val="1"/>
          <w:numId w:val="2"/>
        </w:numPr>
        <w:spacing w:before="120"/>
        <w:jc w:val="both"/>
        <w:outlineLvl w:val="1"/>
        <w:rPr>
          <w:bCs/>
          <w:iCs/>
          <w:color w:val="000000"/>
          <w:sz w:val="22"/>
          <w:szCs w:val="22"/>
        </w:rPr>
      </w:pPr>
      <w:bookmarkStart w:id="20" w:name="_Hlk37863867"/>
      <w:r>
        <w:rPr>
          <w:bCs/>
          <w:iCs/>
          <w:color w:val="000000"/>
          <w:sz w:val="22"/>
          <w:szCs w:val="22"/>
        </w:rPr>
        <w:t>Do złożenia oferty konieczne jest posiadanie przez osobę upoważnioną do reprezentowania Wykonawcy ważnego kwalifikowanego podpisu elektronicznego</w:t>
      </w:r>
      <w:bookmarkEnd w:id="20"/>
      <w:r>
        <w:rPr>
          <w:bCs/>
          <w:iCs/>
          <w:color w:val="000000"/>
          <w:sz w:val="22"/>
          <w:szCs w:val="22"/>
        </w:rPr>
        <w:t>, podpisu zaufanego lub podpisu osobistego.</w:t>
      </w:r>
    </w:p>
    <w:p w14:paraId="271CDF12"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Ilekroć w niniejszej SWZ jest mowa o:</w:t>
      </w:r>
    </w:p>
    <w:p w14:paraId="19A66F76" w14:textId="77777777" w:rsidR="00BC6240" w:rsidRDefault="004D5E89" w:rsidP="00F12E00">
      <w:pPr>
        <w:numPr>
          <w:ilvl w:val="0"/>
          <w:numId w:val="5"/>
        </w:numPr>
        <w:tabs>
          <w:tab w:val="left" w:pos="708"/>
        </w:tabs>
        <w:spacing w:before="120"/>
        <w:jc w:val="both"/>
        <w:outlineLvl w:val="1"/>
        <w:rPr>
          <w:bCs/>
          <w:iCs/>
          <w:color w:val="000000"/>
          <w:sz w:val="22"/>
          <w:szCs w:val="22"/>
        </w:rPr>
      </w:pPr>
      <w:r>
        <w:rPr>
          <w:bCs/>
          <w:iCs/>
          <w:color w:val="000000"/>
          <w:sz w:val="22"/>
          <w:szCs w:val="22"/>
        </w:rPr>
        <w:t>podpisie zaufanym – należy przez to rozumieć podpis, o którym mowa art. 3 pkt 14a ustawy z 17 lutego 2005 r. o informatyzacji działalności podmiotów realizujących zadania publiczne (</w:t>
      </w:r>
      <w:proofErr w:type="spellStart"/>
      <w:r>
        <w:rPr>
          <w:bCs/>
          <w:iCs/>
          <w:color w:val="000000"/>
          <w:sz w:val="22"/>
          <w:szCs w:val="22"/>
        </w:rPr>
        <w:t>t.j</w:t>
      </w:r>
      <w:proofErr w:type="spellEnd"/>
      <w:r>
        <w:rPr>
          <w:bCs/>
          <w:iCs/>
          <w:color w:val="000000"/>
          <w:sz w:val="22"/>
          <w:szCs w:val="22"/>
        </w:rPr>
        <w:t xml:space="preserve"> Dz.U.2020 poz. 346);</w:t>
      </w:r>
    </w:p>
    <w:p w14:paraId="210EC501" w14:textId="6C31F0C8" w:rsidR="00BC6240" w:rsidRDefault="005C64D1" w:rsidP="00F12E00">
      <w:pPr>
        <w:numPr>
          <w:ilvl w:val="0"/>
          <w:numId w:val="5"/>
        </w:numPr>
        <w:tabs>
          <w:tab w:val="left" w:pos="708"/>
        </w:tabs>
        <w:spacing w:before="120"/>
        <w:jc w:val="both"/>
        <w:outlineLvl w:val="1"/>
        <w:rPr>
          <w:bCs/>
          <w:iCs/>
          <w:color w:val="000000"/>
          <w:sz w:val="22"/>
          <w:szCs w:val="22"/>
        </w:rPr>
      </w:pPr>
      <w:r>
        <w:rPr>
          <w:bCs/>
          <w:iCs/>
          <w:color w:val="000000"/>
          <w:sz w:val="22"/>
          <w:szCs w:val="22"/>
        </w:rPr>
        <w:t xml:space="preserve">elektronicznym </w:t>
      </w:r>
      <w:r w:rsidR="004D5E89">
        <w:rPr>
          <w:bCs/>
          <w:iCs/>
          <w:color w:val="000000"/>
          <w:sz w:val="22"/>
          <w:szCs w:val="22"/>
        </w:rPr>
        <w:t>podpisie osobistym – należy przez to rozumieć podpis, o którym mowa w art. z art. 2 ust. 1 pkt 9 ustawy z 6 sierpnia 2010 r. o dowodach osobistych (</w:t>
      </w:r>
      <w:proofErr w:type="spellStart"/>
      <w:r w:rsidR="004D5E89">
        <w:rPr>
          <w:bCs/>
          <w:iCs/>
          <w:color w:val="000000"/>
          <w:sz w:val="22"/>
          <w:szCs w:val="22"/>
        </w:rPr>
        <w:t>t.j</w:t>
      </w:r>
      <w:proofErr w:type="spellEnd"/>
      <w:r w:rsidR="004D5E89">
        <w:rPr>
          <w:bCs/>
          <w:iCs/>
          <w:color w:val="000000"/>
          <w:sz w:val="22"/>
          <w:szCs w:val="22"/>
        </w:rPr>
        <w:t xml:space="preserve"> Dz.U.2020 poz. 332).</w:t>
      </w:r>
    </w:p>
    <w:p w14:paraId="4EA8879C" w14:textId="77777777" w:rsidR="00BC6240" w:rsidRDefault="004D5E89">
      <w:pPr>
        <w:numPr>
          <w:ilvl w:val="1"/>
          <w:numId w:val="2"/>
        </w:numPr>
        <w:spacing w:before="120"/>
        <w:jc w:val="both"/>
        <w:outlineLvl w:val="1"/>
        <w:rPr>
          <w:bCs/>
          <w:iCs/>
          <w:color w:val="000000"/>
          <w:sz w:val="22"/>
          <w:szCs w:val="22"/>
        </w:rPr>
      </w:pPr>
      <w:bookmarkStart w:id="21" w:name="_Hlk37936911"/>
      <w:r>
        <w:rPr>
          <w:bCs/>
          <w:iCs/>
          <w:color w:val="000000"/>
          <w:sz w:val="22"/>
          <w:szCs w:val="22"/>
        </w:rPr>
        <w:lastRenderedPageBreak/>
        <w:t>Zalecenia Zamawiającego odnośnie kwalifikowanego podpisu elektronicznego</w:t>
      </w:r>
      <w:bookmarkEnd w:id="21"/>
      <w:r>
        <w:rPr>
          <w:bCs/>
          <w:iCs/>
          <w:color w:val="000000"/>
          <w:sz w:val="22"/>
          <w:szCs w:val="22"/>
        </w:rPr>
        <w:t>:</w:t>
      </w:r>
    </w:p>
    <w:p w14:paraId="32675A1E" w14:textId="77777777" w:rsidR="00BC6240" w:rsidRDefault="004D5E89" w:rsidP="00F12E00">
      <w:pPr>
        <w:numPr>
          <w:ilvl w:val="0"/>
          <w:numId w:val="6"/>
        </w:numPr>
        <w:tabs>
          <w:tab w:val="left" w:pos="708"/>
        </w:tabs>
        <w:spacing w:before="120"/>
        <w:jc w:val="both"/>
        <w:outlineLvl w:val="1"/>
        <w:rPr>
          <w:bCs/>
          <w:iCs/>
          <w:color w:val="000000"/>
          <w:sz w:val="22"/>
          <w:szCs w:val="22"/>
        </w:rPr>
      </w:pPr>
      <w:bookmarkStart w:id="22" w:name="_Hlk37936930"/>
      <w:r>
        <w:rPr>
          <w:bCs/>
          <w:iCs/>
          <w:color w:val="000000"/>
          <w:sz w:val="22"/>
          <w:szCs w:val="22"/>
        </w:rPr>
        <w:t xml:space="preserve">dokumenty sporządzone i przesyłane w formacie .pdf zaleca się podpisywać kwalifikowanym podpisem elektronicznym w formacie </w:t>
      </w:r>
      <w:proofErr w:type="spellStart"/>
      <w:r>
        <w:rPr>
          <w:bCs/>
          <w:iCs/>
          <w:color w:val="000000"/>
          <w:sz w:val="22"/>
          <w:szCs w:val="22"/>
        </w:rPr>
        <w:t>PAdES</w:t>
      </w:r>
      <w:bookmarkEnd w:id="22"/>
      <w:proofErr w:type="spellEnd"/>
      <w:r>
        <w:rPr>
          <w:bCs/>
          <w:iCs/>
          <w:color w:val="000000"/>
          <w:sz w:val="22"/>
          <w:szCs w:val="22"/>
        </w:rPr>
        <w:t>;</w:t>
      </w:r>
    </w:p>
    <w:p w14:paraId="41F900B3" w14:textId="77777777" w:rsidR="00BC6240" w:rsidRDefault="004D5E89" w:rsidP="00F12E00">
      <w:pPr>
        <w:numPr>
          <w:ilvl w:val="0"/>
          <w:numId w:val="6"/>
        </w:numPr>
        <w:tabs>
          <w:tab w:val="left" w:pos="708"/>
        </w:tabs>
        <w:spacing w:before="120"/>
        <w:jc w:val="both"/>
        <w:outlineLvl w:val="1"/>
        <w:rPr>
          <w:bCs/>
          <w:iCs/>
          <w:color w:val="000000"/>
          <w:sz w:val="22"/>
          <w:szCs w:val="22"/>
        </w:rPr>
      </w:pPr>
      <w:r>
        <w:rPr>
          <w:bCs/>
          <w:iCs/>
          <w:color w:val="000000"/>
          <w:sz w:val="22"/>
          <w:szCs w:val="22"/>
        </w:rPr>
        <w:t>dokumenty sporządzone i przesyłane w formacie innym niż .pdf (np.: .</w:t>
      </w:r>
      <w:proofErr w:type="spellStart"/>
      <w:r>
        <w:rPr>
          <w:bCs/>
          <w:iCs/>
          <w:color w:val="000000"/>
          <w:sz w:val="22"/>
          <w:szCs w:val="22"/>
        </w:rPr>
        <w:t>doc</w:t>
      </w:r>
      <w:proofErr w:type="spellEnd"/>
      <w:r>
        <w:rPr>
          <w:bCs/>
          <w:iCs/>
          <w:color w:val="000000"/>
          <w:sz w:val="22"/>
          <w:szCs w:val="22"/>
        </w:rPr>
        <w:t>, .</w:t>
      </w:r>
      <w:proofErr w:type="spellStart"/>
      <w:r>
        <w:rPr>
          <w:bCs/>
          <w:iCs/>
          <w:color w:val="000000"/>
          <w:sz w:val="22"/>
          <w:szCs w:val="22"/>
        </w:rPr>
        <w:t>docx</w:t>
      </w:r>
      <w:proofErr w:type="spellEnd"/>
      <w:r>
        <w:rPr>
          <w:bCs/>
          <w:iCs/>
          <w:color w:val="000000"/>
          <w:sz w:val="22"/>
          <w:szCs w:val="22"/>
        </w:rPr>
        <w:t>, .</w:t>
      </w:r>
      <w:proofErr w:type="spellStart"/>
      <w:r>
        <w:rPr>
          <w:bCs/>
          <w:iCs/>
          <w:color w:val="000000"/>
          <w:sz w:val="22"/>
          <w:szCs w:val="22"/>
        </w:rPr>
        <w:t>xlsx</w:t>
      </w:r>
      <w:proofErr w:type="spellEnd"/>
      <w:r>
        <w:rPr>
          <w:bCs/>
          <w:iCs/>
          <w:color w:val="000000"/>
          <w:sz w:val="22"/>
          <w:szCs w:val="22"/>
        </w:rPr>
        <w:t>, .</w:t>
      </w:r>
      <w:proofErr w:type="spellStart"/>
      <w:r>
        <w:rPr>
          <w:bCs/>
          <w:iCs/>
          <w:color w:val="000000"/>
          <w:sz w:val="22"/>
          <w:szCs w:val="22"/>
        </w:rPr>
        <w:t>xml</w:t>
      </w:r>
      <w:proofErr w:type="spellEnd"/>
      <w:r>
        <w:rPr>
          <w:bCs/>
          <w:iCs/>
          <w:color w:val="000000"/>
          <w:sz w:val="22"/>
          <w:szCs w:val="22"/>
        </w:rPr>
        <w:t xml:space="preserve">) zaleca się podpisywać kwalifikowanym podpisem elektronicznym w formacie </w:t>
      </w:r>
      <w:proofErr w:type="spellStart"/>
      <w:r>
        <w:rPr>
          <w:bCs/>
          <w:iCs/>
          <w:color w:val="000000"/>
          <w:sz w:val="22"/>
          <w:szCs w:val="22"/>
        </w:rPr>
        <w:t>XAdES</w:t>
      </w:r>
      <w:proofErr w:type="spellEnd"/>
      <w:r>
        <w:rPr>
          <w:bCs/>
          <w:iCs/>
          <w:color w:val="000000"/>
          <w:sz w:val="22"/>
          <w:szCs w:val="22"/>
        </w:rPr>
        <w:t>;</w:t>
      </w:r>
    </w:p>
    <w:p w14:paraId="089C97AA" w14:textId="77777777" w:rsidR="00BC6240" w:rsidRDefault="004D5E89" w:rsidP="00F12E00">
      <w:pPr>
        <w:numPr>
          <w:ilvl w:val="0"/>
          <w:numId w:val="6"/>
        </w:numPr>
        <w:tabs>
          <w:tab w:val="left" w:pos="708"/>
        </w:tabs>
        <w:spacing w:before="120"/>
        <w:jc w:val="both"/>
        <w:outlineLvl w:val="1"/>
        <w:rPr>
          <w:bCs/>
          <w:iCs/>
          <w:color w:val="000000"/>
          <w:sz w:val="22"/>
          <w:szCs w:val="22"/>
        </w:rPr>
      </w:pPr>
      <w:r>
        <w:rPr>
          <w:bCs/>
          <w:iCs/>
          <w:color w:val="000000"/>
          <w:sz w:val="22"/>
          <w:szCs w:val="22"/>
        </w:rPr>
        <w:t>do składania kwalifikowanego podpisu elektronicznego zaleca się stosowanie algorytmu SHA-2 (lub wyższego).</w:t>
      </w:r>
    </w:p>
    <w:p w14:paraId="7A7316EB" w14:textId="77777777" w:rsidR="00BC6240" w:rsidRDefault="004D5E89">
      <w:pPr>
        <w:numPr>
          <w:ilvl w:val="1"/>
          <w:numId w:val="2"/>
        </w:numPr>
        <w:spacing w:before="120"/>
        <w:jc w:val="both"/>
        <w:outlineLvl w:val="1"/>
        <w:rPr>
          <w:bCs/>
          <w:iCs/>
          <w:color w:val="000000"/>
          <w:sz w:val="22"/>
          <w:szCs w:val="22"/>
        </w:rPr>
      </w:pPr>
      <w:bookmarkStart w:id="23" w:name="_Hlk37937004"/>
      <w:r>
        <w:rPr>
          <w:bCs/>
          <w:iCs/>
          <w:color w:val="000000"/>
          <w:sz w:val="22"/>
          <w:szCs w:val="22"/>
        </w:rPr>
        <w:t>Zamawiający określa następujące wymagania sprzętowo – aplikacyjne pozwalające na korzystanie z Platformy</w:t>
      </w:r>
      <w:bookmarkEnd w:id="23"/>
      <w:r>
        <w:rPr>
          <w:bCs/>
          <w:iCs/>
          <w:color w:val="000000"/>
          <w:sz w:val="22"/>
          <w:szCs w:val="22"/>
        </w:rPr>
        <w:t>:</w:t>
      </w:r>
    </w:p>
    <w:p w14:paraId="2C431E1F" w14:textId="77777777" w:rsidR="00BC6240" w:rsidRDefault="004D5E89" w:rsidP="00F12E00">
      <w:pPr>
        <w:numPr>
          <w:ilvl w:val="0"/>
          <w:numId w:val="7"/>
        </w:numPr>
        <w:tabs>
          <w:tab w:val="left" w:pos="708"/>
        </w:tabs>
        <w:spacing w:before="120"/>
        <w:jc w:val="both"/>
        <w:outlineLvl w:val="1"/>
        <w:rPr>
          <w:bCs/>
          <w:iCs/>
          <w:color w:val="000000"/>
          <w:sz w:val="22"/>
          <w:szCs w:val="22"/>
        </w:rPr>
      </w:pPr>
      <w:bookmarkStart w:id="24" w:name="_Hlk37937034"/>
      <w:r>
        <w:rPr>
          <w:bCs/>
          <w:iCs/>
          <w:color w:val="000000"/>
          <w:sz w:val="22"/>
          <w:szCs w:val="22"/>
        </w:rPr>
        <w:t>stały dostęp do sieci Internet</w:t>
      </w:r>
      <w:bookmarkEnd w:id="24"/>
      <w:r>
        <w:rPr>
          <w:bCs/>
          <w:iCs/>
          <w:color w:val="000000"/>
          <w:sz w:val="22"/>
          <w:szCs w:val="22"/>
        </w:rPr>
        <w:t>;</w:t>
      </w:r>
    </w:p>
    <w:p w14:paraId="25E762B4" w14:textId="77777777" w:rsidR="00BC6240" w:rsidRDefault="004D5E89" w:rsidP="00F12E00">
      <w:pPr>
        <w:numPr>
          <w:ilvl w:val="0"/>
          <w:numId w:val="7"/>
        </w:numPr>
        <w:spacing w:before="60" w:after="60"/>
        <w:jc w:val="both"/>
        <w:outlineLvl w:val="1"/>
        <w:rPr>
          <w:bCs/>
          <w:iCs/>
          <w:sz w:val="22"/>
          <w:szCs w:val="22"/>
        </w:rPr>
      </w:pPr>
      <w:bookmarkStart w:id="25" w:name="_Hlk37937050"/>
      <w:r>
        <w:rPr>
          <w:bCs/>
          <w:iCs/>
          <w:sz w:val="22"/>
          <w:szCs w:val="22"/>
        </w:rPr>
        <w:t>posiadanie dowolnej i aktywnej skrzynki poczty elektronicznej (e-mail)</w:t>
      </w:r>
      <w:bookmarkEnd w:id="25"/>
      <w:r>
        <w:rPr>
          <w:bCs/>
          <w:iCs/>
          <w:sz w:val="22"/>
          <w:szCs w:val="22"/>
        </w:rPr>
        <w:t>,</w:t>
      </w:r>
    </w:p>
    <w:p w14:paraId="38C26C42" w14:textId="77777777" w:rsidR="00BC6240" w:rsidRDefault="004D5E89" w:rsidP="00F12E00">
      <w:pPr>
        <w:numPr>
          <w:ilvl w:val="0"/>
          <w:numId w:val="7"/>
        </w:numPr>
        <w:spacing w:before="60" w:after="60"/>
        <w:jc w:val="both"/>
        <w:outlineLvl w:val="1"/>
        <w:rPr>
          <w:bCs/>
          <w:iCs/>
          <w:sz w:val="22"/>
          <w:szCs w:val="22"/>
        </w:rPr>
      </w:pPr>
      <w:bookmarkStart w:id="26" w:name="_Hlk37937074"/>
      <w:r>
        <w:rPr>
          <w:sz w:val="22"/>
          <w:szCs w:val="22"/>
        </w:rPr>
        <w:t>komputer z zainstalowanym systemem operacyjnym Windows 7 (lub nowszym) albo Linux</w:t>
      </w:r>
      <w:bookmarkEnd w:id="26"/>
      <w:r>
        <w:rPr>
          <w:bCs/>
          <w:iCs/>
          <w:sz w:val="22"/>
          <w:szCs w:val="22"/>
        </w:rPr>
        <w:t>,</w:t>
      </w:r>
    </w:p>
    <w:p w14:paraId="15BFE3CA" w14:textId="77777777" w:rsidR="00BC6240" w:rsidRDefault="004D5E89" w:rsidP="00F12E00">
      <w:pPr>
        <w:numPr>
          <w:ilvl w:val="0"/>
          <w:numId w:val="7"/>
        </w:numPr>
        <w:spacing w:before="60" w:after="60"/>
        <w:jc w:val="both"/>
        <w:outlineLvl w:val="1"/>
        <w:rPr>
          <w:bCs/>
          <w:iCs/>
          <w:sz w:val="22"/>
          <w:szCs w:val="22"/>
        </w:rPr>
      </w:pPr>
      <w:bookmarkStart w:id="27" w:name="_Hlk37937092"/>
      <w:r>
        <w:rPr>
          <w:bCs/>
          <w:iCs/>
          <w:sz w:val="22"/>
          <w:szCs w:val="22"/>
        </w:rPr>
        <w:t>zainstalowana dowolna przeglądarka internetowa</w:t>
      </w:r>
      <w:r>
        <w:rPr>
          <w:sz w:val="22"/>
          <w:szCs w:val="22"/>
        </w:rPr>
        <w:t xml:space="preserve"> - Platforma współpracuje                    z najnowszymi, stabilnymi wersjami wszystkich głównych przeglądarek internetowych (Internet Explorer 10+, Microsoft Edge, Mozilla </w:t>
      </w:r>
      <w:proofErr w:type="spellStart"/>
      <w:r>
        <w:rPr>
          <w:sz w:val="22"/>
          <w:szCs w:val="22"/>
        </w:rPr>
        <w:t>Firefox</w:t>
      </w:r>
      <w:proofErr w:type="spellEnd"/>
      <w:r>
        <w:rPr>
          <w:sz w:val="22"/>
          <w:szCs w:val="22"/>
        </w:rPr>
        <w:t>, Google Chrome, Opera)</w:t>
      </w:r>
      <w:bookmarkEnd w:id="27"/>
      <w:r>
        <w:rPr>
          <w:bCs/>
          <w:iCs/>
          <w:sz w:val="22"/>
          <w:szCs w:val="22"/>
        </w:rPr>
        <w:t>,</w:t>
      </w:r>
    </w:p>
    <w:p w14:paraId="7D927E9E" w14:textId="77777777" w:rsidR="00BC6240" w:rsidRDefault="004D5E89" w:rsidP="00F12E00">
      <w:pPr>
        <w:numPr>
          <w:ilvl w:val="0"/>
          <w:numId w:val="7"/>
        </w:numPr>
        <w:tabs>
          <w:tab w:val="left" w:pos="708"/>
        </w:tabs>
        <w:spacing w:before="120"/>
        <w:jc w:val="both"/>
        <w:outlineLvl w:val="1"/>
        <w:rPr>
          <w:bCs/>
          <w:iCs/>
          <w:color w:val="000000"/>
          <w:sz w:val="22"/>
          <w:szCs w:val="22"/>
        </w:rPr>
      </w:pPr>
      <w:bookmarkStart w:id="28" w:name="_Hlk37937106"/>
      <w:r>
        <w:rPr>
          <w:bCs/>
          <w:iCs/>
          <w:color w:val="000000"/>
          <w:sz w:val="22"/>
          <w:szCs w:val="22"/>
        </w:rPr>
        <w:t xml:space="preserve">włączona obsługa JavaScript oraz </w:t>
      </w:r>
      <w:proofErr w:type="spellStart"/>
      <w:r>
        <w:rPr>
          <w:bCs/>
          <w:iCs/>
          <w:color w:val="000000"/>
          <w:sz w:val="22"/>
          <w:szCs w:val="22"/>
        </w:rPr>
        <w:t>Cookies</w:t>
      </w:r>
      <w:bookmarkEnd w:id="28"/>
      <w:proofErr w:type="spellEnd"/>
      <w:r>
        <w:rPr>
          <w:bCs/>
          <w:iCs/>
          <w:color w:val="000000"/>
          <w:sz w:val="22"/>
          <w:szCs w:val="22"/>
        </w:rPr>
        <w:t>.</w:t>
      </w:r>
    </w:p>
    <w:p w14:paraId="7810631D" w14:textId="1104BD73" w:rsidR="00BC6240" w:rsidRPr="00F16B7E" w:rsidRDefault="004D5E89">
      <w:pPr>
        <w:numPr>
          <w:ilvl w:val="1"/>
          <w:numId w:val="2"/>
        </w:numPr>
        <w:spacing w:before="120"/>
        <w:jc w:val="both"/>
        <w:outlineLvl w:val="1"/>
        <w:rPr>
          <w:bCs/>
          <w:iCs/>
          <w:color w:val="000000"/>
          <w:sz w:val="22"/>
          <w:szCs w:val="22"/>
        </w:rPr>
      </w:pPr>
      <w:r>
        <w:rPr>
          <w:bCs/>
          <w:iCs/>
          <w:color w:val="000000"/>
          <w:sz w:val="22"/>
          <w:szCs w:val="22"/>
        </w:rPr>
        <w:t xml:space="preserve">Zamawiający dopuszcza następujący format przesyłanych danych: pliki o wielkości do </w:t>
      </w:r>
      <w:r w:rsidR="006D382A">
        <w:rPr>
          <w:bCs/>
          <w:iCs/>
          <w:color w:val="000000"/>
          <w:sz w:val="22"/>
          <w:szCs w:val="22"/>
        </w:rPr>
        <w:t>250</w:t>
      </w:r>
      <w:r>
        <w:rPr>
          <w:bCs/>
          <w:iCs/>
          <w:color w:val="000000"/>
          <w:sz w:val="22"/>
          <w:szCs w:val="22"/>
        </w:rPr>
        <w:t xml:space="preserve"> MB w formatach</w:t>
      </w:r>
      <w:r w:rsidRPr="00F16B7E">
        <w:rPr>
          <w:bCs/>
          <w:iCs/>
          <w:color w:val="000000"/>
          <w:sz w:val="22"/>
          <w:szCs w:val="22"/>
        </w:rPr>
        <w:t>: .pdf, .</w:t>
      </w:r>
      <w:proofErr w:type="spellStart"/>
      <w:r w:rsidRPr="00F16B7E">
        <w:rPr>
          <w:bCs/>
          <w:iCs/>
          <w:color w:val="000000"/>
          <w:sz w:val="22"/>
          <w:szCs w:val="22"/>
        </w:rPr>
        <w:t>doc</w:t>
      </w:r>
      <w:proofErr w:type="spellEnd"/>
      <w:r w:rsidRPr="00F16B7E">
        <w:rPr>
          <w:bCs/>
          <w:iCs/>
          <w:color w:val="000000"/>
          <w:sz w:val="22"/>
          <w:szCs w:val="22"/>
        </w:rPr>
        <w:t>, .</w:t>
      </w:r>
      <w:proofErr w:type="spellStart"/>
      <w:r w:rsidRPr="00F16B7E">
        <w:rPr>
          <w:bCs/>
          <w:iCs/>
          <w:color w:val="000000"/>
          <w:sz w:val="22"/>
          <w:szCs w:val="22"/>
        </w:rPr>
        <w:t>docx</w:t>
      </w:r>
      <w:proofErr w:type="spellEnd"/>
      <w:r w:rsidRPr="00F16B7E">
        <w:rPr>
          <w:bCs/>
          <w:iCs/>
          <w:color w:val="000000"/>
          <w:sz w:val="22"/>
          <w:szCs w:val="22"/>
        </w:rPr>
        <w:t>., .</w:t>
      </w:r>
      <w:proofErr w:type="spellStart"/>
      <w:r w:rsidRPr="00F16B7E">
        <w:rPr>
          <w:bCs/>
          <w:iCs/>
          <w:color w:val="000000"/>
          <w:sz w:val="22"/>
          <w:szCs w:val="22"/>
        </w:rPr>
        <w:t>xlsx</w:t>
      </w:r>
      <w:proofErr w:type="spellEnd"/>
      <w:r w:rsidRPr="00F16B7E">
        <w:rPr>
          <w:bCs/>
          <w:iCs/>
          <w:color w:val="000000"/>
          <w:sz w:val="22"/>
          <w:szCs w:val="22"/>
        </w:rPr>
        <w:t>, .</w:t>
      </w:r>
      <w:proofErr w:type="spellStart"/>
      <w:r w:rsidRPr="00F16B7E">
        <w:rPr>
          <w:bCs/>
          <w:iCs/>
          <w:color w:val="000000"/>
          <w:sz w:val="22"/>
          <w:szCs w:val="22"/>
        </w:rPr>
        <w:t>xml</w:t>
      </w:r>
      <w:proofErr w:type="spellEnd"/>
      <w:r w:rsidRPr="00F16B7E">
        <w:rPr>
          <w:bCs/>
          <w:iCs/>
          <w:color w:val="000000"/>
          <w:sz w:val="22"/>
          <w:szCs w:val="22"/>
        </w:rPr>
        <w:t>.</w:t>
      </w:r>
    </w:p>
    <w:p w14:paraId="27B74925" w14:textId="77777777" w:rsidR="00BC6240" w:rsidRDefault="004D5E89">
      <w:pPr>
        <w:numPr>
          <w:ilvl w:val="1"/>
          <w:numId w:val="2"/>
        </w:numPr>
        <w:spacing w:before="120"/>
        <w:jc w:val="both"/>
        <w:outlineLvl w:val="1"/>
        <w:rPr>
          <w:bCs/>
          <w:iCs/>
          <w:color w:val="000000"/>
          <w:sz w:val="22"/>
          <w:szCs w:val="22"/>
        </w:rPr>
      </w:pPr>
      <w:bookmarkStart w:id="29" w:name="_Hlk37937156"/>
      <w:r>
        <w:rPr>
          <w:bCs/>
          <w:iCs/>
          <w:color w:val="000000"/>
          <w:sz w:val="22"/>
          <w:szCs w:val="22"/>
        </w:rPr>
        <w:t>Zamawiający określa następujące informacje na temat kodowania i czasu odbioru danych</w:t>
      </w:r>
      <w:bookmarkEnd w:id="29"/>
      <w:r>
        <w:rPr>
          <w:bCs/>
          <w:iCs/>
          <w:color w:val="000000"/>
          <w:sz w:val="22"/>
          <w:szCs w:val="22"/>
        </w:rPr>
        <w:t>:</w:t>
      </w:r>
    </w:p>
    <w:p w14:paraId="3D7DE2CA" w14:textId="77777777" w:rsidR="00BC6240" w:rsidRDefault="004D5E89" w:rsidP="00F12E00">
      <w:pPr>
        <w:numPr>
          <w:ilvl w:val="0"/>
          <w:numId w:val="8"/>
        </w:numPr>
        <w:tabs>
          <w:tab w:val="left" w:pos="708"/>
        </w:tabs>
        <w:spacing w:before="120"/>
        <w:jc w:val="both"/>
        <w:outlineLvl w:val="1"/>
        <w:rPr>
          <w:bCs/>
          <w:iCs/>
          <w:color w:val="000000"/>
          <w:sz w:val="22"/>
          <w:szCs w:val="22"/>
        </w:rPr>
      </w:pPr>
      <w:bookmarkStart w:id="30" w:name="_Hlk37937178"/>
      <w:r>
        <w:rPr>
          <w:bCs/>
          <w:iCs/>
          <w:color w:val="000000"/>
          <w:sz w:val="22"/>
          <w:szCs w:val="22"/>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0"/>
      <w:r>
        <w:rPr>
          <w:bCs/>
          <w:iCs/>
          <w:color w:val="000000"/>
          <w:sz w:val="22"/>
          <w:szCs w:val="22"/>
        </w:rPr>
        <w:t>;</w:t>
      </w:r>
    </w:p>
    <w:p w14:paraId="21722AC3" w14:textId="77777777" w:rsidR="00BC6240" w:rsidRDefault="004D5E89" w:rsidP="00F12E00">
      <w:pPr>
        <w:numPr>
          <w:ilvl w:val="0"/>
          <w:numId w:val="8"/>
        </w:numPr>
        <w:spacing w:before="60" w:after="60"/>
        <w:jc w:val="both"/>
        <w:outlineLvl w:val="1"/>
        <w:rPr>
          <w:bCs/>
          <w:iCs/>
          <w:sz w:val="22"/>
          <w:szCs w:val="22"/>
        </w:rPr>
      </w:pPr>
      <w:bookmarkStart w:id="31" w:name="_Hlk37937196"/>
      <w:r>
        <w:rPr>
          <w:bCs/>
          <w:iCs/>
          <w:sz w:val="22"/>
          <w:szCs w:val="22"/>
        </w:rPr>
        <w:t>oznaczenie czasu odbioru danych przez Platformę stanowi przyporządkowaną do dokumentu elektronicznego datę oraz dokładny czas (</w:t>
      </w:r>
      <w:proofErr w:type="spellStart"/>
      <w:r>
        <w:rPr>
          <w:bCs/>
          <w:iCs/>
          <w:sz w:val="22"/>
          <w:szCs w:val="22"/>
        </w:rPr>
        <w:t>hh:mm:ss</w:t>
      </w:r>
      <w:proofErr w:type="spellEnd"/>
      <w:r>
        <w:rPr>
          <w:bCs/>
          <w:iCs/>
          <w:sz w:val="22"/>
          <w:szCs w:val="22"/>
        </w:rPr>
        <w:t>), widoczne przy  wysłanym dokumencie w kolumnie ”Data przesłania”</w:t>
      </w:r>
      <w:bookmarkEnd w:id="31"/>
      <w:r>
        <w:rPr>
          <w:bCs/>
          <w:iCs/>
          <w:sz w:val="22"/>
          <w:szCs w:val="22"/>
        </w:rPr>
        <w:t>;</w:t>
      </w:r>
    </w:p>
    <w:p w14:paraId="33DF4A57" w14:textId="77777777" w:rsidR="00BC6240" w:rsidRDefault="004D5E89" w:rsidP="00F12E00">
      <w:pPr>
        <w:numPr>
          <w:ilvl w:val="0"/>
          <w:numId w:val="8"/>
        </w:numPr>
        <w:tabs>
          <w:tab w:val="left" w:pos="708"/>
        </w:tabs>
        <w:spacing w:before="120"/>
        <w:jc w:val="both"/>
        <w:outlineLvl w:val="1"/>
        <w:rPr>
          <w:bCs/>
          <w:iCs/>
          <w:color w:val="000000"/>
          <w:sz w:val="22"/>
          <w:szCs w:val="22"/>
        </w:rPr>
      </w:pPr>
      <w:bookmarkStart w:id="32" w:name="_Hlk37937220"/>
      <w:r>
        <w:rPr>
          <w:bCs/>
          <w:iCs/>
          <w:color w:val="000000"/>
          <w:sz w:val="22"/>
          <w:szCs w:val="22"/>
        </w:rPr>
        <w:t>o terminie przesłania decyduje czas pełnego przeprocesowania transakcji pliku na Platformie</w:t>
      </w:r>
      <w:bookmarkEnd w:id="32"/>
      <w:r>
        <w:rPr>
          <w:bCs/>
          <w:iCs/>
          <w:color w:val="000000"/>
          <w:sz w:val="22"/>
          <w:szCs w:val="22"/>
        </w:rPr>
        <w:t>.</w:t>
      </w:r>
    </w:p>
    <w:p w14:paraId="1833BABC" w14:textId="77777777" w:rsidR="00BC6240" w:rsidRDefault="004D5E89">
      <w:pPr>
        <w:numPr>
          <w:ilvl w:val="1"/>
          <w:numId w:val="2"/>
        </w:numPr>
        <w:spacing w:before="120"/>
        <w:jc w:val="both"/>
        <w:outlineLvl w:val="1"/>
        <w:rPr>
          <w:bCs/>
          <w:iCs/>
          <w:color w:val="000000"/>
          <w:sz w:val="22"/>
          <w:szCs w:val="22"/>
        </w:rPr>
      </w:pPr>
      <w:bookmarkStart w:id="33" w:name="_Hlk37864389"/>
      <w:r>
        <w:rPr>
          <w:bCs/>
          <w:iCs/>
          <w:color w:val="000000"/>
          <w:sz w:val="22"/>
          <w:szCs w:val="22"/>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3"/>
    </w:p>
    <w:p w14:paraId="138F6A95" w14:textId="63AD6232" w:rsidR="00BC6240" w:rsidRDefault="004D5E89">
      <w:pPr>
        <w:numPr>
          <w:ilvl w:val="1"/>
          <w:numId w:val="2"/>
        </w:numPr>
        <w:spacing w:before="120"/>
        <w:jc w:val="both"/>
        <w:outlineLvl w:val="1"/>
        <w:rPr>
          <w:bCs/>
          <w:iCs/>
          <w:color w:val="000000"/>
          <w:sz w:val="22"/>
          <w:szCs w:val="22"/>
        </w:rPr>
      </w:pPr>
      <w:bookmarkStart w:id="34" w:name="_Hlk37864921"/>
      <w:bookmarkStart w:id="35" w:name="_Hlk37865118"/>
      <w:r>
        <w:rPr>
          <w:bCs/>
          <w:iCs/>
          <w:color w:val="000000"/>
          <w:sz w:val="22"/>
          <w:szCs w:val="22"/>
        </w:rPr>
        <w:t xml:space="preserve">Ofertę, wraz ze stanowiącymi jej integralną część załącznikami, składa się pod rygorem nieważności w formie elektronicznej lub postaci elektronicznej za pośrednictwem Platformy, podpisaną kwalifikowanym podpisem elektronicznym, podpisem zaufanym lub </w:t>
      </w:r>
      <w:r w:rsidR="005C64D1">
        <w:rPr>
          <w:bCs/>
          <w:iCs/>
          <w:color w:val="000000"/>
          <w:sz w:val="22"/>
          <w:szCs w:val="22"/>
        </w:rPr>
        <w:t xml:space="preserve">elektronicznym </w:t>
      </w:r>
      <w:r>
        <w:rPr>
          <w:bCs/>
          <w:iCs/>
          <w:color w:val="000000"/>
          <w:sz w:val="22"/>
          <w:szCs w:val="22"/>
        </w:rPr>
        <w:t>podpisem osobistym.</w:t>
      </w:r>
      <w:bookmarkEnd w:id="34"/>
      <w:bookmarkEnd w:id="35"/>
    </w:p>
    <w:p w14:paraId="3205F876" w14:textId="75D9C1FD" w:rsidR="00E434F8" w:rsidRPr="00A062D1" w:rsidRDefault="004D5E89" w:rsidP="00A062D1">
      <w:pPr>
        <w:numPr>
          <w:ilvl w:val="1"/>
          <w:numId w:val="2"/>
        </w:numPr>
        <w:spacing w:before="120"/>
        <w:jc w:val="both"/>
        <w:outlineLvl w:val="1"/>
        <w:rPr>
          <w:bCs/>
          <w:iCs/>
          <w:color w:val="000000"/>
          <w:sz w:val="22"/>
          <w:szCs w:val="22"/>
        </w:rPr>
      </w:pPr>
      <w:bookmarkStart w:id="36" w:name="_Hlk37938680"/>
      <w:r>
        <w:rPr>
          <w:bCs/>
          <w:iCs/>
          <w:color w:val="000000"/>
          <w:sz w:val="22"/>
          <w:szCs w:val="22"/>
        </w:rPr>
        <w:t>Postępowanie o udzielenie zamówienia prowadzi się w języku polskim. Dokumenty sporządzone w języku obcym są składane wraz z tłumaczeniem na język polski</w:t>
      </w:r>
      <w:bookmarkEnd w:id="36"/>
      <w:r>
        <w:rPr>
          <w:bCs/>
          <w:iCs/>
          <w:color w:val="000000"/>
          <w:sz w:val="22"/>
          <w:szCs w:val="22"/>
        </w:rPr>
        <w:t>.</w:t>
      </w:r>
    </w:p>
    <w:p w14:paraId="7EC659D4" w14:textId="77777777" w:rsidR="00BC6240" w:rsidRDefault="004D5E89">
      <w:pPr>
        <w:numPr>
          <w:ilvl w:val="1"/>
          <w:numId w:val="2"/>
        </w:numPr>
        <w:spacing w:before="120"/>
        <w:jc w:val="both"/>
        <w:outlineLvl w:val="1"/>
        <w:rPr>
          <w:b/>
          <w:bCs/>
          <w:iCs/>
          <w:color w:val="000000"/>
          <w:sz w:val="22"/>
          <w:szCs w:val="22"/>
        </w:rPr>
      </w:pPr>
      <w:r>
        <w:rPr>
          <w:b/>
          <w:bCs/>
          <w:iCs/>
          <w:color w:val="000000"/>
          <w:sz w:val="22"/>
          <w:szCs w:val="22"/>
        </w:rPr>
        <w:t>Osobami uprawnionymi do kontaktu z Wykonawcami są:</w:t>
      </w:r>
    </w:p>
    <w:p w14:paraId="1A711114" w14:textId="77777777" w:rsidR="00BC6240" w:rsidRPr="00661B5D" w:rsidRDefault="004D5E89">
      <w:pPr>
        <w:tabs>
          <w:tab w:val="left" w:pos="708"/>
        </w:tabs>
        <w:spacing w:before="120"/>
        <w:ind w:left="680"/>
        <w:jc w:val="both"/>
        <w:outlineLvl w:val="1"/>
        <w:rPr>
          <w:bCs/>
          <w:iCs/>
          <w:color w:val="000000"/>
          <w:sz w:val="22"/>
          <w:szCs w:val="22"/>
        </w:rPr>
      </w:pPr>
      <w:bookmarkStart w:id="37" w:name="_Toc258314250"/>
      <w:r>
        <w:rPr>
          <w:bCs/>
          <w:iCs/>
          <w:color w:val="000000"/>
          <w:sz w:val="22"/>
          <w:szCs w:val="22"/>
        </w:rPr>
        <w:t xml:space="preserve">w </w:t>
      </w:r>
      <w:r w:rsidRPr="00661B5D">
        <w:rPr>
          <w:bCs/>
          <w:iCs/>
          <w:color w:val="000000"/>
          <w:sz w:val="22"/>
          <w:szCs w:val="22"/>
        </w:rPr>
        <w:t>zakresie formalnym:</w:t>
      </w:r>
    </w:p>
    <w:tbl>
      <w:tblPr>
        <w:tblW w:w="8470" w:type="dxa"/>
        <w:tblInd w:w="828" w:type="dxa"/>
        <w:tblCellMar>
          <w:left w:w="113" w:type="dxa"/>
        </w:tblCellMar>
        <w:tblLook w:val="01E0" w:firstRow="1" w:lastRow="1" w:firstColumn="1" w:lastColumn="1" w:noHBand="0" w:noVBand="0"/>
      </w:tblPr>
      <w:tblGrid>
        <w:gridCol w:w="8470"/>
      </w:tblGrid>
      <w:tr w:rsidR="00BC6240" w:rsidRPr="00CA5BC9" w14:paraId="3339E40E" w14:textId="77777777">
        <w:tc>
          <w:tcPr>
            <w:tcW w:w="8470" w:type="dxa"/>
            <w:shd w:val="clear" w:color="auto" w:fill="auto"/>
          </w:tcPr>
          <w:p w14:paraId="7EA8F7DD" w14:textId="2A1998B1" w:rsidR="00FD0902" w:rsidRPr="001E5EB4" w:rsidRDefault="00972133">
            <w:pPr>
              <w:rPr>
                <w:sz w:val="22"/>
                <w:szCs w:val="22"/>
                <w:lang w:val="en-US"/>
              </w:rPr>
            </w:pPr>
            <w:r>
              <w:rPr>
                <w:sz w:val="22"/>
                <w:szCs w:val="22"/>
                <w:lang w:val="en-US"/>
              </w:rPr>
              <w:t xml:space="preserve">Michał Długoń </w:t>
            </w:r>
            <w:r w:rsidR="004D5E89" w:rsidRPr="00661B5D">
              <w:rPr>
                <w:sz w:val="22"/>
                <w:szCs w:val="22"/>
                <w:lang w:val="en-US"/>
              </w:rPr>
              <w:t xml:space="preserve"> -   tel.: </w:t>
            </w:r>
            <w:r w:rsidR="001E5EB4" w:rsidRPr="00661B5D">
              <w:rPr>
                <w:sz w:val="22"/>
                <w:szCs w:val="22"/>
                <w:lang w:val="en-US"/>
              </w:rPr>
              <w:t>12-617-35-95</w:t>
            </w:r>
            <w:r w:rsidR="004D5E89" w:rsidRPr="00661B5D">
              <w:rPr>
                <w:sz w:val="22"/>
                <w:szCs w:val="22"/>
                <w:lang w:val="en-US"/>
              </w:rPr>
              <w:t xml:space="preserve"> e-mail: </w:t>
            </w:r>
            <w:hyperlink r:id="rId11" w:history="1">
              <w:r w:rsidR="00FD0902" w:rsidRPr="00347702">
                <w:rPr>
                  <w:rStyle w:val="Hipercze"/>
                  <w:sz w:val="22"/>
                  <w:szCs w:val="22"/>
                  <w:lang w:val="en-US"/>
                </w:rPr>
                <w:t>dzp@agh.edu.pl</w:t>
              </w:r>
            </w:hyperlink>
          </w:p>
        </w:tc>
      </w:tr>
    </w:tbl>
    <w:p w14:paraId="4EEEAFD9" w14:textId="77777777" w:rsidR="00BC6240" w:rsidRDefault="004D5E89">
      <w:pPr>
        <w:numPr>
          <w:ilvl w:val="0"/>
          <w:numId w:val="2"/>
        </w:numPr>
        <w:spacing w:before="200" w:after="60"/>
        <w:ind w:left="431" w:hanging="431"/>
        <w:jc w:val="both"/>
        <w:outlineLvl w:val="0"/>
        <w:rPr>
          <w:b/>
          <w:caps/>
          <w:kern w:val="2"/>
          <w:sz w:val="22"/>
          <w:szCs w:val="22"/>
        </w:rPr>
      </w:pPr>
      <w:r>
        <w:rPr>
          <w:b/>
          <w:caps/>
          <w:kern w:val="2"/>
          <w:sz w:val="22"/>
          <w:szCs w:val="22"/>
        </w:rPr>
        <w:t>OPIS SPO</w:t>
      </w:r>
      <w:bookmarkStart w:id="38" w:name="_Hlk37938975"/>
      <w:r>
        <w:rPr>
          <w:b/>
          <w:caps/>
          <w:kern w:val="2"/>
          <w:sz w:val="22"/>
          <w:szCs w:val="22"/>
        </w:rPr>
        <w:t>SOBU UDZIELANIA WYJAŚNIEŃ TREŚCI SWZ</w:t>
      </w:r>
      <w:bookmarkEnd w:id="38"/>
    </w:p>
    <w:p w14:paraId="35DCEB9A" w14:textId="77777777" w:rsidR="00BC6240" w:rsidRDefault="004D5E89">
      <w:pPr>
        <w:numPr>
          <w:ilvl w:val="1"/>
          <w:numId w:val="2"/>
        </w:numPr>
        <w:spacing w:before="120"/>
        <w:jc w:val="both"/>
        <w:outlineLvl w:val="1"/>
        <w:rPr>
          <w:bCs/>
          <w:iCs/>
          <w:color w:val="000000"/>
          <w:sz w:val="22"/>
          <w:szCs w:val="22"/>
        </w:rPr>
      </w:pPr>
      <w:bookmarkStart w:id="39" w:name="_Hlk37783375"/>
      <w:r>
        <w:rPr>
          <w:bCs/>
          <w:iCs/>
          <w:color w:val="000000"/>
          <w:sz w:val="22"/>
          <w:szCs w:val="22"/>
        </w:rPr>
        <w:t>Wykonawca może zwrócić się do Zamawiającego z wnioskiem o wyjaśnienie treści SWZ, przekazanym za pośrednictwem Platformy (karta ”Zapytania/Wyjaśnienia)</w:t>
      </w:r>
      <w:r>
        <w:rPr>
          <w:bCs/>
          <w:iCs/>
          <w:sz w:val="22"/>
          <w:szCs w:val="22"/>
        </w:rPr>
        <w:t>.</w:t>
      </w:r>
      <w:bookmarkStart w:id="40" w:name="_Hlk37783409"/>
      <w:bookmarkEnd w:id="39"/>
    </w:p>
    <w:p w14:paraId="77474FA1"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lastRenderedPageBreak/>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40"/>
    </w:p>
    <w:p w14:paraId="05C6C7C8"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Jeżeli wniosek o wyjaśnienie treści SWZ nie wpłynie w terminie, o którym mowa w punkcie powyżej, Zamawiający nie ma obowiązku udzielania wyjaśnień SWZ.</w:t>
      </w:r>
    </w:p>
    <w:p w14:paraId="35EAF389"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Przedłużenie terminu składania ofert, nie wpływa na bieg terminu składania wniosku o wyjaśnienie treści SWZ.</w:t>
      </w:r>
    </w:p>
    <w:p w14:paraId="118DAB3C"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Treść zapytań wraz z wyjaśnieniami Zamawiający udostępni na stronie internetowej prowadzonego postępowania, bez ujawniania źródła zapytania.</w:t>
      </w:r>
    </w:p>
    <w:p w14:paraId="02EED5D2" w14:textId="77777777" w:rsidR="00BC6240" w:rsidRDefault="004D5E89">
      <w:pPr>
        <w:numPr>
          <w:ilvl w:val="1"/>
          <w:numId w:val="2"/>
        </w:numPr>
        <w:spacing w:before="120"/>
        <w:jc w:val="both"/>
        <w:outlineLvl w:val="1"/>
        <w:rPr>
          <w:bCs/>
          <w:iCs/>
          <w:color w:val="000000"/>
          <w:sz w:val="22"/>
          <w:szCs w:val="22"/>
        </w:rPr>
      </w:pPr>
      <w:bookmarkStart w:id="41" w:name="_Hlk37938993"/>
      <w:r>
        <w:rPr>
          <w:bCs/>
          <w:iCs/>
          <w:color w:val="000000"/>
          <w:sz w:val="22"/>
          <w:szCs w:val="22"/>
        </w:rPr>
        <w:t xml:space="preserve">W </w:t>
      </w:r>
      <w:bookmarkEnd w:id="41"/>
      <w:r>
        <w:rPr>
          <w:bCs/>
          <w:iCs/>
          <w:color w:val="000000"/>
          <w:sz w:val="22"/>
          <w:szCs w:val="22"/>
        </w:rPr>
        <w:t>uzasadnionych przypadkach Zamawiający może przed upływem terminu składania ofert zmienić treść SWZ. Dokonaną zmianę treści SWZ Zamawiający udostępni na stronie internetowej prowadzonego postępowania.</w:t>
      </w:r>
    </w:p>
    <w:p w14:paraId="1F8D9589" w14:textId="77777777" w:rsidR="00BC6240" w:rsidRPr="00E74A39" w:rsidRDefault="004D5E89">
      <w:pPr>
        <w:numPr>
          <w:ilvl w:val="0"/>
          <w:numId w:val="2"/>
        </w:numPr>
        <w:spacing w:before="200" w:after="60"/>
        <w:ind w:left="431" w:hanging="431"/>
        <w:jc w:val="both"/>
        <w:outlineLvl w:val="0"/>
        <w:rPr>
          <w:b/>
          <w:bCs/>
          <w:caps/>
          <w:kern w:val="2"/>
          <w:sz w:val="22"/>
          <w:szCs w:val="22"/>
        </w:rPr>
      </w:pPr>
      <w:r w:rsidRPr="00E74A39">
        <w:rPr>
          <w:b/>
          <w:bCs/>
          <w:caps/>
          <w:kern w:val="2"/>
          <w:sz w:val="22"/>
          <w:szCs w:val="22"/>
        </w:rPr>
        <w:t>Wymagania dotycz</w:t>
      </w:r>
      <w:r w:rsidRPr="00E74A39">
        <w:rPr>
          <w:rFonts w:eastAsia="TimesNewRoman"/>
          <w:b/>
          <w:bCs/>
          <w:caps/>
          <w:kern w:val="2"/>
          <w:sz w:val="22"/>
          <w:szCs w:val="22"/>
        </w:rPr>
        <w:t>ą</w:t>
      </w:r>
      <w:r w:rsidRPr="00E74A39">
        <w:rPr>
          <w:b/>
          <w:bCs/>
          <w:caps/>
          <w:kern w:val="2"/>
          <w:sz w:val="22"/>
          <w:szCs w:val="22"/>
        </w:rPr>
        <w:t>ce wadium</w:t>
      </w:r>
      <w:bookmarkEnd w:id="37"/>
    </w:p>
    <w:p w14:paraId="15AE5DC0" w14:textId="77777777" w:rsidR="00BC6240" w:rsidRPr="00E74A39" w:rsidRDefault="004D5E89">
      <w:pPr>
        <w:tabs>
          <w:tab w:val="left" w:pos="708"/>
        </w:tabs>
        <w:spacing w:before="120"/>
        <w:ind w:left="680"/>
        <w:jc w:val="both"/>
        <w:outlineLvl w:val="1"/>
        <w:rPr>
          <w:bCs/>
          <w:iCs/>
          <w:color w:val="000000"/>
          <w:sz w:val="22"/>
          <w:szCs w:val="22"/>
        </w:rPr>
      </w:pPr>
      <w:r w:rsidRPr="00E74A39">
        <w:rPr>
          <w:bCs/>
          <w:iCs/>
          <w:color w:val="000000"/>
          <w:sz w:val="22"/>
          <w:szCs w:val="22"/>
        </w:rPr>
        <w:t>W postępowaniu nie jest przewidziane składanie wadium.</w:t>
      </w:r>
    </w:p>
    <w:p w14:paraId="5D4F42F9" w14:textId="77777777" w:rsidR="00BC6240" w:rsidRPr="00E74A39" w:rsidRDefault="004D5E89">
      <w:pPr>
        <w:numPr>
          <w:ilvl w:val="0"/>
          <w:numId w:val="2"/>
        </w:numPr>
        <w:spacing w:before="200" w:after="60"/>
        <w:ind w:left="431" w:hanging="431"/>
        <w:jc w:val="both"/>
        <w:outlineLvl w:val="0"/>
        <w:rPr>
          <w:b/>
          <w:bCs/>
          <w:caps/>
          <w:kern w:val="2"/>
          <w:sz w:val="22"/>
          <w:szCs w:val="22"/>
        </w:rPr>
      </w:pPr>
      <w:bookmarkStart w:id="42" w:name="_Toc258314251"/>
      <w:r w:rsidRPr="00E74A39">
        <w:rPr>
          <w:b/>
          <w:bCs/>
          <w:caps/>
          <w:kern w:val="2"/>
          <w:sz w:val="22"/>
          <w:szCs w:val="22"/>
        </w:rPr>
        <w:t>Termin zwi</w:t>
      </w:r>
      <w:r w:rsidRPr="00E74A39">
        <w:rPr>
          <w:rFonts w:eastAsia="TimesNewRoman"/>
          <w:b/>
          <w:bCs/>
          <w:caps/>
          <w:kern w:val="2"/>
          <w:sz w:val="22"/>
          <w:szCs w:val="22"/>
        </w:rPr>
        <w:t>ą</w:t>
      </w:r>
      <w:r w:rsidRPr="00E74A39">
        <w:rPr>
          <w:b/>
          <w:bCs/>
          <w:caps/>
          <w:kern w:val="2"/>
          <w:sz w:val="22"/>
          <w:szCs w:val="22"/>
        </w:rPr>
        <w:t>zania ofert</w:t>
      </w:r>
      <w:r w:rsidRPr="00E74A39">
        <w:rPr>
          <w:rFonts w:eastAsia="TimesNewRoman"/>
          <w:b/>
          <w:bCs/>
          <w:caps/>
          <w:kern w:val="2"/>
          <w:sz w:val="22"/>
          <w:szCs w:val="22"/>
        </w:rPr>
        <w:t>ą</w:t>
      </w:r>
      <w:bookmarkEnd w:id="42"/>
    </w:p>
    <w:p w14:paraId="44C93B73" w14:textId="18864A25" w:rsidR="00BC6240" w:rsidRPr="00771B04" w:rsidRDefault="004D5E89">
      <w:pPr>
        <w:numPr>
          <w:ilvl w:val="1"/>
          <w:numId w:val="2"/>
        </w:numPr>
        <w:spacing w:before="120"/>
        <w:jc w:val="both"/>
        <w:outlineLvl w:val="1"/>
        <w:rPr>
          <w:bCs/>
          <w:iCs/>
          <w:color w:val="000000"/>
          <w:sz w:val="22"/>
          <w:szCs w:val="22"/>
        </w:rPr>
      </w:pPr>
      <w:r w:rsidRPr="00E74A39">
        <w:rPr>
          <w:bCs/>
          <w:iCs/>
          <w:color w:val="000000"/>
          <w:sz w:val="22"/>
          <w:szCs w:val="22"/>
        </w:rPr>
        <w:t xml:space="preserve">Wykonawca pozostaje związany ofertą do </w:t>
      </w:r>
      <w:r w:rsidRPr="00771B04">
        <w:rPr>
          <w:bCs/>
          <w:iCs/>
          <w:color w:val="000000"/>
          <w:sz w:val="22"/>
          <w:szCs w:val="22"/>
        </w:rPr>
        <w:t xml:space="preserve">dnia </w:t>
      </w:r>
      <w:r w:rsidR="008841BE">
        <w:rPr>
          <w:b/>
          <w:bCs/>
          <w:iCs/>
          <w:color w:val="000000"/>
          <w:sz w:val="22"/>
          <w:szCs w:val="22"/>
          <w:highlight w:val="yellow"/>
        </w:rPr>
        <w:t>09.04.2026</w:t>
      </w:r>
      <w:r w:rsidR="00BD75E9">
        <w:rPr>
          <w:b/>
          <w:bCs/>
          <w:iCs/>
          <w:color w:val="000000"/>
          <w:sz w:val="22"/>
          <w:szCs w:val="22"/>
          <w:highlight w:val="yellow"/>
        </w:rPr>
        <w:t xml:space="preserve"> r.</w:t>
      </w:r>
    </w:p>
    <w:p w14:paraId="76FA8151" w14:textId="77777777" w:rsidR="00BC6240" w:rsidRDefault="004D5E89">
      <w:pPr>
        <w:numPr>
          <w:ilvl w:val="1"/>
          <w:numId w:val="2"/>
        </w:numPr>
        <w:spacing w:before="120"/>
        <w:jc w:val="both"/>
        <w:outlineLvl w:val="1"/>
        <w:rPr>
          <w:bCs/>
          <w:iCs/>
          <w:color w:val="000000"/>
          <w:sz w:val="22"/>
          <w:szCs w:val="22"/>
        </w:rPr>
      </w:pPr>
      <w:r w:rsidRPr="00E74A39">
        <w:rPr>
          <w:bCs/>
          <w:iCs/>
          <w:color w:val="000000"/>
          <w:sz w:val="22"/>
          <w:szCs w:val="22"/>
        </w:rPr>
        <w:t>Bieg terminu związania ofertą rozpoczyna się wraz z upływem terminu</w:t>
      </w:r>
      <w:r>
        <w:rPr>
          <w:bCs/>
          <w:iCs/>
          <w:color w:val="000000"/>
          <w:sz w:val="22"/>
          <w:szCs w:val="22"/>
        </w:rPr>
        <w:t xml:space="preserve"> składania ofert.</w:t>
      </w:r>
    </w:p>
    <w:p w14:paraId="0EB08FBA" w14:textId="31DB6285" w:rsidR="00060F60" w:rsidRPr="00F2723B" w:rsidRDefault="004D5E89" w:rsidP="00F2723B">
      <w:pPr>
        <w:numPr>
          <w:ilvl w:val="1"/>
          <w:numId w:val="2"/>
        </w:numPr>
        <w:spacing w:before="120"/>
        <w:jc w:val="both"/>
        <w:outlineLvl w:val="1"/>
        <w:rPr>
          <w:bCs/>
          <w:iCs/>
          <w:color w:val="000000"/>
          <w:sz w:val="22"/>
          <w:szCs w:val="22"/>
        </w:rPr>
      </w:pPr>
      <w:r>
        <w:rPr>
          <w:bCs/>
          <w:iCs/>
          <w:color w:val="000000"/>
          <w:sz w:val="22"/>
          <w:szCs w:val="22"/>
        </w:rPr>
        <w:t>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00F97F54">
        <w:rPr>
          <w:bCs/>
          <w:iCs/>
          <w:color w:val="000000"/>
          <w:sz w:val="22"/>
          <w:szCs w:val="22"/>
        </w:rPr>
        <w:t xml:space="preserve"> </w:t>
      </w:r>
      <w:r>
        <w:rPr>
          <w:bCs/>
          <w:iCs/>
          <w:color w:val="000000"/>
          <w:sz w:val="22"/>
          <w:szCs w:val="22"/>
        </w:rPr>
        <w:t xml:space="preserve">30 dni. </w:t>
      </w:r>
    </w:p>
    <w:p w14:paraId="48371FE4" w14:textId="77777777" w:rsidR="00BC6240" w:rsidRDefault="004D5E89">
      <w:pPr>
        <w:numPr>
          <w:ilvl w:val="0"/>
          <w:numId w:val="2"/>
        </w:numPr>
        <w:spacing w:before="200" w:after="60"/>
        <w:ind w:left="431" w:hanging="431"/>
        <w:jc w:val="both"/>
        <w:outlineLvl w:val="0"/>
        <w:rPr>
          <w:b/>
          <w:bCs/>
          <w:caps/>
          <w:kern w:val="2"/>
          <w:sz w:val="22"/>
          <w:szCs w:val="22"/>
        </w:rPr>
      </w:pPr>
      <w:bookmarkStart w:id="43" w:name="_Toc258314252"/>
      <w:r>
        <w:rPr>
          <w:b/>
          <w:bCs/>
          <w:caps/>
          <w:kern w:val="2"/>
          <w:sz w:val="22"/>
          <w:szCs w:val="22"/>
        </w:rPr>
        <w:t>Opis sposobu przygotowywania ofert</w:t>
      </w:r>
      <w:bookmarkEnd w:id="43"/>
    </w:p>
    <w:p w14:paraId="05CF3983"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Wykonawca może złożyć tylko jedną ofertę.</w:t>
      </w:r>
    </w:p>
    <w:p w14:paraId="6C704A9B" w14:textId="77777777" w:rsidR="00A062D1" w:rsidRDefault="004D5E89" w:rsidP="00A062D1">
      <w:pPr>
        <w:numPr>
          <w:ilvl w:val="1"/>
          <w:numId w:val="2"/>
        </w:numPr>
        <w:spacing w:before="120"/>
        <w:jc w:val="both"/>
        <w:outlineLvl w:val="1"/>
        <w:rPr>
          <w:bCs/>
          <w:iCs/>
          <w:color w:val="000000"/>
          <w:sz w:val="22"/>
          <w:szCs w:val="22"/>
        </w:rPr>
      </w:pPr>
      <w:r>
        <w:rPr>
          <w:bCs/>
          <w:iCs/>
          <w:color w:val="000000"/>
          <w:sz w:val="22"/>
          <w:szCs w:val="22"/>
        </w:rPr>
        <w:t>Tre</w:t>
      </w:r>
      <w:r>
        <w:rPr>
          <w:rFonts w:eastAsia="TimesNewRoman"/>
          <w:bCs/>
          <w:iCs/>
          <w:color w:val="000000"/>
          <w:sz w:val="22"/>
          <w:szCs w:val="22"/>
        </w:rPr>
        <w:t xml:space="preserve">ść </w:t>
      </w:r>
      <w:r>
        <w:rPr>
          <w:bCs/>
          <w:iCs/>
          <w:color w:val="000000"/>
          <w:sz w:val="22"/>
          <w:szCs w:val="22"/>
        </w:rPr>
        <w:t>oferty musi być zgodna z wymaganiami Zamawiającego określonymi w niniejszej SWZ.</w:t>
      </w:r>
    </w:p>
    <w:p w14:paraId="56885C19" w14:textId="1FA08739" w:rsidR="00BC6240" w:rsidRPr="00A062D1" w:rsidRDefault="004D5E89" w:rsidP="00A062D1">
      <w:pPr>
        <w:numPr>
          <w:ilvl w:val="1"/>
          <w:numId w:val="2"/>
        </w:numPr>
        <w:spacing w:before="120"/>
        <w:jc w:val="both"/>
        <w:outlineLvl w:val="1"/>
        <w:rPr>
          <w:bCs/>
          <w:iCs/>
          <w:color w:val="000000"/>
          <w:sz w:val="22"/>
          <w:szCs w:val="22"/>
        </w:rPr>
      </w:pPr>
      <w:r w:rsidRPr="00A062D1">
        <w:rPr>
          <w:sz w:val="22"/>
          <w:szCs w:val="22"/>
        </w:rPr>
        <w:t>Oferta musi zawierać następujące oświadczenia i dokumenty:</w:t>
      </w:r>
    </w:p>
    <w:tbl>
      <w:tblPr>
        <w:tblW w:w="8952"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567"/>
        <w:gridCol w:w="8385"/>
      </w:tblGrid>
      <w:tr w:rsidR="00BC6240" w14:paraId="1EBFA73C" w14:textId="77777777" w:rsidTr="00E8461B">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48420020" w14:textId="77777777" w:rsidR="00BC6240" w:rsidRDefault="004D5E89">
            <w:pPr>
              <w:pStyle w:val="Nagwek2"/>
              <w:rPr>
                <w:sz w:val="22"/>
                <w:szCs w:val="22"/>
              </w:rPr>
            </w:pPr>
            <w:r>
              <w:rPr>
                <w:sz w:val="22"/>
                <w:szCs w:val="22"/>
              </w:rPr>
              <w:t>1</w:t>
            </w:r>
          </w:p>
        </w:tc>
        <w:tc>
          <w:tcPr>
            <w:tcW w:w="8385" w:type="dxa"/>
            <w:tcBorders>
              <w:top w:val="single" w:sz="4" w:space="0" w:color="000000"/>
              <w:left w:val="single" w:sz="4" w:space="0" w:color="000000"/>
              <w:bottom w:val="single" w:sz="4" w:space="0" w:color="000000"/>
              <w:right w:val="single" w:sz="4" w:space="0" w:color="000000"/>
            </w:tcBorders>
            <w:shd w:val="clear" w:color="auto" w:fill="auto"/>
          </w:tcPr>
          <w:p w14:paraId="270BABAF" w14:textId="36F80DE3" w:rsidR="00BC6240" w:rsidRDefault="004D5E89">
            <w:pPr>
              <w:pStyle w:val="Nagwek2"/>
              <w:rPr>
                <w:b/>
                <w:sz w:val="22"/>
                <w:szCs w:val="22"/>
              </w:rPr>
            </w:pPr>
            <w:r>
              <w:rPr>
                <w:b/>
                <w:sz w:val="22"/>
                <w:szCs w:val="22"/>
              </w:rPr>
              <w:t>Formularz oferty</w:t>
            </w:r>
            <w:r w:rsidR="00B465A1">
              <w:rPr>
                <w:b/>
                <w:sz w:val="22"/>
                <w:szCs w:val="22"/>
              </w:rPr>
              <w:t xml:space="preserve"> </w:t>
            </w:r>
          </w:p>
          <w:p w14:paraId="05C62D2C" w14:textId="77777777" w:rsidR="00BC6240" w:rsidRDefault="004D5E89">
            <w:pPr>
              <w:pStyle w:val="Nagwek2"/>
              <w:rPr>
                <w:sz w:val="22"/>
                <w:szCs w:val="22"/>
              </w:rPr>
            </w:pPr>
            <w:r>
              <w:rPr>
                <w:sz w:val="22"/>
                <w:szCs w:val="22"/>
              </w:rP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tc>
      </w:tr>
      <w:tr w:rsidR="00BC6240" w14:paraId="24F42DB0" w14:textId="77777777" w:rsidTr="00E8461B">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397F6FC1" w14:textId="65C55E74" w:rsidR="00BC6240" w:rsidRDefault="00B465A1">
            <w:pPr>
              <w:pStyle w:val="Nagwek2"/>
              <w:rPr>
                <w:sz w:val="22"/>
                <w:szCs w:val="22"/>
              </w:rPr>
            </w:pPr>
            <w:r>
              <w:rPr>
                <w:sz w:val="22"/>
                <w:szCs w:val="22"/>
              </w:rPr>
              <w:t>2</w:t>
            </w:r>
          </w:p>
        </w:tc>
        <w:tc>
          <w:tcPr>
            <w:tcW w:w="8385" w:type="dxa"/>
            <w:tcBorders>
              <w:top w:val="single" w:sz="4" w:space="0" w:color="000000"/>
              <w:left w:val="single" w:sz="4" w:space="0" w:color="000000"/>
              <w:bottom w:val="single" w:sz="4" w:space="0" w:color="000000"/>
              <w:right w:val="single" w:sz="4" w:space="0" w:color="000000"/>
            </w:tcBorders>
            <w:shd w:val="clear" w:color="auto" w:fill="auto"/>
          </w:tcPr>
          <w:p w14:paraId="68EF197A" w14:textId="77777777" w:rsidR="00BC6240" w:rsidRDefault="004D5E89">
            <w:pPr>
              <w:pStyle w:val="Nagwek2"/>
              <w:rPr>
                <w:b/>
                <w:sz w:val="22"/>
                <w:szCs w:val="22"/>
              </w:rPr>
            </w:pPr>
            <w:r>
              <w:rPr>
                <w:b/>
                <w:sz w:val="22"/>
                <w:szCs w:val="22"/>
              </w:rPr>
              <w:t>Oświadczenie o niepodleganiu wykluczeniu oraz spełnianiu warunków udziału w postępowaniu</w:t>
            </w:r>
          </w:p>
          <w:p w14:paraId="37B13968" w14:textId="77777777" w:rsidR="00BC6240" w:rsidRDefault="004D5E89">
            <w:pPr>
              <w:pStyle w:val="Nagwek2"/>
              <w:rPr>
                <w:sz w:val="22"/>
                <w:szCs w:val="22"/>
              </w:rPr>
            </w:pPr>
            <w:r>
              <w:rPr>
                <w:sz w:val="22"/>
                <w:szCs w:val="22"/>
              </w:rPr>
              <w:t xml:space="preserve">Aktualne na dzień składania ofert oświadczenie Wykonawcy stanowiące wstępne potwierdzenie </w:t>
            </w:r>
            <w:r w:rsidR="0075004B">
              <w:rPr>
                <w:sz w:val="22"/>
                <w:szCs w:val="22"/>
              </w:rPr>
              <w:t xml:space="preserve">niepodlegania wykluczeniu oraz </w:t>
            </w:r>
            <w:r>
              <w:rPr>
                <w:sz w:val="22"/>
                <w:szCs w:val="22"/>
              </w:rPr>
              <w:t>spełniania warunków udziału w post</w:t>
            </w:r>
            <w:r w:rsidR="0075004B">
              <w:rPr>
                <w:sz w:val="22"/>
                <w:szCs w:val="22"/>
              </w:rPr>
              <w:t>ę</w:t>
            </w:r>
            <w:r>
              <w:rPr>
                <w:sz w:val="22"/>
                <w:szCs w:val="22"/>
              </w:rPr>
              <w:t>powaniu (zał. 2 i 3).</w:t>
            </w:r>
          </w:p>
        </w:tc>
      </w:tr>
      <w:tr w:rsidR="00887C6A" w14:paraId="396D64AF" w14:textId="77777777" w:rsidTr="00E8461B">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59291353" w14:textId="34BC5009" w:rsidR="00887C6A" w:rsidRDefault="00887C6A">
            <w:pPr>
              <w:pStyle w:val="Nagwek2"/>
              <w:rPr>
                <w:sz w:val="22"/>
                <w:szCs w:val="22"/>
              </w:rPr>
            </w:pPr>
            <w:r>
              <w:rPr>
                <w:sz w:val="22"/>
                <w:szCs w:val="22"/>
              </w:rPr>
              <w:t>3</w:t>
            </w:r>
          </w:p>
        </w:tc>
        <w:tc>
          <w:tcPr>
            <w:tcW w:w="8385" w:type="dxa"/>
            <w:tcBorders>
              <w:top w:val="single" w:sz="4" w:space="0" w:color="000000"/>
              <w:left w:val="single" w:sz="4" w:space="0" w:color="000000"/>
              <w:bottom w:val="single" w:sz="4" w:space="0" w:color="000000"/>
              <w:right w:val="single" w:sz="4" w:space="0" w:color="000000"/>
            </w:tcBorders>
            <w:shd w:val="clear" w:color="auto" w:fill="auto"/>
          </w:tcPr>
          <w:p w14:paraId="22006FAD" w14:textId="77777777" w:rsidR="00887C6A" w:rsidRDefault="00887C6A" w:rsidP="00887C6A">
            <w:pPr>
              <w:pStyle w:val="Nagwek2"/>
              <w:spacing w:before="0" w:after="0"/>
              <w:rPr>
                <w:color w:val="auto"/>
                <w:sz w:val="22"/>
                <w:szCs w:val="22"/>
              </w:rPr>
            </w:pPr>
            <w:r>
              <w:rPr>
                <w:color w:val="auto"/>
                <w:sz w:val="22"/>
                <w:szCs w:val="22"/>
              </w:rPr>
              <w:t>W przypadku gdy Wykonawca polega na zasobach podmiotu trzeciego:</w:t>
            </w:r>
          </w:p>
          <w:p w14:paraId="11979BC2" w14:textId="77777777" w:rsidR="00887C6A" w:rsidRDefault="00887C6A" w:rsidP="00887C6A">
            <w:pPr>
              <w:pStyle w:val="Nagwek2"/>
              <w:numPr>
                <w:ilvl w:val="0"/>
                <w:numId w:val="23"/>
              </w:numPr>
              <w:spacing w:before="0" w:after="0"/>
              <w:ind w:left="379"/>
              <w:rPr>
                <w:color w:val="auto"/>
                <w:sz w:val="22"/>
                <w:szCs w:val="22"/>
              </w:rPr>
            </w:pPr>
            <w:r>
              <w:rPr>
                <w:b/>
                <w:color w:val="auto"/>
                <w:sz w:val="22"/>
                <w:szCs w:val="22"/>
              </w:rPr>
              <w:t>Zobowiązanie</w:t>
            </w:r>
            <w:r>
              <w:rPr>
                <w:color w:val="auto"/>
                <w:sz w:val="22"/>
                <w:szCs w:val="22"/>
              </w:rPr>
              <w:t xml:space="preserve"> podmiotu udostępniającego zasoby lub inny podmiotowy środek dowodowy (jeżeli Wykonawca polega na zdolnościach lub sytuacji podmiotów udostępniających zasoby na podstawie art. 118 ustawy </w:t>
            </w:r>
            <w:proofErr w:type="spellStart"/>
            <w:r>
              <w:rPr>
                <w:color w:val="auto"/>
                <w:sz w:val="22"/>
                <w:szCs w:val="22"/>
              </w:rPr>
              <w:t>Pzp</w:t>
            </w:r>
            <w:proofErr w:type="spellEnd"/>
            <w:r>
              <w:rPr>
                <w:color w:val="auto"/>
                <w:sz w:val="22"/>
                <w:szCs w:val="22"/>
              </w:rPr>
              <w:t>)</w:t>
            </w:r>
          </w:p>
          <w:p w14:paraId="17D74B38" w14:textId="002E76FE" w:rsidR="00887C6A" w:rsidRPr="00887C6A" w:rsidRDefault="00887C6A" w:rsidP="00887C6A">
            <w:pPr>
              <w:pStyle w:val="Nagwek2"/>
              <w:numPr>
                <w:ilvl w:val="0"/>
                <w:numId w:val="23"/>
              </w:numPr>
              <w:spacing w:before="0" w:after="0"/>
              <w:ind w:left="379"/>
              <w:rPr>
                <w:color w:val="auto"/>
                <w:sz w:val="22"/>
                <w:szCs w:val="22"/>
              </w:rPr>
            </w:pPr>
            <w:r w:rsidRPr="00887C6A">
              <w:rPr>
                <w:b/>
                <w:sz w:val="22"/>
                <w:szCs w:val="22"/>
              </w:rPr>
              <w:t>Oświadczenie</w:t>
            </w:r>
            <w:r w:rsidRPr="00887C6A">
              <w:rPr>
                <w:sz w:val="22"/>
                <w:szCs w:val="22"/>
              </w:rPr>
              <w:t xml:space="preserve"> o niepodleganiu wykluczeniu oraz spełnianiu warunków udziału w postępowaniu (zał. 2A)</w:t>
            </w:r>
          </w:p>
        </w:tc>
      </w:tr>
      <w:tr w:rsidR="00BC6240" w14:paraId="38DA0609" w14:textId="77777777" w:rsidTr="00E8461B">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7A2FDB03" w14:textId="79F9E71B" w:rsidR="00BC6240" w:rsidRDefault="00887C6A">
            <w:pPr>
              <w:pStyle w:val="Nagwek2"/>
              <w:rPr>
                <w:sz w:val="22"/>
                <w:szCs w:val="22"/>
              </w:rPr>
            </w:pPr>
            <w:r>
              <w:rPr>
                <w:sz w:val="22"/>
                <w:szCs w:val="22"/>
              </w:rPr>
              <w:t>4</w:t>
            </w:r>
          </w:p>
        </w:tc>
        <w:tc>
          <w:tcPr>
            <w:tcW w:w="8385" w:type="dxa"/>
            <w:tcBorders>
              <w:top w:val="single" w:sz="4" w:space="0" w:color="000000"/>
              <w:left w:val="single" w:sz="4" w:space="0" w:color="000000"/>
              <w:bottom w:val="single" w:sz="4" w:space="0" w:color="000000"/>
              <w:right w:val="single" w:sz="4" w:space="0" w:color="000000"/>
            </w:tcBorders>
            <w:shd w:val="clear" w:color="auto" w:fill="auto"/>
          </w:tcPr>
          <w:p w14:paraId="18F1FBDA" w14:textId="77777777" w:rsidR="00BC6240" w:rsidRDefault="004D5E89">
            <w:pPr>
              <w:pStyle w:val="Nagwek2"/>
              <w:rPr>
                <w:sz w:val="22"/>
                <w:szCs w:val="22"/>
              </w:rPr>
            </w:pPr>
            <w:r>
              <w:rPr>
                <w:b/>
                <w:sz w:val="22"/>
                <w:szCs w:val="22"/>
              </w:rPr>
              <w:t>Pełnomocnictwo</w:t>
            </w:r>
            <w:r>
              <w:rPr>
                <w:sz w:val="22"/>
                <w:szCs w:val="22"/>
              </w:rPr>
              <w:t xml:space="preserve"> lub inny dokument potwierdzający umocowanie do reprezentowania wykonawcy.</w:t>
            </w:r>
          </w:p>
          <w:p w14:paraId="1657941E" w14:textId="77777777" w:rsidR="00BC6240" w:rsidRDefault="004D5E89">
            <w:pPr>
              <w:pStyle w:val="Nagwek2"/>
              <w:rPr>
                <w:sz w:val="22"/>
                <w:szCs w:val="22"/>
              </w:rPr>
            </w:pPr>
            <w:r>
              <w:rPr>
                <w:sz w:val="22"/>
                <w:szCs w:val="22"/>
              </w:rPr>
              <w:lastRenderedPageBreak/>
              <w:t xml:space="preserve">Upoważnienie osób podpisujących ofertę wynikać musi bezpośrednio z dokumentów dołączonych do oferty. Jeżeli upoważnienie takie nie wynika wprost z dokumentów rejestrowych (KRS, </w:t>
            </w:r>
            <w:proofErr w:type="spellStart"/>
            <w:r>
              <w:rPr>
                <w:sz w:val="22"/>
                <w:szCs w:val="22"/>
              </w:rPr>
              <w:t>CEiDG</w:t>
            </w:r>
            <w:proofErr w:type="spellEnd"/>
            <w:r>
              <w:rPr>
                <w:sz w:val="22"/>
                <w:szCs w:val="22"/>
              </w:rPr>
              <w:t xml:space="preserve"> lub innego właściwego rejestru), to do oferty należy dołączyć inny dokument potwierdzający umocowanie do reprezentowania wykonawcy.</w:t>
            </w:r>
          </w:p>
        </w:tc>
      </w:tr>
    </w:tbl>
    <w:p w14:paraId="00D02B54" w14:textId="77777777" w:rsidR="00BC6240" w:rsidRDefault="004D5E89">
      <w:pPr>
        <w:numPr>
          <w:ilvl w:val="1"/>
          <w:numId w:val="2"/>
        </w:numPr>
        <w:jc w:val="both"/>
        <w:rPr>
          <w:bCs/>
          <w:iCs/>
          <w:sz w:val="22"/>
          <w:szCs w:val="22"/>
        </w:rPr>
      </w:pPr>
      <w:r>
        <w:rPr>
          <w:bCs/>
          <w:iCs/>
          <w:sz w:val="22"/>
          <w:szCs w:val="22"/>
        </w:rPr>
        <w:lastRenderedPageBreak/>
        <w:t>Pełnomocnictwo do złożenia oferty lub oświadczenia, o którym mowa w art. 125 ust. 1 PZP, przekazuje się w postaci elektronicznej i opatruje kwalifikowanym podpisem elektronicznym, podpisem zaufanym lub podpisem osobistym..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podpisem zaufanym lub podpisem osobistym potwierdzającym zgodność odwzorowania cyfrowego z dokumentem w postaci papierowej. Odwzorowanie cyfrowe pełnomocnictwa powinno potwierdzać prawidłowość umocowania na dzień złożenia oferty lub oświadczenia, o którym mowa w art. 125 ust. 1 PZP.</w:t>
      </w:r>
    </w:p>
    <w:p w14:paraId="4D1AF7E7" w14:textId="77777777" w:rsidR="00BC6240" w:rsidRDefault="004D5E89">
      <w:pPr>
        <w:numPr>
          <w:ilvl w:val="1"/>
          <w:numId w:val="2"/>
        </w:numPr>
        <w:spacing w:before="120"/>
        <w:jc w:val="both"/>
        <w:outlineLvl w:val="1"/>
        <w:rPr>
          <w:bCs/>
          <w:iCs/>
          <w:color w:val="000000"/>
          <w:sz w:val="22"/>
          <w:szCs w:val="22"/>
        </w:rPr>
      </w:pPr>
      <w:bookmarkStart w:id="44" w:name="_Hlk37839542"/>
      <w:bookmarkStart w:id="45" w:name="_Hlk37866106"/>
      <w:r>
        <w:rPr>
          <w:bCs/>
          <w:iCs/>
          <w:color w:val="000000"/>
          <w:sz w:val="22"/>
          <w:szCs w:val="22"/>
        </w:rPr>
        <w:t>Poświadczenia zgodności cyfrowego odwzorowania z dokumentem w postaci papierowej, dokonuje w przypadku pełnomocnictwa – mocodawca. Poświadczenia zgodności cyfrowego odwzorowania z dokumentem w postaci papierowej, może dokonać również notariusz.</w:t>
      </w:r>
      <w:bookmarkEnd w:id="44"/>
      <w:bookmarkEnd w:id="45"/>
    </w:p>
    <w:p w14:paraId="1EA53037" w14:textId="77777777" w:rsidR="00BC6240" w:rsidRDefault="004D5E89">
      <w:pPr>
        <w:numPr>
          <w:ilvl w:val="1"/>
          <w:numId w:val="2"/>
        </w:numPr>
        <w:spacing w:before="120"/>
        <w:jc w:val="both"/>
        <w:outlineLvl w:val="1"/>
        <w:rPr>
          <w:bCs/>
          <w:iCs/>
          <w:color w:val="000000"/>
          <w:sz w:val="22"/>
          <w:szCs w:val="22"/>
        </w:rPr>
      </w:pPr>
      <w:bookmarkStart w:id="46" w:name="_Hlk37939197"/>
      <w:r>
        <w:rPr>
          <w:bCs/>
          <w:iCs/>
          <w:color w:val="000000"/>
          <w:sz w:val="22"/>
          <w:szCs w:val="22"/>
        </w:rPr>
        <w:t xml:space="preserve">Zamawiający informuje, iż zgodnie z art. 18 ust. 3 ustawy </w:t>
      </w:r>
      <w:proofErr w:type="spellStart"/>
      <w:r>
        <w:rPr>
          <w:bCs/>
          <w:iCs/>
          <w:color w:val="000000"/>
          <w:sz w:val="22"/>
          <w:szCs w:val="22"/>
        </w:rPr>
        <w:t>Pzp</w:t>
      </w:r>
      <w:proofErr w:type="spellEnd"/>
      <w:r>
        <w:rPr>
          <w:bCs/>
          <w:iCs/>
          <w:color w:val="000000"/>
          <w:sz w:val="22"/>
          <w:szCs w:val="22"/>
        </w:rP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6"/>
      <w:r>
        <w:rPr>
          <w:bCs/>
          <w:iCs/>
          <w:color w:val="000000"/>
          <w:sz w:val="22"/>
          <w:szCs w:val="22"/>
        </w:rPr>
        <w:t>:</w:t>
      </w:r>
    </w:p>
    <w:p w14:paraId="42375E02" w14:textId="77777777" w:rsidR="00BC6240" w:rsidRDefault="004D5E89" w:rsidP="00F12E00">
      <w:pPr>
        <w:numPr>
          <w:ilvl w:val="0"/>
          <w:numId w:val="9"/>
        </w:numPr>
        <w:tabs>
          <w:tab w:val="left" w:pos="708"/>
        </w:tabs>
        <w:spacing w:before="120"/>
        <w:jc w:val="both"/>
        <w:outlineLvl w:val="1"/>
        <w:rPr>
          <w:bCs/>
          <w:iCs/>
          <w:color w:val="000000"/>
          <w:sz w:val="22"/>
          <w:szCs w:val="22"/>
        </w:rPr>
      </w:pPr>
      <w:r>
        <w:rPr>
          <w:bCs/>
          <w:iCs/>
          <w:color w:val="000000"/>
          <w:sz w:val="22"/>
          <w:szCs w:val="22"/>
        </w:rPr>
        <w:t>wraz z przekazaniem takich informacji, zastrzegł, że nie mogą być one udostępniane;</w:t>
      </w:r>
    </w:p>
    <w:p w14:paraId="611E5D1F" w14:textId="77777777" w:rsidR="00BC6240" w:rsidRDefault="004D5E89" w:rsidP="00F12E00">
      <w:pPr>
        <w:numPr>
          <w:ilvl w:val="0"/>
          <w:numId w:val="9"/>
        </w:numPr>
        <w:tabs>
          <w:tab w:val="left" w:pos="708"/>
        </w:tabs>
        <w:spacing w:before="120"/>
        <w:jc w:val="both"/>
        <w:outlineLvl w:val="1"/>
        <w:rPr>
          <w:bCs/>
          <w:iCs/>
          <w:color w:val="000000"/>
          <w:sz w:val="22"/>
          <w:szCs w:val="22"/>
        </w:rPr>
      </w:pPr>
      <w:r>
        <w:rPr>
          <w:bCs/>
          <w:iCs/>
          <w:color w:val="000000"/>
          <w:sz w:val="22"/>
          <w:szCs w:val="22"/>
        </w:rPr>
        <w:t>wykazał, załączając stosowne uzasadnienie, iż zastrzeżone informacje stanowią tajemnicę przedsiębiorstwa.</w:t>
      </w:r>
      <w:bookmarkStart w:id="47" w:name="_Hlk37939296"/>
    </w:p>
    <w:p w14:paraId="64E76BC4" w14:textId="77777777" w:rsidR="00BC6240" w:rsidRDefault="004D5E89">
      <w:pPr>
        <w:tabs>
          <w:tab w:val="left" w:pos="708"/>
        </w:tabs>
        <w:spacing w:before="120"/>
        <w:ind w:left="680"/>
        <w:jc w:val="both"/>
        <w:outlineLvl w:val="1"/>
        <w:rPr>
          <w:bCs/>
          <w:iCs/>
          <w:color w:val="000000"/>
          <w:sz w:val="22"/>
          <w:szCs w:val="22"/>
        </w:rPr>
      </w:pPr>
      <w:r>
        <w:rPr>
          <w:bCs/>
          <w:iCs/>
          <w:color w:val="000000"/>
          <w:sz w:val="22"/>
          <w:szCs w:val="22"/>
        </w:rPr>
        <w:t>Zaleca się, aby uzasadnienie o którym mowa powyżej było sformułowane w sposób umożliwiający jego udostępnienie pozostałym uczestnikom postępowania.</w:t>
      </w:r>
    </w:p>
    <w:p w14:paraId="1D1E218F" w14:textId="77777777" w:rsidR="00BC6240" w:rsidRDefault="004D5E89">
      <w:pPr>
        <w:tabs>
          <w:tab w:val="left" w:pos="708"/>
        </w:tabs>
        <w:spacing w:before="120"/>
        <w:ind w:left="680"/>
        <w:jc w:val="both"/>
        <w:outlineLvl w:val="1"/>
        <w:rPr>
          <w:bCs/>
          <w:iCs/>
          <w:color w:val="000000"/>
          <w:sz w:val="22"/>
          <w:szCs w:val="22"/>
        </w:rPr>
      </w:pPr>
      <w:bookmarkStart w:id="48" w:name="_Hlk38143710"/>
      <w:r>
        <w:rPr>
          <w:bCs/>
          <w:iCs/>
          <w:color w:val="000000"/>
          <w:sz w:val="22"/>
          <w:szCs w:val="22"/>
        </w:rPr>
        <w:t xml:space="preserve">Wykonawca nie może zastrzec informacji, o których mowa w art. 222 ust. 5 ustawy </w:t>
      </w:r>
      <w:proofErr w:type="spellStart"/>
      <w:r>
        <w:rPr>
          <w:bCs/>
          <w:iCs/>
          <w:color w:val="000000"/>
          <w:sz w:val="22"/>
          <w:szCs w:val="22"/>
        </w:rPr>
        <w:t>Pzp</w:t>
      </w:r>
      <w:bookmarkEnd w:id="47"/>
      <w:bookmarkEnd w:id="48"/>
      <w:proofErr w:type="spellEnd"/>
      <w:r>
        <w:rPr>
          <w:bCs/>
          <w:iCs/>
          <w:color w:val="000000"/>
          <w:sz w:val="22"/>
          <w:szCs w:val="22"/>
        </w:rPr>
        <w:t>.</w:t>
      </w:r>
    </w:p>
    <w:p w14:paraId="27FA3F3F" w14:textId="77777777" w:rsidR="00BC6240" w:rsidRDefault="004D5E89">
      <w:pPr>
        <w:numPr>
          <w:ilvl w:val="1"/>
          <w:numId w:val="2"/>
        </w:numPr>
        <w:spacing w:before="120"/>
        <w:jc w:val="both"/>
        <w:outlineLvl w:val="1"/>
        <w:rPr>
          <w:bCs/>
          <w:iCs/>
          <w:color w:val="000000"/>
          <w:sz w:val="22"/>
          <w:szCs w:val="22"/>
        </w:rPr>
      </w:pPr>
      <w:bookmarkStart w:id="49" w:name="_Hlk37928068"/>
      <w:r>
        <w:rPr>
          <w:bCs/>
          <w:iCs/>
          <w:color w:val="000000"/>
          <w:sz w:val="22"/>
          <w:szCs w:val="22"/>
        </w:rPr>
        <w:t>Opis sposobu przygotowania oferty składanej w formie elektronicznej lub w postaci elektronicznej</w:t>
      </w:r>
      <w:bookmarkEnd w:id="49"/>
      <w:r>
        <w:rPr>
          <w:bCs/>
          <w:iCs/>
          <w:color w:val="000000"/>
          <w:sz w:val="22"/>
          <w:szCs w:val="22"/>
        </w:rPr>
        <w:t>:</w:t>
      </w:r>
    </w:p>
    <w:p w14:paraId="465914A0" w14:textId="77777777" w:rsidR="00BC6240" w:rsidRDefault="004D5E89" w:rsidP="00F12E00">
      <w:pPr>
        <w:numPr>
          <w:ilvl w:val="0"/>
          <w:numId w:val="10"/>
        </w:numPr>
        <w:tabs>
          <w:tab w:val="left" w:pos="708"/>
        </w:tabs>
        <w:spacing w:before="120"/>
        <w:jc w:val="both"/>
        <w:outlineLvl w:val="1"/>
        <w:rPr>
          <w:bCs/>
          <w:iCs/>
          <w:color w:val="000000"/>
          <w:sz w:val="22"/>
          <w:szCs w:val="22"/>
        </w:rPr>
      </w:pPr>
      <w:bookmarkStart w:id="50" w:name="_Hlk37866429"/>
      <w:r>
        <w:rPr>
          <w:bCs/>
          <w:iCs/>
          <w:color w:val="000000"/>
          <w:sz w:val="22"/>
          <w:szCs w:val="22"/>
        </w:rPr>
        <w:t>Wykonawca, chcąc przystąpić do udziału w postępowaniu, loguje się na Platformie, w menu ”Ogłoszenia” wyszukuje niniejsze postępowanie, otwiera je klikając w jego temat, a następnie korzysta z funkcji ”</w:t>
      </w:r>
      <w:r>
        <w:rPr>
          <w:b/>
          <w:i/>
          <w:color w:val="000000"/>
          <w:sz w:val="22"/>
          <w:szCs w:val="22"/>
        </w:rPr>
        <w:t>Zgłoś udział w postępowaniu</w:t>
      </w:r>
      <w:r>
        <w:rPr>
          <w:bCs/>
          <w:iCs/>
          <w:color w:val="000000"/>
          <w:sz w:val="22"/>
          <w:szCs w:val="22"/>
        </w:rPr>
        <w:t>”</w:t>
      </w:r>
      <w:bookmarkEnd w:id="50"/>
      <w:r>
        <w:rPr>
          <w:bCs/>
          <w:iCs/>
          <w:color w:val="000000"/>
          <w:sz w:val="22"/>
          <w:szCs w:val="22"/>
        </w:rPr>
        <w:t xml:space="preserve"> na karcie Informacje ogólne”;</w:t>
      </w:r>
      <w:bookmarkStart w:id="51" w:name="_Hlk37866441"/>
    </w:p>
    <w:p w14:paraId="62791591" w14:textId="77777777" w:rsidR="00BC6240" w:rsidRDefault="004D5E89" w:rsidP="00F12E00">
      <w:pPr>
        <w:numPr>
          <w:ilvl w:val="0"/>
          <w:numId w:val="10"/>
        </w:numPr>
        <w:tabs>
          <w:tab w:val="left" w:pos="708"/>
        </w:tabs>
        <w:spacing w:before="120"/>
        <w:jc w:val="both"/>
        <w:outlineLvl w:val="1"/>
        <w:rPr>
          <w:bCs/>
          <w:iCs/>
          <w:color w:val="000000"/>
          <w:sz w:val="22"/>
          <w:szCs w:val="22"/>
        </w:rPr>
      </w:pPr>
      <w:r>
        <w:rPr>
          <w:rFonts w:eastAsia="Calibri"/>
          <w:bCs/>
          <w:iCs/>
          <w:color w:val="000000"/>
          <w:sz w:val="22"/>
          <w:szCs w:val="22"/>
        </w:rPr>
        <w:t xml:space="preserve">w przypadku, </w:t>
      </w:r>
      <w:bookmarkStart w:id="52" w:name="_Hlk37939646"/>
      <w:bookmarkStart w:id="53" w:name="_Hlk37866474"/>
      <w:bookmarkEnd w:id="51"/>
      <w:r>
        <w:rPr>
          <w:rFonts w:eastAsia="Calibri"/>
          <w:bCs/>
          <w:iCs/>
          <w:color w:val="000000"/>
          <w:sz w:val="22"/>
          <w:szCs w:val="22"/>
        </w:rPr>
        <w:t>gdy Wykonawca nie posiada konta na Platformie, należy skorzystać z funkcji ”</w:t>
      </w:r>
      <w:r>
        <w:rPr>
          <w:rFonts w:eastAsia="Calibri"/>
          <w:b/>
          <w:i/>
          <w:color w:val="000000"/>
          <w:sz w:val="22"/>
          <w:szCs w:val="22"/>
        </w:rPr>
        <w:t>Zarejestruj</w:t>
      </w:r>
      <w:r>
        <w:rPr>
          <w:rFonts w:eastAsia="Calibri"/>
          <w:bCs/>
          <w:iCs/>
          <w:color w:val="000000"/>
          <w:sz w:val="22"/>
          <w:szCs w:val="22"/>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5A3D348A" w14:textId="77777777" w:rsidR="00BC6240" w:rsidRDefault="004D5E89" w:rsidP="00F12E00">
      <w:pPr>
        <w:numPr>
          <w:ilvl w:val="0"/>
          <w:numId w:val="10"/>
        </w:numPr>
        <w:tabs>
          <w:tab w:val="left" w:pos="708"/>
        </w:tabs>
        <w:spacing w:before="120"/>
        <w:jc w:val="both"/>
        <w:outlineLvl w:val="1"/>
        <w:rPr>
          <w:bCs/>
          <w:iCs/>
          <w:color w:val="000000"/>
          <w:sz w:val="22"/>
          <w:szCs w:val="22"/>
        </w:rPr>
      </w:pPr>
      <w:r>
        <w:rPr>
          <w:rFonts w:eastAsia="Calibri"/>
          <w:bCs/>
          <w:iCs/>
          <w:color w:val="000000"/>
          <w:sz w:val="22"/>
          <w:szCs w:val="22"/>
        </w:rPr>
        <w:t xml:space="preserve">oferta </w:t>
      </w:r>
      <w:bookmarkEnd w:id="52"/>
      <w:r>
        <w:rPr>
          <w:rFonts w:eastAsia="Calibri"/>
          <w:bCs/>
          <w:iCs/>
          <w:color w:val="000000"/>
          <w:sz w:val="22"/>
          <w:szCs w:val="22"/>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Pr>
          <w:rFonts w:eastAsia="Calibri"/>
          <w:b/>
          <w:i/>
          <w:color w:val="000000"/>
          <w:sz w:val="22"/>
          <w:szCs w:val="22"/>
        </w:rPr>
        <w:t>Załącz plik</w:t>
      </w:r>
      <w:r>
        <w:rPr>
          <w:rFonts w:eastAsia="Calibri"/>
          <w:bCs/>
          <w:iCs/>
          <w:color w:val="000000"/>
          <w:sz w:val="22"/>
          <w:szCs w:val="22"/>
        </w:rPr>
        <w:t>” i użycie przycisku ”</w:t>
      </w:r>
      <w:r>
        <w:rPr>
          <w:rFonts w:eastAsia="Calibri"/>
          <w:b/>
          <w:i/>
          <w:color w:val="000000"/>
          <w:sz w:val="22"/>
          <w:szCs w:val="22"/>
        </w:rPr>
        <w:t>Załącz</w:t>
      </w:r>
      <w:r>
        <w:rPr>
          <w:rFonts w:eastAsia="Calibri"/>
          <w:bCs/>
          <w:iCs/>
          <w:color w:val="000000"/>
          <w:sz w:val="22"/>
          <w:szCs w:val="22"/>
        </w:rPr>
        <w:t>”;</w:t>
      </w:r>
      <w:bookmarkStart w:id="54" w:name="_Hlk37939678"/>
    </w:p>
    <w:p w14:paraId="79157C4E" w14:textId="77777777" w:rsidR="00BC6240" w:rsidRDefault="004D5E89" w:rsidP="00F12E00">
      <w:pPr>
        <w:numPr>
          <w:ilvl w:val="0"/>
          <w:numId w:val="10"/>
        </w:numPr>
        <w:tabs>
          <w:tab w:val="left" w:pos="708"/>
        </w:tabs>
        <w:spacing w:before="120"/>
        <w:jc w:val="both"/>
        <w:outlineLvl w:val="1"/>
        <w:rPr>
          <w:bCs/>
          <w:iCs/>
          <w:color w:val="000000"/>
          <w:sz w:val="22"/>
          <w:szCs w:val="22"/>
        </w:rPr>
      </w:pPr>
      <w:r>
        <w:rPr>
          <w:rFonts w:eastAsia="Calibri"/>
          <w:bCs/>
          <w:iCs/>
          <w:color w:val="000000"/>
          <w:sz w:val="22"/>
          <w:szCs w:val="22"/>
        </w:rPr>
        <w:t xml:space="preserve">jeżeli </w:t>
      </w:r>
      <w:bookmarkEnd w:id="53"/>
      <w:bookmarkEnd w:id="54"/>
      <w:r>
        <w:rPr>
          <w:rFonts w:eastAsia="Calibri"/>
          <w:bCs/>
          <w:iCs/>
          <w:color w:val="000000"/>
          <w:sz w:val="22"/>
          <w:szCs w:val="22"/>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5" w:name="_Hlk37866559"/>
    </w:p>
    <w:p w14:paraId="484EA4F0" w14:textId="77777777" w:rsidR="00BC6240" w:rsidRDefault="004D5E89" w:rsidP="00F12E00">
      <w:pPr>
        <w:numPr>
          <w:ilvl w:val="0"/>
          <w:numId w:val="10"/>
        </w:numPr>
        <w:spacing w:before="120" w:after="60" w:line="252" w:lineRule="auto"/>
        <w:ind w:left="1037" w:hanging="357"/>
        <w:jc w:val="both"/>
        <w:outlineLvl w:val="1"/>
        <w:rPr>
          <w:rFonts w:eastAsia="Calibri"/>
          <w:bCs/>
          <w:iCs/>
          <w:sz w:val="22"/>
          <w:szCs w:val="22"/>
        </w:rPr>
      </w:pPr>
      <w:bookmarkStart w:id="56" w:name="_Hlk37940020"/>
      <w:bookmarkStart w:id="57" w:name="_Hlk37866628"/>
      <w:bookmarkEnd w:id="55"/>
      <w:r>
        <w:rPr>
          <w:rFonts w:eastAsia="Calibri"/>
          <w:bCs/>
          <w:iCs/>
          <w:sz w:val="22"/>
          <w:szCs w:val="22"/>
        </w:rPr>
        <w:lastRenderedPageBreak/>
        <w:t xml:space="preserve">wszelkie </w:t>
      </w:r>
      <w:bookmarkEnd w:id="56"/>
      <w:r>
        <w:rPr>
          <w:rFonts w:eastAsia="Calibri"/>
          <w:bCs/>
          <w:iCs/>
          <w:sz w:val="22"/>
          <w:szCs w:val="22"/>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rFonts w:eastAsia="Calibri"/>
          <w:b/>
          <w:i/>
          <w:sz w:val="22"/>
          <w:szCs w:val="22"/>
        </w:rPr>
        <w:t>Załącz plik</w:t>
      </w:r>
      <w:r>
        <w:rPr>
          <w:rFonts w:eastAsia="Calibri"/>
          <w:bCs/>
          <w:iCs/>
          <w:sz w:val="22"/>
          <w:szCs w:val="22"/>
        </w:rPr>
        <w:t>” i użycie przycisku ”</w:t>
      </w:r>
      <w:r>
        <w:rPr>
          <w:rFonts w:eastAsia="Calibri"/>
          <w:b/>
          <w:i/>
          <w:sz w:val="22"/>
          <w:szCs w:val="22"/>
        </w:rPr>
        <w:t>Załącz</w:t>
      </w:r>
      <w:r>
        <w:rPr>
          <w:rFonts w:eastAsia="Calibri"/>
          <w:bCs/>
          <w:iCs/>
          <w:sz w:val="22"/>
          <w:szCs w:val="22"/>
        </w:rPr>
        <w:t>”;</w:t>
      </w:r>
      <w:bookmarkStart w:id="58" w:name="_Hlk37940112"/>
      <w:bookmarkEnd w:id="57"/>
    </w:p>
    <w:p w14:paraId="0C1A548C" w14:textId="77777777" w:rsidR="00BC6240" w:rsidRDefault="004D5E89" w:rsidP="00F12E00">
      <w:pPr>
        <w:numPr>
          <w:ilvl w:val="0"/>
          <w:numId w:val="10"/>
        </w:numPr>
        <w:spacing w:before="120" w:after="60" w:line="252" w:lineRule="auto"/>
        <w:ind w:left="1037" w:hanging="357"/>
        <w:jc w:val="both"/>
        <w:outlineLvl w:val="1"/>
        <w:rPr>
          <w:rFonts w:eastAsia="Calibri"/>
          <w:bCs/>
          <w:iCs/>
          <w:sz w:val="22"/>
          <w:szCs w:val="22"/>
        </w:rPr>
      </w:pPr>
      <w:r>
        <w:rPr>
          <w:rFonts w:eastAsia="Calibri"/>
          <w:bCs/>
          <w:iCs/>
          <w:sz w:val="22"/>
          <w:szCs w:val="22"/>
        </w:rPr>
        <w:t>potwierdzeniem prawidłowo załączonego pliku jest automatyczne wygenerowanie przez Platformę komunikatu systemowego o treści ”Plik został poprawnie przesłany na platformę;</w:t>
      </w:r>
    </w:p>
    <w:p w14:paraId="692A2BAA" w14:textId="77777777" w:rsidR="00BC6240" w:rsidRDefault="004D5E89" w:rsidP="00F12E00">
      <w:pPr>
        <w:numPr>
          <w:ilvl w:val="0"/>
          <w:numId w:val="10"/>
        </w:numPr>
        <w:spacing w:before="120" w:after="60" w:line="252" w:lineRule="auto"/>
        <w:ind w:left="1037" w:hanging="357"/>
        <w:jc w:val="both"/>
        <w:outlineLvl w:val="1"/>
        <w:rPr>
          <w:rFonts w:eastAsia="Calibri"/>
          <w:bCs/>
          <w:iCs/>
          <w:sz w:val="22"/>
          <w:szCs w:val="22"/>
        </w:rPr>
      </w:pPr>
      <w:r>
        <w:rPr>
          <w:rFonts w:eastAsia="Calibri"/>
          <w:bCs/>
          <w:iCs/>
          <w:sz w:val="22"/>
          <w:szCs w:val="22"/>
          <w:u w:val="single"/>
        </w:rPr>
        <w:t>ostateczne złożenie oferty wraz z załącznikami Wykonawca musi potwierdzić klikając w przycisk ”</w:t>
      </w:r>
      <w:r>
        <w:rPr>
          <w:rFonts w:eastAsia="Calibri"/>
          <w:b/>
          <w:i/>
          <w:sz w:val="22"/>
          <w:szCs w:val="22"/>
          <w:u w:val="single"/>
        </w:rPr>
        <w:t>Złóż ofertę</w:t>
      </w:r>
      <w:r>
        <w:rPr>
          <w:rFonts w:eastAsia="Calibri"/>
          <w:bCs/>
          <w:iCs/>
          <w:sz w:val="22"/>
          <w:szCs w:val="22"/>
          <w:u w:val="single"/>
        </w:rPr>
        <w:t>”</w:t>
      </w:r>
      <w:r>
        <w:rPr>
          <w:rFonts w:eastAsia="Calibri"/>
          <w:bCs/>
          <w:iCs/>
          <w:sz w:val="22"/>
          <w:szCs w:val="22"/>
        </w:rPr>
        <w:t>;</w:t>
      </w:r>
    </w:p>
    <w:p w14:paraId="11DA0A6D" w14:textId="77777777" w:rsidR="00BC6240" w:rsidRDefault="004D5E89" w:rsidP="00F12E00">
      <w:pPr>
        <w:numPr>
          <w:ilvl w:val="0"/>
          <w:numId w:val="10"/>
        </w:numPr>
        <w:spacing w:before="120" w:after="60" w:line="252" w:lineRule="auto"/>
        <w:ind w:left="1037" w:hanging="357"/>
        <w:jc w:val="both"/>
        <w:outlineLvl w:val="1"/>
        <w:rPr>
          <w:rFonts w:eastAsia="Calibri"/>
          <w:bCs/>
          <w:iCs/>
          <w:sz w:val="22"/>
          <w:szCs w:val="22"/>
        </w:rPr>
      </w:pPr>
      <w:r>
        <w:rPr>
          <w:rFonts w:eastAsia="Calibri"/>
          <w:bCs/>
          <w:iCs/>
          <w:sz w:val="22"/>
          <w:szCs w:val="22"/>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8"/>
    </w:p>
    <w:p w14:paraId="74CEC020"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Do upływu terminu składania ofert, Wykonawca, za pośrednictwem Platformy, może wycofać złożoną ofertę, używając opcji ”</w:t>
      </w:r>
      <w:r>
        <w:rPr>
          <w:b/>
          <w:i/>
          <w:color w:val="000000"/>
          <w:sz w:val="22"/>
          <w:szCs w:val="22"/>
        </w:rPr>
        <w:t>Wycofaj ofertę</w:t>
      </w:r>
      <w:r>
        <w:rPr>
          <w:bCs/>
          <w:iCs/>
          <w:color w:val="000000"/>
          <w:sz w:val="22"/>
          <w:szCs w:val="22"/>
        </w:rPr>
        <w:t>” (karta Oferta/Załączniki). Po wycofaniu oferty Wykonawca może usunąć załączone pliki, zaznaczając pozycje do usunięcia i klikając w przycisk ”</w:t>
      </w:r>
      <w:r>
        <w:rPr>
          <w:b/>
          <w:i/>
          <w:color w:val="000000"/>
          <w:sz w:val="22"/>
          <w:szCs w:val="22"/>
        </w:rPr>
        <w:t>Usuń zaznaczone</w:t>
      </w:r>
      <w:r>
        <w:rPr>
          <w:bCs/>
          <w:iCs/>
          <w:color w:val="000000"/>
          <w:sz w:val="22"/>
          <w:szCs w:val="22"/>
        </w:rPr>
        <w:t>”.</w:t>
      </w:r>
    </w:p>
    <w:p w14:paraId="3AAD853C" w14:textId="77777777" w:rsidR="00BC6240" w:rsidRDefault="004D5E89">
      <w:pPr>
        <w:numPr>
          <w:ilvl w:val="1"/>
          <w:numId w:val="2"/>
        </w:numPr>
        <w:spacing w:before="120"/>
        <w:jc w:val="both"/>
        <w:outlineLvl w:val="1"/>
      </w:pPr>
      <w:r>
        <w:rPr>
          <w:bCs/>
          <w:iCs/>
          <w:color w:val="000000"/>
          <w:sz w:val="22"/>
          <w:szCs w:val="22"/>
        </w:rPr>
        <w:t xml:space="preserve">Szczegółowa instrukcja korzystania z Platformy znajduje się na stronie internetowej </w:t>
      </w:r>
      <w:hyperlink r:id="rId12">
        <w:r>
          <w:rPr>
            <w:rStyle w:val="ListLabel41"/>
          </w:rPr>
          <w:t>https://e-ProPublico.pl/</w:t>
        </w:r>
      </w:hyperlink>
      <w:r>
        <w:rPr>
          <w:bCs/>
          <w:iCs/>
          <w:color w:val="000000"/>
          <w:sz w:val="22"/>
          <w:szCs w:val="22"/>
        </w:rPr>
        <w:t>, przycisk ”</w:t>
      </w:r>
      <w:r>
        <w:rPr>
          <w:b/>
          <w:i/>
          <w:color w:val="000000"/>
          <w:sz w:val="22"/>
          <w:szCs w:val="22"/>
        </w:rPr>
        <w:t>Instrukcja Wykonawcy</w:t>
      </w:r>
      <w:r>
        <w:rPr>
          <w:bCs/>
          <w:iCs/>
          <w:color w:val="000000"/>
          <w:sz w:val="22"/>
          <w:szCs w:val="22"/>
        </w:rPr>
        <w:t>”.</w:t>
      </w:r>
    </w:p>
    <w:p w14:paraId="055E0FAD" w14:textId="157F97F0" w:rsidR="00AB1C72" w:rsidRPr="00730FDD" w:rsidRDefault="004D5E89" w:rsidP="00730FDD">
      <w:pPr>
        <w:numPr>
          <w:ilvl w:val="1"/>
          <w:numId w:val="2"/>
        </w:numPr>
        <w:spacing w:before="120"/>
        <w:jc w:val="both"/>
        <w:outlineLvl w:val="1"/>
        <w:rPr>
          <w:bCs/>
          <w:iCs/>
          <w:color w:val="000000"/>
          <w:sz w:val="22"/>
          <w:szCs w:val="22"/>
        </w:rPr>
      </w:pPr>
      <w:r>
        <w:rPr>
          <w:bCs/>
          <w:iCs/>
          <w:color w:val="000000"/>
          <w:sz w:val="22"/>
          <w:szCs w:val="22"/>
        </w:rPr>
        <w:t>Zamawiający nie przewiduje zwrotu kosztów udziału w postępowaniu. Wykonawca ponosi wszelkie koszty związane z przygotowaniem i złożeniem oferty.</w:t>
      </w:r>
    </w:p>
    <w:p w14:paraId="174D53D2" w14:textId="77777777" w:rsidR="00BC6240" w:rsidRDefault="004D5E89">
      <w:pPr>
        <w:numPr>
          <w:ilvl w:val="0"/>
          <w:numId w:val="2"/>
        </w:numPr>
        <w:spacing w:before="200" w:after="60"/>
        <w:ind w:left="431" w:hanging="431"/>
        <w:jc w:val="both"/>
        <w:outlineLvl w:val="0"/>
        <w:rPr>
          <w:b/>
          <w:bCs/>
          <w:caps/>
          <w:kern w:val="2"/>
          <w:sz w:val="22"/>
          <w:szCs w:val="22"/>
        </w:rPr>
      </w:pPr>
      <w:bookmarkStart w:id="59" w:name="_Toc258314253"/>
      <w:r>
        <w:rPr>
          <w:b/>
          <w:bCs/>
          <w:caps/>
          <w:kern w:val="2"/>
          <w:sz w:val="22"/>
          <w:szCs w:val="22"/>
        </w:rPr>
        <w:t>Miejsce oraz termin składania i otwarcia ofert</w:t>
      </w:r>
      <w:bookmarkEnd w:id="59"/>
    </w:p>
    <w:p w14:paraId="087E5B40" w14:textId="197C2BD6" w:rsidR="004F5BC1" w:rsidRPr="00984BD9" w:rsidRDefault="004D5E89" w:rsidP="006D382A">
      <w:pPr>
        <w:tabs>
          <w:tab w:val="left" w:pos="708"/>
        </w:tabs>
        <w:spacing w:before="120"/>
        <w:ind w:left="709"/>
        <w:jc w:val="both"/>
        <w:outlineLvl w:val="1"/>
        <w:rPr>
          <w:bCs/>
          <w:iCs/>
          <w:color w:val="000000"/>
          <w:sz w:val="22"/>
          <w:szCs w:val="22"/>
          <w:highlight w:val="yellow"/>
        </w:rPr>
      </w:pPr>
      <w:bookmarkStart w:id="60" w:name="_Hlk37940485"/>
      <w:bookmarkStart w:id="61" w:name="_Hlk37857777"/>
      <w:r w:rsidRPr="000520D3">
        <w:rPr>
          <w:b/>
          <w:bCs/>
          <w:iCs/>
          <w:color w:val="000000"/>
          <w:sz w:val="22"/>
          <w:szCs w:val="22"/>
        </w:rPr>
        <w:t>Ofertę</w:t>
      </w:r>
      <w:r w:rsidRPr="00C53A8B">
        <w:rPr>
          <w:bCs/>
          <w:iCs/>
          <w:color w:val="000000"/>
          <w:sz w:val="22"/>
          <w:szCs w:val="22"/>
        </w:rPr>
        <w:t xml:space="preserve">, wraz </w:t>
      </w:r>
      <w:r w:rsidRPr="003723E1">
        <w:rPr>
          <w:bCs/>
          <w:iCs/>
          <w:color w:val="000000"/>
          <w:sz w:val="22"/>
          <w:szCs w:val="22"/>
        </w:rPr>
        <w:t xml:space="preserve">z załącznikami, </w:t>
      </w:r>
      <w:r w:rsidRPr="000520D3">
        <w:rPr>
          <w:b/>
          <w:bCs/>
          <w:iCs/>
          <w:color w:val="000000"/>
          <w:sz w:val="22"/>
          <w:szCs w:val="22"/>
        </w:rPr>
        <w:t>należy złożyć</w:t>
      </w:r>
      <w:r w:rsidRPr="003723E1">
        <w:rPr>
          <w:bCs/>
          <w:iCs/>
          <w:color w:val="000000"/>
          <w:sz w:val="22"/>
          <w:szCs w:val="22"/>
        </w:rPr>
        <w:t xml:space="preserve"> za pośrednictwem Platformy w terminie do dnia</w:t>
      </w:r>
      <w:r w:rsidRPr="003723E1">
        <w:rPr>
          <w:bCs/>
          <w:iCs/>
          <w:color w:val="000000"/>
          <w:sz w:val="22"/>
          <w:szCs w:val="22"/>
        </w:rPr>
        <w:br/>
      </w:r>
      <w:r w:rsidR="008841BE">
        <w:rPr>
          <w:b/>
          <w:bCs/>
          <w:iCs/>
          <w:color w:val="000000"/>
          <w:sz w:val="22"/>
          <w:szCs w:val="22"/>
          <w:highlight w:val="yellow"/>
        </w:rPr>
        <w:t>11.03.2026</w:t>
      </w:r>
      <w:r w:rsidR="00BD75E9">
        <w:rPr>
          <w:b/>
          <w:bCs/>
          <w:iCs/>
          <w:color w:val="000000"/>
          <w:sz w:val="22"/>
          <w:szCs w:val="22"/>
          <w:highlight w:val="yellow"/>
        </w:rPr>
        <w:t xml:space="preserve"> r. </w:t>
      </w:r>
      <w:r w:rsidRPr="003723E1">
        <w:rPr>
          <w:bCs/>
          <w:iCs/>
          <w:color w:val="000000"/>
          <w:sz w:val="22"/>
          <w:szCs w:val="22"/>
        </w:rPr>
        <w:t>do godz</w:t>
      </w:r>
      <w:r w:rsidRPr="004D61C5">
        <w:rPr>
          <w:bCs/>
          <w:iCs/>
          <w:color w:val="000000"/>
          <w:sz w:val="22"/>
          <w:szCs w:val="22"/>
          <w:highlight w:val="yellow"/>
        </w:rPr>
        <w:t>.</w:t>
      </w:r>
      <w:bookmarkEnd w:id="60"/>
      <w:bookmarkEnd w:id="61"/>
      <w:r w:rsidR="004D61C5" w:rsidRPr="004D61C5">
        <w:rPr>
          <w:b/>
          <w:bCs/>
          <w:iCs/>
          <w:color w:val="000000"/>
          <w:sz w:val="22"/>
          <w:szCs w:val="22"/>
          <w:highlight w:val="yellow"/>
        </w:rPr>
        <w:t xml:space="preserve"> </w:t>
      </w:r>
      <w:r w:rsidR="00EB4DA5">
        <w:rPr>
          <w:b/>
          <w:bCs/>
          <w:iCs/>
          <w:color w:val="000000"/>
          <w:sz w:val="22"/>
          <w:szCs w:val="22"/>
          <w:highlight w:val="yellow"/>
        </w:rPr>
        <w:t>09</w:t>
      </w:r>
      <w:r w:rsidRPr="004D61C5">
        <w:rPr>
          <w:b/>
          <w:bCs/>
          <w:iCs/>
          <w:color w:val="000000"/>
          <w:sz w:val="22"/>
          <w:szCs w:val="22"/>
          <w:highlight w:val="yellow"/>
        </w:rPr>
        <w:t>:</w:t>
      </w:r>
      <w:r w:rsidR="00EF1EF7" w:rsidRPr="004D61C5">
        <w:rPr>
          <w:b/>
          <w:bCs/>
          <w:iCs/>
          <w:color w:val="000000"/>
          <w:sz w:val="22"/>
          <w:szCs w:val="22"/>
          <w:highlight w:val="yellow"/>
        </w:rPr>
        <w:t>0</w:t>
      </w:r>
      <w:r w:rsidRPr="004D61C5">
        <w:rPr>
          <w:b/>
          <w:bCs/>
          <w:iCs/>
          <w:color w:val="000000"/>
          <w:sz w:val="22"/>
          <w:szCs w:val="22"/>
          <w:highlight w:val="yellow"/>
        </w:rPr>
        <w:t>0</w:t>
      </w:r>
      <w:r w:rsidRPr="004D61C5">
        <w:rPr>
          <w:bCs/>
          <w:iCs/>
          <w:color w:val="000000"/>
          <w:sz w:val="22"/>
          <w:szCs w:val="22"/>
          <w:highlight w:val="yellow"/>
        </w:rPr>
        <w:t>.</w:t>
      </w:r>
    </w:p>
    <w:p w14:paraId="5BC80A81" w14:textId="77777777" w:rsidR="00BC6240" w:rsidRPr="003723E1" w:rsidRDefault="004D5E89">
      <w:pPr>
        <w:numPr>
          <w:ilvl w:val="0"/>
          <w:numId w:val="2"/>
        </w:numPr>
        <w:spacing w:before="200" w:after="60"/>
        <w:ind w:left="431" w:hanging="431"/>
        <w:jc w:val="both"/>
        <w:outlineLvl w:val="0"/>
        <w:rPr>
          <w:b/>
          <w:bCs/>
          <w:caps/>
          <w:kern w:val="2"/>
          <w:sz w:val="22"/>
          <w:szCs w:val="22"/>
        </w:rPr>
      </w:pPr>
      <w:r w:rsidRPr="003723E1">
        <w:rPr>
          <w:b/>
          <w:bCs/>
          <w:caps/>
          <w:kern w:val="2"/>
          <w:sz w:val="22"/>
          <w:szCs w:val="22"/>
        </w:rPr>
        <w:t>termin otwarcia ofert</w:t>
      </w:r>
    </w:p>
    <w:p w14:paraId="2447EFE0" w14:textId="053319A6" w:rsidR="00BC6240" w:rsidRDefault="004D5E89">
      <w:pPr>
        <w:numPr>
          <w:ilvl w:val="1"/>
          <w:numId w:val="2"/>
        </w:numPr>
        <w:spacing w:before="120"/>
        <w:jc w:val="both"/>
        <w:outlineLvl w:val="1"/>
        <w:rPr>
          <w:bCs/>
          <w:iCs/>
          <w:color w:val="000000"/>
          <w:sz w:val="22"/>
          <w:szCs w:val="22"/>
        </w:rPr>
      </w:pPr>
      <w:r w:rsidRPr="000520D3">
        <w:rPr>
          <w:b/>
          <w:bCs/>
          <w:iCs/>
          <w:color w:val="000000"/>
          <w:sz w:val="22"/>
          <w:szCs w:val="22"/>
        </w:rPr>
        <w:t>Otwarcie ofert</w:t>
      </w:r>
      <w:r w:rsidRPr="003723E1">
        <w:rPr>
          <w:bCs/>
          <w:iCs/>
          <w:color w:val="000000"/>
          <w:sz w:val="22"/>
          <w:szCs w:val="22"/>
        </w:rPr>
        <w:t xml:space="preserve"> nastąpi w dniu: </w:t>
      </w:r>
      <w:r w:rsidR="008841BE">
        <w:rPr>
          <w:b/>
          <w:bCs/>
          <w:iCs/>
          <w:color w:val="000000"/>
          <w:sz w:val="22"/>
          <w:szCs w:val="22"/>
          <w:highlight w:val="yellow"/>
        </w:rPr>
        <w:t>11.03.2026</w:t>
      </w:r>
      <w:bookmarkStart w:id="62" w:name="_GoBack"/>
      <w:bookmarkEnd w:id="62"/>
      <w:r w:rsidR="000520D3">
        <w:rPr>
          <w:b/>
          <w:bCs/>
          <w:iCs/>
          <w:color w:val="000000"/>
          <w:sz w:val="22"/>
          <w:szCs w:val="22"/>
          <w:highlight w:val="yellow"/>
        </w:rPr>
        <w:t xml:space="preserve"> </w:t>
      </w:r>
      <w:r w:rsidR="00BD75E9">
        <w:rPr>
          <w:b/>
          <w:bCs/>
          <w:iCs/>
          <w:color w:val="000000"/>
          <w:sz w:val="22"/>
          <w:szCs w:val="22"/>
          <w:highlight w:val="yellow"/>
        </w:rPr>
        <w:t>r.</w:t>
      </w:r>
      <w:r w:rsidRPr="003723E1">
        <w:rPr>
          <w:bCs/>
          <w:iCs/>
          <w:color w:val="000000"/>
          <w:sz w:val="22"/>
          <w:szCs w:val="22"/>
        </w:rPr>
        <w:t xml:space="preserve"> o godz. </w:t>
      </w:r>
      <w:r w:rsidRPr="004D61C5">
        <w:rPr>
          <w:b/>
          <w:bCs/>
          <w:iCs/>
          <w:color w:val="000000"/>
          <w:sz w:val="22"/>
          <w:szCs w:val="22"/>
          <w:highlight w:val="yellow"/>
        </w:rPr>
        <w:t>1</w:t>
      </w:r>
      <w:r w:rsidR="00EB4DA5">
        <w:rPr>
          <w:b/>
          <w:bCs/>
          <w:iCs/>
          <w:color w:val="000000"/>
          <w:sz w:val="22"/>
          <w:szCs w:val="22"/>
          <w:highlight w:val="yellow"/>
        </w:rPr>
        <w:t>0</w:t>
      </w:r>
      <w:r w:rsidRPr="004D61C5">
        <w:rPr>
          <w:b/>
          <w:bCs/>
          <w:iCs/>
          <w:color w:val="000000"/>
          <w:sz w:val="22"/>
          <w:szCs w:val="22"/>
          <w:highlight w:val="yellow"/>
        </w:rPr>
        <w:t>:00</w:t>
      </w:r>
      <w:r w:rsidRPr="004D61C5">
        <w:rPr>
          <w:bCs/>
          <w:iCs/>
          <w:color w:val="000000"/>
          <w:sz w:val="22"/>
          <w:szCs w:val="22"/>
          <w:highlight w:val="yellow"/>
        </w:rPr>
        <w:t>,</w:t>
      </w:r>
      <w:r w:rsidRPr="003723E1">
        <w:rPr>
          <w:bCs/>
          <w:iCs/>
          <w:color w:val="000000"/>
          <w:sz w:val="22"/>
          <w:szCs w:val="22"/>
        </w:rPr>
        <w:t xml:space="preserve"> za pośrednictwem Platformy, na karcie ”Oferta/Załączniki”, poprzez ich odszyfrowanie, które</w:t>
      </w:r>
      <w:r>
        <w:rPr>
          <w:bCs/>
          <w:iCs/>
          <w:color w:val="000000"/>
          <w:sz w:val="22"/>
          <w:szCs w:val="22"/>
        </w:rPr>
        <w:t xml:space="preserve"> jest jednoznaczne z ich upublicznieniem.</w:t>
      </w:r>
    </w:p>
    <w:p w14:paraId="76CA2543" w14:textId="77777777" w:rsidR="00BC6240" w:rsidRPr="00B7725E" w:rsidRDefault="004D5E89">
      <w:pPr>
        <w:numPr>
          <w:ilvl w:val="1"/>
          <w:numId w:val="2"/>
        </w:numPr>
        <w:spacing w:before="120"/>
        <w:jc w:val="both"/>
        <w:outlineLvl w:val="1"/>
      </w:pPr>
      <w:r w:rsidRPr="00B7725E">
        <w:rPr>
          <w:bCs/>
          <w:iCs/>
          <w:color w:val="000000"/>
          <w:sz w:val="22"/>
          <w:szCs w:val="22"/>
        </w:rPr>
        <w:t>Zamawiający, najpóźniej przed otwarciem ofert, udostępni na stronie prowadzonego postępowania informację o kwocie, jaką zamierza przeznaczyć na sfinansowanie zamówienia.</w:t>
      </w:r>
    </w:p>
    <w:p w14:paraId="440460B8" w14:textId="77777777" w:rsidR="00BC6240" w:rsidRPr="00B7725E" w:rsidRDefault="004D5E89">
      <w:pPr>
        <w:pStyle w:val="Nagwek2"/>
        <w:numPr>
          <w:ilvl w:val="1"/>
          <w:numId w:val="2"/>
        </w:numPr>
        <w:spacing w:after="0"/>
      </w:pPr>
      <w:r w:rsidRPr="00B7725E">
        <w:rPr>
          <w:sz w:val="22"/>
          <w:szCs w:val="22"/>
        </w:rP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76FF438A" w14:textId="77777777" w:rsidR="00BC6240" w:rsidRPr="00B7725E" w:rsidRDefault="004D5E89">
      <w:pPr>
        <w:numPr>
          <w:ilvl w:val="1"/>
          <w:numId w:val="2"/>
        </w:numPr>
        <w:spacing w:before="120"/>
        <w:jc w:val="both"/>
        <w:outlineLvl w:val="1"/>
        <w:rPr>
          <w:bCs/>
          <w:iCs/>
          <w:color w:val="000000"/>
          <w:sz w:val="22"/>
          <w:szCs w:val="22"/>
        </w:rPr>
      </w:pPr>
      <w:r w:rsidRPr="00B7725E">
        <w:rPr>
          <w:bCs/>
          <w:iCs/>
          <w:color w:val="000000"/>
          <w:sz w:val="22"/>
          <w:szCs w:val="22"/>
        </w:rPr>
        <w:t>Niezwłocznie po otwarciu ofert, Zamawiający zamieści na stronie internetowej prowadzonego postępowania informacje o:</w:t>
      </w:r>
    </w:p>
    <w:p w14:paraId="39CEF706" w14:textId="77777777" w:rsidR="00BC6240" w:rsidRPr="00B7725E" w:rsidRDefault="004D5E89" w:rsidP="00F12E00">
      <w:pPr>
        <w:numPr>
          <w:ilvl w:val="0"/>
          <w:numId w:val="11"/>
        </w:numPr>
        <w:tabs>
          <w:tab w:val="left" w:pos="708"/>
        </w:tabs>
        <w:spacing w:before="120"/>
        <w:jc w:val="both"/>
        <w:outlineLvl w:val="1"/>
        <w:rPr>
          <w:bCs/>
          <w:iCs/>
          <w:color w:val="000000"/>
          <w:sz w:val="22"/>
          <w:szCs w:val="22"/>
        </w:rPr>
      </w:pPr>
      <w:r w:rsidRPr="00B7725E">
        <w:rPr>
          <w:bCs/>
          <w:iCs/>
          <w:color w:val="000000"/>
          <w:sz w:val="22"/>
          <w:szCs w:val="22"/>
        </w:rPr>
        <w:t>nazwach albo imionach i nazwiskach oraz siedzibach lub miejscach prowadzonej działalności gospodarczej bądź miejscach zamieszkania Wykonawców, których oferty zostały otwarte;</w:t>
      </w:r>
    </w:p>
    <w:p w14:paraId="4890B4A8" w14:textId="7A3F08CC" w:rsidR="00FD0902" w:rsidRPr="00B7725E" w:rsidRDefault="004D5E89" w:rsidP="00E434F8">
      <w:pPr>
        <w:numPr>
          <w:ilvl w:val="0"/>
          <w:numId w:val="11"/>
        </w:numPr>
        <w:tabs>
          <w:tab w:val="left" w:pos="708"/>
        </w:tabs>
        <w:spacing w:before="120"/>
        <w:jc w:val="both"/>
        <w:outlineLvl w:val="1"/>
        <w:rPr>
          <w:bCs/>
          <w:iCs/>
          <w:color w:val="000000"/>
          <w:sz w:val="22"/>
          <w:szCs w:val="22"/>
        </w:rPr>
      </w:pPr>
      <w:r w:rsidRPr="00B7725E">
        <w:rPr>
          <w:bCs/>
          <w:iCs/>
          <w:color w:val="000000"/>
          <w:sz w:val="22"/>
          <w:szCs w:val="22"/>
        </w:rPr>
        <w:t>cenach lub kosztach zawartych w ofertach.</w:t>
      </w:r>
    </w:p>
    <w:p w14:paraId="72F13A47" w14:textId="77777777" w:rsidR="00BC6240" w:rsidRPr="00B7725E" w:rsidRDefault="004D5E89">
      <w:pPr>
        <w:numPr>
          <w:ilvl w:val="0"/>
          <w:numId w:val="2"/>
        </w:numPr>
        <w:spacing w:before="200" w:after="60"/>
        <w:ind w:left="431" w:hanging="431"/>
        <w:jc w:val="both"/>
        <w:outlineLvl w:val="0"/>
        <w:rPr>
          <w:b/>
          <w:bCs/>
          <w:caps/>
          <w:kern w:val="2"/>
          <w:sz w:val="22"/>
          <w:szCs w:val="22"/>
        </w:rPr>
      </w:pPr>
      <w:bookmarkStart w:id="63" w:name="_Toc258314254"/>
      <w:r w:rsidRPr="00B7725E">
        <w:rPr>
          <w:b/>
          <w:bCs/>
          <w:caps/>
          <w:kern w:val="2"/>
          <w:sz w:val="22"/>
          <w:szCs w:val="22"/>
        </w:rPr>
        <w:t>Opis sposobu obliczenia ceny</w:t>
      </w:r>
      <w:bookmarkEnd w:id="63"/>
    </w:p>
    <w:p w14:paraId="14B89325" w14:textId="23D25981" w:rsidR="00AD6EC3" w:rsidRPr="00B7725E" w:rsidRDefault="00F11A43" w:rsidP="00E434F8">
      <w:pPr>
        <w:numPr>
          <w:ilvl w:val="1"/>
          <w:numId w:val="2"/>
        </w:numPr>
        <w:spacing w:before="120"/>
        <w:jc w:val="both"/>
        <w:outlineLvl w:val="1"/>
        <w:rPr>
          <w:bCs/>
          <w:iCs/>
          <w:color w:val="000000" w:themeColor="text1"/>
          <w:sz w:val="22"/>
          <w:szCs w:val="22"/>
        </w:rPr>
      </w:pPr>
      <w:r w:rsidRPr="00B7725E">
        <w:rPr>
          <w:color w:val="000000" w:themeColor="text1"/>
          <w:sz w:val="22"/>
          <w:szCs w:val="22"/>
        </w:rPr>
        <w:t>C</w:t>
      </w:r>
      <w:r w:rsidR="00AD6EC3" w:rsidRPr="00B7725E">
        <w:rPr>
          <w:color w:val="000000" w:themeColor="text1"/>
          <w:sz w:val="22"/>
          <w:szCs w:val="22"/>
        </w:rPr>
        <w:t xml:space="preserve">enę oferty stanowić będzie wartość brutto wpisana na formularzu oferty za </w:t>
      </w:r>
      <w:r w:rsidR="005020DA" w:rsidRPr="00B7725E">
        <w:rPr>
          <w:color w:val="000000" w:themeColor="text1"/>
          <w:sz w:val="22"/>
          <w:szCs w:val="22"/>
        </w:rPr>
        <w:t>całość przedmiotu zamówienia tj.</w:t>
      </w:r>
      <w:r w:rsidRPr="00B7725E">
        <w:rPr>
          <w:color w:val="000000" w:themeColor="text1"/>
          <w:sz w:val="22"/>
          <w:szCs w:val="22"/>
        </w:rPr>
        <w:t xml:space="preserve"> suma</w:t>
      </w:r>
      <w:r w:rsidR="005020DA" w:rsidRPr="00B7725E">
        <w:rPr>
          <w:color w:val="000000" w:themeColor="text1"/>
          <w:sz w:val="22"/>
          <w:szCs w:val="22"/>
        </w:rPr>
        <w:t xml:space="preserve"> </w:t>
      </w:r>
      <w:r w:rsidRPr="00B7725E">
        <w:rPr>
          <w:color w:val="000000" w:themeColor="text1"/>
          <w:sz w:val="22"/>
          <w:szCs w:val="22"/>
        </w:rPr>
        <w:t xml:space="preserve">maksymalnych zakresów </w:t>
      </w:r>
      <w:r w:rsidR="00635A5C" w:rsidRPr="00B7725E">
        <w:rPr>
          <w:color w:val="000000" w:themeColor="text1"/>
          <w:sz w:val="22"/>
          <w:szCs w:val="22"/>
        </w:rPr>
        <w:t>następujących elementów zamówienia: A.TRANSPORT, B.NOCLEGI, C.POSIŁKI.</w:t>
      </w:r>
    </w:p>
    <w:p w14:paraId="52D5DDEB" w14:textId="77777777" w:rsidR="00353669" w:rsidRPr="00B7725E" w:rsidRDefault="00353669" w:rsidP="00353669">
      <w:pPr>
        <w:numPr>
          <w:ilvl w:val="1"/>
          <w:numId w:val="2"/>
        </w:numPr>
        <w:spacing w:before="120"/>
        <w:jc w:val="both"/>
        <w:outlineLvl w:val="1"/>
        <w:rPr>
          <w:color w:val="000000" w:themeColor="text1"/>
          <w:sz w:val="22"/>
          <w:szCs w:val="22"/>
        </w:rPr>
      </w:pPr>
      <w:r w:rsidRPr="00B7725E">
        <w:rPr>
          <w:color w:val="000000" w:themeColor="text1"/>
          <w:sz w:val="22"/>
          <w:szCs w:val="22"/>
        </w:rPr>
        <w:lastRenderedPageBreak/>
        <w:t>Cenę brutto za maksymalną ilość km. dla autobusów należy obliczyć poprzez pomnożenie ceny brutto jednego kilometra dla autobusu przez łączną ilość kilometrów trasy dla autobusów (z uwzględnieniem wszystkich przewidzianych opłat i kosztów) osobno dla każdego rodzaju wyjazdu z uwzględnieniem należnego podatku VAT.</w:t>
      </w:r>
    </w:p>
    <w:p w14:paraId="71AF50B1" w14:textId="13DCEBF8" w:rsidR="00353669" w:rsidRPr="00B7725E" w:rsidRDefault="00353669" w:rsidP="00353669">
      <w:pPr>
        <w:spacing w:before="120"/>
        <w:ind w:left="680"/>
        <w:jc w:val="both"/>
        <w:outlineLvl w:val="1"/>
        <w:rPr>
          <w:color w:val="000000" w:themeColor="text1"/>
          <w:sz w:val="22"/>
          <w:szCs w:val="22"/>
        </w:rPr>
      </w:pPr>
      <w:r w:rsidRPr="00B7725E">
        <w:rPr>
          <w:color w:val="000000" w:themeColor="text1"/>
          <w:sz w:val="22"/>
          <w:szCs w:val="22"/>
        </w:rPr>
        <w:t xml:space="preserve">Wykonawca może podać różne stawki za km dla każdego rodzaju wyjazdu, przy czym do oceny będzie brana pod uwagę łączna kwota za wszystkie kilometry, tj. </w:t>
      </w:r>
      <w:r w:rsidR="00A96E3A">
        <w:rPr>
          <w:color w:val="000000" w:themeColor="text1"/>
          <w:sz w:val="22"/>
          <w:szCs w:val="22"/>
        </w:rPr>
        <w:t>8</w:t>
      </w:r>
      <w:r w:rsidRPr="00B7725E">
        <w:rPr>
          <w:color w:val="000000" w:themeColor="text1"/>
          <w:sz w:val="22"/>
          <w:szCs w:val="22"/>
        </w:rPr>
        <w:t xml:space="preserve"> </w:t>
      </w:r>
      <w:r w:rsidR="00A96E3A">
        <w:rPr>
          <w:color w:val="000000" w:themeColor="text1"/>
          <w:sz w:val="22"/>
          <w:szCs w:val="22"/>
        </w:rPr>
        <w:t>420</w:t>
      </w:r>
      <w:r w:rsidRPr="00B7725E">
        <w:rPr>
          <w:color w:val="000000" w:themeColor="text1"/>
          <w:sz w:val="22"/>
          <w:szCs w:val="22"/>
        </w:rPr>
        <w:t>.</w:t>
      </w:r>
    </w:p>
    <w:p w14:paraId="0CA389B5" w14:textId="77777777" w:rsidR="00635A5C" w:rsidRPr="00B7725E" w:rsidRDefault="0068451B" w:rsidP="00635A5C">
      <w:pPr>
        <w:numPr>
          <w:ilvl w:val="1"/>
          <w:numId w:val="2"/>
        </w:numPr>
        <w:spacing w:before="120"/>
        <w:jc w:val="both"/>
        <w:outlineLvl w:val="1"/>
        <w:rPr>
          <w:bCs/>
          <w:iCs/>
          <w:sz w:val="22"/>
          <w:szCs w:val="22"/>
          <w:lang w:val="x-none" w:eastAsia="x-none"/>
        </w:rPr>
      </w:pPr>
      <w:r w:rsidRPr="00B7725E">
        <w:rPr>
          <w:bCs/>
          <w:iCs/>
          <w:sz w:val="22"/>
          <w:szCs w:val="22"/>
        </w:rPr>
        <w:t>N</w:t>
      </w:r>
      <w:r w:rsidR="00AE3E02" w:rsidRPr="00B7725E">
        <w:rPr>
          <w:bCs/>
          <w:iCs/>
          <w:sz w:val="22"/>
          <w:szCs w:val="22"/>
        </w:rPr>
        <w:t>a Formularzu oferty wykonawca winien wskazać</w:t>
      </w:r>
      <w:r w:rsidR="00635A5C" w:rsidRPr="00B7725E">
        <w:rPr>
          <w:bCs/>
          <w:iCs/>
          <w:sz w:val="22"/>
          <w:szCs w:val="22"/>
        </w:rPr>
        <w:t xml:space="preserve"> także</w:t>
      </w:r>
      <w:r w:rsidR="00AE3E02" w:rsidRPr="00B7725E">
        <w:rPr>
          <w:bCs/>
          <w:iCs/>
          <w:sz w:val="22"/>
          <w:szCs w:val="22"/>
        </w:rPr>
        <w:t xml:space="preserve"> </w:t>
      </w:r>
      <w:r w:rsidR="00635A5C" w:rsidRPr="00B7725E">
        <w:rPr>
          <w:bCs/>
          <w:iCs/>
          <w:sz w:val="22"/>
          <w:szCs w:val="22"/>
        </w:rPr>
        <w:t>następujące ceny:</w:t>
      </w:r>
    </w:p>
    <w:p w14:paraId="071D73FA" w14:textId="77777777" w:rsidR="00635A5C" w:rsidRPr="00B7725E" w:rsidRDefault="00AE3E02" w:rsidP="00635A5C">
      <w:pPr>
        <w:spacing w:before="120"/>
        <w:ind w:left="680"/>
        <w:jc w:val="both"/>
        <w:outlineLvl w:val="1"/>
        <w:rPr>
          <w:bCs/>
          <w:iCs/>
          <w:sz w:val="22"/>
          <w:szCs w:val="22"/>
          <w:lang w:eastAsia="x-none"/>
        </w:rPr>
      </w:pPr>
      <w:r w:rsidRPr="00B7725E">
        <w:rPr>
          <w:bCs/>
          <w:iCs/>
          <w:sz w:val="22"/>
          <w:szCs w:val="22"/>
        </w:rPr>
        <w:t xml:space="preserve"> </w:t>
      </w:r>
      <w:r w:rsidR="00635A5C" w:rsidRPr="00B7725E">
        <w:rPr>
          <w:b/>
          <w:sz w:val="22"/>
          <w:szCs w:val="22"/>
          <w:u w:val="single"/>
        </w:rPr>
        <w:t>A. TRANSPORT</w:t>
      </w:r>
      <w:bookmarkStart w:id="64" w:name="_Hlk183690059"/>
    </w:p>
    <w:bookmarkEnd w:id="64"/>
    <w:p w14:paraId="0A2CE8AF" w14:textId="4A6D12B7" w:rsidR="00353669" w:rsidRPr="00B7725E" w:rsidRDefault="00353669" w:rsidP="00353669">
      <w:pPr>
        <w:spacing w:before="120"/>
        <w:ind w:left="680"/>
        <w:jc w:val="both"/>
        <w:outlineLvl w:val="1"/>
        <w:rPr>
          <w:sz w:val="22"/>
          <w:szCs w:val="22"/>
        </w:rPr>
      </w:pPr>
      <w:r w:rsidRPr="00B7725E">
        <w:rPr>
          <w:sz w:val="22"/>
          <w:szCs w:val="22"/>
        </w:rPr>
        <w:t xml:space="preserve">- </w:t>
      </w:r>
      <w:r w:rsidRPr="00B7725E">
        <w:rPr>
          <w:b/>
          <w:sz w:val="22"/>
          <w:szCs w:val="22"/>
        </w:rPr>
        <w:t>Cenę brutto za maksymalną ilość km</w:t>
      </w:r>
      <w:r w:rsidRPr="00B7725E">
        <w:rPr>
          <w:sz w:val="22"/>
          <w:szCs w:val="22"/>
        </w:rPr>
        <w:t xml:space="preserve"> </w:t>
      </w:r>
      <w:bookmarkStart w:id="65" w:name="_Hlk183690188"/>
      <w:r w:rsidRPr="00B7725E">
        <w:rPr>
          <w:sz w:val="22"/>
          <w:szCs w:val="22"/>
        </w:rPr>
        <w:t xml:space="preserve">w wyjazdach </w:t>
      </w:r>
      <w:r w:rsidRPr="00B7725E">
        <w:rPr>
          <w:b/>
          <w:sz w:val="22"/>
          <w:szCs w:val="22"/>
        </w:rPr>
        <w:t>jednodniowych</w:t>
      </w:r>
      <w:r w:rsidRPr="00B7725E">
        <w:rPr>
          <w:sz w:val="22"/>
          <w:szCs w:val="22"/>
        </w:rPr>
        <w:t xml:space="preserve"> </w:t>
      </w:r>
      <w:bookmarkEnd w:id="65"/>
      <w:proofErr w:type="spellStart"/>
      <w:r w:rsidRPr="00B7725E">
        <w:rPr>
          <w:sz w:val="22"/>
          <w:szCs w:val="22"/>
        </w:rPr>
        <w:t>tj</w:t>
      </w:r>
      <w:proofErr w:type="spellEnd"/>
      <w:r w:rsidRPr="00B7725E">
        <w:rPr>
          <w:sz w:val="22"/>
          <w:szCs w:val="22"/>
        </w:rPr>
        <w:t xml:space="preserve"> </w:t>
      </w:r>
      <w:r w:rsidR="00A96E3A">
        <w:rPr>
          <w:sz w:val="22"/>
          <w:szCs w:val="22"/>
        </w:rPr>
        <w:t>2720</w:t>
      </w:r>
      <w:r w:rsidRPr="00B7725E">
        <w:rPr>
          <w:sz w:val="22"/>
          <w:szCs w:val="22"/>
        </w:rPr>
        <w:t xml:space="preserve"> km;</w:t>
      </w:r>
    </w:p>
    <w:p w14:paraId="77E73FC3" w14:textId="77777777" w:rsidR="00353669" w:rsidRPr="00B7725E" w:rsidRDefault="00353669" w:rsidP="00353669">
      <w:pPr>
        <w:spacing w:before="120"/>
        <w:ind w:left="680"/>
        <w:jc w:val="both"/>
        <w:outlineLvl w:val="1"/>
        <w:rPr>
          <w:bCs/>
          <w:iCs/>
          <w:sz w:val="22"/>
          <w:szCs w:val="22"/>
          <w:lang w:val="x-none" w:eastAsia="x-none"/>
        </w:rPr>
      </w:pPr>
      <w:bookmarkStart w:id="66" w:name="_Hlk183690244"/>
      <w:r w:rsidRPr="00B7725E">
        <w:rPr>
          <w:sz w:val="22"/>
          <w:szCs w:val="22"/>
        </w:rPr>
        <w:t>Cenę brutto za 1 km trasy w wyjazdach jednodniowych</w:t>
      </w:r>
      <w:bookmarkEnd w:id="66"/>
      <w:r w:rsidRPr="00B7725E">
        <w:rPr>
          <w:sz w:val="22"/>
          <w:szCs w:val="22"/>
        </w:rPr>
        <w:t>;</w:t>
      </w:r>
    </w:p>
    <w:p w14:paraId="7D8612E6" w14:textId="618F6E1D" w:rsidR="00353669" w:rsidRPr="00B7725E" w:rsidRDefault="00353669" w:rsidP="00353669">
      <w:pPr>
        <w:spacing w:before="120"/>
        <w:ind w:left="680"/>
        <w:jc w:val="both"/>
        <w:outlineLvl w:val="1"/>
        <w:rPr>
          <w:bCs/>
          <w:iCs/>
          <w:sz w:val="22"/>
          <w:szCs w:val="22"/>
          <w:lang w:val="x-none" w:eastAsia="x-none"/>
        </w:rPr>
      </w:pPr>
      <w:r w:rsidRPr="00B7725E">
        <w:rPr>
          <w:sz w:val="22"/>
          <w:szCs w:val="22"/>
        </w:rPr>
        <w:t xml:space="preserve">- </w:t>
      </w:r>
      <w:bookmarkStart w:id="67" w:name="_Hlk183690591"/>
      <w:r w:rsidRPr="00B7725E">
        <w:rPr>
          <w:b/>
          <w:sz w:val="22"/>
          <w:szCs w:val="22"/>
        </w:rPr>
        <w:t>Cenę brutto za maksymalną ilość</w:t>
      </w:r>
      <w:r w:rsidRPr="00B7725E">
        <w:rPr>
          <w:sz w:val="22"/>
          <w:szCs w:val="22"/>
        </w:rPr>
        <w:t xml:space="preserve"> </w:t>
      </w:r>
      <w:r w:rsidRPr="00B7725E">
        <w:rPr>
          <w:b/>
          <w:sz w:val="22"/>
          <w:szCs w:val="22"/>
        </w:rPr>
        <w:t>km</w:t>
      </w:r>
      <w:r w:rsidRPr="00B7725E">
        <w:rPr>
          <w:sz w:val="22"/>
          <w:szCs w:val="22"/>
        </w:rPr>
        <w:t xml:space="preserve"> w wyjazdach </w:t>
      </w:r>
      <w:bookmarkStart w:id="68" w:name="_Hlk183690268"/>
      <w:r w:rsidRPr="00B7725E">
        <w:rPr>
          <w:b/>
          <w:sz w:val="22"/>
          <w:szCs w:val="22"/>
        </w:rPr>
        <w:t>wielodniowych</w:t>
      </w:r>
      <w:bookmarkEnd w:id="68"/>
      <w:r w:rsidRPr="00B7725E">
        <w:rPr>
          <w:sz w:val="22"/>
          <w:szCs w:val="22"/>
        </w:rPr>
        <w:t xml:space="preserve"> </w:t>
      </w:r>
      <w:bookmarkEnd w:id="67"/>
      <w:proofErr w:type="spellStart"/>
      <w:r w:rsidRPr="00B7725E">
        <w:rPr>
          <w:sz w:val="22"/>
          <w:szCs w:val="22"/>
        </w:rPr>
        <w:t>tj</w:t>
      </w:r>
      <w:proofErr w:type="spellEnd"/>
      <w:r w:rsidRPr="00B7725E">
        <w:rPr>
          <w:sz w:val="22"/>
          <w:szCs w:val="22"/>
        </w:rPr>
        <w:t xml:space="preserve"> </w:t>
      </w:r>
      <w:r w:rsidR="00A96E3A">
        <w:rPr>
          <w:sz w:val="22"/>
          <w:szCs w:val="22"/>
        </w:rPr>
        <w:t>5700</w:t>
      </w:r>
      <w:r w:rsidRPr="00B7725E">
        <w:rPr>
          <w:sz w:val="22"/>
          <w:szCs w:val="22"/>
        </w:rPr>
        <w:t xml:space="preserve"> km, w tym:</w:t>
      </w:r>
    </w:p>
    <w:p w14:paraId="1B8FF386" w14:textId="77777777" w:rsidR="00353669" w:rsidRPr="00B7725E" w:rsidRDefault="00353669" w:rsidP="00353669">
      <w:pPr>
        <w:spacing w:before="120"/>
        <w:ind w:left="680"/>
        <w:jc w:val="both"/>
        <w:outlineLvl w:val="1"/>
        <w:rPr>
          <w:bCs/>
          <w:iCs/>
          <w:sz w:val="22"/>
          <w:szCs w:val="22"/>
          <w:lang w:val="x-none" w:eastAsia="x-none"/>
        </w:rPr>
      </w:pPr>
      <w:r w:rsidRPr="00B7725E">
        <w:rPr>
          <w:sz w:val="22"/>
          <w:szCs w:val="22"/>
        </w:rPr>
        <w:t xml:space="preserve">Cenę brutto za maksymalną ilość km w wyjazdach wielodniowych </w:t>
      </w:r>
      <w:r w:rsidRPr="00B7725E">
        <w:rPr>
          <w:b/>
          <w:sz w:val="22"/>
          <w:szCs w:val="22"/>
        </w:rPr>
        <w:t>krajowych</w:t>
      </w:r>
      <w:r w:rsidRPr="00B7725E">
        <w:rPr>
          <w:sz w:val="22"/>
          <w:szCs w:val="22"/>
        </w:rPr>
        <w:t xml:space="preserve"> tj. 2000,</w:t>
      </w:r>
    </w:p>
    <w:p w14:paraId="7C7E19CB" w14:textId="6651C6A9" w:rsidR="00353669" w:rsidRPr="00B7725E" w:rsidRDefault="00353669" w:rsidP="00353669">
      <w:pPr>
        <w:spacing w:before="120"/>
        <w:ind w:left="680"/>
        <w:jc w:val="both"/>
        <w:outlineLvl w:val="1"/>
        <w:rPr>
          <w:bCs/>
          <w:iCs/>
          <w:sz w:val="22"/>
          <w:szCs w:val="22"/>
          <w:lang w:val="x-none" w:eastAsia="x-none"/>
        </w:rPr>
      </w:pPr>
      <w:r w:rsidRPr="00B7725E">
        <w:rPr>
          <w:sz w:val="22"/>
          <w:szCs w:val="22"/>
        </w:rPr>
        <w:t xml:space="preserve">Cena brutto za maksymalną ilość km w wyjazdach wielodniowych </w:t>
      </w:r>
      <w:r w:rsidRPr="00B7725E">
        <w:rPr>
          <w:b/>
          <w:sz w:val="22"/>
          <w:szCs w:val="22"/>
        </w:rPr>
        <w:t>zagranicznych</w:t>
      </w:r>
      <w:r w:rsidRPr="00B7725E">
        <w:rPr>
          <w:sz w:val="22"/>
          <w:szCs w:val="22"/>
        </w:rPr>
        <w:t xml:space="preserve"> tj. 3</w:t>
      </w:r>
      <w:r w:rsidR="00A96E3A">
        <w:rPr>
          <w:sz w:val="22"/>
          <w:szCs w:val="22"/>
        </w:rPr>
        <w:t>7</w:t>
      </w:r>
      <w:r w:rsidRPr="00B7725E">
        <w:rPr>
          <w:sz w:val="22"/>
          <w:szCs w:val="22"/>
        </w:rPr>
        <w:t>00 .</w:t>
      </w:r>
      <w:bookmarkStart w:id="69" w:name="_Hlk183690283"/>
    </w:p>
    <w:p w14:paraId="0CB070D8" w14:textId="77777777" w:rsidR="00353669" w:rsidRPr="00B7725E" w:rsidRDefault="00353669" w:rsidP="00353669">
      <w:pPr>
        <w:spacing w:before="120"/>
        <w:ind w:left="680"/>
        <w:jc w:val="both"/>
        <w:outlineLvl w:val="1"/>
        <w:rPr>
          <w:bCs/>
          <w:iCs/>
          <w:sz w:val="22"/>
          <w:szCs w:val="22"/>
          <w:lang w:val="x-none" w:eastAsia="x-none"/>
        </w:rPr>
      </w:pPr>
      <w:r w:rsidRPr="00B7725E">
        <w:rPr>
          <w:sz w:val="22"/>
          <w:szCs w:val="22"/>
        </w:rPr>
        <w:t xml:space="preserve">- Cenę </w:t>
      </w:r>
      <w:r w:rsidRPr="00B7725E">
        <w:rPr>
          <w:b/>
          <w:sz w:val="22"/>
          <w:szCs w:val="22"/>
        </w:rPr>
        <w:t>brutto za 1 km trasy</w:t>
      </w:r>
      <w:r w:rsidRPr="00B7725E">
        <w:rPr>
          <w:sz w:val="22"/>
          <w:szCs w:val="22"/>
        </w:rPr>
        <w:t xml:space="preserve"> w wyjazdach </w:t>
      </w:r>
      <w:r w:rsidRPr="00B7725E">
        <w:rPr>
          <w:b/>
          <w:sz w:val="22"/>
          <w:szCs w:val="22"/>
        </w:rPr>
        <w:t>wielodniowych krajowych</w:t>
      </w:r>
      <w:bookmarkEnd w:id="69"/>
      <w:r w:rsidRPr="00B7725E">
        <w:rPr>
          <w:b/>
          <w:sz w:val="22"/>
          <w:szCs w:val="22"/>
        </w:rPr>
        <w:t>;</w:t>
      </w:r>
    </w:p>
    <w:p w14:paraId="67E5B7C1" w14:textId="77777777" w:rsidR="00353669" w:rsidRPr="00B7725E" w:rsidRDefault="00353669" w:rsidP="00353669">
      <w:pPr>
        <w:spacing w:before="120"/>
        <w:ind w:left="680"/>
        <w:jc w:val="both"/>
        <w:outlineLvl w:val="1"/>
        <w:rPr>
          <w:b/>
          <w:sz w:val="22"/>
          <w:szCs w:val="22"/>
        </w:rPr>
      </w:pPr>
      <w:r w:rsidRPr="00B7725E">
        <w:rPr>
          <w:sz w:val="22"/>
          <w:szCs w:val="22"/>
        </w:rPr>
        <w:t xml:space="preserve">- Cenę </w:t>
      </w:r>
      <w:r w:rsidRPr="00B7725E">
        <w:rPr>
          <w:b/>
          <w:sz w:val="22"/>
          <w:szCs w:val="22"/>
        </w:rPr>
        <w:t>brutto za 1 km trasy</w:t>
      </w:r>
      <w:r w:rsidRPr="00B7725E">
        <w:rPr>
          <w:sz w:val="22"/>
          <w:szCs w:val="22"/>
        </w:rPr>
        <w:t xml:space="preserve"> w wyjazdach </w:t>
      </w:r>
      <w:r w:rsidRPr="00B7725E">
        <w:rPr>
          <w:b/>
          <w:sz w:val="22"/>
          <w:szCs w:val="22"/>
        </w:rPr>
        <w:t>wielodniowych zagranicznych.</w:t>
      </w:r>
    </w:p>
    <w:p w14:paraId="0A55C548" w14:textId="4F1A79D3" w:rsidR="00AB1C72" w:rsidRPr="00B7725E" w:rsidRDefault="00353669" w:rsidP="00353669">
      <w:pPr>
        <w:spacing w:before="120"/>
        <w:ind w:left="680"/>
        <w:jc w:val="both"/>
        <w:outlineLvl w:val="1"/>
        <w:rPr>
          <w:bCs/>
          <w:iCs/>
          <w:sz w:val="22"/>
          <w:szCs w:val="22"/>
        </w:rPr>
      </w:pPr>
      <w:r w:rsidRPr="00B7725E">
        <w:rPr>
          <w:bCs/>
          <w:iCs/>
          <w:sz w:val="22"/>
          <w:szCs w:val="22"/>
          <w:lang w:val="x-none" w:eastAsia="x-none"/>
        </w:rPr>
        <w:t xml:space="preserve">W przypadku rozbieżności </w:t>
      </w:r>
      <w:r w:rsidRPr="00B7725E">
        <w:rPr>
          <w:bCs/>
          <w:iCs/>
          <w:sz w:val="22"/>
          <w:szCs w:val="22"/>
          <w:lang w:eastAsia="x-none"/>
        </w:rPr>
        <w:t xml:space="preserve">pomiędzy </w:t>
      </w:r>
      <w:r w:rsidRPr="00B7725E">
        <w:rPr>
          <w:bCs/>
          <w:iCs/>
          <w:sz w:val="22"/>
          <w:szCs w:val="22"/>
        </w:rPr>
        <w:t>ceną brutto za maksymalną ilość km</w:t>
      </w:r>
      <w:r w:rsidRPr="00B7725E">
        <w:rPr>
          <w:bCs/>
          <w:iCs/>
          <w:sz w:val="22"/>
          <w:szCs w:val="22"/>
          <w:lang w:val="x-none" w:eastAsia="x-none"/>
        </w:rPr>
        <w:t xml:space="preserve"> a ceną </w:t>
      </w:r>
      <w:r w:rsidRPr="00B7725E">
        <w:rPr>
          <w:bCs/>
          <w:iCs/>
          <w:sz w:val="22"/>
          <w:szCs w:val="22"/>
          <w:lang w:eastAsia="x-none"/>
        </w:rPr>
        <w:t>brutto</w:t>
      </w:r>
      <w:r w:rsidRPr="00B7725E">
        <w:rPr>
          <w:bCs/>
          <w:iCs/>
          <w:sz w:val="22"/>
          <w:szCs w:val="22"/>
          <w:lang w:val="x-none" w:eastAsia="x-none"/>
        </w:rPr>
        <w:t xml:space="preserve"> za 1 </w:t>
      </w:r>
      <w:r w:rsidRPr="00B7725E">
        <w:rPr>
          <w:bCs/>
          <w:iCs/>
          <w:sz w:val="22"/>
          <w:szCs w:val="22"/>
          <w:lang w:eastAsia="x-none"/>
        </w:rPr>
        <w:t>km trasy</w:t>
      </w:r>
      <w:r w:rsidRPr="00B7725E">
        <w:rPr>
          <w:bCs/>
          <w:iCs/>
          <w:sz w:val="22"/>
          <w:szCs w:val="22"/>
        </w:rPr>
        <w:t xml:space="preserve"> </w:t>
      </w:r>
      <w:r w:rsidRPr="00B7725E">
        <w:rPr>
          <w:bCs/>
          <w:iCs/>
          <w:sz w:val="22"/>
          <w:szCs w:val="22"/>
          <w:lang w:val="x-none" w:eastAsia="x-none"/>
        </w:rPr>
        <w:t>Zamawiający przyjmie, iż prawidłowo podano cenę</w:t>
      </w:r>
      <w:r w:rsidRPr="00B7725E">
        <w:rPr>
          <w:bCs/>
          <w:iCs/>
          <w:sz w:val="22"/>
          <w:szCs w:val="22"/>
          <w:lang w:eastAsia="x-none"/>
        </w:rPr>
        <w:t xml:space="preserve"> brutto </w:t>
      </w:r>
      <w:r w:rsidRPr="00B7725E">
        <w:rPr>
          <w:bCs/>
          <w:iCs/>
          <w:sz w:val="22"/>
          <w:szCs w:val="22"/>
          <w:lang w:val="x-none" w:eastAsia="x-none"/>
        </w:rPr>
        <w:t xml:space="preserve">za 1 </w:t>
      </w:r>
      <w:r w:rsidRPr="00B7725E">
        <w:rPr>
          <w:bCs/>
          <w:iCs/>
          <w:sz w:val="22"/>
          <w:szCs w:val="22"/>
          <w:lang w:eastAsia="x-none"/>
        </w:rPr>
        <w:t>km</w:t>
      </w:r>
      <w:r w:rsidRPr="00B7725E">
        <w:rPr>
          <w:bCs/>
          <w:iCs/>
          <w:sz w:val="22"/>
          <w:szCs w:val="22"/>
          <w:lang w:val="x-none" w:eastAsia="x-none"/>
        </w:rPr>
        <w:t xml:space="preserve"> i w oparciu o nią dokona poprawienia omyłki rachunkowej</w:t>
      </w:r>
      <w:r w:rsidRPr="00B7725E">
        <w:rPr>
          <w:bCs/>
          <w:iCs/>
          <w:sz w:val="22"/>
          <w:szCs w:val="22"/>
        </w:rPr>
        <w:t>.</w:t>
      </w:r>
    </w:p>
    <w:p w14:paraId="2A227079" w14:textId="77777777" w:rsidR="00EF15CA" w:rsidRPr="001A3EE9" w:rsidRDefault="00635A5C" w:rsidP="00EF15CA">
      <w:pPr>
        <w:spacing w:before="120"/>
        <w:ind w:left="680"/>
        <w:jc w:val="both"/>
        <w:outlineLvl w:val="1"/>
        <w:rPr>
          <w:bCs/>
          <w:iCs/>
          <w:sz w:val="22"/>
          <w:szCs w:val="22"/>
          <w:lang w:val="x-none" w:eastAsia="x-none"/>
        </w:rPr>
      </w:pPr>
      <w:r w:rsidRPr="001A3EE9">
        <w:rPr>
          <w:b/>
          <w:sz w:val="22"/>
          <w:szCs w:val="22"/>
          <w:u w:val="single"/>
        </w:rPr>
        <w:t>B.  NOCLEGI</w:t>
      </w:r>
      <w:bookmarkStart w:id="70" w:name="_Hlk183691435"/>
    </w:p>
    <w:bookmarkEnd w:id="70"/>
    <w:p w14:paraId="0ACB077B" w14:textId="6E132783" w:rsidR="00353669" w:rsidRPr="001A3EE9" w:rsidRDefault="00353669" w:rsidP="00353669">
      <w:pPr>
        <w:spacing w:before="120"/>
        <w:ind w:left="680"/>
        <w:jc w:val="both"/>
        <w:outlineLvl w:val="1"/>
        <w:rPr>
          <w:bCs/>
          <w:iCs/>
          <w:sz w:val="22"/>
          <w:szCs w:val="22"/>
          <w:lang w:val="x-none" w:eastAsia="x-none"/>
        </w:rPr>
      </w:pPr>
      <w:r w:rsidRPr="001A3EE9">
        <w:rPr>
          <w:b/>
          <w:sz w:val="22"/>
          <w:szCs w:val="22"/>
        </w:rPr>
        <w:t xml:space="preserve">Cenę brutto </w:t>
      </w:r>
      <w:bookmarkStart w:id="71" w:name="_Hlk183691186"/>
      <w:r w:rsidRPr="001A3EE9">
        <w:rPr>
          <w:b/>
          <w:sz w:val="22"/>
          <w:szCs w:val="22"/>
        </w:rPr>
        <w:t>za maksymalną</w:t>
      </w:r>
      <w:r w:rsidRPr="001A3EE9">
        <w:rPr>
          <w:sz w:val="22"/>
          <w:szCs w:val="22"/>
        </w:rPr>
        <w:t xml:space="preserve"> ilość </w:t>
      </w:r>
      <w:r w:rsidRPr="001A3EE9">
        <w:rPr>
          <w:b/>
          <w:sz w:val="22"/>
          <w:szCs w:val="22"/>
        </w:rPr>
        <w:t>osobo-noclegów</w:t>
      </w:r>
      <w:r w:rsidRPr="001A3EE9">
        <w:rPr>
          <w:sz w:val="22"/>
          <w:szCs w:val="22"/>
        </w:rPr>
        <w:t xml:space="preserve"> </w:t>
      </w:r>
      <w:proofErr w:type="spellStart"/>
      <w:r w:rsidRPr="001A3EE9">
        <w:rPr>
          <w:sz w:val="22"/>
          <w:szCs w:val="22"/>
        </w:rPr>
        <w:t>tj</w:t>
      </w:r>
      <w:proofErr w:type="spellEnd"/>
      <w:r w:rsidRPr="001A3EE9">
        <w:rPr>
          <w:sz w:val="22"/>
          <w:szCs w:val="22"/>
        </w:rPr>
        <w:t xml:space="preserve"> </w:t>
      </w:r>
      <w:r w:rsidR="001A3EE9" w:rsidRPr="001A3EE9">
        <w:rPr>
          <w:sz w:val="22"/>
          <w:szCs w:val="22"/>
        </w:rPr>
        <w:t>321</w:t>
      </w:r>
      <w:r w:rsidRPr="001A3EE9">
        <w:rPr>
          <w:sz w:val="22"/>
          <w:szCs w:val="22"/>
        </w:rPr>
        <w:t xml:space="preserve">, </w:t>
      </w:r>
      <w:bookmarkEnd w:id="71"/>
      <w:r w:rsidRPr="001A3EE9">
        <w:rPr>
          <w:sz w:val="22"/>
          <w:szCs w:val="22"/>
          <w:u w:val="single"/>
        </w:rPr>
        <w:t>a w tym:</w:t>
      </w:r>
      <w:bookmarkStart w:id="72" w:name="_Hlk183691222"/>
    </w:p>
    <w:p w14:paraId="29EAA3B8" w14:textId="52ECAA44" w:rsidR="00353669" w:rsidRPr="001A3EE9" w:rsidRDefault="00353669" w:rsidP="00353669">
      <w:pPr>
        <w:spacing w:before="120"/>
        <w:ind w:left="680"/>
        <w:jc w:val="both"/>
        <w:outlineLvl w:val="1"/>
        <w:rPr>
          <w:bCs/>
          <w:iCs/>
          <w:sz w:val="22"/>
          <w:szCs w:val="22"/>
          <w:lang w:val="x-none" w:eastAsia="x-none"/>
        </w:rPr>
      </w:pPr>
      <w:r w:rsidRPr="001A3EE9">
        <w:rPr>
          <w:sz w:val="22"/>
          <w:szCs w:val="22"/>
        </w:rPr>
        <w:t xml:space="preserve">- Cenę brutto za </w:t>
      </w:r>
      <w:r w:rsidRPr="001A3EE9">
        <w:rPr>
          <w:b/>
          <w:sz w:val="22"/>
          <w:szCs w:val="22"/>
        </w:rPr>
        <w:t>maksymalną</w:t>
      </w:r>
      <w:r w:rsidRPr="001A3EE9">
        <w:rPr>
          <w:sz w:val="22"/>
          <w:szCs w:val="22"/>
        </w:rPr>
        <w:t xml:space="preserve"> ilość </w:t>
      </w:r>
      <w:r w:rsidRPr="001A3EE9">
        <w:rPr>
          <w:b/>
          <w:sz w:val="22"/>
          <w:szCs w:val="22"/>
        </w:rPr>
        <w:t xml:space="preserve">osobo-noclegów </w:t>
      </w:r>
      <w:bookmarkStart w:id="73" w:name="_Hlk183691593"/>
      <w:r w:rsidRPr="001A3EE9">
        <w:rPr>
          <w:sz w:val="22"/>
          <w:szCs w:val="22"/>
        </w:rPr>
        <w:t>w wyjazdach</w:t>
      </w:r>
      <w:r w:rsidRPr="001A3EE9">
        <w:rPr>
          <w:b/>
          <w:sz w:val="22"/>
          <w:szCs w:val="22"/>
        </w:rPr>
        <w:t xml:space="preserve"> </w:t>
      </w:r>
      <w:bookmarkEnd w:id="73"/>
      <w:r w:rsidRPr="001A3EE9">
        <w:rPr>
          <w:b/>
          <w:sz w:val="22"/>
          <w:szCs w:val="22"/>
        </w:rPr>
        <w:t>krajowych</w:t>
      </w:r>
      <w:r w:rsidRPr="001A3EE9">
        <w:rPr>
          <w:sz w:val="22"/>
          <w:szCs w:val="22"/>
        </w:rPr>
        <w:t xml:space="preserve"> </w:t>
      </w:r>
      <w:proofErr w:type="spellStart"/>
      <w:r w:rsidRPr="001A3EE9">
        <w:rPr>
          <w:sz w:val="22"/>
          <w:szCs w:val="22"/>
        </w:rPr>
        <w:t>tj</w:t>
      </w:r>
      <w:proofErr w:type="spellEnd"/>
      <w:r w:rsidRPr="001A3EE9">
        <w:rPr>
          <w:sz w:val="22"/>
          <w:szCs w:val="22"/>
        </w:rPr>
        <w:t xml:space="preserve"> </w:t>
      </w:r>
      <w:r w:rsidR="001A3EE9" w:rsidRPr="001A3EE9">
        <w:rPr>
          <w:sz w:val="22"/>
          <w:szCs w:val="22"/>
        </w:rPr>
        <w:t>165</w:t>
      </w:r>
      <w:r w:rsidRPr="001A3EE9">
        <w:rPr>
          <w:sz w:val="22"/>
          <w:szCs w:val="22"/>
        </w:rPr>
        <w:t xml:space="preserve">, </w:t>
      </w:r>
      <w:bookmarkStart w:id="74" w:name="_Hlk183691296"/>
    </w:p>
    <w:p w14:paraId="29979FDD" w14:textId="77777777" w:rsidR="00353669" w:rsidRPr="001A3EE9" w:rsidRDefault="00353669" w:rsidP="00353669">
      <w:pPr>
        <w:spacing w:before="120"/>
        <w:ind w:left="680"/>
        <w:jc w:val="both"/>
        <w:outlineLvl w:val="1"/>
        <w:rPr>
          <w:bCs/>
          <w:iCs/>
          <w:sz w:val="22"/>
          <w:szCs w:val="22"/>
          <w:lang w:val="x-none" w:eastAsia="x-none"/>
        </w:rPr>
      </w:pPr>
      <w:r w:rsidRPr="001A3EE9">
        <w:rPr>
          <w:sz w:val="22"/>
          <w:szCs w:val="22"/>
        </w:rPr>
        <w:t xml:space="preserve">Cenę brutto za jeden nocleg w wyjazdach krajowych </w:t>
      </w:r>
      <w:r w:rsidRPr="001A3EE9">
        <w:rPr>
          <w:b/>
          <w:sz w:val="22"/>
          <w:szCs w:val="22"/>
        </w:rPr>
        <w:t>dla jednej osoby;</w:t>
      </w:r>
      <w:r w:rsidRPr="001A3EE9">
        <w:rPr>
          <w:sz w:val="22"/>
          <w:szCs w:val="22"/>
        </w:rPr>
        <w:t xml:space="preserve"> </w:t>
      </w:r>
      <w:bookmarkEnd w:id="72"/>
      <w:bookmarkEnd w:id="74"/>
    </w:p>
    <w:p w14:paraId="38DCA8D8" w14:textId="0B580AC3" w:rsidR="00353669" w:rsidRPr="001A3EE9" w:rsidRDefault="00353669" w:rsidP="00353669">
      <w:pPr>
        <w:spacing w:before="120"/>
        <w:ind w:left="680"/>
        <w:jc w:val="both"/>
        <w:outlineLvl w:val="1"/>
        <w:rPr>
          <w:bCs/>
          <w:iCs/>
          <w:sz w:val="22"/>
          <w:szCs w:val="22"/>
          <w:lang w:val="x-none" w:eastAsia="x-none"/>
        </w:rPr>
      </w:pPr>
      <w:r w:rsidRPr="001A3EE9">
        <w:rPr>
          <w:sz w:val="22"/>
          <w:szCs w:val="22"/>
        </w:rPr>
        <w:t xml:space="preserve">- Cenę brutto </w:t>
      </w:r>
      <w:r w:rsidRPr="001A3EE9">
        <w:rPr>
          <w:b/>
          <w:sz w:val="22"/>
          <w:szCs w:val="22"/>
        </w:rPr>
        <w:t>za maksymalną</w:t>
      </w:r>
      <w:r w:rsidRPr="001A3EE9">
        <w:rPr>
          <w:sz w:val="22"/>
          <w:szCs w:val="22"/>
        </w:rPr>
        <w:t xml:space="preserve"> ilość </w:t>
      </w:r>
      <w:r w:rsidRPr="001A3EE9">
        <w:rPr>
          <w:b/>
          <w:sz w:val="22"/>
          <w:szCs w:val="22"/>
        </w:rPr>
        <w:t>osobo-noclegów</w:t>
      </w:r>
      <w:r w:rsidRPr="001A3EE9">
        <w:rPr>
          <w:b/>
        </w:rPr>
        <w:t xml:space="preserve"> </w:t>
      </w:r>
      <w:bookmarkStart w:id="75" w:name="_Hlk183691660"/>
      <w:r w:rsidRPr="001A3EE9">
        <w:rPr>
          <w:sz w:val="22"/>
          <w:szCs w:val="22"/>
        </w:rPr>
        <w:t xml:space="preserve">w wyjazdach </w:t>
      </w:r>
      <w:bookmarkEnd w:id="75"/>
      <w:r w:rsidRPr="001A3EE9">
        <w:rPr>
          <w:b/>
          <w:sz w:val="22"/>
          <w:szCs w:val="22"/>
        </w:rPr>
        <w:t>zagranicznych</w:t>
      </w:r>
      <w:r w:rsidRPr="001A3EE9">
        <w:rPr>
          <w:sz w:val="22"/>
          <w:szCs w:val="22"/>
        </w:rPr>
        <w:t xml:space="preserve"> </w:t>
      </w:r>
      <w:proofErr w:type="spellStart"/>
      <w:r w:rsidRPr="001A3EE9">
        <w:rPr>
          <w:sz w:val="22"/>
          <w:szCs w:val="22"/>
        </w:rPr>
        <w:t>tj</w:t>
      </w:r>
      <w:proofErr w:type="spellEnd"/>
      <w:r w:rsidRPr="001A3EE9">
        <w:rPr>
          <w:sz w:val="22"/>
          <w:szCs w:val="22"/>
        </w:rPr>
        <w:t xml:space="preserve"> 15</w:t>
      </w:r>
      <w:r w:rsidR="001A3EE9" w:rsidRPr="001A3EE9">
        <w:rPr>
          <w:sz w:val="22"/>
          <w:szCs w:val="22"/>
        </w:rPr>
        <w:t>6</w:t>
      </w:r>
      <w:r w:rsidRPr="001A3EE9">
        <w:rPr>
          <w:sz w:val="22"/>
          <w:szCs w:val="22"/>
        </w:rPr>
        <w:t>,</w:t>
      </w:r>
    </w:p>
    <w:p w14:paraId="04462BDB" w14:textId="77777777" w:rsidR="00353669" w:rsidRPr="001A3EE9" w:rsidRDefault="00353669" w:rsidP="00353669">
      <w:pPr>
        <w:spacing w:before="120"/>
        <w:ind w:left="680"/>
        <w:jc w:val="both"/>
        <w:outlineLvl w:val="1"/>
        <w:rPr>
          <w:b/>
          <w:sz w:val="22"/>
          <w:szCs w:val="22"/>
        </w:rPr>
      </w:pPr>
      <w:r w:rsidRPr="001A3EE9">
        <w:rPr>
          <w:sz w:val="22"/>
          <w:szCs w:val="22"/>
        </w:rPr>
        <w:t xml:space="preserve">Cenę brutto za jeden nocleg w wyjazdach zagranicznych </w:t>
      </w:r>
      <w:r w:rsidRPr="001A3EE9">
        <w:rPr>
          <w:b/>
          <w:sz w:val="22"/>
          <w:szCs w:val="22"/>
        </w:rPr>
        <w:t>dla jednej osoby.</w:t>
      </w:r>
    </w:p>
    <w:p w14:paraId="130D2BAE" w14:textId="77777777" w:rsidR="00353669" w:rsidRPr="001A3EE9" w:rsidRDefault="00353669" w:rsidP="00353669">
      <w:pPr>
        <w:spacing w:before="120"/>
        <w:ind w:left="680"/>
        <w:jc w:val="both"/>
        <w:outlineLvl w:val="1"/>
        <w:rPr>
          <w:bCs/>
          <w:iCs/>
          <w:sz w:val="22"/>
          <w:szCs w:val="22"/>
          <w:lang w:val="x-none" w:eastAsia="x-none"/>
        </w:rPr>
      </w:pPr>
      <w:r w:rsidRPr="001A3EE9">
        <w:rPr>
          <w:bCs/>
          <w:iCs/>
          <w:sz w:val="22"/>
          <w:szCs w:val="22"/>
          <w:lang w:val="x-none" w:eastAsia="x-none"/>
        </w:rPr>
        <w:t>W przypadku rozbieżności pomiędzy ceną brutto za maksymalną ilość noclegów a ceną brutto za 1 poszczególny nocleg Zamawiający przyjmie, iż prawidłowo podano cenę brutto za 1 poszczególny nocleg  i w oparciu o nią dokona poprawienia omyłki rachunkowej.</w:t>
      </w:r>
    </w:p>
    <w:p w14:paraId="77122D00" w14:textId="77777777" w:rsidR="00EF15CA" w:rsidRPr="001A3EE9" w:rsidRDefault="00635A5C" w:rsidP="00EF15CA">
      <w:pPr>
        <w:spacing w:before="120"/>
        <w:ind w:left="680"/>
        <w:jc w:val="both"/>
        <w:outlineLvl w:val="1"/>
        <w:rPr>
          <w:bCs/>
          <w:iCs/>
          <w:sz w:val="22"/>
          <w:szCs w:val="22"/>
          <w:lang w:val="x-none" w:eastAsia="x-none"/>
        </w:rPr>
      </w:pPr>
      <w:r w:rsidRPr="001A3EE9">
        <w:rPr>
          <w:b/>
          <w:sz w:val="22"/>
          <w:szCs w:val="22"/>
          <w:u w:val="single"/>
        </w:rPr>
        <w:t>C. POSIŁKI</w:t>
      </w:r>
    </w:p>
    <w:p w14:paraId="4F06AE02" w14:textId="3872B3C1" w:rsidR="005F6DFD" w:rsidRPr="001A3EE9" w:rsidRDefault="00353669" w:rsidP="00353669">
      <w:pPr>
        <w:spacing w:before="120"/>
        <w:ind w:left="680"/>
        <w:jc w:val="both"/>
        <w:outlineLvl w:val="1"/>
        <w:rPr>
          <w:sz w:val="22"/>
          <w:szCs w:val="22"/>
          <w:u w:val="single"/>
        </w:rPr>
      </w:pPr>
      <w:r w:rsidRPr="001A3EE9">
        <w:rPr>
          <w:b/>
          <w:sz w:val="22"/>
          <w:szCs w:val="22"/>
        </w:rPr>
        <w:t>Cenę brutto za maksymalną</w:t>
      </w:r>
      <w:r w:rsidRPr="001A3EE9">
        <w:rPr>
          <w:sz w:val="22"/>
          <w:szCs w:val="22"/>
        </w:rPr>
        <w:t xml:space="preserve"> ilość </w:t>
      </w:r>
      <w:r w:rsidRPr="001A3EE9">
        <w:rPr>
          <w:b/>
          <w:sz w:val="22"/>
          <w:szCs w:val="22"/>
        </w:rPr>
        <w:t>osobo-</w:t>
      </w:r>
      <w:bookmarkStart w:id="76" w:name="_Hlk183691552"/>
      <w:r w:rsidRPr="001A3EE9">
        <w:rPr>
          <w:b/>
          <w:sz w:val="22"/>
          <w:szCs w:val="22"/>
        </w:rPr>
        <w:t>posiłków</w:t>
      </w:r>
      <w:bookmarkEnd w:id="76"/>
      <w:r w:rsidRPr="001A3EE9">
        <w:rPr>
          <w:sz w:val="22"/>
          <w:szCs w:val="22"/>
        </w:rPr>
        <w:t xml:space="preserve"> </w:t>
      </w:r>
      <w:proofErr w:type="spellStart"/>
      <w:r w:rsidRPr="001A3EE9">
        <w:rPr>
          <w:sz w:val="22"/>
          <w:szCs w:val="22"/>
        </w:rPr>
        <w:t>tj</w:t>
      </w:r>
      <w:proofErr w:type="spellEnd"/>
      <w:r w:rsidRPr="001A3EE9">
        <w:rPr>
          <w:sz w:val="22"/>
          <w:szCs w:val="22"/>
        </w:rPr>
        <w:t xml:space="preserve"> </w:t>
      </w:r>
      <w:r w:rsidR="001A3EE9" w:rsidRPr="001A3EE9">
        <w:rPr>
          <w:sz w:val="22"/>
          <w:szCs w:val="22"/>
        </w:rPr>
        <w:t>843</w:t>
      </w:r>
      <w:r w:rsidRPr="001A3EE9">
        <w:rPr>
          <w:sz w:val="22"/>
          <w:szCs w:val="22"/>
        </w:rPr>
        <w:t xml:space="preserve">, </w:t>
      </w:r>
      <w:r w:rsidRPr="001A3EE9">
        <w:rPr>
          <w:sz w:val="22"/>
          <w:szCs w:val="22"/>
          <w:u w:val="single"/>
        </w:rPr>
        <w:t>a w tym:</w:t>
      </w:r>
    </w:p>
    <w:p w14:paraId="3B8D717A" w14:textId="5BFD9ECC" w:rsidR="00353669" w:rsidRPr="001A3EE9" w:rsidRDefault="005F6DFD" w:rsidP="00353669">
      <w:pPr>
        <w:spacing w:before="120"/>
        <w:ind w:left="680"/>
        <w:jc w:val="both"/>
        <w:outlineLvl w:val="1"/>
        <w:rPr>
          <w:sz w:val="22"/>
          <w:szCs w:val="22"/>
          <w:u w:val="single"/>
        </w:rPr>
      </w:pPr>
      <w:r w:rsidRPr="001A3EE9">
        <w:rPr>
          <w:sz w:val="22"/>
          <w:szCs w:val="22"/>
        </w:rPr>
        <w:t>- Cena brutto za maksymalną ilość osobo-posiłków</w:t>
      </w:r>
      <w:r w:rsidRPr="001A3EE9">
        <w:t xml:space="preserve"> </w:t>
      </w:r>
      <w:bookmarkStart w:id="77" w:name="_Hlk183691848"/>
      <w:r w:rsidRPr="001A3EE9">
        <w:rPr>
          <w:sz w:val="22"/>
          <w:szCs w:val="22"/>
        </w:rPr>
        <w:t xml:space="preserve">w wyjazdach krajowych </w:t>
      </w:r>
      <w:bookmarkEnd w:id="77"/>
      <w:proofErr w:type="spellStart"/>
      <w:r w:rsidRPr="001A3EE9">
        <w:rPr>
          <w:sz w:val="22"/>
          <w:szCs w:val="22"/>
        </w:rPr>
        <w:t>tj</w:t>
      </w:r>
      <w:proofErr w:type="spellEnd"/>
      <w:r w:rsidRPr="001A3EE9">
        <w:rPr>
          <w:sz w:val="22"/>
          <w:szCs w:val="22"/>
        </w:rPr>
        <w:t xml:space="preserve"> </w:t>
      </w:r>
      <w:r w:rsidR="001A3EE9" w:rsidRPr="001A3EE9">
        <w:rPr>
          <w:sz w:val="22"/>
          <w:szCs w:val="22"/>
        </w:rPr>
        <w:t>531</w:t>
      </w:r>
    </w:p>
    <w:p w14:paraId="14C13A7E" w14:textId="77777777" w:rsidR="005F6DFD" w:rsidRPr="001A3EE9" w:rsidRDefault="00353669" w:rsidP="00353669">
      <w:pPr>
        <w:spacing w:before="120"/>
        <w:ind w:left="680"/>
        <w:jc w:val="both"/>
        <w:outlineLvl w:val="1"/>
        <w:rPr>
          <w:sz w:val="22"/>
          <w:szCs w:val="22"/>
        </w:rPr>
      </w:pPr>
      <w:bookmarkStart w:id="78" w:name="_Hlk193111329"/>
      <w:r w:rsidRPr="001A3EE9">
        <w:rPr>
          <w:sz w:val="22"/>
          <w:szCs w:val="22"/>
        </w:rPr>
        <w:t xml:space="preserve">Cenę brutto za jeden posiłek </w:t>
      </w:r>
      <w:r w:rsidRPr="001A3EE9">
        <w:rPr>
          <w:b/>
          <w:sz w:val="22"/>
          <w:szCs w:val="22"/>
        </w:rPr>
        <w:t>dla jednej osoby</w:t>
      </w:r>
      <w:r w:rsidRPr="001A3EE9">
        <w:rPr>
          <w:sz w:val="22"/>
          <w:szCs w:val="22"/>
        </w:rPr>
        <w:t>;</w:t>
      </w:r>
    </w:p>
    <w:bookmarkEnd w:id="78"/>
    <w:p w14:paraId="3C472545" w14:textId="0D5A6481" w:rsidR="00353669" w:rsidRPr="001A3EE9" w:rsidRDefault="005F6DFD" w:rsidP="00353669">
      <w:pPr>
        <w:spacing w:before="120"/>
        <w:ind w:left="680"/>
        <w:jc w:val="both"/>
        <w:outlineLvl w:val="1"/>
        <w:rPr>
          <w:sz w:val="22"/>
          <w:szCs w:val="22"/>
        </w:rPr>
      </w:pPr>
      <w:r w:rsidRPr="001A3EE9">
        <w:rPr>
          <w:sz w:val="22"/>
          <w:szCs w:val="22"/>
        </w:rPr>
        <w:t xml:space="preserve">- Cena brutto za maksymalną ilość osobo-posiłków w wyjazdach zagranicznych </w:t>
      </w:r>
      <w:proofErr w:type="spellStart"/>
      <w:r w:rsidRPr="001A3EE9">
        <w:rPr>
          <w:sz w:val="22"/>
          <w:szCs w:val="22"/>
        </w:rPr>
        <w:t>tj</w:t>
      </w:r>
      <w:proofErr w:type="spellEnd"/>
      <w:r w:rsidRPr="001A3EE9">
        <w:rPr>
          <w:sz w:val="22"/>
          <w:szCs w:val="22"/>
        </w:rPr>
        <w:t xml:space="preserve"> </w:t>
      </w:r>
      <w:r w:rsidR="001A3EE9" w:rsidRPr="001A3EE9">
        <w:rPr>
          <w:sz w:val="22"/>
          <w:szCs w:val="22"/>
        </w:rPr>
        <w:t>312</w:t>
      </w:r>
    </w:p>
    <w:p w14:paraId="46333DED" w14:textId="7076F0C7" w:rsidR="005F6DFD" w:rsidRPr="00B7725E" w:rsidRDefault="005F6DFD" w:rsidP="005F6DFD">
      <w:pPr>
        <w:spacing w:before="120"/>
        <w:ind w:left="680"/>
        <w:jc w:val="both"/>
        <w:outlineLvl w:val="1"/>
        <w:rPr>
          <w:sz w:val="22"/>
          <w:szCs w:val="22"/>
        </w:rPr>
      </w:pPr>
      <w:r w:rsidRPr="001A3EE9">
        <w:rPr>
          <w:sz w:val="22"/>
          <w:szCs w:val="22"/>
        </w:rPr>
        <w:t xml:space="preserve">Cenę brutto za jeden posiłek </w:t>
      </w:r>
      <w:r w:rsidRPr="001A3EE9">
        <w:rPr>
          <w:b/>
          <w:sz w:val="22"/>
          <w:szCs w:val="22"/>
        </w:rPr>
        <w:t>dla jednej osoby</w:t>
      </w:r>
      <w:r w:rsidRPr="001A3EE9">
        <w:rPr>
          <w:sz w:val="22"/>
          <w:szCs w:val="22"/>
        </w:rPr>
        <w:t>;</w:t>
      </w:r>
    </w:p>
    <w:p w14:paraId="106D9AA4" w14:textId="77777777" w:rsidR="00353669" w:rsidRPr="00B7725E" w:rsidRDefault="00353669" w:rsidP="00353669">
      <w:pPr>
        <w:spacing w:before="120"/>
        <w:ind w:left="680"/>
        <w:jc w:val="both"/>
        <w:outlineLvl w:val="1"/>
        <w:rPr>
          <w:bCs/>
          <w:iCs/>
          <w:sz w:val="22"/>
          <w:szCs w:val="22"/>
          <w:lang w:val="x-none" w:eastAsia="x-none"/>
        </w:rPr>
      </w:pPr>
      <w:r w:rsidRPr="00B7725E">
        <w:rPr>
          <w:bCs/>
          <w:iCs/>
          <w:sz w:val="22"/>
          <w:szCs w:val="22"/>
          <w:lang w:val="x-none" w:eastAsia="x-none"/>
        </w:rPr>
        <w:t xml:space="preserve">W przypadku rozbieżności pomiędzy ceną brutto za maksymalną ilość posiłków a ceną brutto za 1 poszczególny </w:t>
      </w:r>
      <w:proofErr w:type="spellStart"/>
      <w:r w:rsidRPr="00B7725E">
        <w:rPr>
          <w:bCs/>
          <w:iCs/>
          <w:sz w:val="22"/>
          <w:szCs w:val="22"/>
          <w:lang w:val="x-none" w:eastAsia="x-none"/>
        </w:rPr>
        <w:t>posiłęk</w:t>
      </w:r>
      <w:proofErr w:type="spellEnd"/>
      <w:r w:rsidRPr="00B7725E">
        <w:rPr>
          <w:bCs/>
          <w:iCs/>
          <w:sz w:val="22"/>
          <w:szCs w:val="22"/>
          <w:lang w:val="x-none" w:eastAsia="x-none"/>
        </w:rPr>
        <w:t xml:space="preserve"> Zamawiający przyjmie, iż prawidłowo podano cenę brutto za 1 poszczególny posiłek i w oparciu o nią dokona poprawienia omyłki rachunkowej.</w:t>
      </w:r>
    </w:p>
    <w:p w14:paraId="113C9482" w14:textId="4996C7E6" w:rsidR="00F849E9" w:rsidRPr="00B7725E" w:rsidRDefault="00F849E9" w:rsidP="00F849E9">
      <w:pPr>
        <w:numPr>
          <w:ilvl w:val="1"/>
          <w:numId w:val="2"/>
        </w:numPr>
        <w:spacing w:before="120"/>
        <w:jc w:val="both"/>
        <w:outlineLvl w:val="1"/>
        <w:rPr>
          <w:bCs/>
          <w:iCs/>
          <w:sz w:val="22"/>
          <w:szCs w:val="22"/>
        </w:rPr>
      </w:pPr>
      <w:r w:rsidRPr="00B7725E">
        <w:rPr>
          <w:bCs/>
          <w:iCs/>
          <w:sz w:val="22"/>
          <w:szCs w:val="22"/>
        </w:rPr>
        <w:t>Podana cena ofertowa winna uwzględniać wszystkie wymagania SWZ oraz obejmować wszelkie koszty, jakie poniesie Wykonawca z tytułu należytej oraz zgodnej z obowiązującymi przepisami realizacji przedmiotu zamówienia</w:t>
      </w:r>
    </w:p>
    <w:p w14:paraId="5C1A025C" w14:textId="77777777" w:rsidR="00BC6240" w:rsidRPr="00B7725E" w:rsidRDefault="004D5E89">
      <w:pPr>
        <w:numPr>
          <w:ilvl w:val="1"/>
          <w:numId w:val="2"/>
        </w:numPr>
        <w:spacing w:before="120"/>
        <w:jc w:val="both"/>
        <w:outlineLvl w:val="1"/>
        <w:rPr>
          <w:bCs/>
          <w:iCs/>
          <w:color w:val="000000"/>
          <w:sz w:val="22"/>
          <w:szCs w:val="22"/>
        </w:rPr>
      </w:pPr>
      <w:r w:rsidRPr="00B7725E">
        <w:rPr>
          <w:bCs/>
          <w:iCs/>
          <w:color w:val="000000"/>
          <w:sz w:val="22"/>
          <w:szCs w:val="22"/>
        </w:rPr>
        <w:t>Rozliczenia między Zamawiającym a Wykonawcą prowadzone będą w złotych polskich z dokładnością do dwóch miejsc po przecinku.</w:t>
      </w:r>
    </w:p>
    <w:p w14:paraId="6CD97A08" w14:textId="77777777" w:rsidR="00BC6240" w:rsidRDefault="004D5E89">
      <w:pPr>
        <w:numPr>
          <w:ilvl w:val="1"/>
          <w:numId w:val="2"/>
        </w:numPr>
        <w:spacing w:before="120"/>
        <w:jc w:val="both"/>
        <w:outlineLvl w:val="1"/>
        <w:rPr>
          <w:bCs/>
          <w:iCs/>
          <w:color w:val="000000"/>
          <w:sz w:val="22"/>
          <w:szCs w:val="22"/>
        </w:rPr>
      </w:pPr>
      <w:r w:rsidRPr="00B7725E">
        <w:rPr>
          <w:bCs/>
          <w:iCs/>
          <w:color w:val="000000"/>
          <w:sz w:val="22"/>
          <w:szCs w:val="22"/>
        </w:rPr>
        <w:lastRenderedPageBreak/>
        <w:t>Wykonawca zobowiązany jest zastosować stawkę VAT zgodnie z obowiązującymi przepisami ustawy z 11 marca 2004 r. o  podatku od towarów</w:t>
      </w:r>
      <w:r>
        <w:rPr>
          <w:bCs/>
          <w:iCs/>
          <w:color w:val="000000"/>
          <w:sz w:val="22"/>
          <w:szCs w:val="22"/>
        </w:rPr>
        <w:t xml:space="preserve"> i usług.</w:t>
      </w:r>
    </w:p>
    <w:p w14:paraId="6E2B7359"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13F513A6" w14:textId="77777777" w:rsidR="00BC6240" w:rsidRDefault="004D5E89">
      <w:pPr>
        <w:numPr>
          <w:ilvl w:val="1"/>
          <w:numId w:val="2"/>
        </w:numPr>
        <w:spacing w:before="120"/>
        <w:jc w:val="both"/>
        <w:outlineLvl w:val="1"/>
        <w:rPr>
          <w:bCs/>
          <w:iCs/>
          <w:color w:val="000000"/>
          <w:sz w:val="22"/>
          <w:szCs w:val="22"/>
        </w:rPr>
      </w:pPr>
      <w:bookmarkStart w:id="79" w:name="_Hlk61113033"/>
      <w:r>
        <w:rPr>
          <w:bCs/>
          <w:iCs/>
          <w:color w:val="000000"/>
          <w:sz w:val="22"/>
          <w:szCs w:val="22"/>
        </w:rPr>
        <w:t>Wykonawca</w:t>
      </w:r>
      <w:bookmarkEnd w:id="79"/>
      <w:r>
        <w:rPr>
          <w:bCs/>
          <w:iCs/>
          <w:color w:val="000000"/>
          <w:sz w:val="22"/>
          <w:szCs w:val="22"/>
        </w:rPr>
        <w:t xml:space="preserve"> składając ofertę zobowiązany jest:</w:t>
      </w:r>
    </w:p>
    <w:p w14:paraId="3BFF7396" w14:textId="77777777" w:rsidR="00BC6240" w:rsidRDefault="004D5E89" w:rsidP="00F12E00">
      <w:pPr>
        <w:numPr>
          <w:ilvl w:val="0"/>
          <w:numId w:val="12"/>
        </w:numPr>
        <w:tabs>
          <w:tab w:val="left" w:pos="708"/>
        </w:tabs>
        <w:spacing w:before="120"/>
        <w:jc w:val="both"/>
        <w:outlineLvl w:val="1"/>
        <w:rPr>
          <w:bCs/>
          <w:iCs/>
          <w:color w:val="000000"/>
          <w:sz w:val="22"/>
          <w:szCs w:val="22"/>
        </w:rPr>
      </w:pPr>
      <w:r>
        <w:rPr>
          <w:bCs/>
          <w:iCs/>
          <w:color w:val="000000"/>
          <w:sz w:val="22"/>
          <w:szCs w:val="22"/>
        </w:rPr>
        <w:t>poinformować Zamawiającego, że wybór jego oferty będzie prowadził do powstania u Zamawiającego obowiązku podatkowego;</w:t>
      </w:r>
    </w:p>
    <w:p w14:paraId="520228BE" w14:textId="77777777" w:rsidR="00BC6240" w:rsidRDefault="004D5E89" w:rsidP="00F12E00">
      <w:pPr>
        <w:numPr>
          <w:ilvl w:val="0"/>
          <w:numId w:val="12"/>
        </w:numPr>
        <w:tabs>
          <w:tab w:val="left" w:pos="708"/>
        </w:tabs>
        <w:spacing w:before="120"/>
        <w:jc w:val="both"/>
        <w:outlineLvl w:val="1"/>
        <w:rPr>
          <w:bCs/>
          <w:iCs/>
          <w:color w:val="000000"/>
          <w:sz w:val="22"/>
          <w:szCs w:val="22"/>
        </w:rPr>
      </w:pPr>
      <w:r>
        <w:rPr>
          <w:bCs/>
          <w:iCs/>
          <w:color w:val="000000"/>
          <w:sz w:val="22"/>
          <w:szCs w:val="22"/>
        </w:rPr>
        <w:t>wskazać nazwę (rodzaj) towaru lub usługi, których dostawa lub świadczenie będą prowadziły do powstania obowiązku podatkowego;</w:t>
      </w:r>
    </w:p>
    <w:p w14:paraId="37E1E667" w14:textId="77777777" w:rsidR="00BC6240" w:rsidRDefault="004D5E89" w:rsidP="00F12E00">
      <w:pPr>
        <w:numPr>
          <w:ilvl w:val="0"/>
          <w:numId w:val="12"/>
        </w:numPr>
        <w:tabs>
          <w:tab w:val="left" w:pos="708"/>
        </w:tabs>
        <w:spacing w:before="120"/>
        <w:jc w:val="both"/>
        <w:outlineLvl w:val="1"/>
        <w:rPr>
          <w:bCs/>
          <w:iCs/>
          <w:color w:val="000000"/>
          <w:sz w:val="22"/>
          <w:szCs w:val="22"/>
        </w:rPr>
      </w:pPr>
      <w:r>
        <w:rPr>
          <w:bCs/>
          <w:iCs/>
          <w:color w:val="000000"/>
          <w:sz w:val="22"/>
          <w:szCs w:val="22"/>
        </w:rPr>
        <w:t>wskazać wartości towaru lub usługi objętego obowiązkiem podatkowym Zamawiającego, bez kwoty podatku;</w:t>
      </w:r>
    </w:p>
    <w:p w14:paraId="2C420E80" w14:textId="72991F7A" w:rsidR="00E434F8" w:rsidRPr="00A062D1" w:rsidRDefault="004D5E89" w:rsidP="00A062D1">
      <w:pPr>
        <w:numPr>
          <w:ilvl w:val="0"/>
          <w:numId w:val="12"/>
        </w:numPr>
        <w:tabs>
          <w:tab w:val="left" w:pos="708"/>
        </w:tabs>
        <w:spacing w:before="120"/>
        <w:jc w:val="both"/>
        <w:outlineLvl w:val="1"/>
        <w:rPr>
          <w:bCs/>
          <w:iCs/>
          <w:color w:val="000000"/>
          <w:sz w:val="22"/>
          <w:szCs w:val="22"/>
        </w:rPr>
      </w:pPr>
      <w:r>
        <w:rPr>
          <w:bCs/>
          <w:iCs/>
          <w:color w:val="000000"/>
          <w:sz w:val="22"/>
          <w:szCs w:val="22"/>
        </w:rPr>
        <w:t>wskazać stawkę podatku od towarów i usług, która zgodnie z wiedzą Wykonawcy, będzie miała zastosowanie.</w:t>
      </w:r>
    </w:p>
    <w:p w14:paraId="66FD408E" w14:textId="77777777" w:rsidR="00BC6240" w:rsidRDefault="004D5E89">
      <w:pPr>
        <w:numPr>
          <w:ilvl w:val="0"/>
          <w:numId w:val="2"/>
        </w:numPr>
        <w:spacing w:before="200" w:after="60"/>
        <w:ind w:left="431" w:hanging="431"/>
        <w:jc w:val="both"/>
        <w:outlineLvl w:val="0"/>
        <w:rPr>
          <w:b/>
          <w:bCs/>
          <w:caps/>
          <w:kern w:val="2"/>
          <w:sz w:val="22"/>
          <w:szCs w:val="22"/>
        </w:rPr>
      </w:pPr>
      <w:bookmarkStart w:id="80" w:name="_Toc258314255"/>
      <w:r>
        <w:rPr>
          <w:b/>
          <w:bCs/>
          <w:caps/>
          <w:kern w:val="2"/>
          <w:sz w:val="22"/>
          <w:szCs w:val="22"/>
        </w:rPr>
        <w:t>Opis kryteriów oceny ofert, wraz z podaniem wag tych kryteriów i sposobu oceny ofert</w:t>
      </w:r>
      <w:bookmarkEnd w:id="80"/>
    </w:p>
    <w:p w14:paraId="53081BDE" w14:textId="20ADBB6F" w:rsidR="003A1C7B" w:rsidRPr="007C0682" w:rsidRDefault="004D5E89" w:rsidP="007C0682">
      <w:pPr>
        <w:numPr>
          <w:ilvl w:val="1"/>
          <w:numId w:val="2"/>
        </w:numPr>
        <w:spacing w:before="120" w:after="60"/>
        <w:jc w:val="both"/>
        <w:outlineLvl w:val="1"/>
        <w:rPr>
          <w:bCs/>
          <w:iCs/>
          <w:color w:val="000000"/>
          <w:sz w:val="22"/>
          <w:szCs w:val="22"/>
        </w:rPr>
      </w:pPr>
      <w:r>
        <w:rPr>
          <w:bCs/>
          <w:iCs/>
          <w:color w:val="000000"/>
          <w:sz w:val="22"/>
          <w:szCs w:val="22"/>
        </w:rPr>
        <w:t>Przy dokonywaniu wyboru najkorzystniejszej oferty Zamawiający stosować będzie niżej podane kryteria:</w:t>
      </w:r>
    </w:p>
    <w:tbl>
      <w:tblPr>
        <w:tblW w:w="825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51"/>
        <w:gridCol w:w="6265"/>
        <w:gridCol w:w="1134"/>
      </w:tblGrid>
      <w:tr w:rsidR="00AD6EC3" w14:paraId="26A093C5" w14:textId="77777777" w:rsidTr="00AD6EC3">
        <w:tc>
          <w:tcPr>
            <w:tcW w:w="851" w:type="dxa"/>
            <w:tcBorders>
              <w:top w:val="single" w:sz="4" w:space="0" w:color="000000"/>
              <w:left w:val="single" w:sz="4" w:space="0" w:color="000000"/>
              <w:bottom w:val="single" w:sz="4" w:space="0" w:color="000000"/>
              <w:right w:val="single" w:sz="4" w:space="0" w:color="000000"/>
            </w:tcBorders>
            <w:shd w:val="clear" w:color="auto" w:fill="F2F2F2"/>
            <w:hideMark/>
          </w:tcPr>
          <w:p w14:paraId="43B4B6C4" w14:textId="77777777" w:rsidR="00AD6EC3" w:rsidRDefault="00AD6EC3">
            <w:pPr>
              <w:jc w:val="center"/>
              <w:rPr>
                <w:b/>
                <w:sz w:val="22"/>
                <w:szCs w:val="22"/>
              </w:rPr>
            </w:pPr>
            <w:r>
              <w:rPr>
                <w:b/>
                <w:sz w:val="22"/>
                <w:szCs w:val="22"/>
              </w:rPr>
              <w:t>Nr</w:t>
            </w:r>
          </w:p>
        </w:tc>
        <w:tc>
          <w:tcPr>
            <w:tcW w:w="6265" w:type="dxa"/>
            <w:tcBorders>
              <w:top w:val="single" w:sz="4" w:space="0" w:color="000000"/>
              <w:left w:val="single" w:sz="4" w:space="0" w:color="000000"/>
              <w:bottom w:val="single" w:sz="4" w:space="0" w:color="000000"/>
              <w:right w:val="single" w:sz="4" w:space="0" w:color="000000"/>
            </w:tcBorders>
            <w:shd w:val="clear" w:color="auto" w:fill="F2F2F2"/>
            <w:hideMark/>
          </w:tcPr>
          <w:p w14:paraId="06D461D6" w14:textId="77777777" w:rsidR="00AD6EC3" w:rsidRDefault="00AD6EC3">
            <w:pPr>
              <w:jc w:val="both"/>
              <w:rPr>
                <w:b/>
                <w:sz w:val="22"/>
                <w:szCs w:val="22"/>
              </w:rPr>
            </w:pPr>
            <w:r>
              <w:rPr>
                <w:b/>
                <w:sz w:val="22"/>
                <w:szCs w:val="22"/>
              </w:rPr>
              <w:t xml:space="preserve">Nazwa kryterium </w:t>
            </w:r>
          </w:p>
        </w:tc>
        <w:tc>
          <w:tcPr>
            <w:tcW w:w="1134" w:type="dxa"/>
            <w:tcBorders>
              <w:top w:val="single" w:sz="4" w:space="0" w:color="000000"/>
              <w:left w:val="single" w:sz="4" w:space="0" w:color="000000"/>
              <w:bottom w:val="single" w:sz="4" w:space="0" w:color="000000"/>
              <w:right w:val="single" w:sz="4" w:space="0" w:color="000000"/>
            </w:tcBorders>
            <w:shd w:val="clear" w:color="auto" w:fill="F2F2F2"/>
            <w:hideMark/>
          </w:tcPr>
          <w:p w14:paraId="1CBA000C" w14:textId="77777777" w:rsidR="00AD6EC3" w:rsidRDefault="00AD6EC3">
            <w:pPr>
              <w:jc w:val="both"/>
              <w:rPr>
                <w:b/>
                <w:sz w:val="22"/>
                <w:szCs w:val="22"/>
              </w:rPr>
            </w:pPr>
            <w:r>
              <w:rPr>
                <w:b/>
                <w:sz w:val="22"/>
                <w:szCs w:val="22"/>
              </w:rPr>
              <w:t>Waga</w:t>
            </w:r>
          </w:p>
        </w:tc>
      </w:tr>
      <w:tr w:rsidR="00AD6EC3" w14:paraId="15AE6E6F" w14:textId="77777777" w:rsidTr="00AD6EC3">
        <w:tc>
          <w:tcPr>
            <w:tcW w:w="851" w:type="dxa"/>
            <w:tcBorders>
              <w:top w:val="single" w:sz="4" w:space="0" w:color="000000"/>
              <w:left w:val="single" w:sz="4" w:space="0" w:color="000000"/>
              <w:bottom w:val="single" w:sz="4" w:space="0" w:color="000000"/>
              <w:right w:val="single" w:sz="4" w:space="0" w:color="000000"/>
            </w:tcBorders>
            <w:hideMark/>
          </w:tcPr>
          <w:p w14:paraId="7951A403" w14:textId="77777777" w:rsidR="00AD6EC3" w:rsidRDefault="00AD6EC3">
            <w:pPr>
              <w:jc w:val="center"/>
              <w:rPr>
                <w:sz w:val="22"/>
                <w:szCs w:val="22"/>
              </w:rPr>
            </w:pPr>
            <w:r>
              <w:rPr>
                <w:sz w:val="22"/>
                <w:szCs w:val="22"/>
              </w:rPr>
              <w:t>1</w:t>
            </w:r>
          </w:p>
        </w:tc>
        <w:tc>
          <w:tcPr>
            <w:tcW w:w="6265" w:type="dxa"/>
            <w:tcBorders>
              <w:top w:val="single" w:sz="4" w:space="0" w:color="000000"/>
              <w:left w:val="single" w:sz="4" w:space="0" w:color="000000"/>
              <w:bottom w:val="single" w:sz="4" w:space="0" w:color="000000"/>
              <w:right w:val="single" w:sz="4" w:space="0" w:color="000000"/>
            </w:tcBorders>
            <w:hideMark/>
          </w:tcPr>
          <w:p w14:paraId="4C0DF0D0" w14:textId="77777777" w:rsidR="00AD6EC3" w:rsidRDefault="00AD6EC3">
            <w:pPr>
              <w:jc w:val="both"/>
              <w:rPr>
                <w:sz w:val="22"/>
                <w:szCs w:val="22"/>
              </w:rPr>
            </w:pPr>
            <w:r>
              <w:rPr>
                <w:sz w:val="22"/>
                <w:szCs w:val="22"/>
              </w:rPr>
              <w:t xml:space="preserve">Cena </w:t>
            </w:r>
          </w:p>
        </w:tc>
        <w:tc>
          <w:tcPr>
            <w:tcW w:w="1134" w:type="dxa"/>
            <w:tcBorders>
              <w:top w:val="single" w:sz="4" w:space="0" w:color="000000"/>
              <w:left w:val="single" w:sz="4" w:space="0" w:color="000000"/>
              <w:bottom w:val="single" w:sz="4" w:space="0" w:color="000000"/>
              <w:right w:val="single" w:sz="4" w:space="0" w:color="000000"/>
            </w:tcBorders>
            <w:hideMark/>
          </w:tcPr>
          <w:p w14:paraId="4DDC40CA" w14:textId="77777777" w:rsidR="00AD6EC3" w:rsidRDefault="00AD6EC3">
            <w:pPr>
              <w:jc w:val="both"/>
              <w:rPr>
                <w:sz w:val="22"/>
                <w:szCs w:val="22"/>
              </w:rPr>
            </w:pPr>
            <w:r>
              <w:rPr>
                <w:sz w:val="22"/>
                <w:szCs w:val="22"/>
              </w:rPr>
              <w:t>60 %</w:t>
            </w:r>
          </w:p>
        </w:tc>
      </w:tr>
      <w:tr w:rsidR="00AD6EC3" w14:paraId="192AC324" w14:textId="77777777" w:rsidTr="00AD6EC3">
        <w:tc>
          <w:tcPr>
            <w:tcW w:w="851" w:type="dxa"/>
            <w:tcBorders>
              <w:top w:val="single" w:sz="4" w:space="0" w:color="000000"/>
              <w:left w:val="single" w:sz="4" w:space="0" w:color="000000"/>
              <w:bottom w:val="single" w:sz="4" w:space="0" w:color="000000"/>
              <w:right w:val="single" w:sz="4" w:space="0" w:color="000000"/>
            </w:tcBorders>
            <w:hideMark/>
          </w:tcPr>
          <w:p w14:paraId="5FCF6520" w14:textId="77777777" w:rsidR="00AD6EC3" w:rsidRDefault="00AD6EC3">
            <w:pPr>
              <w:jc w:val="center"/>
              <w:rPr>
                <w:sz w:val="22"/>
                <w:szCs w:val="22"/>
              </w:rPr>
            </w:pPr>
            <w:r>
              <w:rPr>
                <w:sz w:val="22"/>
                <w:szCs w:val="22"/>
              </w:rPr>
              <w:t>2</w:t>
            </w:r>
          </w:p>
        </w:tc>
        <w:tc>
          <w:tcPr>
            <w:tcW w:w="6265" w:type="dxa"/>
            <w:tcBorders>
              <w:top w:val="single" w:sz="4" w:space="0" w:color="000000"/>
              <w:left w:val="single" w:sz="4" w:space="0" w:color="000000"/>
              <w:bottom w:val="single" w:sz="4" w:space="0" w:color="000000"/>
              <w:right w:val="single" w:sz="4" w:space="0" w:color="000000"/>
            </w:tcBorders>
            <w:hideMark/>
          </w:tcPr>
          <w:p w14:paraId="32675D6F" w14:textId="4CFEA734" w:rsidR="00AD6EC3" w:rsidRDefault="00D11F5B">
            <w:pPr>
              <w:rPr>
                <w:sz w:val="22"/>
                <w:szCs w:val="22"/>
              </w:rPr>
            </w:pPr>
            <w:r w:rsidRPr="00D11F5B">
              <w:rPr>
                <w:sz w:val="22"/>
                <w:szCs w:val="22"/>
              </w:rPr>
              <w:t>Rok produkcji autobusów przeznaczonych do realizacji zamówienia</w:t>
            </w:r>
          </w:p>
        </w:tc>
        <w:tc>
          <w:tcPr>
            <w:tcW w:w="1134" w:type="dxa"/>
            <w:tcBorders>
              <w:top w:val="single" w:sz="4" w:space="0" w:color="000000"/>
              <w:left w:val="single" w:sz="4" w:space="0" w:color="000000"/>
              <w:bottom w:val="single" w:sz="4" w:space="0" w:color="000000"/>
              <w:right w:val="single" w:sz="4" w:space="0" w:color="000000"/>
            </w:tcBorders>
            <w:hideMark/>
          </w:tcPr>
          <w:p w14:paraId="427838E0" w14:textId="77777777" w:rsidR="00AD6EC3" w:rsidRDefault="00AD6EC3">
            <w:pPr>
              <w:jc w:val="both"/>
              <w:rPr>
                <w:sz w:val="22"/>
                <w:szCs w:val="22"/>
              </w:rPr>
            </w:pPr>
            <w:r>
              <w:rPr>
                <w:sz w:val="22"/>
                <w:szCs w:val="22"/>
              </w:rPr>
              <w:t>40 %</w:t>
            </w:r>
          </w:p>
        </w:tc>
      </w:tr>
    </w:tbl>
    <w:p w14:paraId="6EC34D6D" w14:textId="354B1BBA" w:rsidR="00AB1C72" w:rsidRPr="00730FDD" w:rsidRDefault="004D5E89" w:rsidP="00730FDD">
      <w:pPr>
        <w:numPr>
          <w:ilvl w:val="1"/>
          <w:numId w:val="2"/>
        </w:numPr>
        <w:spacing w:before="120" w:after="60"/>
        <w:jc w:val="both"/>
        <w:outlineLvl w:val="1"/>
        <w:rPr>
          <w:bCs/>
          <w:iCs/>
          <w:color w:val="000000"/>
          <w:sz w:val="22"/>
          <w:szCs w:val="22"/>
        </w:rPr>
      </w:pPr>
      <w:r>
        <w:rPr>
          <w:bCs/>
          <w:iCs/>
          <w:color w:val="000000"/>
          <w:sz w:val="22"/>
          <w:szCs w:val="22"/>
        </w:rPr>
        <w:t>Punkty przyznawane za podane kryteria będą liczone według następujących wzorów:</w:t>
      </w:r>
    </w:p>
    <w:tbl>
      <w:tblPr>
        <w:tblW w:w="8471"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82"/>
        <w:gridCol w:w="7289"/>
      </w:tblGrid>
      <w:tr w:rsidR="00AD6EC3" w:rsidRPr="00AD6EC3" w14:paraId="0535A86D" w14:textId="77777777" w:rsidTr="00AD6EC3">
        <w:tc>
          <w:tcPr>
            <w:tcW w:w="1182" w:type="dxa"/>
            <w:tcBorders>
              <w:top w:val="single" w:sz="4" w:space="0" w:color="000000"/>
              <w:left w:val="single" w:sz="4" w:space="0" w:color="000000"/>
              <w:bottom w:val="single" w:sz="4" w:space="0" w:color="000000"/>
              <w:right w:val="single" w:sz="4" w:space="0" w:color="000000"/>
            </w:tcBorders>
            <w:shd w:val="clear" w:color="auto" w:fill="F2F2F2"/>
            <w:hideMark/>
          </w:tcPr>
          <w:p w14:paraId="164A5928" w14:textId="77777777" w:rsidR="00AD6EC3" w:rsidRPr="00AD6EC3" w:rsidRDefault="00AD6EC3">
            <w:pPr>
              <w:spacing w:before="60" w:after="120"/>
              <w:jc w:val="both"/>
              <w:rPr>
                <w:b/>
                <w:sz w:val="22"/>
                <w:szCs w:val="22"/>
              </w:rPr>
            </w:pPr>
            <w:r w:rsidRPr="00AD6EC3">
              <w:rPr>
                <w:b/>
                <w:sz w:val="22"/>
                <w:szCs w:val="22"/>
              </w:rPr>
              <w:t>Nr kryterium</w:t>
            </w:r>
          </w:p>
        </w:tc>
        <w:tc>
          <w:tcPr>
            <w:tcW w:w="7289" w:type="dxa"/>
            <w:tcBorders>
              <w:top w:val="single" w:sz="4" w:space="0" w:color="000000"/>
              <w:left w:val="single" w:sz="4" w:space="0" w:color="000000"/>
              <w:bottom w:val="single" w:sz="4" w:space="0" w:color="000000"/>
              <w:right w:val="single" w:sz="4" w:space="0" w:color="000000"/>
            </w:tcBorders>
            <w:shd w:val="clear" w:color="auto" w:fill="F2F2F2"/>
            <w:hideMark/>
          </w:tcPr>
          <w:p w14:paraId="3D4B1A1D" w14:textId="77777777" w:rsidR="00AD6EC3" w:rsidRPr="00AD6EC3" w:rsidRDefault="00AD6EC3">
            <w:pPr>
              <w:spacing w:before="60" w:after="120"/>
              <w:jc w:val="both"/>
              <w:rPr>
                <w:b/>
                <w:sz w:val="22"/>
                <w:szCs w:val="22"/>
              </w:rPr>
            </w:pPr>
            <w:r w:rsidRPr="00AD6EC3">
              <w:rPr>
                <w:b/>
                <w:sz w:val="22"/>
                <w:szCs w:val="22"/>
              </w:rPr>
              <w:t>Wzór</w:t>
            </w:r>
          </w:p>
        </w:tc>
      </w:tr>
      <w:tr w:rsidR="00AD6EC3" w:rsidRPr="00AD6EC3" w14:paraId="40FF9A7F" w14:textId="77777777" w:rsidTr="00AD6EC3">
        <w:tc>
          <w:tcPr>
            <w:tcW w:w="1182" w:type="dxa"/>
            <w:tcBorders>
              <w:top w:val="single" w:sz="4" w:space="0" w:color="000000"/>
              <w:left w:val="single" w:sz="4" w:space="0" w:color="000000"/>
              <w:bottom w:val="single" w:sz="4" w:space="0" w:color="000000"/>
              <w:right w:val="single" w:sz="4" w:space="0" w:color="000000"/>
            </w:tcBorders>
            <w:hideMark/>
          </w:tcPr>
          <w:p w14:paraId="768B018F" w14:textId="77777777" w:rsidR="00AD6EC3" w:rsidRPr="00AD6EC3" w:rsidRDefault="00AD6EC3">
            <w:pPr>
              <w:spacing w:before="60" w:after="120"/>
              <w:jc w:val="both"/>
              <w:rPr>
                <w:b/>
                <w:sz w:val="22"/>
                <w:szCs w:val="22"/>
              </w:rPr>
            </w:pPr>
            <w:r w:rsidRPr="00AD6EC3">
              <w:rPr>
                <w:sz w:val="22"/>
                <w:szCs w:val="22"/>
              </w:rPr>
              <w:t>1</w:t>
            </w:r>
          </w:p>
        </w:tc>
        <w:tc>
          <w:tcPr>
            <w:tcW w:w="7289" w:type="dxa"/>
            <w:tcBorders>
              <w:top w:val="single" w:sz="4" w:space="0" w:color="000000"/>
              <w:left w:val="single" w:sz="4" w:space="0" w:color="000000"/>
              <w:bottom w:val="single" w:sz="4" w:space="0" w:color="000000"/>
              <w:right w:val="single" w:sz="4" w:space="0" w:color="000000"/>
            </w:tcBorders>
            <w:hideMark/>
          </w:tcPr>
          <w:p w14:paraId="4DC7D258" w14:textId="77777777" w:rsidR="00AD6EC3" w:rsidRPr="00AD6EC3" w:rsidRDefault="00AD6EC3">
            <w:pPr>
              <w:spacing w:before="60" w:after="120"/>
              <w:rPr>
                <w:b/>
                <w:bCs/>
                <w:sz w:val="22"/>
                <w:szCs w:val="22"/>
              </w:rPr>
            </w:pPr>
            <w:r w:rsidRPr="00AD6EC3">
              <w:rPr>
                <w:b/>
                <w:bCs/>
                <w:sz w:val="22"/>
                <w:szCs w:val="22"/>
              </w:rPr>
              <w:t>Cena</w:t>
            </w:r>
          </w:p>
          <w:p w14:paraId="05DD5C81" w14:textId="77777777" w:rsidR="00AD6EC3" w:rsidRPr="00AD6EC3" w:rsidRDefault="00AD6EC3">
            <w:pPr>
              <w:spacing w:before="60" w:after="120"/>
              <w:jc w:val="both"/>
              <w:rPr>
                <w:sz w:val="22"/>
                <w:szCs w:val="22"/>
              </w:rPr>
            </w:pPr>
            <w:r w:rsidRPr="006D382A">
              <w:rPr>
                <w:b/>
                <w:sz w:val="22"/>
                <w:szCs w:val="22"/>
              </w:rPr>
              <w:t>Licz</w:t>
            </w:r>
            <w:r w:rsidRPr="00AD6EC3">
              <w:rPr>
                <w:b/>
                <w:sz w:val="22"/>
                <w:szCs w:val="22"/>
              </w:rPr>
              <w:t xml:space="preserve">ba punktów = ( </w:t>
            </w:r>
            <w:proofErr w:type="spellStart"/>
            <w:r w:rsidRPr="00AD6EC3">
              <w:rPr>
                <w:b/>
                <w:sz w:val="22"/>
                <w:szCs w:val="22"/>
              </w:rPr>
              <w:t>Cmin</w:t>
            </w:r>
            <w:proofErr w:type="spellEnd"/>
            <w:r w:rsidRPr="00AD6EC3">
              <w:rPr>
                <w:b/>
                <w:sz w:val="22"/>
                <w:szCs w:val="22"/>
              </w:rPr>
              <w:t>/</w:t>
            </w:r>
            <w:proofErr w:type="spellStart"/>
            <w:r w:rsidRPr="00AD6EC3">
              <w:rPr>
                <w:b/>
                <w:sz w:val="22"/>
                <w:szCs w:val="22"/>
              </w:rPr>
              <w:t>Cof</w:t>
            </w:r>
            <w:proofErr w:type="spellEnd"/>
            <w:r w:rsidRPr="00AD6EC3">
              <w:rPr>
                <w:b/>
                <w:sz w:val="22"/>
                <w:szCs w:val="22"/>
              </w:rPr>
              <w:t xml:space="preserve"> ) * 100 * waga</w:t>
            </w:r>
          </w:p>
          <w:p w14:paraId="18326EDF" w14:textId="77777777" w:rsidR="00AD6EC3" w:rsidRPr="00AD6EC3" w:rsidRDefault="00AD6EC3">
            <w:pPr>
              <w:spacing w:before="60" w:after="120"/>
              <w:jc w:val="both"/>
              <w:rPr>
                <w:sz w:val="22"/>
                <w:szCs w:val="22"/>
              </w:rPr>
            </w:pPr>
            <w:r w:rsidRPr="00AD6EC3">
              <w:rPr>
                <w:sz w:val="22"/>
                <w:szCs w:val="22"/>
              </w:rPr>
              <w:t>gdzie:</w:t>
            </w:r>
          </w:p>
          <w:p w14:paraId="61D428B7" w14:textId="77777777" w:rsidR="00AD6EC3" w:rsidRPr="00AD6EC3" w:rsidRDefault="00AD6EC3">
            <w:pPr>
              <w:spacing w:before="60" w:after="120"/>
              <w:jc w:val="both"/>
              <w:rPr>
                <w:sz w:val="22"/>
                <w:szCs w:val="22"/>
              </w:rPr>
            </w:pPr>
            <w:r w:rsidRPr="00AD6EC3">
              <w:rPr>
                <w:sz w:val="22"/>
                <w:szCs w:val="22"/>
              </w:rPr>
              <w:t xml:space="preserve">- </w:t>
            </w:r>
            <w:proofErr w:type="spellStart"/>
            <w:r w:rsidRPr="00AD6EC3">
              <w:rPr>
                <w:sz w:val="22"/>
                <w:szCs w:val="22"/>
              </w:rPr>
              <w:t>Cmin</w:t>
            </w:r>
            <w:proofErr w:type="spellEnd"/>
            <w:r w:rsidRPr="00AD6EC3">
              <w:rPr>
                <w:sz w:val="22"/>
                <w:szCs w:val="22"/>
              </w:rPr>
              <w:t xml:space="preserve"> - najniższa cena spośród wszystkich ofert</w:t>
            </w:r>
          </w:p>
          <w:p w14:paraId="232AEE2B" w14:textId="77777777" w:rsidR="00AD6EC3" w:rsidRPr="00AD6EC3" w:rsidRDefault="00AD6EC3">
            <w:pPr>
              <w:spacing w:before="60" w:after="120"/>
              <w:jc w:val="both"/>
              <w:rPr>
                <w:b/>
                <w:sz w:val="22"/>
                <w:szCs w:val="22"/>
              </w:rPr>
            </w:pPr>
            <w:r w:rsidRPr="00AD6EC3">
              <w:rPr>
                <w:sz w:val="22"/>
                <w:szCs w:val="22"/>
              </w:rPr>
              <w:t xml:space="preserve">- </w:t>
            </w:r>
            <w:proofErr w:type="spellStart"/>
            <w:r w:rsidRPr="00AD6EC3">
              <w:rPr>
                <w:sz w:val="22"/>
                <w:szCs w:val="22"/>
              </w:rPr>
              <w:t>Cof</w:t>
            </w:r>
            <w:proofErr w:type="spellEnd"/>
            <w:r w:rsidRPr="00AD6EC3">
              <w:rPr>
                <w:sz w:val="22"/>
                <w:szCs w:val="22"/>
              </w:rPr>
              <w:t xml:space="preserve"> -  cena podana w ofercie</w:t>
            </w:r>
          </w:p>
        </w:tc>
      </w:tr>
      <w:tr w:rsidR="00AD6EC3" w:rsidRPr="00AD6EC3" w14:paraId="30EDBCDC" w14:textId="77777777" w:rsidTr="00AD6EC3">
        <w:tc>
          <w:tcPr>
            <w:tcW w:w="1182" w:type="dxa"/>
            <w:tcBorders>
              <w:top w:val="single" w:sz="4" w:space="0" w:color="000000"/>
              <w:left w:val="single" w:sz="4" w:space="0" w:color="000000"/>
              <w:bottom w:val="single" w:sz="4" w:space="0" w:color="000000"/>
              <w:right w:val="single" w:sz="4" w:space="0" w:color="000000"/>
            </w:tcBorders>
            <w:hideMark/>
          </w:tcPr>
          <w:p w14:paraId="28D6E0CA" w14:textId="77777777" w:rsidR="00AD6EC3" w:rsidRPr="00AD6EC3" w:rsidRDefault="00AD6EC3">
            <w:pPr>
              <w:spacing w:before="60" w:after="120"/>
              <w:jc w:val="both"/>
              <w:rPr>
                <w:sz w:val="22"/>
                <w:szCs w:val="22"/>
              </w:rPr>
            </w:pPr>
            <w:r w:rsidRPr="00AD6EC3">
              <w:rPr>
                <w:sz w:val="22"/>
                <w:szCs w:val="22"/>
              </w:rPr>
              <w:t>2</w:t>
            </w:r>
          </w:p>
        </w:tc>
        <w:tc>
          <w:tcPr>
            <w:tcW w:w="7289" w:type="dxa"/>
            <w:tcBorders>
              <w:top w:val="single" w:sz="4" w:space="0" w:color="000000"/>
              <w:left w:val="single" w:sz="4" w:space="0" w:color="000000"/>
              <w:bottom w:val="single" w:sz="4" w:space="0" w:color="000000"/>
              <w:right w:val="single" w:sz="4" w:space="0" w:color="000000"/>
            </w:tcBorders>
          </w:tcPr>
          <w:p w14:paraId="4AE91AD3" w14:textId="77777777" w:rsidR="003A1C7B" w:rsidRPr="006D382A" w:rsidRDefault="003A1C7B" w:rsidP="003A1C7B">
            <w:pPr>
              <w:widowControl w:val="0"/>
              <w:suppressAutoHyphens/>
              <w:snapToGrid w:val="0"/>
              <w:jc w:val="both"/>
              <w:textAlignment w:val="baseline"/>
              <w:rPr>
                <w:rFonts w:eastAsia="Andale Sans UI"/>
                <w:b/>
                <w:kern w:val="1"/>
                <w:sz w:val="22"/>
                <w:szCs w:val="22"/>
                <w:lang w:eastAsia="zh-CN" w:bidi="en-US"/>
              </w:rPr>
            </w:pPr>
            <w:r w:rsidRPr="006D382A">
              <w:rPr>
                <w:b/>
                <w:sz w:val="22"/>
                <w:szCs w:val="22"/>
              </w:rPr>
              <w:t xml:space="preserve">Rok produkcji </w:t>
            </w:r>
            <w:r w:rsidRPr="001D0FB4">
              <w:rPr>
                <w:b/>
                <w:sz w:val="22"/>
                <w:szCs w:val="22"/>
              </w:rPr>
              <w:t>autobusów</w:t>
            </w:r>
            <w:r w:rsidRPr="006D382A">
              <w:rPr>
                <w:b/>
                <w:sz w:val="22"/>
                <w:szCs w:val="22"/>
              </w:rPr>
              <w:t xml:space="preserve"> przeznaczonych do realizacji zamówienia</w:t>
            </w:r>
            <w:r w:rsidRPr="006D382A">
              <w:rPr>
                <w:rFonts w:eastAsia="Andale Sans UI"/>
                <w:b/>
                <w:kern w:val="1"/>
                <w:sz w:val="22"/>
                <w:szCs w:val="22"/>
                <w:lang w:eastAsia="zh-CN" w:bidi="en-US"/>
              </w:rPr>
              <w:t xml:space="preserve"> </w:t>
            </w:r>
          </w:p>
          <w:p w14:paraId="6BB6F74D" w14:textId="77777777" w:rsidR="003A1C7B" w:rsidRPr="006D382A" w:rsidRDefault="003A1C7B" w:rsidP="003A1C7B">
            <w:pPr>
              <w:widowControl w:val="0"/>
              <w:suppressAutoHyphens/>
              <w:snapToGrid w:val="0"/>
              <w:jc w:val="both"/>
              <w:textAlignment w:val="baseline"/>
              <w:rPr>
                <w:rFonts w:eastAsia="Andale Sans UI"/>
                <w:b/>
                <w:kern w:val="1"/>
                <w:sz w:val="22"/>
                <w:szCs w:val="22"/>
                <w:lang w:eastAsia="zh-CN" w:bidi="en-US"/>
              </w:rPr>
            </w:pPr>
          </w:p>
          <w:p w14:paraId="653A3F54" w14:textId="77777777" w:rsidR="003A1C7B" w:rsidRPr="006D382A" w:rsidRDefault="003A1C7B" w:rsidP="003A1C7B">
            <w:pPr>
              <w:widowControl w:val="0"/>
              <w:suppressAutoHyphens/>
              <w:snapToGrid w:val="0"/>
              <w:jc w:val="both"/>
              <w:textAlignment w:val="baseline"/>
              <w:rPr>
                <w:rFonts w:eastAsia="Andale Sans UI"/>
                <w:b/>
                <w:kern w:val="1"/>
                <w:sz w:val="22"/>
                <w:szCs w:val="22"/>
                <w:lang w:eastAsia="zh-CN" w:bidi="en-US"/>
              </w:rPr>
            </w:pPr>
            <w:r w:rsidRPr="006D382A">
              <w:rPr>
                <w:rFonts w:eastAsia="Andale Sans UI"/>
                <w:b/>
                <w:kern w:val="1"/>
                <w:sz w:val="22"/>
                <w:szCs w:val="22"/>
                <w:lang w:eastAsia="zh-CN" w:bidi="en-US"/>
              </w:rPr>
              <w:t xml:space="preserve">Liczba punktów = R * </w:t>
            </w:r>
            <w:proofErr w:type="spellStart"/>
            <w:r w:rsidRPr="006D382A">
              <w:rPr>
                <w:rFonts w:eastAsia="Andale Sans UI"/>
                <w:b/>
                <w:kern w:val="1"/>
                <w:sz w:val="22"/>
                <w:szCs w:val="22"/>
                <w:lang w:eastAsia="zh-CN" w:bidi="en-US"/>
              </w:rPr>
              <w:t>Wr</w:t>
            </w:r>
            <w:proofErr w:type="spellEnd"/>
          </w:p>
          <w:p w14:paraId="069C6B30" w14:textId="77777777" w:rsidR="003A1C7B" w:rsidRPr="006D382A" w:rsidRDefault="003A1C7B" w:rsidP="003A1C7B">
            <w:pPr>
              <w:widowControl w:val="0"/>
              <w:suppressAutoHyphens/>
              <w:snapToGrid w:val="0"/>
              <w:jc w:val="both"/>
              <w:textAlignment w:val="baseline"/>
              <w:rPr>
                <w:rFonts w:eastAsia="Andale Sans UI"/>
                <w:b/>
                <w:kern w:val="1"/>
                <w:sz w:val="22"/>
                <w:szCs w:val="22"/>
                <w:lang w:eastAsia="zh-CN" w:bidi="en-US"/>
              </w:rPr>
            </w:pPr>
          </w:p>
          <w:p w14:paraId="39C8B29B" w14:textId="77777777" w:rsidR="003A1C7B" w:rsidRDefault="003A1C7B" w:rsidP="003A1C7B">
            <w:pPr>
              <w:widowControl w:val="0"/>
              <w:suppressAutoHyphens/>
              <w:snapToGrid w:val="0"/>
              <w:jc w:val="both"/>
              <w:textAlignment w:val="baseline"/>
              <w:rPr>
                <w:rFonts w:eastAsia="Andale Sans UI"/>
                <w:kern w:val="1"/>
                <w:sz w:val="22"/>
                <w:szCs w:val="22"/>
                <w:lang w:eastAsia="zh-CN" w:bidi="en-US"/>
              </w:rPr>
            </w:pPr>
            <w:r w:rsidRPr="006D382A">
              <w:rPr>
                <w:rFonts w:eastAsia="Andale Sans UI"/>
                <w:kern w:val="1"/>
                <w:sz w:val="22"/>
                <w:szCs w:val="22"/>
                <w:lang w:eastAsia="zh-CN" w:bidi="en-US"/>
              </w:rPr>
              <w:t>gdzie:</w:t>
            </w:r>
          </w:p>
          <w:p w14:paraId="6378B78D" w14:textId="77777777" w:rsidR="003A1C7B" w:rsidRPr="006D382A" w:rsidRDefault="003A1C7B" w:rsidP="003A1C7B">
            <w:pPr>
              <w:widowControl w:val="0"/>
              <w:suppressAutoHyphens/>
              <w:snapToGrid w:val="0"/>
              <w:jc w:val="both"/>
              <w:textAlignment w:val="baseline"/>
              <w:rPr>
                <w:rFonts w:eastAsia="Andale Sans UI"/>
                <w:kern w:val="1"/>
                <w:sz w:val="22"/>
                <w:szCs w:val="22"/>
                <w:lang w:eastAsia="zh-CN" w:bidi="en-US"/>
              </w:rPr>
            </w:pPr>
          </w:p>
          <w:p w14:paraId="292694DC" w14:textId="77777777" w:rsidR="003A1C7B" w:rsidRDefault="003A1C7B" w:rsidP="003A1C7B">
            <w:pPr>
              <w:widowControl w:val="0"/>
              <w:suppressAutoHyphens/>
              <w:snapToGrid w:val="0"/>
              <w:jc w:val="both"/>
              <w:textAlignment w:val="baseline"/>
              <w:rPr>
                <w:rFonts w:eastAsia="Andale Sans UI"/>
                <w:kern w:val="1"/>
                <w:sz w:val="22"/>
                <w:szCs w:val="22"/>
                <w:lang w:eastAsia="zh-CN" w:bidi="en-US"/>
              </w:rPr>
            </w:pPr>
            <w:r w:rsidRPr="006D382A">
              <w:rPr>
                <w:rFonts w:eastAsia="Andale Sans UI"/>
                <w:kern w:val="1"/>
                <w:sz w:val="22"/>
                <w:szCs w:val="22"/>
                <w:lang w:eastAsia="zh-CN" w:bidi="en-US"/>
              </w:rPr>
              <w:t xml:space="preserve">- </w:t>
            </w:r>
            <w:proofErr w:type="spellStart"/>
            <w:r w:rsidRPr="006D382A">
              <w:rPr>
                <w:rFonts w:eastAsia="Andale Sans UI"/>
                <w:kern w:val="1"/>
                <w:sz w:val="22"/>
                <w:szCs w:val="22"/>
                <w:lang w:eastAsia="zh-CN" w:bidi="en-US"/>
              </w:rPr>
              <w:t>Wr</w:t>
            </w:r>
            <w:proofErr w:type="spellEnd"/>
            <w:r w:rsidRPr="006D382A">
              <w:rPr>
                <w:rFonts w:eastAsia="Andale Sans UI"/>
                <w:kern w:val="1"/>
                <w:sz w:val="22"/>
                <w:szCs w:val="22"/>
                <w:lang w:eastAsia="zh-CN" w:bidi="en-US"/>
              </w:rPr>
              <w:t xml:space="preserve"> – waga kryterium </w:t>
            </w:r>
          </w:p>
          <w:p w14:paraId="48298055" w14:textId="77777777" w:rsidR="003A1C7B" w:rsidRPr="006D382A" w:rsidRDefault="003A1C7B" w:rsidP="003A1C7B">
            <w:pPr>
              <w:widowControl w:val="0"/>
              <w:suppressAutoHyphens/>
              <w:snapToGrid w:val="0"/>
              <w:jc w:val="both"/>
              <w:textAlignment w:val="baseline"/>
              <w:rPr>
                <w:rFonts w:eastAsia="Andale Sans UI"/>
                <w:kern w:val="1"/>
                <w:sz w:val="22"/>
                <w:szCs w:val="22"/>
                <w:lang w:eastAsia="zh-CN" w:bidi="en-US"/>
              </w:rPr>
            </w:pPr>
          </w:p>
          <w:p w14:paraId="7B2D107F" w14:textId="77777777" w:rsidR="003A1C7B" w:rsidRPr="006D382A" w:rsidRDefault="003A1C7B" w:rsidP="003A1C7B">
            <w:pPr>
              <w:widowControl w:val="0"/>
              <w:suppressAutoHyphens/>
              <w:snapToGrid w:val="0"/>
              <w:jc w:val="both"/>
              <w:textAlignment w:val="baseline"/>
              <w:rPr>
                <w:rFonts w:eastAsia="Andale Sans UI"/>
                <w:kern w:val="1"/>
                <w:sz w:val="22"/>
                <w:szCs w:val="22"/>
                <w:lang w:eastAsia="zh-CN" w:bidi="en-US"/>
              </w:rPr>
            </w:pPr>
            <w:r w:rsidRPr="006D382A">
              <w:rPr>
                <w:rFonts w:eastAsia="Andale Sans UI"/>
                <w:kern w:val="1"/>
                <w:sz w:val="22"/>
                <w:szCs w:val="22"/>
                <w:lang w:eastAsia="zh-CN" w:bidi="en-US"/>
              </w:rPr>
              <w:t>- R –punkty za r</w:t>
            </w:r>
            <w:r w:rsidRPr="006D382A">
              <w:rPr>
                <w:sz w:val="22"/>
                <w:szCs w:val="22"/>
              </w:rPr>
              <w:t xml:space="preserve">ok produkcji </w:t>
            </w:r>
            <w:r>
              <w:rPr>
                <w:sz w:val="22"/>
                <w:szCs w:val="22"/>
              </w:rPr>
              <w:t>autobusu</w:t>
            </w:r>
            <w:r w:rsidRPr="006D382A">
              <w:rPr>
                <w:sz w:val="22"/>
                <w:szCs w:val="22"/>
              </w:rPr>
              <w:t xml:space="preserve"> przeznaczonego do realizacji zamówienia</w:t>
            </w:r>
            <w:r w:rsidRPr="006D382A">
              <w:rPr>
                <w:rFonts w:eastAsia="Andale Sans UI"/>
                <w:kern w:val="1"/>
                <w:sz w:val="22"/>
                <w:szCs w:val="22"/>
                <w:lang w:eastAsia="zh-CN" w:bidi="en-US"/>
              </w:rPr>
              <w:t xml:space="preserve"> </w:t>
            </w:r>
          </w:p>
          <w:p w14:paraId="0ADECD41" w14:textId="77777777" w:rsidR="003A1C7B" w:rsidRDefault="003A1C7B" w:rsidP="003A1C7B">
            <w:pPr>
              <w:jc w:val="both"/>
              <w:rPr>
                <w:sz w:val="22"/>
                <w:szCs w:val="22"/>
              </w:rPr>
            </w:pPr>
            <w:r w:rsidRPr="006D382A">
              <w:rPr>
                <w:sz w:val="22"/>
                <w:szCs w:val="22"/>
              </w:rPr>
              <w:t xml:space="preserve">Zamawiający przyzna punkty za rok produkcji </w:t>
            </w:r>
            <w:r w:rsidRPr="006D382A">
              <w:rPr>
                <w:b/>
                <w:sz w:val="22"/>
                <w:szCs w:val="22"/>
                <w:u w:val="single"/>
              </w:rPr>
              <w:t>powyżej  201</w:t>
            </w:r>
            <w:r>
              <w:rPr>
                <w:b/>
                <w:sz w:val="22"/>
                <w:szCs w:val="22"/>
                <w:u w:val="single"/>
              </w:rPr>
              <w:t>6</w:t>
            </w:r>
            <w:r w:rsidRPr="006D382A">
              <w:rPr>
                <w:b/>
                <w:sz w:val="22"/>
                <w:szCs w:val="22"/>
                <w:u w:val="single"/>
              </w:rPr>
              <w:t xml:space="preserve"> r</w:t>
            </w:r>
            <w:r w:rsidRPr="006D382A">
              <w:rPr>
                <w:sz w:val="22"/>
                <w:szCs w:val="22"/>
              </w:rPr>
              <w:t xml:space="preserve">. dla każdego z </w:t>
            </w:r>
            <w:r w:rsidRPr="001D0FB4">
              <w:rPr>
                <w:sz w:val="22"/>
                <w:szCs w:val="22"/>
              </w:rPr>
              <w:t>autobusów</w:t>
            </w:r>
            <w:r w:rsidRPr="006D382A">
              <w:rPr>
                <w:sz w:val="22"/>
                <w:szCs w:val="22"/>
              </w:rPr>
              <w:t xml:space="preserve">. Każdy pojazd może otrzymać maksymalnie 50 punktów. Łączna ilość punktów do zdobycia przez obydwa </w:t>
            </w:r>
            <w:r>
              <w:rPr>
                <w:sz w:val="22"/>
                <w:szCs w:val="22"/>
              </w:rPr>
              <w:t>autobusy</w:t>
            </w:r>
            <w:r w:rsidRPr="006D382A">
              <w:rPr>
                <w:sz w:val="22"/>
                <w:szCs w:val="22"/>
              </w:rPr>
              <w:t xml:space="preserve">, to 100 punktów. </w:t>
            </w:r>
          </w:p>
          <w:p w14:paraId="2074E67F" w14:textId="77777777" w:rsidR="003A1C7B" w:rsidRPr="006D382A" w:rsidRDefault="003A1C7B" w:rsidP="003A1C7B">
            <w:pPr>
              <w:jc w:val="both"/>
              <w:rPr>
                <w:sz w:val="22"/>
                <w:szCs w:val="22"/>
              </w:rPr>
            </w:pPr>
          </w:p>
          <w:p w14:paraId="3FBB4C3C" w14:textId="77777777" w:rsidR="003A1C7B" w:rsidRPr="006D382A" w:rsidRDefault="003A1C7B" w:rsidP="003A1C7B">
            <w:pPr>
              <w:spacing w:line="276" w:lineRule="auto"/>
              <w:rPr>
                <w:sz w:val="22"/>
                <w:szCs w:val="22"/>
              </w:rPr>
            </w:pPr>
            <w:r w:rsidRPr="001D0FB4">
              <w:rPr>
                <w:sz w:val="22"/>
                <w:szCs w:val="22"/>
              </w:rPr>
              <w:t>Rocznik 201</w:t>
            </w:r>
            <w:r>
              <w:rPr>
                <w:sz w:val="22"/>
                <w:szCs w:val="22"/>
              </w:rPr>
              <w:t>6</w:t>
            </w:r>
            <w:r w:rsidRPr="001D0FB4">
              <w:rPr>
                <w:sz w:val="22"/>
                <w:szCs w:val="22"/>
              </w:rPr>
              <w:t xml:space="preserve"> – 0 dla każdego z autobusów</w:t>
            </w:r>
            <w:r>
              <w:rPr>
                <w:sz w:val="22"/>
                <w:szCs w:val="22"/>
              </w:rPr>
              <w:t>;</w:t>
            </w:r>
          </w:p>
          <w:p w14:paraId="0F68792F" w14:textId="77777777" w:rsidR="003A1C7B" w:rsidRPr="006D382A" w:rsidRDefault="003A1C7B" w:rsidP="003A1C7B">
            <w:pPr>
              <w:spacing w:line="276" w:lineRule="auto"/>
              <w:rPr>
                <w:sz w:val="22"/>
                <w:szCs w:val="22"/>
              </w:rPr>
            </w:pPr>
            <w:r w:rsidRPr="006D382A">
              <w:rPr>
                <w:sz w:val="22"/>
                <w:szCs w:val="22"/>
              </w:rPr>
              <w:t>Rocznik 201</w:t>
            </w:r>
            <w:r>
              <w:rPr>
                <w:sz w:val="22"/>
                <w:szCs w:val="22"/>
              </w:rPr>
              <w:t>7-2018</w:t>
            </w:r>
            <w:r w:rsidRPr="006D382A">
              <w:rPr>
                <w:sz w:val="22"/>
                <w:szCs w:val="22"/>
              </w:rPr>
              <w:t xml:space="preserve"> – 10 dla każdego z </w:t>
            </w:r>
            <w:r>
              <w:rPr>
                <w:sz w:val="22"/>
                <w:szCs w:val="22"/>
              </w:rPr>
              <w:t>autobusów</w:t>
            </w:r>
            <w:r w:rsidRPr="006D382A">
              <w:rPr>
                <w:sz w:val="22"/>
                <w:szCs w:val="22"/>
              </w:rPr>
              <w:t>;</w:t>
            </w:r>
          </w:p>
          <w:p w14:paraId="35FDBC51" w14:textId="77777777" w:rsidR="003A1C7B" w:rsidRPr="006D382A" w:rsidRDefault="003A1C7B" w:rsidP="003A1C7B">
            <w:pPr>
              <w:rPr>
                <w:sz w:val="22"/>
                <w:szCs w:val="22"/>
              </w:rPr>
            </w:pPr>
            <w:r w:rsidRPr="006D382A">
              <w:rPr>
                <w:sz w:val="22"/>
                <w:szCs w:val="22"/>
              </w:rPr>
              <w:t>Rocznik 20</w:t>
            </w:r>
            <w:r>
              <w:rPr>
                <w:sz w:val="22"/>
                <w:szCs w:val="22"/>
              </w:rPr>
              <w:t>19</w:t>
            </w:r>
            <w:r w:rsidRPr="006D382A">
              <w:rPr>
                <w:sz w:val="22"/>
                <w:szCs w:val="22"/>
              </w:rPr>
              <w:t>-20</w:t>
            </w:r>
            <w:r>
              <w:rPr>
                <w:sz w:val="22"/>
                <w:szCs w:val="22"/>
              </w:rPr>
              <w:t>20</w:t>
            </w:r>
            <w:r w:rsidRPr="006D382A">
              <w:rPr>
                <w:sz w:val="22"/>
                <w:szCs w:val="22"/>
              </w:rPr>
              <w:t xml:space="preserve"> – 20 dla każdego z </w:t>
            </w:r>
            <w:r w:rsidRPr="00F11A43">
              <w:rPr>
                <w:sz w:val="22"/>
                <w:szCs w:val="22"/>
              </w:rPr>
              <w:t>autobusów</w:t>
            </w:r>
            <w:r w:rsidRPr="006D382A">
              <w:rPr>
                <w:sz w:val="22"/>
                <w:szCs w:val="22"/>
              </w:rPr>
              <w:t xml:space="preserve">;  </w:t>
            </w:r>
          </w:p>
          <w:p w14:paraId="622E4AC3" w14:textId="77777777" w:rsidR="003A1C7B" w:rsidRPr="006D382A" w:rsidRDefault="003A1C7B" w:rsidP="003A1C7B">
            <w:pPr>
              <w:rPr>
                <w:sz w:val="22"/>
                <w:szCs w:val="22"/>
              </w:rPr>
            </w:pPr>
            <w:r w:rsidRPr="006D382A">
              <w:rPr>
                <w:sz w:val="22"/>
                <w:szCs w:val="22"/>
              </w:rPr>
              <w:lastRenderedPageBreak/>
              <w:t>Rocznik 202</w:t>
            </w:r>
            <w:r>
              <w:rPr>
                <w:sz w:val="22"/>
                <w:szCs w:val="22"/>
              </w:rPr>
              <w:t>1</w:t>
            </w:r>
            <w:r w:rsidRPr="006D382A">
              <w:rPr>
                <w:sz w:val="22"/>
                <w:szCs w:val="22"/>
              </w:rPr>
              <w:t>-202</w:t>
            </w:r>
            <w:r>
              <w:rPr>
                <w:sz w:val="22"/>
                <w:szCs w:val="22"/>
              </w:rPr>
              <w:t>2</w:t>
            </w:r>
            <w:r w:rsidRPr="006D382A">
              <w:rPr>
                <w:sz w:val="22"/>
                <w:szCs w:val="22"/>
              </w:rPr>
              <w:t xml:space="preserve"> – 30 dla każdego z </w:t>
            </w:r>
            <w:r w:rsidRPr="00F11A43">
              <w:rPr>
                <w:sz w:val="22"/>
                <w:szCs w:val="22"/>
              </w:rPr>
              <w:t>autobusów</w:t>
            </w:r>
            <w:r w:rsidRPr="006D382A">
              <w:rPr>
                <w:sz w:val="22"/>
                <w:szCs w:val="22"/>
              </w:rPr>
              <w:t>;</w:t>
            </w:r>
          </w:p>
          <w:p w14:paraId="24F704CA" w14:textId="77777777" w:rsidR="003A1C7B" w:rsidRPr="006D382A" w:rsidRDefault="003A1C7B" w:rsidP="003A1C7B">
            <w:pPr>
              <w:rPr>
                <w:sz w:val="22"/>
                <w:szCs w:val="22"/>
              </w:rPr>
            </w:pPr>
            <w:r w:rsidRPr="006D382A">
              <w:rPr>
                <w:sz w:val="22"/>
                <w:szCs w:val="22"/>
              </w:rPr>
              <w:t>Rocznik 20</w:t>
            </w:r>
            <w:r>
              <w:rPr>
                <w:sz w:val="22"/>
                <w:szCs w:val="22"/>
              </w:rPr>
              <w:t>24-2023</w:t>
            </w:r>
            <w:r w:rsidRPr="006D382A">
              <w:rPr>
                <w:sz w:val="22"/>
                <w:szCs w:val="22"/>
              </w:rPr>
              <w:t xml:space="preserve">– 40 dla każdego z </w:t>
            </w:r>
            <w:r w:rsidRPr="00F11A43">
              <w:rPr>
                <w:sz w:val="22"/>
                <w:szCs w:val="22"/>
              </w:rPr>
              <w:t>autobusów</w:t>
            </w:r>
            <w:r w:rsidRPr="006D382A">
              <w:rPr>
                <w:sz w:val="22"/>
                <w:szCs w:val="22"/>
              </w:rPr>
              <w:t>;</w:t>
            </w:r>
          </w:p>
          <w:p w14:paraId="337F8D14" w14:textId="77777777" w:rsidR="003A1C7B" w:rsidRPr="00730FDD" w:rsidRDefault="003A1C7B" w:rsidP="003A1C7B">
            <w:pPr>
              <w:rPr>
                <w:sz w:val="22"/>
                <w:szCs w:val="22"/>
              </w:rPr>
            </w:pPr>
            <w:r w:rsidRPr="006D382A">
              <w:rPr>
                <w:sz w:val="22"/>
                <w:szCs w:val="22"/>
              </w:rPr>
              <w:t>Rocznik  202</w:t>
            </w:r>
            <w:r>
              <w:rPr>
                <w:sz w:val="22"/>
                <w:szCs w:val="22"/>
              </w:rPr>
              <w:t>5-2026</w:t>
            </w:r>
            <w:r w:rsidRPr="006D382A">
              <w:rPr>
                <w:sz w:val="22"/>
                <w:szCs w:val="22"/>
              </w:rPr>
              <w:t xml:space="preserve"> – 50 pkt dla każdego z </w:t>
            </w:r>
            <w:r w:rsidRPr="00F11A43">
              <w:rPr>
                <w:sz w:val="22"/>
                <w:szCs w:val="22"/>
              </w:rPr>
              <w:t>autobusów</w:t>
            </w:r>
            <w:r w:rsidRPr="006D382A">
              <w:rPr>
                <w:sz w:val="22"/>
                <w:szCs w:val="22"/>
              </w:rPr>
              <w:t>.</w:t>
            </w:r>
          </w:p>
          <w:p w14:paraId="717858A6" w14:textId="16A94E99" w:rsidR="00AD6EC3" w:rsidRPr="003A1C7B" w:rsidRDefault="003A1C7B" w:rsidP="006D382A">
            <w:pPr>
              <w:spacing w:before="60" w:after="120"/>
              <w:jc w:val="both"/>
              <w:rPr>
                <w:rFonts w:eastAsia="Andale Sans UI"/>
                <w:kern w:val="1"/>
                <w:sz w:val="22"/>
                <w:szCs w:val="22"/>
                <w:lang w:eastAsia="zh-CN" w:bidi="en-US"/>
              </w:rPr>
            </w:pPr>
            <w:r w:rsidRPr="006D382A">
              <w:rPr>
                <w:rFonts w:eastAsia="Andale Sans UI"/>
                <w:kern w:val="1"/>
                <w:sz w:val="22"/>
                <w:szCs w:val="22"/>
                <w:lang w:eastAsia="zh-CN" w:bidi="en-US"/>
              </w:rPr>
              <w:t xml:space="preserve">Rok produkcji </w:t>
            </w:r>
            <w:r w:rsidRPr="001D0FB4">
              <w:rPr>
                <w:rFonts w:eastAsia="Andale Sans UI"/>
                <w:kern w:val="1"/>
                <w:sz w:val="22"/>
                <w:szCs w:val="22"/>
                <w:lang w:eastAsia="zh-CN" w:bidi="en-US"/>
              </w:rPr>
              <w:t>autobusów</w:t>
            </w:r>
            <w:r w:rsidRPr="006D382A">
              <w:rPr>
                <w:rFonts w:eastAsia="Andale Sans UI"/>
                <w:kern w:val="1"/>
                <w:sz w:val="22"/>
                <w:szCs w:val="22"/>
                <w:lang w:eastAsia="zh-CN" w:bidi="en-US"/>
              </w:rPr>
              <w:t xml:space="preserve"> wyprodukowanego przed 2016 r.– oferta zostanie odrzucona jako niezgodna z SWZ.</w:t>
            </w:r>
          </w:p>
        </w:tc>
      </w:tr>
    </w:tbl>
    <w:p w14:paraId="08AA127B" w14:textId="42B986AA" w:rsidR="00BC6240" w:rsidRDefault="00B62D52">
      <w:pPr>
        <w:numPr>
          <w:ilvl w:val="1"/>
          <w:numId w:val="2"/>
        </w:numPr>
        <w:spacing w:before="120"/>
        <w:jc w:val="both"/>
        <w:outlineLvl w:val="1"/>
        <w:rPr>
          <w:bCs/>
          <w:iCs/>
          <w:color w:val="000000"/>
          <w:sz w:val="22"/>
          <w:szCs w:val="22"/>
        </w:rPr>
      </w:pPr>
      <w:r>
        <w:rPr>
          <w:bCs/>
          <w:iCs/>
          <w:color w:val="000000"/>
          <w:sz w:val="22"/>
          <w:szCs w:val="22"/>
        </w:rPr>
        <w:lastRenderedPageBreak/>
        <w:t>Suma punktów uzyskanych za wszystkie kryteria oceny stanowić będzie końcową ocenę danej oferty Zamawiający wybierze ofertę z najwyższą ilością punktów.</w:t>
      </w:r>
    </w:p>
    <w:p w14:paraId="7F93BB5E"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Zamawiaj</w:t>
      </w:r>
      <w:r>
        <w:rPr>
          <w:rFonts w:eastAsia="TimesNewRoman"/>
          <w:bCs/>
          <w:iCs/>
          <w:color w:val="000000"/>
          <w:sz w:val="22"/>
          <w:szCs w:val="22"/>
        </w:rPr>
        <w:t>ą</w:t>
      </w:r>
      <w:r>
        <w:rPr>
          <w:bCs/>
          <w:iCs/>
          <w:color w:val="000000"/>
          <w:sz w:val="22"/>
          <w:szCs w:val="22"/>
        </w:rPr>
        <w:t>cy poprawi w ofercie:</w:t>
      </w:r>
    </w:p>
    <w:p w14:paraId="6187F850" w14:textId="77777777" w:rsidR="00BC6240" w:rsidRDefault="004D5E89">
      <w:pPr>
        <w:numPr>
          <w:ilvl w:val="0"/>
          <w:numId w:val="3"/>
        </w:numPr>
        <w:tabs>
          <w:tab w:val="left" w:pos="708"/>
        </w:tabs>
        <w:spacing w:before="120"/>
        <w:jc w:val="both"/>
        <w:outlineLvl w:val="1"/>
        <w:rPr>
          <w:bCs/>
          <w:iCs/>
          <w:color w:val="000000"/>
          <w:sz w:val="22"/>
          <w:szCs w:val="22"/>
        </w:rPr>
      </w:pPr>
      <w:r>
        <w:rPr>
          <w:bCs/>
          <w:iCs/>
          <w:color w:val="000000"/>
          <w:sz w:val="22"/>
          <w:szCs w:val="22"/>
        </w:rPr>
        <w:t>oczywiste omyłki pisarskie,</w:t>
      </w:r>
    </w:p>
    <w:p w14:paraId="384DF5F2" w14:textId="77777777" w:rsidR="00BC6240" w:rsidRDefault="004D5E89">
      <w:pPr>
        <w:numPr>
          <w:ilvl w:val="0"/>
          <w:numId w:val="3"/>
        </w:numPr>
        <w:tabs>
          <w:tab w:val="left" w:pos="708"/>
        </w:tabs>
        <w:spacing w:before="120"/>
        <w:jc w:val="both"/>
        <w:outlineLvl w:val="1"/>
        <w:rPr>
          <w:bCs/>
          <w:iCs/>
          <w:color w:val="000000"/>
          <w:sz w:val="22"/>
          <w:szCs w:val="22"/>
        </w:rPr>
      </w:pPr>
      <w:r>
        <w:rPr>
          <w:bCs/>
          <w:iCs/>
          <w:color w:val="000000"/>
          <w:sz w:val="22"/>
          <w:szCs w:val="22"/>
        </w:rPr>
        <w:t>oczywiste omyłki rachunkowe, z uwzgl</w:t>
      </w:r>
      <w:r>
        <w:rPr>
          <w:rFonts w:eastAsia="TimesNewRoman"/>
          <w:bCs/>
          <w:iCs/>
          <w:color w:val="000000"/>
          <w:sz w:val="22"/>
          <w:szCs w:val="22"/>
        </w:rPr>
        <w:t>ę</w:t>
      </w:r>
      <w:r>
        <w:rPr>
          <w:bCs/>
          <w:iCs/>
          <w:color w:val="000000"/>
          <w:sz w:val="22"/>
          <w:szCs w:val="22"/>
        </w:rPr>
        <w:t>dnieniem konsekwencji rachunkowych dokonanych poprawek,</w:t>
      </w:r>
    </w:p>
    <w:p w14:paraId="21E1196F" w14:textId="77777777" w:rsidR="00BC6240" w:rsidRDefault="004D5E89">
      <w:pPr>
        <w:numPr>
          <w:ilvl w:val="0"/>
          <w:numId w:val="3"/>
        </w:numPr>
        <w:tabs>
          <w:tab w:val="left" w:pos="708"/>
        </w:tabs>
        <w:spacing w:before="120"/>
        <w:jc w:val="both"/>
        <w:outlineLvl w:val="1"/>
        <w:rPr>
          <w:bCs/>
          <w:iCs/>
          <w:color w:val="000000"/>
          <w:sz w:val="22"/>
          <w:szCs w:val="22"/>
        </w:rPr>
      </w:pPr>
      <w:r>
        <w:rPr>
          <w:bCs/>
          <w:iCs/>
          <w:color w:val="000000"/>
          <w:sz w:val="22"/>
          <w:szCs w:val="22"/>
        </w:rPr>
        <w:t xml:space="preserve">inne omyłki polegające na niezgodności oferty z dokumentami zamówienia, niepowodujące istotnych zmian w treści oferty </w:t>
      </w:r>
    </w:p>
    <w:p w14:paraId="53998CF7" w14:textId="77777777" w:rsidR="00BC6240" w:rsidRDefault="004D5E89">
      <w:pPr>
        <w:tabs>
          <w:tab w:val="left" w:pos="708"/>
        </w:tabs>
        <w:spacing w:before="120"/>
        <w:ind w:left="680"/>
        <w:jc w:val="both"/>
        <w:outlineLvl w:val="1"/>
        <w:rPr>
          <w:bCs/>
          <w:iCs/>
          <w:color w:val="000000"/>
          <w:sz w:val="22"/>
          <w:szCs w:val="22"/>
        </w:rPr>
      </w:pPr>
      <w:r>
        <w:rPr>
          <w:bCs/>
          <w:iCs/>
          <w:color w:val="000000"/>
          <w:sz w:val="22"/>
          <w:szCs w:val="22"/>
        </w:rPr>
        <w:t>- niezwłocznie zawiadamiaj</w:t>
      </w:r>
      <w:r>
        <w:rPr>
          <w:rFonts w:eastAsia="TimesNewRoman"/>
          <w:bCs/>
          <w:iCs/>
          <w:color w:val="000000"/>
          <w:sz w:val="22"/>
          <w:szCs w:val="22"/>
        </w:rPr>
        <w:t>ą</w:t>
      </w:r>
      <w:r>
        <w:rPr>
          <w:bCs/>
          <w:iCs/>
          <w:color w:val="000000"/>
          <w:sz w:val="22"/>
          <w:szCs w:val="22"/>
        </w:rPr>
        <w:t>c o tym Wykonawc</w:t>
      </w:r>
      <w:r>
        <w:rPr>
          <w:rFonts w:eastAsia="TimesNewRoman"/>
          <w:bCs/>
          <w:iCs/>
          <w:color w:val="000000"/>
          <w:sz w:val="22"/>
          <w:szCs w:val="22"/>
        </w:rPr>
        <w:t>ę</w:t>
      </w:r>
      <w:r>
        <w:rPr>
          <w:bCs/>
          <w:iCs/>
          <w:color w:val="000000"/>
          <w:sz w:val="22"/>
          <w:szCs w:val="22"/>
        </w:rPr>
        <w:t>, którego oferta została poprawiona.</w:t>
      </w:r>
    </w:p>
    <w:p w14:paraId="44C1D12C"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J</w:t>
      </w:r>
      <w:r w:rsidR="006F64AF">
        <w:rPr>
          <w:bCs/>
          <w:iCs/>
          <w:color w:val="000000"/>
          <w:sz w:val="22"/>
          <w:szCs w:val="22"/>
        </w:rPr>
        <w:t>e</w:t>
      </w:r>
      <w:r>
        <w:rPr>
          <w:bCs/>
          <w:iCs/>
          <w:color w:val="000000"/>
          <w:sz w:val="22"/>
          <w:szCs w:val="22"/>
        </w:rPr>
        <w:t xml:space="preserv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Pr>
          <w:bCs/>
          <w:iCs/>
          <w:color w:val="000000"/>
          <w:sz w:val="22"/>
          <w:szCs w:val="22"/>
        </w:rPr>
        <w:t>Pzp</w:t>
      </w:r>
      <w:proofErr w:type="spellEnd"/>
      <w:r>
        <w:rPr>
          <w:bCs/>
          <w:iCs/>
          <w:color w:val="000000"/>
          <w:sz w:val="22"/>
          <w:szCs w:val="22"/>
        </w:rPr>
        <w:t>.</w:t>
      </w:r>
    </w:p>
    <w:p w14:paraId="5A825EF9"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Obowiązek wykazania, że oferta nie zawiera rażąco niskiej ceny spoczywa na Wykonawcy.</w:t>
      </w:r>
    </w:p>
    <w:p w14:paraId="56825611"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Zamawiający odrzuci ofertę Wykonawcy, który nie złożył wyjaśnień lub jeżeli dokonana ocena wyjaśnień wraz z dostarczonymi dowodami potwierdzi, że oferta zawiera rażąco niską cenę w stosunku do przedmiotu zamówienia.</w:t>
      </w:r>
    </w:p>
    <w:p w14:paraId="0A7D5C2C" w14:textId="7D1E9F35" w:rsidR="001D0FB4" w:rsidRPr="001D0FB4" w:rsidRDefault="004D5E89" w:rsidP="001D0FB4">
      <w:pPr>
        <w:numPr>
          <w:ilvl w:val="1"/>
          <w:numId w:val="2"/>
        </w:numPr>
        <w:spacing w:before="120"/>
        <w:jc w:val="both"/>
        <w:outlineLvl w:val="1"/>
        <w:rPr>
          <w:bCs/>
          <w:iCs/>
          <w:color w:val="000000"/>
          <w:sz w:val="22"/>
          <w:szCs w:val="22"/>
        </w:rPr>
      </w:pPr>
      <w:r>
        <w:rPr>
          <w:bCs/>
          <w:iCs/>
          <w:color w:val="000000"/>
          <w:sz w:val="22"/>
          <w:szCs w:val="22"/>
        </w:rPr>
        <w:t>Zamawiający odrzuci ofertę Wykonawcy, który nie udzielił wyjaśnień w wyznaczonym terminie, lub jeżeli złożone wyjaśnienia wraz z dowodami nie uzasadniają rażąco niskiej ceny tej oferty.</w:t>
      </w:r>
    </w:p>
    <w:p w14:paraId="074F8E21" w14:textId="77777777" w:rsidR="00BC6240" w:rsidRDefault="004D5E89">
      <w:pPr>
        <w:numPr>
          <w:ilvl w:val="0"/>
          <w:numId w:val="2"/>
        </w:numPr>
        <w:spacing w:before="200" w:after="60"/>
        <w:ind w:left="431" w:hanging="431"/>
        <w:jc w:val="both"/>
        <w:outlineLvl w:val="0"/>
        <w:rPr>
          <w:b/>
          <w:bCs/>
          <w:caps/>
          <w:kern w:val="2"/>
          <w:sz w:val="22"/>
          <w:szCs w:val="22"/>
        </w:rPr>
      </w:pPr>
      <w:bookmarkStart w:id="81" w:name="_Toc258314256"/>
      <w:r>
        <w:rPr>
          <w:b/>
          <w:bCs/>
          <w:caps/>
          <w:kern w:val="2"/>
          <w:sz w:val="22"/>
          <w:szCs w:val="22"/>
        </w:rPr>
        <w:t>UDZIELENIE ZAMÓWIENIA</w:t>
      </w:r>
      <w:bookmarkEnd w:id="81"/>
    </w:p>
    <w:p w14:paraId="120C4CB3"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Zamawiający udzieli zamówienia Wykonawcy, którego oferta odpowiada wszystkim wymaganiom określonym w niniejszej SWZ i została oceniona jako najkorzystniejsza w oparciu o podane w niej kryteria oceny ofert.</w:t>
      </w:r>
    </w:p>
    <w:p w14:paraId="7CE73827" w14:textId="34BF88EC" w:rsidR="00BC6240" w:rsidRDefault="004D5E89">
      <w:pPr>
        <w:numPr>
          <w:ilvl w:val="1"/>
          <w:numId w:val="2"/>
        </w:numPr>
        <w:spacing w:before="120"/>
        <w:jc w:val="both"/>
        <w:outlineLvl w:val="1"/>
        <w:rPr>
          <w:b/>
          <w:bCs/>
          <w:iCs/>
          <w:color w:val="000000"/>
          <w:sz w:val="22"/>
          <w:szCs w:val="22"/>
        </w:rPr>
      </w:pPr>
      <w:r>
        <w:rPr>
          <w:bCs/>
          <w:iCs/>
          <w:color w:val="000000"/>
          <w:sz w:val="22"/>
          <w:szCs w:val="22"/>
        </w:rPr>
        <w:tab/>
        <w:t xml:space="preserve">Niezwłocznie po wyborze najkorzystniejszej oferty Zamawiający poinformuje równocześnie Wykonawców, którzy złożyli oferty, przekazując im informacje, o których mowa w art. 253 ust. 1 ustawy </w:t>
      </w:r>
      <w:proofErr w:type="spellStart"/>
      <w:r>
        <w:rPr>
          <w:bCs/>
          <w:iCs/>
          <w:color w:val="000000"/>
          <w:sz w:val="22"/>
          <w:szCs w:val="22"/>
        </w:rPr>
        <w:t>Pzp</w:t>
      </w:r>
      <w:proofErr w:type="spellEnd"/>
      <w:r w:rsidR="00353669">
        <w:rPr>
          <w:bCs/>
          <w:iCs/>
          <w:color w:val="000000"/>
          <w:sz w:val="22"/>
          <w:szCs w:val="22"/>
        </w:rPr>
        <w:t>.</w:t>
      </w:r>
      <w:r>
        <w:rPr>
          <w:bCs/>
          <w:iCs/>
          <w:color w:val="000000"/>
          <w:sz w:val="22"/>
          <w:szCs w:val="22"/>
        </w:rPr>
        <w:t xml:space="preserve"> oraz udostępni je na stronie internetowej prowadzonego postępowania</w:t>
      </w:r>
      <w:r w:rsidR="00353669">
        <w:rPr>
          <w:bCs/>
          <w:iCs/>
          <w:color w:val="000000"/>
          <w:sz w:val="22"/>
          <w:szCs w:val="22"/>
        </w:rPr>
        <w:t xml:space="preserve"> </w:t>
      </w:r>
      <w:r>
        <w:rPr>
          <w:bCs/>
          <w:iCs/>
          <w:color w:val="0000FF"/>
          <w:sz w:val="22"/>
          <w:szCs w:val="22"/>
          <w:u w:val="single"/>
        </w:rPr>
        <w:t>www.dzp.agh.edu.pl</w:t>
      </w:r>
      <w:r>
        <w:rPr>
          <w:bCs/>
          <w:iCs/>
          <w:color w:val="000000"/>
          <w:sz w:val="22"/>
          <w:szCs w:val="22"/>
        </w:rPr>
        <w:t>.</w:t>
      </w:r>
    </w:p>
    <w:p w14:paraId="4D623B29" w14:textId="77777777" w:rsidR="00BC6240" w:rsidRDefault="004D5E89">
      <w:pPr>
        <w:numPr>
          <w:ilvl w:val="1"/>
          <w:numId w:val="2"/>
        </w:numPr>
        <w:spacing w:before="120"/>
        <w:jc w:val="both"/>
        <w:outlineLvl w:val="1"/>
        <w:rPr>
          <w:bCs/>
          <w:iCs/>
          <w:sz w:val="22"/>
          <w:szCs w:val="22"/>
        </w:rPr>
      </w:pPr>
      <w:r>
        <w:rPr>
          <w:bCs/>
          <w:iCs/>
          <w:color w:val="000000"/>
          <w:sz w:val="22"/>
          <w:szCs w:val="22"/>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4C846BA3" w14:textId="77777777" w:rsidR="00BC6240" w:rsidRDefault="004D5E89">
      <w:pPr>
        <w:numPr>
          <w:ilvl w:val="0"/>
          <w:numId w:val="2"/>
        </w:numPr>
        <w:spacing w:before="200" w:after="60"/>
        <w:ind w:left="431" w:hanging="431"/>
        <w:jc w:val="both"/>
        <w:outlineLvl w:val="0"/>
        <w:rPr>
          <w:b/>
          <w:bCs/>
          <w:caps/>
          <w:kern w:val="2"/>
          <w:sz w:val="22"/>
          <w:szCs w:val="22"/>
        </w:rPr>
      </w:pPr>
      <w:bookmarkStart w:id="82" w:name="_Toc258314257"/>
      <w:r>
        <w:rPr>
          <w:b/>
          <w:bCs/>
          <w:caps/>
          <w:kern w:val="2"/>
          <w:sz w:val="22"/>
          <w:szCs w:val="22"/>
        </w:rPr>
        <w:t>Informacje o formalno</w:t>
      </w:r>
      <w:r>
        <w:rPr>
          <w:rFonts w:eastAsia="TimesNewRoman"/>
          <w:b/>
          <w:bCs/>
          <w:caps/>
          <w:kern w:val="2"/>
          <w:sz w:val="22"/>
          <w:szCs w:val="22"/>
        </w:rPr>
        <w:t>ś</w:t>
      </w:r>
      <w:r>
        <w:rPr>
          <w:b/>
          <w:bCs/>
          <w:caps/>
          <w:kern w:val="2"/>
          <w:sz w:val="22"/>
          <w:szCs w:val="22"/>
        </w:rPr>
        <w:t>ciach, jakie muszą zostać dopełnione po wyborze oferty w celu zawarcia umowy w sprawie zamówienia publicznego</w:t>
      </w:r>
      <w:bookmarkEnd w:id="82"/>
    </w:p>
    <w:p w14:paraId="0F221A98"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 xml:space="preserve">Zamawiający zawrze umowę w sprawie zamówienia publicznego, w terminie i na zasadach określonych w art. 308 ust. 2 i 3 ustawy </w:t>
      </w:r>
      <w:proofErr w:type="spellStart"/>
      <w:r>
        <w:rPr>
          <w:bCs/>
          <w:iCs/>
          <w:color w:val="000000"/>
          <w:sz w:val="22"/>
          <w:szCs w:val="22"/>
        </w:rPr>
        <w:t>Pzp</w:t>
      </w:r>
      <w:proofErr w:type="spellEnd"/>
      <w:r>
        <w:rPr>
          <w:bCs/>
          <w:iCs/>
          <w:color w:val="000000"/>
          <w:sz w:val="22"/>
          <w:szCs w:val="22"/>
        </w:rPr>
        <w:t>.</w:t>
      </w:r>
    </w:p>
    <w:p w14:paraId="2A62EC8C"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Zamawiający poinformuje Wykonawcę, któremu zostanie udzielone zamówienie, o miejscu i terminie zawarcia umowy.</w:t>
      </w:r>
    </w:p>
    <w:p w14:paraId="30197A99"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lastRenderedPageBreak/>
        <w:t>Przed zawarciem umowy Wykonawca, na wezwanie Zamawiającego, zobowiązany jest do podania wszelkich informacji niezbędnych do wypełnienia treści umowy.</w:t>
      </w:r>
    </w:p>
    <w:p w14:paraId="5C80FAD9"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5B244AAB" w14:textId="1E2117D6" w:rsidR="00BC6240" w:rsidRDefault="004D5E89">
      <w:pPr>
        <w:numPr>
          <w:ilvl w:val="1"/>
          <w:numId w:val="2"/>
        </w:numPr>
        <w:spacing w:before="120"/>
        <w:jc w:val="both"/>
        <w:outlineLvl w:val="1"/>
        <w:rPr>
          <w:bCs/>
          <w:iCs/>
          <w:color w:val="000000"/>
          <w:sz w:val="22"/>
          <w:szCs w:val="22"/>
        </w:rPr>
      </w:pPr>
      <w:r>
        <w:rPr>
          <w:bCs/>
          <w:iCs/>
          <w:color w:val="000000"/>
          <w:sz w:val="22"/>
          <w:szCs w:val="22"/>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Pr>
          <w:bCs/>
          <w:iCs/>
          <w:color w:val="000000"/>
          <w:sz w:val="22"/>
          <w:szCs w:val="22"/>
        </w:rPr>
        <w:t>Pzp</w:t>
      </w:r>
      <w:proofErr w:type="spellEnd"/>
      <w:r>
        <w:rPr>
          <w:bCs/>
          <w:iCs/>
          <w:color w:val="000000"/>
          <w:sz w:val="22"/>
          <w:szCs w:val="22"/>
        </w:rPr>
        <w:t>.</w:t>
      </w:r>
    </w:p>
    <w:p w14:paraId="42F347FB" w14:textId="77777777" w:rsidR="00BC6240" w:rsidRDefault="004D5E89">
      <w:pPr>
        <w:numPr>
          <w:ilvl w:val="0"/>
          <w:numId w:val="2"/>
        </w:numPr>
        <w:spacing w:before="200" w:after="60"/>
        <w:ind w:left="431" w:hanging="431"/>
        <w:jc w:val="both"/>
        <w:outlineLvl w:val="0"/>
        <w:rPr>
          <w:b/>
          <w:bCs/>
          <w:caps/>
          <w:kern w:val="2"/>
          <w:sz w:val="22"/>
          <w:szCs w:val="22"/>
        </w:rPr>
      </w:pPr>
      <w:bookmarkStart w:id="83" w:name="_Toc258314258"/>
      <w:r>
        <w:rPr>
          <w:b/>
          <w:bCs/>
          <w:caps/>
          <w:kern w:val="2"/>
          <w:sz w:val="22"/>
          <w:szCs w:val="22"/>
        </w:rPr>
        <w:t>Wymagania dotycz</w:t>
      </w:r>
      <w:r>
        <w:rPr>
          <w:rFonts w:eastAsia="TimesNewRoman"/>
          <w:b/>
          <w:bCs/>
          <w:caps/>
          <w:kern w:val="2"/>
          <w:sz w:val="22"/>
          <w:szCs w:val="22"/>
        </w:rPr>
        <w:t>ą</w:t>
      </w:r>
      <w:r>
        <w:rPr>
          <w:b/>
          <w:bCs/>
          <w:caps/>
          <w:kern w:val="2"/>
          <w:sz w:val="22"/>
          <w:szCs w:val="22"/>
        </w:rPr>
        <w:t>ce zabezpieczenia nale</w:t>
      </w:r>
      <w:r>
        <w:rPr>
          <w:rFonts w:eastAsia="TimesNewRoman"/>
          <w:b/>
          <w:bCs/>
          <w:caps/>
          <w:kern w:val="2"/>
          <w:sz w:val="22"/>
          <w:szCs w:val="22"/>
        </w:rPr>
        <w:t>ż</w:t>
      </w:r>
      <w:r>
        <w:rPr>
          <w:b/>
          <w:bCs/>
          <w:caps/>
          <w:kern w:val="2"/>
          <w:sz w:val="22"/>
          <w:szCs w:val="22"/>
        </w:rPr>
        <w:t>ytego wykonania umowy</w:t>
      </w:r>
      <w:bookmarkEnd w:id="83"/>
    </w:p>
    <w:p w14:paraId="0A1D4553" w14:textId="77777777" w:rsidR="00BC6240" w:rsidRDefault="004D5E89" w:rsidP="00240C86">
      <w:pPr>
        <w:spacing w:before="120"/>
        <w:ind w:left="680"/>
        <w:jc w:val="both"/>
        <w:outlineLvl w:val="1"/>
        <w:rPr>
          <w:bCs/>
          <w:iCs/>
          <w:color w:val="000000"/>
          <w:sz w:val="22"/>
          <w:szCs w:val="22"/>
        </w:rPr>
      </w:pPr>
      <w:r>
        <w:rPr>
          <w:bCs/>
          <w:iCs/>
          <w:color w:val="000000"/>
          <w:sz w:val="22"/>
          <w:szCs w:val="22"/>
        </w:rPr>
        <w:t>W danym postępowaniu wniesienie zabezpieczenie należytego wykonania umowy nie jest wymagane.</w:t>
      </w:r>
    </w:p>
    <w:p w14:paraId="1FF92C2A" w14:textId="77777777" w:rsidR="00BC6240" w:rsidRDefault="004D5E89">
      <w:pPr>
        <w:numPr>
          <w:ilvl w:val="0"/>
          <w:numId w:val="2"/>
        </w:numPr>
        <w:spacing w:before="200" w:after="60"/>
        <w:ind w:left="431" w:hanging="431"/>
        <w:jc w:val="both"/>
        <w:outlineLvl w:val="0"/>
        <w:rPr>
          <w:b/>
          <w:bCs/>
          <w:caps/>
          <w:kern w:val="2"/>
          <w:sz w:val="22"/>
          <w:szCs w:val="22"/>
        </w:rPr>
      </w:pPr>
      <w:bookmarkStart w:id="84" w:name="_Toc258314259"/>
      <w:r>
        <w:rPr>
          <w:b/>
          <w:bCs/>
          <w:caps/>
          <w:kern w:val="2"/>
          <w:sz w:val="22"/>
          <w:szCs w:val="22"/>
        </w:rPr>
        <w:t>projektowane postanowienia umowy w sprawie zamówienia publicznego, które zostaną wprowadzone do umowy w sprawie zamówienia publicznego</w:t>
      </w:r>
      <w:bookmarkEnd w:id="84"/>
    </w:p>
    <w:p w14:paraId="352004C6"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 xml:space="preserve">Wzór umowy stanowi załącznik nr 4 do niniejszej SWZ. </w:t>
      </w:r>
    </w:p>
    <w:p w14:paraId="0F3C4B27" w14:textId="51C3660C" w:rsidR="00AB1C72" w:rsidRPr="00730FDD" w:rsidRDefault="004D5E89" w:rsidP="00730FDD">
      <w:pPr>
        <w:numPr>
          <w:ilvl w:val="1"/>
          <w:numId w:val="2"/>
        </w:numPr>
        <w:spacing w:before="120"/>
        <w:jc w:val="both"/>
        <w:outlineLvl w:val="1"/>
        <w:rPr>
          <w:bCs/>
          <w:iCs/>
          <w:color w:val="000000"/>
          <w:sz w:val="22"/>
          <w:szCs w:val="22"/>
        </w:rPr>
      </w:pPr>
      <w:r>
        <w:rPr>
          <w:bCs/>
          <w:iCs/>
          <w:color w:val="000000"/>
          <w:sz w:val="22"/>
          <w:szCs w:val="22"/>
        </w:rPr>
        <w:t xml:space="preserve">Zakazuje się istotnych zmian postanowień zawartej umowy w stosunku do treści oferty, na podstawie której dokonano wyboru Wykonawcy. </w:t>
      </w:r>
    </w:p>
    <w:p w14:paraId="1F2CA3D6" w14:textId="77777777" w:rsidR="00BC6240" w:rsidRDefault="004D5E89">
      <w:pPr>
        <w:numPr>
          <w:ilvl w:val="0"/>
          <w:numId w:val="2"/>
        </w:numPr>
        <w:spacing w:before="200" w:after="60"/>
        <w:ind w:left="431" w:hanging="431"/>
        <w:jc w:val="both"/>
        <w:outlineLvl w:val="0"/>
        <w:rPr>
          <w:b/>
          <w:bCs/>
          <w:caps/>
          <w:kern w:val="2"/>
          <w:sz w:val="22"/>
          <w:szCs w:val="22"/>
        </w:rPr>
      </w:pPr>
      <w:bookmarkStart w:id="85" w:name="_Toc258314260"/>
      <w:r>
        <w:rPr>
          <w:b/>
          <w:bCs/>
          <w:caps/>
          <w:kern w:val="2"/>
          <w:sz w:val="22"/>
          <w:szCs w:val="22"/>
        </w:rPr>
        <w:t xml:space="preserve">Pouczenie o </w:t>
      </w:r>
      <w:r>
        <w:rPr>
          <w:rFonts w:eastAsia="TimesNewRoman"/>
          <w:b/>
          <w:bCs/>
          <w:caps/>
          <w:kern w:val="2"/>
          <w:sz w:val="22"/>
          <w:szCs w:val="22"/>
        </w:rPr>
        <w:t>ś</w:t>
      </w:r>
      <w:r>
        <w:rPr>
          <w:b/>
          <w:bCs/>
          <w:caps/>
          <w:kern w:val="2"/>
          <w:sz w:val="22"/>
          <w:szCs w:val="22"/>
        </w:rPr>
        <w:t>rodkach ochrony prawnej przysługuj</w:t>
      </w:r>
      <w:r>
        <w:rPr>
          <w:rFonts w:eastAsia="TimesNewRoman"/>
          <w:b/>
          <w:bCs/>
          <w:caps/>
          <w:kern w:val="2"/>
          <w:sz w:val="22"/>
          <w:szCs w:val="22"/>
        </w:rPr>
        <w:t>ą</w:t>
      </w:r>
      <w:r>
        <w:rPr>
          <w:b/>
          <w:bCs/>
          <w:caps/>
          <w:kern w:val="2"/>
          <w:sz w:val="22"/>
          <w:szCs w:val="22"/>
        </w:rPr>
        <w:t>cych Wykonawcy</w:t>
      </w:r>
      <w:bookmarkEnd w:id="85"/>
    </w:p>
    <w:p w14:paraId="0E95FC72" w14:textId="77777777" w:rsidR="00BC6240" w:rsidRDefault="004D5E89">
      <w:pPr>
        <w:numPr>
          <w:ilvl w:val="1"/>
          <w:numId w:val="2"/>
        </w:numPr>
        <w:spacing w:before="120"/>
        <w:jc w:val="both"/>
        <w:outlineLvl w:val="1"/>
        <w:rPr>
          <w:sz w:val="22"/>
          <w:szCs w:val="22"/>
        </w:rPr>
      </w:pPr>
      <w:r>
        <w:rPr>
          <w:sz w:val="22"/>
          <w:szCs w:val="22"/>
        </w:rP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2B0261A1" w14:textId="77777777" w:rsidR="00BC6240" w:rsidRDefault="004D5E89">
      <w:pPr>
        <w:numPr>
          <w:ilvl w:val="1"/>
          <w:numId w:val="2"/>
        </w:numPr>
        <w:spacing w:before="120"/>
        <w:jc w:val="both"/>
        <w:outlineLvl w:val="1"/>
        <w:rPr>
          <w:sz w:val="22"/>
          <w:szCs w:val="22"/>
        </w:rPr>
      </w:pPr>
      <w:r>
        <w:rPr>
          <w:sz w:val="22"/>
          <w:szCs w:val="22"/>
        </w:rPr>
        <w:t xml:space="preserve">Odwołanie przysługuje na: </w:t>
      </w:r>
    </w:p>
    <w:p w14:paraId="15682A84" w14:textId="77777777" w:rsidR="00BC6240" w:rsidRDefault="004D5E89">
      <w:pPr>
        <w:pStyle w:val="Nagwek2"/>
        <w:ind w:left="680"/>
        <w:rPr>
          <w:sz w:val="22"/>
          <w:szCs w:val="22"/>
        </w:rPr>
      </w:pPr>
      <w:r>
        <w:rPr>
          <w:sz w:val="22"/>
          <w:szCs w:val="22"/>
        </w:rPr>
        <w:t xml:space="preserve">1) niezgodną z przepisami ustawy czynność zamawiającego, podjętą w postępowaniu o udzielenie zamówienia, w tym na projektowane postanowienie umowy; </w:t>
      </w:r>
    </w:p>
    <w:p w14:paraId="5833D94D" w14:textId="77777777" w:rsidR="00BC6240" w:rsidRDefault="004D5E89" w:rsidP="004A60A3">
      <w:pPr>
        <w:pStyle w:val="Nagwek2"/>
        <w:ind w:left="680"/>
        <w:rPr>
          <w:sz w:val="22"/>
          <w:szCs w:val="22"/>
        </w:rPr>
      </w:pPr>
      <w:r>
        <w:rPr>
          <w:sz w:val="22"/>
          <w:szCs w:val="22"/>
        </w:rPr>
        <w:t xml:space="preserve">2) zaniechanie czynności w postępowaniu o udzielenie zamówienia, do której zamawiający był obowiązany na podstawie ustawy; </w:t>
      </w:r>
    </w:p>
    <w:p w14:paraId="58244686" w14:textId="77777777" w:rsidR="00BC6240" w:rsidRDefault="004D5E89">
      <w:pPr>
        <w:numPr>
          <w:ilvl w:val="1"/>
          <w:numId w:val="2"/>
        </w:numPr>
        <w:spacing w:before="120"/>
        <w:jc w:val="both"/>
        <w:outlineLvl w:val="1"/>
        <w:rPr>
          <w:sz w:val="22"/>
          <w:szCs w:val="22"/>
        </w:rPr>
      </w:pPr>
      <w:r>
        <w:rPr>
          <w:sz w:val="22"/>
          <w:szCs w:val="22"/>
        </w:rP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02B25D92" w14:textId="77777777" w:rsidR="00BC6240" w:rsidRDefault="004D5E89">
      <w:pPr>
        <w:numPr>
          <w:ilvl w:val="1"/>
          <w:numId w:val="2"/>
        </w:numPr>
        <w:spacing w:before="120"/>
        <w:jc w:val="both"/>
        <w:outlineLvl w:val="1"/>
        <w:rPr>
          <w:sz w:val="22"/>
          <w:szCs w:val="22"/>
        </w:rPr>
      </w:pPr>
      <w:r>
        <w:rPr>
          <w:sz w:val="22"/>
          <w:szCs w:val="22"/>
        </w:rPr>
        <w:t xml:space="preserve">Odwołanie wnosi się w terminie: </w:t>
      </w:r>
    </w:p>
    <w:p w14:paraId="0FBC6A2E" w14:textId="77777777" w:rsidR="00BC6240" w:rsidRDefault="004D5E89">
      <w:pPr>
        <w:pStyle w:val="Nagwek2"/>
        <w:ind w:left="680"/>
      </w:pPr>
      <w:r>
        <w:rPr>
          <w:sz w:val="22"/>
          <w:szCs w:val="22"/>
        </w:rPr>
        <w:t xml:space="preserve">1) 5 dni od dnia przekazania informacji o czynności zamawiającego stanowiącej podstawę jego wniesienia, jeżeli informacja została przekazana przy użyciu środków komunikacji elektronicznej; </w:t>
      </w:r>
    </w:p>
    <w:p w14:paraId="4A422CC5" w14:textId="77777777" w:rsidR="00BC6240" w:rsidRDefault="004D5E89">
      <w:pPr>
        <w:pStyle w:val="Nagwek2"/>
        <w:ind w:left="680"/>
      </w:pPr>
      <w:r>
        <w:rPr>
          <w:sz w:val="22"/>
          <w:szCs w:val="22"/>
        </w:rPr>
        <w:t>2) 10 dni od dnia przekazania informacji o czynności zamawiającego stanowiącej podstawę jego wniesienia, jeżeli informacja została przekazana w sposób inny niż określony w pkt 1.</w:t>
      </w:r>
    </w:p>
    <w:p w14:paraId="67BC6C0A" w14:textId="77777777" w:rsidR="00BC6240" w:rsidRDefault="004D5E89">
      <w:pPr>
        <w:numPr>
          <w:ilvl w:val="1"/>
          <w:numId w:val="2"/>
        </w:numPr>
        <w:spacing w:before="120"/>
        <w:jc w:val="both"/>
        <w:outlineLvl w:val="1"/>
      </w:pPr>
      <w:r>
        <w:rPr>
          <w:sz w:val="22"/>
          <w:szCs w:val="22"/>
        </w:rPr>
        <w:t>Odwołanie wobec treści ogłoszenia wszczynającego postępowanie o udzielenie zamówienia lub wobec treści dokumentów zamówienia wnosi się w terminie 5 dni od dnia publikacji ogłoszenia w Biuletynie Zamówień Publicznych lub zamieszczenia dokumentów zamówienia na stronie internetowej.</w:t>
      </w:r>
    </w:p>
    <w:p w14:paraId="428999BE" w14:textId="77777777" w:rsidR="00BC6240" w:rsidRDefault="004D5E89">
      <w:pPr>
        <w:numPr>
          <w:ilvl w:val="1"/>
          <w:numId w:val="2"/>
        </w:numPr>
        <w:spacing w:before="120"/>
        <w:jc w:val="both"/>
        <w:outlineLvl w:val="1"/>
      </w:pPr>
      <w:r>
        <w:rPr>
          <w:sz w:val="22"/>
          <w:szCs w:val="22"/>
        </w:rPr>
        <w:lastRenderedPageBreak/>
        <w:t>Odwołanie w przypadkach innych niż określone w ust. 4 i 5 wnosi się w terminie 5 dni od dnia, w którym powzięto lub przy zachowaniu należytej staranności można było powziąć wiadomość o okolicznościach stanowiących podstawę jego wniesienia.</w:t>
      </w:r>
    </w:p>
    <w:p w14:paraId="46E316AF" w14:textId="51624C82" w:rsidR="006D382A" w:rsidRPr="00EF15CA" w:rsidRDefault="004D5E89" w:rsidP="00EF15CA">
      <w:pPr>
        <w:numPr>
          <w:ilvl w:val="1"/>
          <w:numId w:val="2"/>
        </w:numPr>
        <w:spacing w:before="120"/>
        <w:jc w:val="both"/>
        <w:outlineLvl w:val="1"/>
        <w:rPr>
          <w:sz w:val="22"/>
          <w:szCs w:val="22"/>
        </w:rPr>
      </w:pPr>
      <w:r>
        <w:rPr>
          <w:sz w:val="22"/>
          <w:szCs w:val="22"/>
        </w:rPr>
        <w:t>Na orzeczenie KIO oraz postanowienie Prezesa KIO stronom oraz uczestnikom postępowania odwoławczego przysługuje skarga do Sądu Okręgowego w Warszawie – sądu zamówień publicznych.</w:t>
      </w:r>
    </w:p>
    <w:p w14:paraId="1729D1A6" w14:textId="77777777" w:rsidR="00BC6240" w:rsidRDefault="004D5E89">
      <w:pPr>
        <w:numPr>
          <w:ilvl w:val="0"/>
          <w:numId w:val="2"/>
        </w:numPr>
        <w:spacing w:before="200" w:after="60"/>
        <w:ind w:left="431" w:hanging="431"/>
        <w:jc w:val="both"/>
        <w:outlineLvl w:val="0"/>
        <w:rPr>
          <w:b/>
          <w:bCs/>
          <w:caps/>
          <w:kern w:val="2"/>
          <w:sz w:val="22"/>
          <w:szCs w:val="22"/>
        </w:rPr>
      </w:pPr>
      <w:r>
        <w:rPr>
          <w:b/>
          <w:bCs/>
          <w:caps/>
          <w:kern w:val="2"/>
          <w:sz w:val="22"/>
          <w:szCs w:val="22"/>
        </w:rPr>
        <w:t>Aukcja elektroniczna</w:t>
      </w:r>
    </w:p>
    <w:p w14:paraId="3A5C8A86" w14:textId="77777777" w:rsidR="00BC6240" w:rsidRDefault="004D5E89" w:rsidP="00240C86">
      <w:pPr>
        <w:spacing w:before="120"/>
        <w:ind w:left="680"/>
        <w:jc w:val="both"/>
        <w:outlineLvl w:val="1"/>
        <w:rPr>
          <w:bCs/>
          <w:iCs/>
          <w:color w:val="000000"/>
          <w:sz w:val="22"/>
          <w:szCs w:val="22"/>
        </w:rPr>
      </w:pPr>
      <w:r>
        <w:rPr>
          <w:bCs/>
          <w:iCs/>
          <w:color w:val="000000"/>
          <w:sz w:val="22"/>
          <w:szCs w:val="22"/>
        </w:rPr>
        <w:t xml:space="preserve">Zamawiający nie przewiduje przeprowadzenia aukcji elektronicznej, o której mowa w art. 308 ust. 1 ustawy </w:t>
      </w:r>
      <w:proofErr w:type="spellStart"/>
      <w:r>
        <w:rPr>
          <w:bCs/>
          <w:iCs/>
          <w:color w:val="000000"/>
          <w:sz w:val="22"/>
          <w:szCs w:val="22"/>
        </w:rPr>
        <w:t>Pzp</w:t>
      </w:r>
      <w:proofErr w:type="spellEnd"/>
      <w:r>
        <w:rPr>
          <w:bCs/>
          <w:iCs/>
          <w:color w:val="000000"/>
          <w:sz w:val="22"/>
          <w:szCs w:val="22"/>
        </w:rPr>
        <w:t>.</w:t>
      </w:r>
    </w:p>
    <w:p w14:paraId="0B3AF985" w14:textId="77777777" w:rsidR="00BC6240" w:rsidRDefault="004D5E89">
      <w:pPr>
        <w:numPr>
          <w:ilvl w:val="0"/>
          <w:numId w:val="2"/>
        </w:numPr>
        <w:spacing w:before="200" w:after="60"/>
        <w:ind w:left="431" w:hanging="431"/>
        <w:jc w:val="both"/>
        <w:outlineLvl w:val="0"/>
        <w:rPr>
          <w:b/>
          <w:bCs/>
          <w:caps/>
          <w:kern w:val="2"/>
          <w:sz w:val="22"/>
          <w:szCs w:val="22"/>
        </w:rPr>
      </w:pPr>
      <w:r>
        <w:rPr>
          <w:b/>
          <w:bCs/>
          <w:caps/>
          <w:kern w:val="2"/>
          <w:sz w:val="22"/>
          <w:szCs w:val="22"/>
        </w:rPr>
        <w:t>Ochrona danych osobowych</w:t>
      </w:r>
    </w:p>
    <w:p w14:paraId="708317B0"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Pr>
          <w:bCs/>
          <w:iCs/>
          <w:color w:val="000000"/>
          <w:sz w:val="22"/>
          <w:szCs w:val="22"/>
        </w:rPr>
        <w:t>Dz.Urz</w:t>
      </w:r>
      <w:proofErr w:type="spellEnd"/>
      <w:r>
        <w:rPr>
          <w:bCs/>
          <w:iCs/>
          <w:color w:val="000000"/>
          <w:sz w:val="22"/>
          <w:szCs w:val="22"/>
        </w:rPr>
        <w:t>. UE L 119 z 4 maja 2016 r.), dalej: RODO, tym samym dane osobowe podane przez Wykonawcę będą przetwarzane zgodnie z RODO oraz zgodnie z przepisami krajowymi.</w:t>
      </w:r>
    </w:p>
    <w:p w14:paraId="7030B9DD"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Zamawiający informuje, że:</w:t>
      </w:r>
      <w:bookmarkStart w:id="86" w:name="_Hlk515367328"/>
      <w:bookmarkEnd w:id="86"/>
    </w:p>
    <w:p w14:paraId="1857481A" w14:textId="77777777" w:rsidR="00BC6240" w:rsidRDefault="00240C86" w:rsidP="00240C86">
      <w:pPr>
        <w:pStyle w:val="Nagwek2"/>
        <w:ind w:left="680"/>
        <w:rPr>
          <w:sz w:val="22"/>
          <w:szCs w:val="22"/>
        </w:rPr>
      </w:pPr>
      <w:r>
        <w:rPr>
          <w:sz w:val="22"/>
          <w:szCs w:val="22"/>
        </w:rPr>
        <w:t>-</w:t>
      </w:r>
      <w:r w:rsidR="004D5E89">
        <w:rPr>
          <w:sz w:val="22"/>
          <w:szCs w:val="22"/>
        </w:rPr>
        <w:t>administratorem Pani/Pana danych osobowych jest Akademia Górniczo-Hutnicza im. Stanisława Staszica w Krakowie, al. Mickiewicza 30, 30-059 Kraków; Tel.: 0-12 617-35-95, e-mail: dzp@agh.edu.pl</w:t>
      </w:r>
    </w:p>
    <w:p w14:paraId="6775C7D0" w14:textId="77777777" w:rsidR="00BC6240" w:rsidRDefault="00240C86" w:rsidP="00240C86">
      <w:pPr>
        <w:pStyle w:val="Nagwek2"/>
        <w:ind w:left="680"/>
        <w:rPr>
          <w:sz w:val="22"/>
          <w:szCs w:val="22"/>
        </w:rPr>
      </w:pPr>
      <w:r>
        <w:rPr>
          <w:sz w:val="22"/>
          <w:szCs w:val="22"/>
        </w:rPr>
        <w:t>-</w:t>
      </w:r>
      <w:r w:rsidR="004D5E89">
        <w:rPr>
          <w:sz w:val="22"/>
          <w:szCs w:val="22"/>
        </w:rPr>
        <w:t>z inspektorem ochrony danych osobowych w Akademii Górniczo-Hutniczej im. Stanisława Staszica można skontaktować się przez adres e-mail: iodo@agh.edu.pl, telefon: (12) 617 53 25  lub pisemnie na adres siedziby administratora;</w:t>
      </w:r>
    </w:p>
    <w:p w14:paraId="2C7F6382" w14:textId="77777777" w:rsidR="00BC6240" w:rsidRDefault="00240C86" w:rsidP="00240C86">
      <w:pPr>
        <w:pStyle w:val="Nagwek2"/>
        <w:ind w:left="680"/>
        <w:rPr>
          <w:sz w:val="22"/>
          <w:szCs w:val="22"/>
        </w:rPr>
      </w:pPr>
      <w:r>
        <w:rPr>
          <w:sz w:val="22"/>
          <w:szCs w:val="22"/>
        </w:rPr>
        <w:t>-</w:t>
      </w:r>
      <w:r w:rsidR="004D5E89">
        <w:rPr>
          <w:sz w:val="22"/>
          <w:szCs w:val="22"/>
        </w:rPr>
        <w:t>dane osobowe Wykonawcy będą przetwarzane w celu przeprowadzenia postępowania o udzielenie zamówienia niniejszego zamówienia publicznego oraz w celu archiwizacji dokumentacji dotyczącej tego postępowania;</w:t>
      </w:r>
    </w:p>
    <w:p w14:paraId="2E19501D" w14:textId="77777777" w:rsidR="00BC6240" w:rsidRDefault="00240C86" w:rsidP="00240C86">
      <w:pPr>
        <w:pStyle w:val="Nagwek2"/>
        <w:ind w:left="680"/>
        <w:rPr>
          <w:sz w:val="22"/>
          <w:szCs w:val="22"/>
        </w:rPr>
      </w:pPr>
      <w:r>
        <w:rPr>
          <w:sz w:val="22"/>
          <w:szCs w:val="22"/>
        </w:rPr>
        <w:t>-</w:t>
      </w:r>
      <w:r w:rsidR="004D5E89">
        <w:rPr>
          <w:sz w:val="22"/>
          <w:szCs w:val="22"/>
        </w:rPr>
        <w:t xml:space="preserve">odbiorcami przekazanych przez Wykonawcę danych osobowych będą osoby lub podmioty, którym zostanie udostępniona dokumentacja postępowania w oparciu o art. 18 oraz art. 74 ust. 1 ustawy </w:t>
      </w:r>
      <w:proofErr w:type="spellStart"/>
      <w:r w:rsidR="004D5E89">
        <w:rPr>
          <w:sz w:val="22"/>
          <w:szCs w:val="22"/>
        </w:rPr>
        <w:t>Pzp</w:t>
      </w:r>
      <w:proofErr w:type="spellEnd"/>
      <w:r w:rsidR="004D5E89">
        <w:rPr>
          <w:sz w:val="22"/>
          <w:szCs w:val="22"/>
        </w:rPr>
        <w:t>;</w:t>
      </w:r>
    </w:p>
    <w:p w14:paraId="1C2332DE" w14:textId="77777777" w:rsidR="00BC6240" w:rsidRDefault="00240C86" w:rsidP="00240C86">
      <w:pPr>
        <w:pStyle w:val="Nagwek2"/>
        <w:ind w:left="680"/>
        <w:rPr>
          <w:sz w:val="22"/>
          <w:szCs w:val="22"/>
        </w:rPr>
      </w:pPr>
      <w:r>
        <w:rPr>
          <w:sz w:val="22"/>
          <w:szCs w:val="22"/>
        </w:rPr>
        <w:t>-</w:t>
      </w:r>
      <w:r w:rsidR="004D5E89">
        <w:rPr>
          <w:sz w:val="22"/>
          <w:szCs w:val="22"/>
        </w:rPr>
        <w:t xml:space="preserve">dane osobowe Wykonawcy będą przechowywane, zgodnie z art. 78 ustawy </w:t>
      </w:r>
      <w:proofErr w:type="spellStart"/>
      <w:r w:rsidR="004D5E89">
        <w:rPr>
          <w:sz w:val="22"/>
          <w:szCs w:val="22"/>
        </w:rPr>
        <w:t>Pzp</w:t>
      </w:r>
      <w:proofErr w:type="spellEnd"/>
      <w:r w:rsidR="004D5E89">
        <w:rPr>
          <w:sz w:val="22"/>
          <w:szCs w:val="22"/>
        </w:rPr>
        <w:t>, przez okres 4 lat od dnia zakończenia postępowania o udzielenie zamówienia, a jeżeli okres obowiązywania umowy w sprawie zamówienia publicznego przekracza 4 lata, okres przechowywania obejmuje cały okres obowiązywania umowy.</w:t>
      </w:r>
    </w:p>
    <w:p w14:paraId="0D632952" w14:textId="77777777" w:rsidR="00BC6240" w:rsidRDefault="004D5E89">
      <w:pPr>
        <w:pStyle w:val="Nagwek2"/>
        <w:numPr>
          <w:ilvl w:val="1"/>
          <w:numId w:val="2"/>
        </w:numPr>
        <w:rPr>
          <w:sz w:val="22"/>
          <w:szCs w:val="22"/>
        </w:rPr>
      </w:pPr>
      <w:r>
        <w:rPr>
          <w:sz w:val="22"/>
          <w:szCs w:val="22"/>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p>
    <w:p w14:paraId="3034EAE2" w14:textId="77777777" w:rsidR="00BC6240" w:rsidRDefault="00240C86" w:rsidP="00240C86">
      <w:pPr>
        <w:pStyle w:val="Nagwek2"/>
        <w:ind w:left="680"/>
        <w:rPr>
          <w:sz w:val="22"/>
          <w:szCs w:val="22"/>
        </w:rPr>
      </w:pPr>
      <w:r>
        <w:rPr>
          <w:sz w:val="22"/>
          <w:szCs w:val="22"/>
        </w:rPr>
        <w:t>-</w:t>
      </w:r>
      <w:r w:rsidR="004D5E89">
        <w:rPr>
          <w:sz w:val="22"/>
          <w:szCs w:val="22"/>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7923AD80" w14:textId="77777777" w:rsidR="00BC6240" w:rsidRDefault="00240C86" w:rsidP="00240C86">
      <w:pPr>
        <w:pStyle w:val="Nagwek2"/>
        <w:ind w:left="680"/>
        <w:rPr>
          <w:sz w:val="22"/>
          <w:szCs w:val="22"/>
        </w:rPr>
      </w:pPr>
      <w:r>
        <w:rPr>
          <w:sz w:val="22"/>
          <w:szCs w:val="22"/>
        </w:rPr>
        <w:t>-</w:t>
      </w:r>
      <w:r w:rsidR="004D5E89">
        <w:rPr>
          <w:sz w:val="22"/>
          <w:szCs w:val="22"/>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68C3F9B0" w14:textId="77777777" w:rsidR="00BC6240" w:rsidRDefault="004D5E89">
      <w:pPr>
        <w:pStyle w:val="Nagwek2"/>
        <w:numPr>
          <w:ilvl w:val="1"/>
          <w:numId w:val="2"/>
        </w:numPr>
        <w:rPr>
          <w:sz w:val="22"/>
          <w:szCs w:val="22"/>
        </w:rPr>
      </w:pPr>
      <w:r>
        <w:rPr>
          <w:sz w:val="22"/>
          <w:szCs w:val="22"/>
        </w:rPr>
        <w:t>Zamawiający informuje, że;</w:t>
      </w:r>
    </w:p>
    <w:p w14:paraId="414ECE3F" w14:textId="77777777" w:rsidR="00BC6240" w:rsidRDefault="00240C86" w:rsidP="00240C86">
      <w:pPr>
        <w:pStyle w:val="Nagwek2"/>
        <w:ind w:left="680"/>
        <w:rPr>
          <w:sz w:val="22"/>
          <w:szCs w:val="22"/>
        </w:rPr>
      </w:pPr>
      <w:r>
        <w:rPr>
          <w:sz w:val="22"/>
          <w:szCs w:val="22"/>
        </w:rPr>
        <w:t>-</w:t>
      </w:r>
      <w:r w:rsidR="004D5E89">
        <w:rPr>
          <w:sz w:val="22"/>
          <w:szCs w:val="22"/>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004D5E89">
        <w:rPr>
          <w:sz w:val="22"/>
          <w:szCs w:val="22"/>
        </w:rPr>
        <w:t>Pzp</w:t>
      </w:r>
      <w:proofErr w:type="spellEnd"/>
      <w:r w:rsidR="004D5E89">
        <w:rPr>
          <w:sz w:val="22"/>
          <w:szCs w:val="22"/>
        </w:rPr>
        <w:t>, do upływu terminu na ich wniesienie;</w:t>
      </w:r>
    </w:p>
    <w:p w14:paraId="074B23A7" w14:textId="77777777" w:rsidR="00BC6240" w:rsidRDefault="00240C86" w:rsidP="00240C86">
      <w:pPr>
        <w:pStyle w:val="Nagwek2"/>
        <w:ind w:left="680"/>
        <w:rPr>
          <w:sz w:val="22"/>
          <w:szCs w:val="22"/>
        </w:rPr>
      </w:pPr>
      <w:r>
        <w:rPr>
          <w:sz w:val="22"/>
          <w:szCs w:val="22"/>
        </w:rPr>
        <w:lastRenderedPageBreak/>
        <w:t>-</w:t>
      </w:r>
      <w:r w:rsidR="004D5E89">
        <w:rPr>
          <w:sz w:val="22"/>
          <w:szCs w:val="22"/>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68A36C32" w14:textId="77777777" w:rsidR="00BC6240" w:rsidRDefault="00240C86" w:rsidP="00240C86">
      <w:pPr>
        <w:pStyle w:val="Nagwek2"/>
        <w:ind w:left="680"/>
        <w:rPr>
          <w:sz w:val="22"/>
          <w:szCs w:val="22"/>
        </w:rPr>
      </w:pPr>
      <w:r>
        <w:rPr>
          <w:sz w:val="22"/>
          <w:szCs w:val="22"/>
        </w:rPr>
        <w:t>-</w:t>
      </w:r>
      <w:r w:rsidR="004D5E89">
        <w:rPr>
          <w:sz w:val="22"/>
          <w:szCs w:val="22"/>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607AB2A6" w14:textId="77777777" w:rsidR="00BC6240" w:rsidRDefault="00240C86" w:rsidP="00240C86">
      <w:pPr>
        <w:pStyle w:val="Nagwek2"/>
        <w:ind w:left="680"/>
        <w:rPr>
          <w:sz w:val="22"/>
          <w:szCs w:val="22"/>
        </w:rPr>
      </w:pPr>
      <w:r>
        <w:rPr>
          <w:sz w:val="22"/>
          <w:szCs w:val="22"/>
        </w:rPr>
        <w:t>-</w:t>
      </w:r>
      <w:r w:rsidR="004D5E89">
        <w:rPr>
          <w:sz w:val="22"/>
          <w:szCs w:val="22"/>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5E246724" w14:textId="77777777" w:rsidR="00BC6240" w:rsidRPr="00730FDD" w:rsidRDefault="00240C86" w:rsidP="00240C86">
      <w:pPr>
        <w:pStyle w:val="Nagwek2"/>
        <w:ind w:left="680"/>
        <w:rPr>
          <w:sz w:val="22"/>
          <w:szCs w:val="22"/>
        </w:rPr>
      </w:pPr>
      <w:r w:rsidRPr="00730FDD">
        <w:rPr>
          <w:sz w:val="22"/>
          <w:szCs w:val="22"/>
        </w:rPr>
        <w:t>-</w:t>
      </w:r>
      <w:r w:rsidR="004D5E89" w:rsidRPr="00730FDD">
        <w:rPr>
          <w:sz w:val="22"/>
          <w:szCs w:val="22"/>
        </w:rPr>
        <w:t>w postępowaniu o udzielenie zamówienia zgłoszenie żądania ograniczenia przetwarzania, o którym mowa w art. 18 ust. 1 RODO, nie ogranicza przetwarzania danych osobowych do czasu zakończenia tego postępowania;</w:t>
      </w:r>
    </w:p>
    <w:p w14:paraId="5E5878D3" w14:textId="43FC5C54" w:rsidR="00F015D1" w:rsidRDefault="00240C86" w:rsidP="007C0682">
      <w:pPr>
        <w:pStyle w:val="Nagwek2"/>
        <w:ind w:left="680"/>
        <w:rPr>
          <w:sz w:val="22"/>
          <w:szCs w:val="22"/>
        </w:rPr>
      </w:pPr>
      <w:r w:rsidRPr="00730FDD">
        <w:rPr>
          <w:sz w:val="22"/>
          <w:szCs w:val="22"/>
        </w:rPr>
        <w:t>-</w:t>
      </w:r>
      <w:r w:rsidR="004D5E89" w:rsidRPr="00730FDD">
        <w:rPr>
          <w:sz w:val="22"/>
          <w:szCs w:val="22"/>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E8A8B5C" w14:textId="1C054EFB" w:rsidR="00887C6A" w:rsidRDefault="00887C6A" w:rsidP="00887C6A">
      <w:pPr>
        <w:tabs>
          <w:tab w:val="left" w:pos="0"/>
          <w:tab w:val="left" w:pos="2700"/>
          <w:tab w:val="left" w:pos="7920"/>
        </w:tabs>
        <w:suppressAutoHyphens/>
        <w:spacing w:line="360" w:lineRule="auto"/>
        <w:rPr>
          <w:b/>
          <w:sz w:val="22"/>
          <w:szCs w:val="22"/>
          <w:lang w:eastAsia="zh-CN"/>
        </w:rPr>
      </w:pPr>
      <w:r>
        <w:rPr>
          <w:b/>
          <w:sz w:val="22"/>
          <w:szCs w:val="22"/>
          <w:lang w:eastAsia="zh-CN"/>
        </w:rPr>
        <w:t>Sporządził:</w:t>
      </w:r>
      <w:r>
        <w:rPr>
          <w:b/>
          <w:sz w:val="22"/>
          <w:szCs w:val="22"/>
          <w:lang w:eastAsia="zh-CN"/>
        </w:rPr>
        <w:tab/>
      </w:r>
      <w:r w:rsidR="009A4F2E">
        <w:rPr>
          <w:b/>
          <w:sz w:val="22"/>
          <w:szCs w:val="22"/>
          <w:lang w:eastAsia="zh-CN"/>
        </w:rPr>
        <w:t xml:space="preserve">           </w:t>
      </w:r>
      <w:r>
        <w:rPr>
          <w:b/>
          <w:sz w:val="22"/>
          <w:szCs w:val="22"/>
          <w:lang w:eastAsia="zh-CN"/>
        </w:rPr>
        <w:t xml:space="preserve">            Sprawdził</w:t>
      </w:r>
      <w:r w:rsidR="009A4F2E">
        <w:rPr>
          <w:b/>
          <w:sz w:val="22"/>
          <w:szCs w:val="22"/>
          <w:lang w:eastAsia="zh-CN"/>
        </w:rPr>
        <w:t>a</w:t>
      </w:r>
      <w:r>
        <w:rPr>
          <w:b/>
          <w:sz w:val="22"/>
          <w:szCs w:val="22"/>
          <w:lang w:eastAsia="zh-CN"/>
        </w:rPr>
        <w:t xml:space="preserve">:                                </w:t>
      </w:r>
      <w:r w:rsidR="009A4F2E">
        <w:rPr>
          <w:b/>
          <w:sz w:val="22"/>
          <w:szCs w:val="22"/>
          <w:lang w:eastAsia="zh-CN"/>
        </w:rPr>
        <w:t xml:space="preserve">    </w:t>
      </w:r>
      <w:r>
        <w:rPr>
          <w:b/>
          <w:sz w:val="22"/>
          <w:szCs w:val="22"/>
          <w:lang w:eastAsia="zh-CN"/>
        </w:rPr>
        <w:t xml:space="preserve"> </w:t>
      </w:r>
      <w:r w:rsidR="009A4F2E">
        <w:rPr>
          <w:b/>
          <w:sz w:val="22"/>
          <w:szCs w:val="22"/>
          <w:lang w:eastAsia="zh-CN"/>
        </w:rPr>
        <w:t xml:space="preserve">   </w:t>
      </w:r>
      <w:r>
        <w:rPr>
          <w:b/>
          <w:sz w:val="22"/>
          <w:szCs w:val="22"/>
          <w:lang w:eastAsia="zh-CN"/>
        </w:rPr>
        <w:t xml:space="preserve">              Zatwierdził:</w:t>
      </w:r>
    </w:p>
    <w:p w14:paraId="763204C5" w14:textId="77EDE4F0" w:rsidR="00887C6A" w:rsidRDefault="00887C6A" w:rsidP="00DE4F40">
      <w:pPr>
        <w:pStyle w:val="Nagwek2"/>
        <w:ind w:left="680"/>
        <w:rPr>
          <w:sz w:val="22"/>
          <w:szCs w:val="22"/>
        </w:rPr>
      </w:pPr>
    </w:p>
    <w:p w14:paraId="098F7CCB" w14:textId="77777777" w:rsidR="00BC12D7" w:rsidRDefault="00BC12D7" w:rsidP="00A062D1">
      <w:pPr>
        <w:pStyle w:val="Nagwek2"/>
        <w:rPr>
          <w:sz w:val="22"/>
          <w:szCs w:val="22"/>
        </w:rPr>
      </w:pPr>
    </w:p>
    <w:p w14:paraId="529A58C6" w14:textId="77777777" w:rsidR="00887C6A" w:rsidRDefault="00887C6A" w:rsidP="00887C6A">
      <w:pPr>
        <w:pStyle w:val="Nagwek2"/>
        <w:rPr>
          <w:sz w:val="22"/>
          <w:szCs w:val="22"/>
        </w:rPr>
      </w:pPr>
    </w:p>
    <w:p w14:paraId="2D35E60A" w14:textId="003F1EC6" w:rsidR="00BC6240" w:rsidRDefault="004D5E89">
      <w:pPr>
        <w:spacing w:before="60" w:after="120"/>
        <w:jc w:val="both"/>
        <w:rPr>
          <w:sz w:val="22"/>
          <w:szCs w:val="22"/>
        </w:rPr>
      </w:pPr>
      <w:r>
        <w:rPr>
          <w:b/>
          <w:sz w:val="22"/>
          <w:szCs w:val="22"/>
        </w:rPr>
        <w:t>Załączniki do SWZ</w:t>
      </w:r>
      <w:r>
        <w:rPr>
          <w:sz w:val="22"/>
          <w:szCs w:val="22"/>
        </w:rPr>
        <w:t>:</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8636"/>
      </w:tblGrid>
      <w:tr w:rsidR="00887C6A" w14:paraId="73627348" w14:textId="77777777" w:rsidTr="00887C6A">
        <w:tc>
          <w:tcPr>
            <w:tcW w:w="828" w:type="dxa"/>
            <w:tcBorders>
              <w:top w:val="single" w:sz="4" w:space="0" w:color="000000"/>
              <w:left w:val="single" w:sz="4" w:space="0" w:color="000000"/>
              <w:bottom w:val="single" w:sz="4" w:space="0" w:color="000000"/>
              <w:right w:val="single" w:sz="4" w:space="0" w:color="000000"/>
            </w:tcBorders>
            <w:hideMark/>
          </w:tcPr>
          <w:p w14:paraId="4D25136F" w14:textId="77777777" w:rsidR="00887C6A" w:rsidRDefault="00887C6A">
            <w:pPr>
              <w:spacing w:before="60" w:after="120"/>
              <w:jc w:val="both"/>
              <w:rPr>
                <w:b/>
                <w:sz w:val="22"/>
                <w:szCs w:val="22"/>
              </w:rPr>
            </w:pPr>
            <w:r>
              <w:rPr>
                <w:b/>
                <w:sz w:val="22"/>
                <w:szCs w:val="22"/>
              </w:rPr>
              <w:t>Nr</w:t>
            </w:r>
          </w:p>
        </w:tc>
        <w:tc>
          <w:tcPr>
            <w:tcW w:w="8636" w:type="dxa"/>
            <w:tcBorders>
              <w:top w:val="single" w:sz="4" w:space="0" w:color="000000"/>
              <w:left w:val="single" w:sz="4" w:space="0" w:color="000000"/>
              <w:bottom w:val="single" w:sz="4" w:space="0" w:color="000000"/>
              <w:right w:val="single" w:sz="4" w:space="0" w:color="000000"/>
            </w:tcBorders>
            <w:hideMark/>
          </w:tcPr>
          <w:p w14:paraId="2267638A" w14:textId="77777777" w:rsidR="00887C6A" w:rsidRDefault="00887C6A">
            <w:pPr>
              <w:spacing w:before="60" w:after="120"/>
              <w:jc w:val="both"/>
              <w:rPr>
                <w:b/>
                <w:sz w:val="22"/>
                <w:szCs w:val="22"/>
              </w:rPr>
            </w:pPr>
            <w:r>
              <w:rPr>
                <w:b/>
                <w:sz w:val="22"/>
                <w:szCs w:val="22"/>
              </w:rPr>
              <w:t>Nazwa załącznika</w:t>
            </w:r>
          </w:p>
        </w:tc>
      </w:tr>
      <w:tr w:rsidR="00887C6A" w14:paraId="5B0C1E92" w14:textId="77777777" w:rsidTr="00887C6A">
        <w:tc>
          <w:tcPr>
            <w:tcW w:w="828" w:type="dxa"/>
            <w:tcBorders>
              <w:top w:val="single" w:sz="4" w:space="0" w:color="000000"/>
              <w:left w:val="single" w:sz="4" w:space="0" w:color="000000"/>
              <w:bottom w:val="single" w:sz="4" w:space="0" w:color="000000"/>
              <w:right w:val="single" w:sz="4" w:space="0" w:color="000000"/>
            </w:tcBorders>
            <w:hideMark/>
          </w:tcPr>
          <w:p w14:paraId="22ED7C4E" w14:textId="77777777" w:rsidR="00887C6A" w:rsidRDefault="00887C6A">
            <w:pPr>
              <w:spacing w:before="60" w:after="120"/>
              <w:jc w:val="both"/>
              <w:rPr>
                <w:b/>
                <w:sz w:val="22"/>
                <w:szCs w:val="22"/>
              </w:rPr>
            </w:pPr>
            <w:r>
              <w:rPr>
                <w:sz w:val="22"/>
                <w:szCs w:val="22"/>
              </w:rPr>
              <w:t>1</w:t>
            </w:r>
          </w:p>
        </w:tc>
        <w:tc>
          <w:tcPr>
            <w:tcW w:w="8636" w:type="dxa"/>
            <w:tcBorders>
              <w:top w:val="single" w:sz="4" w:space="0" w:color="000000"/>
              <w:left w:val="single" w:sz="4" w:space="0" w:color="000000"/>
              <w:bottom w:val="single" w:sz="4" w:space="0" w:color="000000"/>
              <w:right w:val="single" w:sz="4" w:space="0" w:color="000000"/>
            </w:tcBorders>
            <w:hideMark/>
          </w:tcPr>
          <w:p w14:paraId="0BC68C96" w14:textId="77777777" w:rsidR="00887C6A" w:rsidRDefault="00887C6A">
            <w:pPr>
              <w:spacing w:before="60" w:after="120"/>
              <w:jc w:val="both"/>
              <w:rPr>
                <w:b/>
                <w:sz w:val="22"/>
                <w:szCs w:val="22"/>
              </w:rPr>
            </w:pPr>
            <w:r>
              <w:rPr>
                <w:sz w:val="22"/>
                <w:szCs w:val="22"/>
              </w:rPr>
              <w:t xml:space="preserve">Wzór formularza oferty </w:t>
            </w:r>
          </w:p>
        </w:tc>
      </w:tr>
      <w:tr w:rsidR="00887C6A" w14:paraId="67955534" w14:textId="77777777" w:rsidTr="00887C6A">
        <w:tc>
          <w:tcPr>
            <w:tcW w:w="828" w:type="dxa"/>
            <w:tcBorders>
              <w:top w:val="single" w:sz="4" w:space="0" w:color="000000"/>
              <w:left w:val="single" w:sz="4" w:space="0" w:color="000000"/>
              <w:bottom w:val="single" w:sz="4" w:space="0" w:color="000000"/>
              <w:right w:val="single" w:sz="4" w:space="0" w:color="000000"/>
            </w:tcBorders>
            <w:hideMark/>
          </w:tcPr>
          <w:p w14:paraId="7AFDBD33" w14:textId="77777777" w:rsidR="00887C6A" w:rsidRDefault="00887C6A">
            <w:pPr>
              <w:spacing w:before="60" w:after="120"/>
              <w:jc w:val="both"/>
              <w:rPr>
                <w:b/>
                <w:sz w:val="22"/>
                <w:szCs w:val="22"/>
              </w:rPr>
            </w:pPr>
            <w:r>
              <w:rPr>
                <w:sz w:val="22"/>
                <w:szCs w:val="22"/>
              </w:rPr>
              <w:t>2</w:t>
            </w:r>
          </w:p>
        </w:tc>
        <w:tc>
          <w:tcPr>
            <w:tcW w:w="8636" w:type="dxa"/>
            <w:tcBorders>
              <w:top w:val="single" w:sz="4" w:space="0" w:color="000000"/>
              <w:left w:val="single" w:sz="4" w:space="0" w:color="000000"/>
              <w:bottom w:val="single" w:sz="4" w:space="0" w:color="000000"/>
              <w:right w:val="single" w:sz="4" w:space="0" w:color="000000"/>
            </w:tcBorders>
            <w:hideMark/>
          </w:tcPr>
          <w:p w14:paraId="73503886" w14:textId="77777777" w:rsidR="00887C6A" w:rsidRDefault="00887C6A">
            <w:pPr>
              <w:spacing w:before="60" w:after="120"/>
              <w:jc w:val="both"/>
              <w:rPr>
                <w:sz w:val="22"/>
                <w:szCs w:val="22"/>
              </w:rPr>
            </w:pPr>
            <w:r>
              <w:rPr>
                <w:sz w:val="22"/>
                <w:szCs w:val="22"/>
              </w:rPr>
              <w:t xml:space="preserve">Wzór oświadczenia o niepodleganiu wykluczeniu </w:t>
            </w:r>
          </w:p>
        </w:tc>
      </w:tr>
      <w:tr w:rsidR="00887C6A" w14:paraId="4B8255D5" w14:textId="77777777" w:rsidTr="00887C6A">
        <w:tc>
          <w:tcPr>
            <w:tcW w:w="828" w:type="dxa"/>
            <w:tcBorders>
              <w:top w:val="single" w:sz="4" w:space="0" w:color="000000"/>
              <w:left w:val="single" w:sz="4" w:space="0" w:color="000000"/>
              <w:bottom w:val="single" w:sz="4" w:space="0" w:color="000000"/>
              <w:right w:val="single" w:sz="4" w:space="0" w:color="000000"/>
            </w:tcBorders>
            <w:hideMark/>
          </w:tcPr>
          <w:p w14:paraId="66F294B7" w14:textId="77777777" w:rsidR="00887C6A" w:rsidRDefault="00887C6A">
            <w:pPr>
              <w:spacing w:before="60" w:after="120"/>
              <w:jc w:val="both"/>
              <w:rPr>
                <w:sz w:val="22"/>
                <w:szCs w:val="22"/>
              </w:rPr>
            </w:pPr>
            <w:r>
              <w:rPr>
                <w:sz w:val="22"/>
                <w:szCs w:val="22"/>
              </w:rPr>
              <w:t>2A</w:t>
            </w:r>
          </w:p>
        </w:tc>
        <w:tc>
          <w:tcPr>
            <w:tcW w:w="8636" w:type="dxa"/>
            <w:tcBorders>
              <w:top w:val="single" w:sz="4" w:space="0" w:color="000000"/>
              <w:left w:val="single" w:sz="4" w:space="0" w:color="000000"/>
              <w:bottom w:val="single" w:sz="4" w:space="0" w:color="000000"/>
              <w:right w:val="single" w:sz="4" w:space="0" w:color="000000"/>
            </w:tcBorders>
            <w:hideMark/>
          </w:tcPr>
          <w:p w14:paraId="03400EBF" w14:textId="77777777" w:rsidR="00887C6A" w:rsidRDefault="00887C6A">
            <w:pPr>
              <w:spacing w:before="60" w:after="120"/>
              <w:jc w:val="both"/>
              <w:rPr>
                <w:sz w:val="22"/>
                <w:szCs w:val="22"/>
              </w:rPr>
            </w:pPr>
            <w:r>
              <w:rPr>
                <w:sz w:val="22"/>
                <w:szCs w:val="22"/>
              </w:rPr>
              <w:t>Oświadczenie podmiotu trzeciego</w:t>
            </w:r>
          </w:p>
        </w:tc>
      </w:tr>
      <w:tr w:rsidR="00887C6A" w14:paraId="3987D4B6" w14:textId="77777777" w:rsidTr="00887C6A">
        <w:tc>
          <w:tcPr>
            <w:tcW w:w="828" w:type="dxa"/>
            <w:tcBorders>
              <w:top w:val="single" w:sz="4" w:space="0" w:color="000000"/>
              <w:left w:val="single" w:sz="4" w:space="0" w:color="000000"/>
              <w:bottom w:val="single" w:sz="4" w:space="0" w:color="000000"/>
              <w:right w:val="single" w:sz="4" w:space="0" w:color="000000"/>
            </w:tcBorders>
            <w:hideMark/>
          </w:tcPr>
          <w:p w14:paraId="622398CE" w14:textId="77777777" w:rsidR="00887C6A" w:rsidRDefault="00887C6A">
            <w:pPr>
              <w:spacing w:before="60" w:after="120"/>
              <w:jc w:val="both"/>
              <w:rPr>
                <w:sz w:val="22"/>
                <w:szCs w:val="22"/>
              </w:rPr>
            </w:pPr>
            <w:r>
              <w:rPr>
                <w:sz w:val="22"/>
                <w:szCs w:val="22"/>
              </w:rPr>
              <w:t>3</w:t>
            </w:r>
          </w:p>
        </w:tc>
        <w:tc>
          <w:tcPr>
            <w:tcW w:w="8636" w:type="dxa"/>
            <w:tcBorders>
              <w:top w:val="single" w:sz="4" w:space="0" w:color="000000"/>
              <w:left w:val="single" w:sz="4" w:space="0" w:color="000000"/>
              <w:bottom w:val="single" w:sz="4" w:space="0" w:color="000000"/>
              <w:right w:val="single" w:sz="4" w:space="0" w:color="000000"/>
            </w:tcBorders>
            <w:hideMark/>
          </w:tcPr>
          <w:p w14:paraId="0AAA122C" w14:textId="77777777" w:rsidR="00887C6A" w:rsidRDefault="00887C6A">
            <w:pPr>
              <w:spacing w:before="60" w:after="120"/>
              <w:jc w:val="both"/>
              <w:rPr>
                <w:sz w:val="22"/>
                <w:szCs w:val="22"/>
              </w:rPr>
            </w:pPr>
            <w:r>
              <w:rPr>
                <w:sz w:val="22"/>
                <w:szCs w:val="22"/>
              </w:rPr>
              <w:t>Wzór oświadczenia o spełnianiu warunków udziału  postępowaniu</w:t>
            </w:r>
          </w:p>
        </w:tc>
      </w:tr>
      <w:tr w:rsidR="00887C6A" w14:paraId="6BDF74E0" w14:textId="77777777" w:rsidTr="00887C6A">
        <w:tc>
          <w:tcPr>
            <w:tcW w:w="828" w:type="dxa"/>
            <w:tcBorders>
              <w:top w:val="single" w:sz="4" w:space="0" w:color="000000"/>
              <w:left w:val="single" w:sz="4" w:space="0" w:color="000000"/>
              <w:bottom w:val="single" w:sz="4" w:space="0" w:color="000000"/>
              <w:right w:val="single" w:sz="4" w:space="0" w:color="000000"/>
            </w:tcBorders>
            <w:hideMark/>
          </w:tcPr>
          <w:p w14:paraId="2AF822D5" w14:textId="77777777" w:rsidR="00887C6A" w:rsidRDefault="00887C6A">
            <w:pPr>
              <w:spacing w:before="60" w:after="120"/>
              <w:jc w:val="both"/>
              <w:rPr>
                <w:sz w:val="22"/>
                <w:szCs w:val="22"/>
              </w:rPr>
            </w:pPr>
            <w:r>
              <w:rPr>
                <w:sz w:val="22"/>
                <w:szCs w:val="22"/>
              </w:rPr>
              <w:t>4</w:t>
            </w:r>
          </w:p>
        </w:tc>
        <w:tc>
          <w:tcPr>
            <w:tcW w:w="8636" w:type="dxa"/>
            <w:tcBorders>
              <w:top w:val="single" w:sz="4" w:space="0" w:color="000000"/>
              <w:left w:val="single" w:sz="4" w:space="0" w:color="000000"/>
              <w:bottom w:val="single" w:sz="4" w:space="0" w:color="000000"/>
              <w:right w:val="single" w:sz="4" w:space="0" w:color="000000"/>
            </w:tcBorders>
            <w:hideMark/>
          </w:tcPr>
          <w:p w14:paraId="0C5D219E" w14:textId="77777777" w:rsidR="00887C6A" w:rsidRDefault="00887C6A">
            <w:pPr>
              <w:spacing w:before="60" w:after="120"/>
              <w:jc w:val="both"/>
              <w:rPr>
                <w:b/>
                <w:sz w:val="22"/>
                <w:szCs w:val="22"/>
              </w:rPr>
            </w:pPr>
            <w:r>
              <w:rPr>
                <w:sz w:val="22"/>
                <w:szCs w:val="22"/>
              </w:rPr>
              <w:t xml:space="preserve">Wzór umowy  </w:t>
            </w:r>
          </w:p>
        </w:tc>
      </w:tr>
      <w:tr w:rsidR="00A149E8" w14:paraId="1A1159D3" w14:textId="77777777" w:rsidTr="00887C6A">
        <w:tc>
          <w:tcPr>
            <w:tcW w:w="828" w:type="dxa"/>
            <w:tcBorders>
              <w:top w:val="single" w:sz="4" w:space="0" w:color="000000"/>
              <w:left w:val="single" w:sz="4" w:space="0" w:color="000000"/>
              <w:bottom w:val="single" w:sz="4" w:space="0" w:color="000000"/>
              <w:right w:val="single" w:sz="4" w:space="0" w:color="000000"/>
            </w:tcBorders>
          </w:tcPr>
          <w:p w14:paraId="77961F81" w14:textId="4112CBD0" w:rsidR="00A149E8" w:rsidRDefault="00A149E8">
            <w:pPr>
              <w:spacing w:before="60" w:after="120"/>
              <w:jc w:val="both"/>
              <w:rPr>
                <w:sz w:val="22"/>
                <w:szCs w:val="22"/>
              </w:rPr>
            </w:pPr>
            <w:r>
              <w:rPr>
                <w:sz w:val="22"/>
                <w:szCs w:val="22"/>
              </w:rPr>
              <w:t>5</w:t>
            </w:r>
          </w:p>
        </w:tc>
        <w:tc>
          <w:tcPr>
            <w:tcW w:w="8636" w:type="dxa"/>
            <w:tcBorders>
              <w:top w:val="single" w:sz="4" w:space="0" w:color="000000"/>
              <w:left w:val="single" w:sz="4" w:space="0" w:color="000000"/>
              <w:bottom w:val="single" w:sz="4" w:space="0" w:color="000000"/>
              <w:right w:val="single" w:sz="4" w:space="0" w:color="000000"/>
            </w:tcBorders>
          </w:tcPr>
          <w:p w14:paraId="5543834F" w14:textId="6C3ED232" w:rsidR="00A149E8" w:rsidRDefault="00A149E8">
            <w:pPr>
              <w:spacing w:before="60" w:after="120"/>
              <w:jc w:val="both"/>
              <w:rPr>
                <w:sz w:val="22"/>
                <w:szCs w:val="22"/>
              </w:rPr>
            </w:pPr>
            <w:r>
              <w:rPr>
                <w:sz w:val="22"/>
                <w:szCs w:val="22"/>
              </w:rPr>
              <w:t>Wykaz zrealizowanych usług</w:t>
            </w:r>
          </w:p>
        </w:tc>
      </w:tr>
      <w:tr w:rsidR="00887C6A" w14:paraId="47081F2C" w14:textId="77777777" w:rsidTr="00887C6A">
        <w:tc>
          <w:tcPr>
            <w:tcW w:w="828" w:type="dxa"/>
            <w:tcBorders>
              <w:top w:val="single" w:sz="4" w:space="0" w:color="000000"/>
              <w:left w:val="single" w:sz="4" w:space="0" w:color="000000"/>
              <w:bottom w:val="single" w:sz="4" w:space="0" w:color="000000"/>
              <w:right w:val="single" w:sz="4" w:space="0" w:color="000000"/>
            </w:tcBorders>
            <w:hideMark/>
          </w:tcPr>
          <w:p w14:paraId="7693A457" w14:textId="704D2B84" w:rsidR="00887C6A" w:rsidRDefault="00A149E8">
            <w:pPr>
              <w:spacing w:before="60" w:after="120"/>
              <w:jc w:val="both"/>
              <w:rPr>
                <w:sz w:val="22"/>
                <w:szCs w:val="22"/>
              </w:rPr>
            </w:pPr>
            <w:r>
              <w:rPr>
                <w:sz w:val="22"/>
                <w:szCs w:val="22"/>
              </w:rPr>
              <w:t>6</w:t>
            </w:r>
          </w:p>
        </w:tc>
        <w:tc>
          <w:tcPr>
            <w:tcW w:w="8636" w:type="dxa"/>
            <w:tcBorders>
              <w:top w:val="single" w:sz="4" w:space="0" w:color="000000"/>
              <w:left w:val="single" w:sz="4" w:space="0" w:color="000000"/>
              <w:bottom w:val="single" w:sz="4" w:space="0" w:color="000000"/>
              <w:right w:val="single" w:sz="4" w:space="0" w:color="000000"/>
            </w:tcBorders>
            <w:hideMark/>
          </w:tcPr>
          <w:p w14:paraId="19149E43" w14:textId="6121CE24" w:rsidR="00887C6A" w:rsidRDefault="00887C6A">
            <w:pPr>
              <w:spacing w:before="60" w:after="120"/>
              <w:jc w:val="both"/>
              <w:rPr>
                <w:sz w:val="22"/>
                <w:szCs w:val="22"/>
              </w:rPr>
            </w:pPr>
            <w:r w:rsidRPr="00DE4F40">
              <w:rPr>
                <w:sz w:val="22"/>
                <w:szCs w:val="22"/>
              </w:rPr>
              <w:t>Wykaz pojazdów</w:t>
            </w:r>
          </w:p>
        </w:tc>
      </w:tr>
      <w:tr w:rsidR="00887C6A" w14:paraId="1A18CA1D" w14:textId="77777777" w:rsidTr="00887C6A">
        <w:tc>
          <w:tcPr>
            <w:tcW w:w="828" w:type="dxa"/>
            <w:tcBorders>
              <w:top w:val="single" w:sz="4" w:space="0" w:color="000000"/>
              <w:left w:val="single" w:sz="4" w:space="0" w:color="000000"/>
              <w:bottom w:val="single" w:sz="4" w:space="0" w:color="000000"/>
              <w:right w:val="single" w:sz="4" w:space="0" w:color="000000"/>
            </w:tcBorders>
            <w:hideMark/>
          </w:tcPr>
          <w:p w14:paraId="1DA0A29E" w14:textId="0E3AB8B2" w:rsidR="00887C6A" w:rsidRDefault="00A149E8">
            <w:pPr>
              <w:spacing w:before="60" w:after="120"/>
              <w:jc w:val="both"/>
              <w:rPr>
                <w:sz w:val="22"/>
                <w:szCs w:val="22"/>
              </w:rPr>
            </w:pPr>
            <w:r>
              <w:rPr>
                <w:sz w:val="22"/>
                <w:szCs w:val="22"/>
              </w:rPr>
              <w:t>7</w:t>
            </w:r>
          </w:p>
        </w:tc>
        <w:tc>
          <w:tcPr>
            <w:tcW w:w="8636" w:type="dxa"/>
            <w:tcBorders>
              <w:top w:val="single" w:sz="4" w:space="0" w:color="000000"/>
              <w:left w:val="single" w:sz="4" w:space="0" w:color="000000"/>
              <w:bottom w:val="single" w:sz="4" w:space="0" w:color="000000"/>
              <w:right w:val="single" w:sz="4" w:space="0" w:color="000000"/>
            </w:tcBorders>
            <w:hideMark/>
          </w:tcPr>
          <w:p w14:paraId="368B53C0" w14:textId="77777777" w:rsidR="00887C6A" w:rsidRDefault="00887C6A">
            <w:pPr>
              <w:spacing w:before="60" w:after="120"/>
              <w:jc w:val="both"/>
              <w:rPr>
                <w:sz w:val="22"/>
                <w:szCs w:val="22"/>
              </w:rPr>
            </w:pPr>
            <w:r>
              <w:rPr>
                <w:sz w:val="22"/>
                <w:szCs w:val="22"/>
              </w:rPr>
              <w:t>Zobowiązanie podmiotu udostępniającego zasoby</w:t>
            </w:r>
          </w:p>
        </w:tc>
      </w:tr>
    </w:tbl>
    <w:p w14:paraId="1D140407" w14:textId="77777777" w:rsidR="00BC6240" w:rsidRDefault="00BC6240">
      <w:pPr>
        <w:spacing w:before="60" w:after="120"/>
        <w:jc w:val="both"/>
        <w:rPr>
          <w:b/>
          <w:sz w:val="22"/>
          <w:szCs w:val="22"/>
        </w:rPr>
      </w:pPr>
    </w:p>
    <w:sectPr w:rsidR="00BC6240" w:rsidSect="00E160FB">
      <w:headerReference w:type="default" r:id="rId13"/>
      <w:footerReference w:type="default" r:id="rId14"/>
      <w:pgSz w:w="11906" w:h="16838"/>
      <w:pgMar w:top="1418" w:right="1304" w:bottom="1418" w:left="1304" w:header="709" w:footer="709"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ED83C4" w14:textId="77777777" w:rsidR="00EE4C7C" w:rsidRDefault="00EE4C7C">
      <w:r>
        <w:separator/>
      </w:r>
    </w:p>
  </w:endnote>
  <w:endnote w:type="continuationSeparator" w:id="0">
    <w:p w14:paraId="03EF1722" w14:textId="77777777" w:rsidR="00EE4C7C" w:rsidRDefault="00EE4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Aptos Display">
    <w:altName w:val="Calibri"/>
    <w:charset w:val="00"/>
    <w:family w:val="swiss"/>
    <w:pitch w:val="variable"/>
    <w:sig w:usb0="20000287" w:usb1="00000003" w:usb2="00000000" w:usb3="00000000" w:csb0="0000019F" w:csb1="00000000"/>
  </w:font>
  <w:font w:name="Aptos Narrow">
    <w:altName w:val="Calibri"/>
    <w:charset w:val="00"/>
    <w:family w:val="swiss"/>
    <w:pitch w:val="variable"/>
    <w:sig w:usb0="20000287" w:usb1="00000003" w:usb2="00000000" w:usb3="00000000" w:csb0="0000019F" w:csb1="00000000"/>
  </w:font>
  <w:font w:name="TimesNewRoman">
    <w:altName w:val="MS Mincho"/>
    <w:panose1 w:val="00000000000000000000"/>
    <w:charset w:val="80"/>
    <w:family w:val="auto"/>
    <w:notTrueType/>
    <w:pitch w:val="default"/>
    <w:sig w:usb0="00000000" w:usb1="08070000" w:usb2="00000010" w:usb3="00000000" w:csb0="00020002" w:csb1="00000000"/>
  </w:font>
  <w:font w:name="Andale Sans UI">
    <w:altName w:val="Calibri"/>
    <w:charset w:val="00"/>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FA99A" w14:textId="190CB8A8" w:rsidR="00EE4C7C" w:rsidRDefault="00EE4C7C">
    <w:pPr>
      <w:pStyle w:val="Stopka"/>
      <w:rPr>
        <w:sz w:val="18"/>
        <w:szCs w:val="18"/>
      </w:rPr>
    </w:pPr>
    <w:r>
      <w:rPr>
        <w:noProof/>
        <w:sz w:val="18"/>
        <w:szCs w:val="18"/>
      </w:rPr>
      <mc:AlternateContent>
        <mc:Choice Requires="wps">
          <w:drawing>
            <wp:anchor distT="0" distB="0" distL="114300" distR="114300" simplePos="0" relativeHeight="251658240" behindDoc="0" locked="0" layoutInCell="1" allowOverlap="1" wp14:anchorId="7C80EEDD" wp14:editId="1E3A1821">
              <wp:simplePos x="0" y="0"/>
              <wp:positionH relativeFrom="column">
                <wp:posOffset>0</wp:posOffset>
              </wp:positionH>
              <wp:positionV relativeFrom="paragraph">
                <wp:posOffset>64770</wp:posOffset>
              </wp:positionV>
              <wp:extent cx="5829300" cy="0"/>
              <wp:effectExtent l="9525" t="7620" r="9525" b="1143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7E3BD0AE" id="Line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1pt" to="459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OOtEgIAACgEAAAOAAAAZHJzL2Uyb0RvYy54bWysU8uu2jAQ3VfqP1jeQxLIpR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" strokeweight=".26mm"/>
          </w:pict>
        </mc:Fallback>
      </mc:AlternateContent>
    </w:r>
  </w:p>
  <w:p w14:paraId="014A40E1" w14:textId="3650252C" w:rsidR="00EE4C7C" w:rsidRDefault="00EE4C7C">
    <w:pPr>
      <w:pStyle w:val="Stopka"/>
      <w:tabs>
        <w:tab w:val="right" w:pos="9000"/>
      </w:tabs>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PAGE</w:instrText>
    </w:r>
    <w:r>
      <w:rPr>
        <w:rStyle w:val="Numerstrony"/>
        <w:sz w:val="18"/>
        <w:szCs w:val="18"/>
      </w:rPr>
      <w:fldChar w:fldCharType="separate"/>
    </w:r>
    <w:r>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NUMPAGES</w:instrText>
    </w:r>
    <w:r>
      <w:rPr>
        <w:rStyle w:val="Numerstrony"/>
        <w:sz w:val="18"/>
        <w:szCs w:val="18"/>
      </w:rPr>
      <w:fldChar w:fldCharType="separate"/>
    </w:r>
    <w:r>
      <w:rPr>
        <w:rStyle w:val="Numerstrony"/>
        <w:noProof/>
        <w:sz w:val="18"/>
        <w:szCs w:val="18"/>
      </w:rPr>
      <w:t>17</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F45B64" w14:textId="77777777" w:rsidR="00EE4C7C" w:rsidRDefault="00EE4C7C">
      <w:r>
        <w:separator/>
      </w:r>
    </w:p>
  </w:footnote>
  <w:footnote w:type="continuationSeparator" w:id="0">
    <w:p w14:paraId="281DBBDA" w14:textId="77777777" w:rsidR="00EE4C7C" w:rsidRDefault="00EE4C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1923A7" w14:textId="77777777" w:rsidR="00EE4C7C" w:rsidRDefault="00EE4C7C" w:rsidP="00E935B3">
    <w:pPr>
      <w:pStyle w:val="Nagwek"/>
      <w:jc w:val="center"/>
      <w:rPr>
        <w:sz w:val="18"/>
        <w:szCs w:val="18"/>
      </w:rPr>
    </w:pPr>
    <w:r>
      <w:rPr>
        <w:sz w:val="18"/>
        <w:szCs w:val="18"/>
      </w:rPr>
      <w:t>SWZ</w:t>
    </w:r>
  </w:p>
  <w:p w14:paraId="6E9AB5BC" w14:textId="7A4FF605" w:rsidR="00EE4C7C" w:rsidRPr="00E935B3" w:rsidRDefault="00EE4C7C" w:rsidP="00E935B3">
    <w:pPr>
      <w:pStyle w:val="Tekstpodstawowy"/>
      <w:jc w:val="center"/>
    </w:pPr>
    <w:bookmarkStart w:id="87" w:name="_Hlk127187687"/>
    <w:r w:rsidRPr="00EE4C7C">
      <w:rPr>
        <w:sz w:val="18"/>
        <w:szCs w:val="18"/>
      </w:rPr>
      <w:t>Usługa organizacji wizyt studyjnych dla studentów i dydaktyków w ramach projektu KOMPAS AGH - KC-DE-zp.25.58.2026</w:t>
    </w:r>
  </w:p>
  <w:bookmarkEnd w:id="87"/>
  <w:p w14:paraId="2A85A11E" w14:textId="30339301" w:rsidR="00EE4C7C" w:rsidRPr="00681A78" w:rsidRDefault="00EE4C7C" w:rsidP="003248B2">
    <w:pPr>
      <w:pStyle w:val="Nagwek"/>
      <w:rPr>
        <w:sz w:val="18"/>
        <w:szCs w:val="18"/>
      </w:rPr>
    </w:pPr>
    <w:r w:rsidRPr="00681A78">
      <w:rPr>
        <w:noProof/>
        <w:sz w:val="18"/>
        <w:szCs w:val="18"/>
      </w:rPr>
      <mc:AlternateContent>
        <mc:Choice Requires="wps">
          <w:drawing>
            <wp:anchor distT="0" distB="0" distL="114300" distR="114300" simplePos="0" relativeHeight="251657216" behindDoc="0" locked="0" layoutInCell="1" allowOverlap="1" wp14:anchorId="00BA0C92" wp14:editId="6833E8AA">
              <wp:simplePos x="0" y="0"/>
              <wp:positionH relativeFrom="column">
                <wp:posOffset>0</wp:posOffset>
              </wp:positionH>
              <wp:positionV relativeFrom="paragraph">
                <wp:posOffset>46990</wp:posOffset>
              </wp:positionV>
              <wp:extent cx="5943600" cy="0"/>
              <wp:effectExtent l="9525" t="8890" r="9525" b="1016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1340E4C6"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7pt" to="46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" strokeweight=".26mm"/>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D06FF"/>
    <w:multiLevelType w:val="hybridMultilevel"/>
    <w:tmpl w:val="3AFA11C6"/>
    <w:lvl w:ilvl="0" w:tplc="04150015">
      <w:start w:val="1"/>
      <w:numFmt w:val="upp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 w15:restartNumberingAfterBreak="0">
    <w:nsid w:val="04002043"/>
    <w:multiLevelType w:val="hybridMultilevel"/>
    <w:tmpl w:val="4AD4F51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B82BC9"/>
    <w:multiLevelType w:val="hybridMultilevel"/>
    <w:tmpl w:val="3FAE7038"/>
    <w:lvl w:ilvl="0" w:tplc="04150001">
      <w:start w:val="1"/>
      <w:numFmt w:val="bullet"/>
      <w:lvlText w:val=""/>
      <w:lvlJc w:val="left"/>
      <w:pPr>
        <w:ind w:left="720" w:hanging="360"/>
      </w:pPr>
      <w:rPr>
        <w:rFonts w:ascii="Symbol" w:hAnsi="Symbol" w:hint="default"/>
      </w:rPr>
    </w:lvl>
    <w:lvl w:ilvl="1" w:tplc="A5A2BFB6">
      <w:numFmt w:val="bullet"/>
      <w:lvlText w:val="•"/>
      <w:lvlJc w:val="left"/>
      <w:pPr>
        <w:ind w:left="1788" w:hanging="708"/>
      </w:pPr>
      <w:rPr>
        <w:rFonts w:ascii="Times New Roman" w:eastAsia="Times New Roman" w:hAnsi="Times New Roman"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8DF0AF7"/>
    <w:multiLevelType w:val="multilevel"/>
    <w:tmpl w:val="98964EAA"/>
    <w:lvl w:ilvl="0">
      <w:start w:val="1"/>
      <w:numFmt w:val="decimal"/>
      <w:pStyle w:val="Nagwek3"/>
      <w:lvlText w:val="%1."/>
      <w:lvlJc w:val="left"/>
      <w:pPr>
        <w:tabs>
          <w:tab w:val="num" w:pos="1068"/>
        </w:tabs>
        <w:ind w:left="1068" w:hanging="360"/>
      </w:pPr>
      <w:rPr>
        <w:b/>
        <w:i w:val="0"/>
        <w:sz w:val="22"/>
        <w:szCs w:val="24"/>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bullet"/>
      <w:pStyle w:val="Nagwek4"/>
      <w:lvlText w:val=""/>
      <w:lvlJc w:val="left"/>
      <w:pPr>
        <w:tabs>
          <w:tab w:val="num" w:pos="864"/>
        </w:tabs>
        <w:ind w:left="864" w:hanging="864"/>
      </w:pPr>
      <w:rPr>
        <w:rFonts w:ascii="Symbol" w:hAnsi="Symbol" w:cs="Symbol" w:hint="default"/>
        <w:b w:val="0"/>
        <w:i w:val="0"/>
        <w:color w:val="auto"/>
        <w:sz w:val="24"/>
        <w:szCs w:val="24"/>
      </w:rPr>
    </w:lvl>
    <w:lvl w:ilvl="4">
      <w:start w:val="1"/>
      <w:numFmt w:val="decimal"/>
      <w:pStyle w:val="Nagwek5"/>
      <w:lvlText w:val="%1.%4.%5"/>
      <w:lvlJc w:val="left"/>
      <w:pPr>
        <w:tabs>
          <w:tab w:val="num" w:pos="1008"/>
        </w:tabs>
        <w:ind w:left="1008" w:hanging="1008"/>
      </w:pPr>
    </w:lvl>
    <w:lvl w:ilvl="5">
      <w:start w:val="1"/>
      <w:numFmt w:val="decimal"/>
      <w:pStyle w:val="Nagwek6"/>
      <w:lvlText w:val="%1.%4.%5.%6"/>
      <w:lvlJc w:val="left"/>
      <w:pPr>
        <w:tabs>
          <w:tab w:val="num" w:pos="1152"/>
        </w:tabs>
        <w:ind w:left="1152" w:hanging="1152"/>
      </w:pPr>
    </w:lvl>
    <w:lvl w:ilvl="6">
      <w:start w:val="1"/>
      <w:numFmt w:val="decimal"/>
      <w:pStyle w:val="Nagwek7"/>
      <w:lvlText w:val="%1.%4.%5.%6.%7"/>
      <w:lvlJc w:val="left"/>
      <w:pPr>
        <w:tabs>
          <w:tab w:val="num" w:pos="1296"/>
        </w:tabs>
        <w:ind w:left="1296" w:hanging="1296"/>
      </w:pPr>
    </w:lvl>
    <w:lvl w:ilvl="7">
      <w:start w:val="1"/>
      <w:numFmt w:val="decimal"/>
      <w:pStyle w:val="Nagwek8"/>
      <w:lvlText w:val="%1.%4.%5.%6.%7.%8"/>
      <w:lvlJc w:val="left"/>
      <w:pPr>
        <w:tabs>
          <w:tab w:val="num" w:pos="1440"/>
        </w:tabs>
        <w:ind w:left="1440" w:hanging="1440"/>
      </w:pPr>
    </w:lvl>
    <w:lvl w:ilvl="8">
      <w:start w:val="1"/>
      <w:numFmt w:val="decimal"/>
      <w:pStyle w:val="Nagwek9"/>
      <w:lvlText w:val="%1.%4.%5.%6.%7.%8.%9"/>
      <w:lvlJc w:val="left"/>
      <w:pPr>
        <w:tabs>
          <w:tab w:val="num" w:pos="1584"/>
        </w:tabs>
        <w:ind w:left="1584" w:hanging="1584"/>
      </w:pPr>
    </w:lvl>
  </w:abstractNum>
  <w:abstractNum w:abstractNumId="4" w15:restartNumberingAfterBreak="0">
    <w:nsid w:val="0BCB233D"/>
    <w:multiLevelType w:val="multilevel"/>
    <w:tmpl w:val="3C003B5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5" w15:restartNumberingAfterBreak="0">
    <w:nsid w:val="105E17D9"/>
    <w:multiLevelType w:val="multilevel"/>
    <w:tmpl w:val="451E133E"/>
    <w:lvl w:ilvl="0">
      <w:start w:val="1"/>
      <w:numFmt w:val="lowerLetter"/>
      <w:lvlText w:val="%1)"/>
      <w:lvlJc w:val="left"/>
      <w:pPr>
        <w:ind w:left="1040" w:hanging="360"/>
      </w:pPr>
      <w:rPr>
        <w:rFonts w:eastAsia="Times New Roman" w:cs="Times New Roman"/>
        <w:b/>
        <w:sz w:val="22"/>
      </w:r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6" w15:restartNumberingAfterBreak="0">
    <w:nsid w:val="119F2BDC"/>
    <w:multiLevelType w:val="hybridMultilevel"/>
    <w:tmpl w:val="B284DE98"/>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78A4A00"/>
    <w:multiLevelType w:val="multilevel"/>
    <w:tmpl w:val="652A697E"/>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8" w15:restartNumberingAfterBreak="0">
    <w:nsid w:val="1910315E"/>
    <w:multiLevelType w:val="multilevel"/>
    <w:tmpl w:val="37FC313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9" w15:restartNumberingAfterBreak="0">
    <w:nsid w:val="1BCA4B61"/>
    <w:multiLevelType w:val="multilevel"/>
    <w:tmpl w:val="0DAAB50C"/>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0" w15:restartNumberingAfterBreak="0">
    <w:nsid w:val="1D1E488B"/>
    <w:multiLevelType w:val="hybridMultilevel"/>
    <w:tmpl w:val="4AD4F51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1F150FA"/>
    <w:multiLevelType w:val="multilevel"/>
    <w:tmpl w:val="B3507014"/>
    <w:lvl w:ilvl="0">
      <w:start w:val="1"/>
      <w:numFmt w:val="decimal"/>
      <w:lvlText w:val="%1."/>
      <w:lvlJc w:val="left"/>
      <w:pPr>
        <w:tabs>
          <w:tab w:val="num" w:pos="432"/>
        </w:tabs>
        <w:ind w:left="432" w:hanging="432"/>
      </w:pPr>
      <w:rPr>
        <w:b/>
        <w:i w:val="0"/>
        <w:sz w:val="22"/>
        <w:szCs w:val="24"/>
      </w:rPr>
    </w:lvl>
    <w:lvl w:ilvl="1">
      <w:start w:val="1"/>
      <w:numFmt w:val="decimal"/>
      <w:lvlText w:val="%1.%2."/>
      <w:lvlJc w:val="left"/>
      <w:pPr>
        <w:tabs>
          <w:tab w:val="num" w:pos="680"/>
        </w:tabs>
        <w:ind w:left="680" w:hanging="680"/>
      </w:pPr>
      <w:rPr>
        <w:b/>
        <w:i w:val="0"/>
        <w:sz w:val="22"/>
        <w:szCs w:val="24"/>
      </w:rPr>
    </w:lvl>
    <w:lvl w:ilvl="2">
      <w:start w:val="1"/>
      <w:numFmt w:val="lowerLetter"/>
      <w:lvlText w:val="%3:"/>
      <w:lvlJc w:val="left"/>
      <w:pPr>
        <w:tabs>
          <w:tab w:val="num" w:pos="1021"/>
        </w:tabs>
        <w:ind w:left="1021" w:hanging="341"/>
      </w:pPr>
      <w:rPr>
        <w:b w:val="0"/>
        <w:i w:val="0"/>
        <w:sz w:val="24"/>
        <w:szCs w:val="24"/>
      </w:rPr>
    </w:lvl>
    <w:lvl w:ilvl="3">
      <w:start w:val="1"/>
      <w:numFmt w:val="bullet"/>
      <w:lvlText w:val=""/>
      <w:lvlJc w:val="left"/>
      <w:pPr>
        <w:tabs>
          <w:tab w:val="num" w:pos="864"/>
        </w:tabs>
        <w:ind w:left="864" w:hanging="864"/>
      </w:pPr>
      <w:rPr>
        <w:rFonts w:ascii="Symbol" w:hAnsi="Symbol" w:cs="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15:restartNumberingAfterBreak="0">
    <w:nsid w:val="25737802"/>
    <w:multiLevelType w:val="multilevel"/>
    <w:tmpl w:val="50148880"/>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3" w15:restartNumberingAfterBreak="0">
    <w:nsid w:val="2E053F41"/>
    <w:multiLevelType w:val="multilevel"/>
    <w:tmpl w:val="E1D2D69E"/>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4" w15:restartNumberingAfterBreak="0">
    <w:nsid w:val="2EA76BE2"/>
    <w:multiLevelType w:val="hybridMultilevel"/>
    <w:tmpl w:val="4AD4F51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F2444E2"/>
    <w:multiLevelType w:val="hybridMultilevel"/>
    <w:tmpl w:val="B492F4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2F6402D"/>
    <w:multiLevelType w:val="hybridMultilevel"/>
    <w:tmpl w:val="293C6C38"/>
    <w:lvl w:ilvl="0" w:tplc="31529608">
      <w:start w:val="1"/>
      <w:numFmt w:val="bullet"/>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33CA78DE"/>
    <w:multiLevelType w:val="hybridMultilevel"/>
    <w:tmpl w:val="75CECD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4C34FAA"/>
    <w:multiLevelType w:val="hybridMultilevel"/>
    <w:tmpl w:val="B78C0A5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15:restartNumberingAfterBreak="0">
    <w:nsid w:val="36C43847"/>
    <w:multiLevelType w:val="hybridMultilevel"/>
    <w:tmpl w:val="637AD334"/>
    <w:lvl w:ilvl="0" w:tplc="0A06D08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92040CF"/>
    <w:multiLevelType w:val="multilevel"/>
    <w:tmpl w:val="1B2CC454"/>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1" w15:restartNumberingAfterBreak="0">
    <w:nsid w:val="40EE2017"/>
    <w:multiLevelType w:val="hybridMultilevel"/>
    <w:tmpl w:val="26FC075E"/>
    <w:lvl w:ilvl="0" w:tplc="0415000F">
      <w:start w:val="1"/>
      <w:numFmt w:val="lowerLetter"/>
      <w:lvlText w:val="%1)"/>
      <w:lvlJc w:val="left"/>
      <w:pPr>
        <w:ind w:left="1363" w:hanging="360"/>
      </w:pPr>
      <w:rPr>
        <w:rFonts w:hint="default"/>
      </w:rPr>
    </w:lvl>
    <w:lvl w:ilvl="1" w:tplc="04150019" w:tentative="1">
      <w:start w:val="1"/>
      <w:numFmt w:val="lowerLetter"/>
      <w:lvlText w:val="%2."/>
      <w:lvlJc w:val="left"/>
      <w:pPr>
        <w:ind w:left="2083" w:hanging="360"/>
      </w:pPr>
    </w:lvl>
    <w:lvl w:ilvl="2" w:tplc="0415001B" w:tentative="1">
      <w:start w:val="1"/>
      <w:numFmt w:val="lowerRoman"/>
      <w:lvlText w:val="%3."/>
      <w:lvlJc w:val="right"/>
      <w:pPr>
        <w:ind w:left="2803" w:hanging="180"/>
      </w:pPr>
    </w:lvl>
    <w:lvl w:ilvl="3" w:tplc="0415000F" w:tentative="1">
      <w:start w:val="1"/>
      <w:numFmt w:val="decimal"/>
      <w:lvlText w:val="%4."/>
      <w:lvlJc w:val="left"/>
      <w:pPr>
        <w:ind w:left="3523" w:hanging="360"/>
      </w:pPr>
    </w:lvl>
    <w:lvl w:ilvl="4" w:tplc="04150019" w:tentative="1">
      <w:start w:val="1"/>
      <w:numFmt w:val="lowerLetter"/>
      <w:lvlText w:val="%5."/>
      <w:lvlJc w:val="left"/>
      <w:pPr>
        <w:ind w:left="4243" w:hanging="360"/>
      </w:pPr>
    </w:lvl>
    <w:lvl w:ilvl="5" w:tplc="0415001B" w:tentative="1">
      <w:start w:val="1"/>
      <w:numFmt w:val="lowerRoman"/>
      <w:lvlText w:val="%6."/>
      <w:lvlJc w:val="right"/>
      <w:pPr>
        <w:ind w:left="4963" w:hanging="180"/>
      </w:pPr>
    </w:lvl>
    <w:lvl w:ilvl="6" w:tplc="0415000F" w:tentative="1">
      <w:start w:val="1"/>
      <w:numFmt w:val="decimal"/>
      <w:lvlText w:val="%7."/>
      <w:lvlJc w:val="left"/>
      <w:pPr>
        <w:ind w:left="5683" w:hanging="360"/>
      </w:pPr>
    </w:lvl>
    <w:lvl w:ilvl="7" w:tplc="04150019" w:tentative="1">
      <w:start w:val="1"/>
      <w:numFmt w:val="lowerLetter"/>
      <w:lvlText w:val="%8."/>
      <w:lvlJc w:val="left"/>
      <w:pPr>
        <w:ind w:left="6403" w:hanging="360"/>
      </w:pPr>
    </w:lvl>
    <w:lvl w:ilvl="8" w:tplc="0415001B" w:tentative="1">
      <w:start w:val="1"/>
      <w:numFmt w:val="lowerRoman"/>
      <w:lvlText w:val="%9."/>
      <w:lvlJc w:val="right"/>
      <w:pPr>
        <w:ind w:left="7123" w:hanging="180"/>
      </w:pPr>
    </w:lvl>
  </w:abstractNum>
  <w:abstractNum w:abstractNumId="22" w15:restartNumberingAfterBreak="0">
    <w:nsid w:val="41A5184E"/>
    <w:multiLevelType w:val="multilevel"/>
    <w:tmpl w:val="2E642E34"/>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3" w15:restartNumberingAfterBreak="0">
    <w:nsid w:val="436775D4"/>
    <w:multiLevelType w:val="hybridMultilevel"/>
    <w:tmpl w:val="3B4661F8"/>
    <w:lvl w:ilvl="0" w:tplc="1478A3B8">
      <w:numFmt w:val="bullet"/>
      <w:lvlText w:val="–"/>
      <w:lvlJc w:val="left"/>
      <w:pPr>
        <w:tabs>
          <w:tab w:val="num" w:pos="1068"/>
        </w:tabs>
        <w:ind w:left="1068" w:hanging="360"/>
      </w:pPr>
      <w:rPr>
        <w:rFonts w:ascii="Times New Roman" w:eastAsia="Times New Roman" w:hAnsi="Times New Roman" w:cs="Times New Roman" w:hint="default"/>
      </w:rPr>
    </w:lvl>
    <w:lvl w:ilvl="1" w:tplc="0415000F">
      <w:start w:val="1"/>
      <w:numFmt w:val="decimal"/>
      <w:lvlText w:val="%2."/>
      <w:lvlJc w:val="left"/>
      <w:pPr>
        <w:tabs>
          <w:tab w:val="num" w:pos="360"/>
        </w:tabs>
        <w:ind w:left="360"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4" w15:restartNumberingAfterBreak="0">
    <w:nsid w:val="43B54398"/>
    <w:multiLevelType w:val="hybridMultilevel"/>
    <w:tmpl w:val="E2B4A44A"/>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497136D6"/>
    <w:multiLevelType w:val="hybridMultilevel"/>
    <w:tmpl w:val="2C7A9662"/>
    <w:lvl w:ilvl="0" w:tplc="E640A45E">
      <w:start w:val="1"/>
      <w:numFmt w:val="decimal"/>
      <w:lvlText w:val="%1."/>
      <w:lvlJc w:val="left"/>
      <w:pPr>
        <w:ind w:left="720" w:hanging="360"/>
      </w:pPr>
      <w:rPr>
        <w:rFonts w:ascii="Times New Roman" w:eastAsia="Times New Roman" w:hAnsi="Times New Roman" w:cs="Times New Roman"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D81153E"/>
    <w:multiLevelType w:val="hybridMultilevel"/>
    <w:tmpl w:val="F3C8EFF8"/>
    <w:lvl w:ilvl="0" w:tplc="00000001">
      <w:start w:val="1"/>
      <w:numFmt w:val="decimal"/>
      <w:lvlText w:val="%1."/>
      <w:lvlJc w:val="left"/>
      <w:pPr>
        <w:tabs>
          <w:tab w:val="num" w:pos="360"/>
        </w:tabs>
        <w:ind w:left="360" w:hanging="360"/>
      </w:pPr>
    </w:lvl>
    <w:lvl w:ilvl="1" w:tplc="04150019">
      <w:start w:val="1"/>
      <w:numFmt w:val="lowerLetter"/>
      <w:lvlText w:val="%2."/>
      <w:lvlJc w:val="left"/>
      <w:pPr>
        <w:tabs>
          <w:tab w:val="num" w:pos="1494"/>
        </w:tabs>
        <w:ind w:left="1494" w:hanging="360"/>
      </w:pPr>
    </w:lvl>
    <w:lvl w:ilvl="2" w:tplc="0415001B">
      <w:start w:val="1"/>
      <w:numFmt w:val="lowerRoman"/>
      <w:lvlText w:val="%3."/>
      <w:lvlJc w:val="right"/>
      <w:pPr>
        <w:tabs>
          <w:tab w:val="num" w:pos="2214"/>
        </w:tabs>
        <w:ind w:left="2214" w:hanging="180"/>
      </w:pPr>
    </w:lvl>
    <w:lvl w:ilvl="3" w:tplc="0415000F">
      <w:start w:val="1"/>
      <w:numFmt w:val="decimal"/>
      <w:lvlText w:val="%4."/>
      <w:lvlJc w:val="left"/>
      <w:pPr>
        <w:tabs>
          <w:tab w:val="num" w:pos="2934"/>
        </w:tabs>
        <w:ind w:left="2934" w:hanging="360"/>
      </w:pPr>
    </w:lvl>
    <w:lvl w:ilvl="4" w:tplc="04150019">
      <w:start w:val="1"/>
      <w:numFmt w:val="lowerLetter"/>
      <w:lvlText w:val="%5."/>
      <w:lvlJc w:val="left"/>
      <w:pPr>
        <w:tabs>
          <w:tab w:val="num" w:pos="3654"/>
        </w:tabs>
        <w:ind w:left="3654" w:hanging="360"/>
      </w:pPr>
    </w:lvl>
    <w:lvl w:ilvl="5" w:tplc="0415001B">
      <w:start w:val="1"/>
      <w:numFmt w:val="lowerRoman"/>
      <w:lvlText w:val="%6."/>
      <w:lvlJc w:val="right"/>
      <w:pPr>
        <w:tabs>
          <w:tab w:val="num" w:pos="4374"/>
        </w:tabs>
        <w:ind w:left="4374" w:hanging="180"/>
      </w:pPr>
    </w:lvl>
    <w:lvl w:ilvl="6" w:tplc="0415000F">
      <w:start w:val="1"/>
      <w:numFmt w:val="decimal"/>
      <w:lvlText w:val="%7."/>
      <w:lvlJc w:val="left"/>
      <w:pPr>
        <w:tabs>
          <w:tab w:val="num" w:pos="5094"/>
        </w:tabs>
        <w:ind w:left="5094" w:hanging="360"/>
      </w:pPr>
    </w:lvl>
    <w:lvl w:ilvl="7" w:tplc="04150019">
      <w:start w:val="1"/>
      <w:numFmt w:val="lowerLetter"/>
      <w:lvlText w:val="%8."/>
      <w:lvlJc w:val="left"/>
      <w:pPr>
        <w:tabs>
          <w:tab w:val="num" w:pos="5814"/>
        </w:tabs>
        <w:ind w:left="5814" w:hanging="360"/>
      </w:pPr>
    </w:lvl>
    <w:lvl w:ilvl="8" w:tplc="0415001B">
      <w:start w:val="1"/>
      <w:numFmt w:val="lowerRoman"/>
      <w:lvlText w:val="%9."/>
      <w:lvlJc w:val="right"/>
      <w:pPr>
        <w:tabs>
          <w:tab w:val="num" w:pos="6534"/>
        </w:tabs>
        <w:ind w:left="6534" w:hanging="180"/>
      </w:pPr>
    </w:lvl>
  </w:abstractNum>
  <w:abstractNum w:abstractNumId="27" w15:restartNumberingAfterBreak="0">
    <w:nsid w:val="518E0C97"/>
    <w:multiLevelType w:val="multilevel"/>
    <w:tmpl w:val="42AA00C4"/>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8" w15:restartNumberingAfterBreak="0">
    <w:nsid w:val="575A6090"/>
    <w:multiLevelType w:val="multilevel"/>
    <w:tmpl w:val="98C2AE96"/>
    <w:lvl w:ilvl="0">
      <w:start w:val="1"/>
      <w:numFmt w:val="lowerLetter"/>
      <w:lvlText w:val="%1)"/>
      <w:lvlJc w:val="left"/>
      <w:pPr>
        <w:ind w:left="1400" w:hanging="360"/>
      </w:pPr>
    </w:lvl>
    <w:lvl w:ilvl="1">
      <w:start w:val="1"/>
      <w:numFmt w:val="lowerLetter"/>
      <w:lvlText w:val="%2."/>
      <w:lvlJc w:val="left"/>
      <w:pPr>
        <w:ind w:left="2120" w:hanging="360"/>
      </w:pPr>
    </w:lvl>
    <w:lvl w:ilvl="2">
      <w:start w:val="1"/>
      <w:numFmt w:val="lowerRoman"/>
      <w:lvlText w:val="%3."/>
      <w:lvlJc w:val="right"/>
      <w:pPr>
        <w:ind w:left="2840" w:hanging="180"/>
      </w:pPr>
    </w:lvl>
    <w:lvl w:ilvl="3">
      <w:start w:val="1"/>
      <w:numFmt w:val="decimal"/>
      <w:lvlText w:val="%4."/>
      <w:lvlJc w:val="left"/>
      <w:pPr>
        <w:ind w:left="3560" w:hanging="360"/>
      </w:pPr>
    </w:lvl>
    <w:lvl w:ilvl="4">
      <w:start w:val="1"/>
      <w:numFmt w:val="lowerLetter"/>
      <w:lvlText w:val="%5."/>
      <w:lvlJc w:val="left"/>
      <w:pPr>
        <w:ind w:left="4280" w:hanging="360"/>
      </w:pPr>
    </w:lvl>
    <w:lvl w:ilvl="5">
      <w:start w:val="1"/>
      <w:numFmt w:val="lowerRoman"/>
      <w:lvlText w:val="%6."/>
      <w:lvlJc w:val="right"/>
      <w:pPr>
        <w:ind w:left="5000" w:hanging="180"/>
      </w:pPr>
    </w:lvl>
    <w:lvl w:ilvl="6">
      <w:start w:val="1"/>
      <w:numFmt w:val="decimal"/>
      <w:lvlText w:val="%7."/>
      <w:lvlJc w:val="left"/>
      <w:pPr>
        <w:ind w:left="5720" w:hanging="360"/>
      </w:pPr>
    </w:lvl>
    <w:lvl w:ilvl="7">
      <w:start w:val="1"/>
      <w:numFmt w:val="lowerLetter"/>
      <w:lvlText w:val="%8."/>
      <w:lvlJc w:val="left"/>
      <w:pPr>
        <w:ind w:left="6440" w:hanging="360"/>
      </w:pPr>
    </w:lvl>
    <w:lvl w:ilvl="8">
      <w:start w:val="1"/>
      <w:numFmt w:val="lowerRoman"/>
      <w:lvlText w:val="%9."/>
      <w:lvlJc w:val="right"/>
      <w:pPr>
        <w:ind w:left="7160" w:hanging="180"/>
      </w:pPr>
    </w:lvl>
  </w:abstractNum>
  <w:abstractNum w:abstractNumId="29" w15:restartNumberingAfterBreak="0">
    <w:nsid w:val="596B1C42"/>
    <w:multiLevelType w:val="hybridMultilevel"/>
    <w:tmpl w:val="79E6E33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0" w15:restartNumberingAfterBreak="0">
    <w:nsid w:val="59A31146"/>
    <w:multiLevelType w:val="hybridMultilevel"/>
    <w:tmpl w:val="97C865CC"/>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15:restartNumberingAfterBreak="0">
    <w:nsid w:val="5CB137D9"/>
    <w:multiLevelType w:val="multilevel"/>
    <w:tmpl w:val="8528BD28"/>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2" w15:restartNumberingAfterBreak="0">
    <w:nsid w:val="61FB1E0C"/>
    <w:multiLevelType w:val="hybridMultilevel"/>
    <w:tmpl w:val="D08E73B6"/>
    <w:lvl w:ilvl="0" w:tplc="0415000B">
      <w:start w:val="1"/>
      <w:numFmt w:val="bullet"/>
      <w:lvlText w:val=""/>
      <w:lvlJc w:val="left"/>
      <w:pPr>
        <w:ind w:left="502"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42407D9"/>
    <w:multiLevelType w:val="hybridMultilevel"/>
    <w:tmpl w:val="27E49A1C"/>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4" w15:restartNumberingAfterBreak="0">
    <w:nsid w:val="65B6321B"/>
    <w:multiLevelType w:val="hybridMultilevel"/>
    <w:tmpl w:val="CB889E32"/>
    <w:lvl w:ilvl="0" w:tplc="0415000B">
      <w:start w:val="1"/>
      <w:numFmt w:val="bullet"/>
      <w:lvlText w:val=""/>
      <w:lvlJc w:val="left"/>
      <w:pPr>
        <w:ind w:left="1515" w:hanging="360"/>
      </w:pPr>
      <w:rPr>
        <w:rFonts w:ascii="Wingdings" w:hAnsi="Wingdings" w:hint="default"/>
      </w:rPr>
    </w:lvl>
    <w:lvl w:ilvl="1" w:tplc="04150003" w:tentative="1">
      <w:start w:val="1"/>
      <w:numFmt w:val="bullet"/>
      <w:lvlText w:val="o"/>
      <w:lvlJc w:val="left"/>
      <w:pPr>
        <w:ind w:left="2235" w:hanging="360"/>
      </w:pPr>
      <w:rPr>
        <w:rFonts w:ascii="Courier New" w:hAnsi="Courier New" w:cs="Courier New" w:hint="default"/>
      </w:rPr>
    </w:lvl>
    <w:lvl w:ilvl="2" w:tplc="04150005" w:tentative="1">
      <w:start w:val="1"/>
      <w:numFmt w:val="bullet"/>
      <w:lvlText w:val=""/>
      <w:lvlJc w:val="left"/>
      <w:pPr>
        <w:ind w:left="2955" w:hanging="360"/>
      </w:pPr>
      <w:rPr>
        <w:rFonts w:ascii="Wingdings" w:hAnsi="Wingdings" w:hint="default"/>
      </w:rPr>
    </w:lvl>
    <w:lvl w:ilvl="3" w:tplc="04150001" w:tentative="1">
      <w:start w:val="1"/>
      <w:numFmt w:val="bullet"/>
      <w:lvlText w:val=""/>
      <w:lvlJc w:val="left"/>
      <w:pPr>
        <w:ind w:left="3675" w:hanging="360"/>
      </w:pPr>
      <w:rPr>
        <w:rFonts w:ascii="Symbol" w:hAnsi="Symbol" w:hint="default"/>
      </w:rPr>
    </w:lvl>
    <w:lvl w:ilvl="4" w:tplc="04150003" w:tentative="1">
      <w:start w:val="1"/>
      <w:numFmt w:val="bullet"/>
      <w:lvlText w:val="o"/>
      <w:lvlJc w:val="left"/>
      <w:pPr>
        <w:ind w:left="4395" w:hanging="360"/>
      </w:pPr>
      <w:rPr>
        <w:rFonts w:ascii="Courier New" w:hAnsi="Courier New" w:cs="Courier New" w:hint="default"/>
      </w:rPr>
    </w:lvl>
    <w:lvl w:ilvl="5" w:tplc="04150005" w:tentative="1">
      <w:start w:val="1"/>
      <w:numFmt w:val="bullet"/>
      <w:lvlText w:val=""/>
      <w:lvlJc w:val="left"/>
      <w:pPr>
        <w:ind w:left="5115" w:hanging="360"/>
      </w:pPr>
      <w:rPr>
        <w:rFonts w:ascii="Wingdings" w:hAnsi="Wingdings" w:hint="default"/>
      </w:rPr>
    </w:lvl>
    <w:lvl w:ilvl="6" w:tplc="04150001" w:tentative="1">
      <w:start w:val="1"/>
      <w:numFmt w:val="bullet"/>
      <w:lvlText w:val=""/>
      <w:lvlJc w:val="left"/>
      <w:pPr>
        <w:ind w:left="5835" w:hanging="360"/>
      </w:pPr>
      <w:rPr>
        <w:rFonts w:ascii="Symbol" w:hAnsi="Symbol" w:hint="default"/>
      </w:rPr>
    </w:lvl>
    <w:lvl w:ilvl="7" w:tplc="04150003" w:tentative="1">
      <w:start w:val="1"/>
      <w:numFmt w:val="bullet"/>
      <w:lvlText w:val="o"/>
      <w:lvlJc w:val="left"/>
      <w:pPr>
        <w:ind w:left="6555" w:hanging="360"/>
      </w:pPr>
      <w:rPr>
        <w:rFonts w:ascii="Courier New" w:hAnsi="Courier New" w:cs="Courier New" w:hint="default"/>
      </w:rPr>
    </w:lvl>
    <w:lvl w:ilvl="8" w:tplc="04150005" w:tentative="1">
      <w:start w:val="1"/>
      <w:numFmt w:val="bullet"/>
      <w:lvlText w:val=""/>
      <w:lvlJc w:val="left"/>
      <w:pPr>
        <w:ind w:left="7275" w:hanging="360"/>
      </w:pPr>
      <w:rPr>
        <w:rFonts w:ascii="Wingdings" w:hAnsi="Wingdings" w:hint="default"/>
      </w:rPr>
    </w:lvl>
  </w:abstractNum>
  <w:num w:numId="1">
    <w:abstractNumId w:val="3"/>
  </w:num>
  <w:num w:numId="2">
    <w:abstractNumId w:val="11"/>
  </w:num>
  <w:num w:numId="3">
    <w:abstractNumId w:val="7"/>
  </w:num>
  <w:num w:numId="4">
    <w:abstractNumId w:val="13"/>
  </w:num>
  <w:num w:numId="5">
    <w:abstractNumId w:val="5"/>
  </w:num>
  <w:num w:numId="6">
    <w:abstractNumId w:val="31"/>
  </w:num>
  <w:num w:numId="7">
    <w:abstractNumId w:val="12"/>
  </w:num>
  <w:num w:numId="8">
    <w:abstractNumId w:val="9"/>
  </w:num>
  <w:num w:numId="9">
    <w:abstractNumId w:val="8"/>
  </w:num>
  <w:num w:numId="10">
    <w:abstractNumId w:val="4"/>
  </w:num>
  <w:num w:numId="11">
    <w:abstractNumId w:val="20"/>
  </w:num>
  <w:num w:numId="12">
    <w:abstractNumId w:val="22"/>
  </w:num>
  <w:num w:numId="13">
    <w:abstractNumId w:val="18"/>
  </w:num>
  <w:num w:numId="14">
    <w:abstractNumId w:val="33"/>
  </w:num>
  <w:num w:numId="15">
    <w:abstractNumId w:val="30"/>
  </w:num>
  <w:num w:numId="16">
    <w:abstractNumId w:val="23"/>
  </w:num>
  <w:num w:numId="17">
    <w:abstractNumId w:val="1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num>
  <w:num w:numId="19">
    <w:abstractNumId w:val="34"/>
  </w:num>
  <w:num w:numId="20">
    <w:abstractNumId w:val="19"/>
  </w:num>
  <w:num w:numId="21">
    <w:abstractNumId w:val="16"/>
  </w:num>
  <w:num w:numId="22">
    <w:abstractNumId w:val="21"/>
  </w:num>
  <w:num w:numId="23">
    <w:abstractNumId w:val="32"/>
  </w:num>
  <w:num w:numId="24">
    <w:abstractNumId w:val="1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num>
  <w:num w:numId="29">
    <w:abstractNumId w:val="1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num>
  <w:num w:numId="34">
    <w:abstractNumId w:val="0"/>
  </w:num>
  <w:num w:numId="35">
    <w:abstractNumId w:val="15"/>
  </w:num>
  <w:num w:numId="36">
    <w:abstractNumId w:val="1"/>
  </w:num>
  <w:num w:numId="37">
    <w:abstractNumId w:val="6"/>
  </w:num>
  <w:num w:numId="38">
    <w:abstractNumId w:val="10"/>
  </w:num>
  <w:num w:numId="39">
    <w:abstractNumId w:val="14"/>
  </w:num>
  <w:num w:numId="40">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240"/>
    <w:rsid w:val="000035DF"/>
    <w:rsid w:val="0000496A"/>
    <w:rsid w:val="00005B6D"/>
    <w:rsid w:val="000070AB"/>
    <w:rsid w:val="00011595"/>
    <w:rsid w:val="00014006"/>
    <w:rsid w:val="0001493F"/>
    <w:rsid w:val="0002109F"/>
    <w:rsid w:val="00022C89"/>
    <w:rsid w:val="00023975"/>
    <w:rsid w:val="00024988"/>
    <w:rsid w:val="00032AFE"/>
    <w:rsid w:val="000520D3"/>
    <w:rsid w:val="00060F60"/>
    <w:rsid w:val="00076307"/>
    <w:rsid w:val="00076A61"/>
    <w:rsid w:val="00082F62"/>
    <w:rsid w:val="00084793"/>
    <w:rsid w:val="00085ADC"/>
    <w:rsid w:val="000908BC"/>
    <w:rsid w:val="0009222C"/>
    <w:rsid w:val="00092CF0"/>
    <w:rsid w:val="00095BB4"/>
    <w:rsid w:val="000A038A"/>
    <w:rsid w:val="000A1D8B"/>
    <w:rsid w:val="000A2530"/>
    <w:rsid w:val="000A315D"/>
    <w:rsid w:val="000A316A"/>
    <w:rsid w:val="000A5344"/>
    <w:rsid w:val="000A7266"/>
    <w:rsid w:val="000A7DB3"/>
    <w:rsid w:val="000B3585"/>
    <w:rsid w:val="000B6060"/>
    <w:rsid w:val="000D6F05"/>
    <w:rsid w:val="000E61C8"/>
    <w:rsid w:val="000E73E4"/>
    <w:rsid w:val="000F2130"/>
    <w:rsid w:val="001014A3"/>
    <w:rsid w:val="001078CC"/>
    <w:rsid w:val="001111E2"/>
    <w:rsid w:val="00114945"/>
    <w:rsid w:val="00115D17"/>
    <w:rsid w:val="00134CD2"/>
    <w:rsid w:val="00135EBE"/>
    <w:rsid w:val="00141CE3"/>
    <w:rsid w:val="00157397"/>
    <w:rsid w:val="00161DB7"/>
    <w:rsid w:val="00164E6A"/>
    <w:rsid w:val="00170366"/>
    <w:rsid w:val="00170F36"/>
    <w:rsid w:val="001754E6"/>
    <w:rsid w:val="001837C5"/>
    <w:rsid w:val="00186EEF"/>
    <w:rsid w:val="001874CB"/>
    <w:rsid w:val="00187722"/>
    <w:rsid w:val="001908F8"/>
    <w:rsid w:val="00191B87"/>
    <w:rsid w:val="00193008"/>
    <w:rsid w:val="00195FE2"/>
    <w:rsid w:val="001A3EE9"/>
    <w:rsid w:val="001B12A1"/>
    <w:rsid w:val="001B3C50"/>
    <w:rsid w:val="001B3D4C"/>
    <w:rsid w:val="001C5101"/>
    <w:rsid w:val="001D0FB4"/>
    <w:rsid w:val="001E4FBC"/>
    <w:rsid w:val="001E5886"/>
    <w:rsid w:val="001E5EB4"/>
    <w:rsid w:val="001E720C"/>
    <w:rsid w:val="001E7712"/>
    <w:rsid w:val="00203F70"/>
    <w:rsid w:val="00206FF3"/>
    <w:rsid w:val="0021225F"/>
    <w:rsid w:val="0021728B"/>
    <w:rsid w:val="0023336E"/>
    <w:rsid w:val="00240594"/>
    <w:rsid w:val="00240C86"/>
    <w:rsid w:val="00242316"/>
    <w:rsid w:val="00242D6B"/>
    <w:rsid w:val="002433A9"/>
    <w:rsid w:val="002531F4"/>
    <w:rsid w:val="002616E7"/>
    <w:rsid w:val="00263653"/>
    <w:rsid w:val="00263CBB"/>
    <w:rsid w:val="00266915"/>
    <w:rsid w:val="002717A5"/>
    <w:rsid w:val="002722BE"/>
    <w:rsid w:val="00273351"/>
    <w:rsid w:val="002866A9"/>
    <w:rsid w:val="00287AB5"/>
    <w:rsid w:val="00291D60"/>
    <w:rsid w:val="002920E0"/>
    <w:rsid w:val="002954E5"/>
    <w:rsid w:val="00296F32"/>
    <w:rsid w:val="002A66FA"/>
    <w:rsid w:val="002C3372"/>
    <w:rsid w:val="002C34FD"/>
    <w:rsid w:val="002C5517"/>
    <w:rsid w:val="002C5FC2"/>
    <w:rsid w:val="002C6749"/>
    <w:rsid w:val="002D50D6"/>
    <w:rsid w:val="002D74A0"/>
    <w:rsid w:val="002E46B8"/>
    <w:rsid w:val="002E6D08"/>
    <w:rsid w:val="002F1DE4"/>
    <w:rsid w:val="002F79BE"/>
    <w:rsid w:val="00301AE8"/>
    <w:rsid w:val="00302C02"/>
    <w:rsid w:val="003200A0"/>
    <w:rsid w:val="00320AC3"/>
    <w:rsid w:val="00322F64"/>
    <w:rsid w:val="003248B2"/>
    <w:rsid w:val="003327AA"/>
    <w:rsid w:val="0033347E"/>
    <w:rsid w:val="003349F5"/>
    <w:rsid w:val="00336CFC"/>
    <w:rsid w:val="00353669"/>
    <w:rsid w:val="003558D3"/>
    <w:rsid w:val="00361DA7"/>
    <w:rsid w:val="003670AA"/>
    <w:rsid w:val="00367CF8"/>
    <w:rsid w:val="0037064B"/>
    <w:rsid w:val="003723E1"/>
    <w:rsid w:val="00373023"/>
    <w:rsid w:val="00375D08"/>
    <w:rsid w:val="00387A9B"/>
    <w:rsid w:val="003900C1"/>
    <w:rsid w:val="00391201"/>
    <w:rsid w:val="00392F6D"/>
    <w:rsid w:val="00395FCE"/>
    <w:rsid w:val="003A1C7B"/>
    <w:rsid w:val="003A3B4F"/>
    <w:rsid w:val="003B2438"/>
    <w:rsid w:val="003B561B"/>
    <w:rsid w:val="003C0AC8"/>
    <w:rsid w:val="003C178F"/>
    <w:rsid w:val="003C1930"/>
    <w:rsid w:val="003C699C"/>
    <w:rsid w:val="003E0B81"/>
    <w:rsid w:val="003E21C1"/>
    <w:rsid w:val="003E41DD"/>
    <w:rsid w:val="003E78A3"/>
    <w:rsid w:val="003F0B01"/>
    <w:rsid w:val="003F15A3"/>
    <w:rsid w:val="003F1993"/>
    <w:rsid w:val="00412F05"/>
    <w:rsid w:val="004158FE"/>
    <w:rsid w:val="00417423"/>
    <w:rsid w:val="00423D4F"/>
    <w:rsid w:val="00432393"/>
    <w:rsid w:val="00444DF9"/>
    <w:rsid w:val="004470A7"/>
    <w:rsid w:val="00454A88"/>
    <w:rsid w:val="00471F23"/>
    <w:rsid w:val="0048262E"/>
    <w:rsid w:val="004872F8"/>
    <w:rsid w:val="004A60A3"/>
    <w:rsid w:val="004A6A42"/>
    <w:rsid w:val="004A76E1"/>
    <w:rsid w:val="004B28D2"/>
    <w:rsid w:val="004B6387"/>
    <w:rsid w:val="004D15A8"/>
    <w:rsid w:val="004D5E89"/>
    <w:rsid w:val="004D61C5"/>
    <w:rsid w:val="004D784C"/>
    <w:rsid w:val="004E1D03"/>
    <w:rsid w:val="004E51F4"/>
    <w:rsid w:val="004F02EE"/>
    <w:rsid w:val="004F07BE"/>
    <w:rsid w:val="004F10B5"/>
    <w:rsid w:val="004F2D54"/>
    <w:rsid w:val="004F3721"/>
    <w:rsid w:val="004F5BC1"/>
    <w:rsid w:val="004F7E01"/>
    <w:rsid w:val="005020DA"/>
    <w:rsid w:val="005060EA"/>
    <w:rsid w:val="005176AF"/>
    <w:rsid w:val="00520480"/>
    <w:rsid w:val="00522C98"/>
    <w:rsid w:val="00522E4F"/>
    <w:rsid w:val="00526D4E"/>
    <w:rsid w:val="00530749"/>
    <w:rsid w:val="00532690"/>
    <w:rsid w:val="00536DF0"/>
    <w:rsid w:val="00540B8B"/>
    <w:rsid w:val="0054245F"/>
    <w:rsid w:val="00550918"/>
    <w:rsid w:val="0055293F"/>
    <w:rsid w:val="00554C48"/>
    <w:rsid w:val="00554DCE"/>
    <w:rsid w:val="00556D2B"/>
    <w:rsid w:val="00563858"/>
    <w:rsid w:val="00564721"/>
    <w:rsid w:val="00566584"/>
    <w:rsid w:val="0056740D"/>
    <w:rsid w:val="00567CD8"/>
    <w:rsid w:val="005779CD"/>
    <w:rsid w:val="0058746B"/>
    <w:rsid w:val="00590E33"/>
    <w:rsid w:val="00592C59"/>
    <w:rsid w:val="005C3E48"/>
    <w:rsid w:val="005C42DC"/>
    <w:rsid w:val="005C5BD7"/>
    <w:rsid w:val="005C6492"/>
    <w:rsid w:val="005C64D1"/>
    <w:rsid w:val="005C6A51"/>
    <w:rsid w:val="005C7316"/>
    <w:rsid w:val="005C7A76"/>
    <w:rsid w:val="005D499D"/>
    <w:rsid w:val="005D714D"/>
    <w:rsid w:val="005E04C6"/>
    <w:rsid w:val="005E5D91"/>
    <w:rsid w:val="005F0D57"/>
    <w:rsid w:val="005F1E81"/>
    <w:rsid w:val="005F6DFD"/>
    <w:rsid w:val="0060308E"/>
    <w:rsid w:val="00605E74"/>
    <w:rsid w:val="00620D4D"/>
    <w:rsid w:val="006247B9"/>
    <w:rsid w:val="00626F6E"/>
    <w:rsid w:val="00632A15"/>
    <w:rsid w:val="00635A5C"/>
    <w:rsid w:val="0064032C"/>
    <w:rsid w:val="00640B34"/>
    <w:rsid w:val="0064207F"/>
    <w:rsid w:val="00652505"/>
    <w:rsid w:val="006529A3"/>
    <w:rsid w:val="00657733"/>
    <w:rsid w:val="00661B5D"/>
    <w:rsid w:val="00665C09"/>
    <w:rsid w:val="00681A78"/>
    <w:rsid w:val="0068451B"/>
    <w:rsid w:val="00684877"/>
    <w:rsid w:val="00684F7B"/>
    <w:rsid w:val="0068527C"/>
    <w:rsid w:val="0069315D"/>
    <w:rsid w:val="00696726"/>
    <w:rsid w:val="006969A9"/>
    <w:rsid w:val="006977C1"/>
    <w:rsid w:val="006A1515"/>
    <w:rsid w:val="006A5E69"/>
    <w:rsid w:val="006B1907"/>
    <w:rsid w:val="006C18E7"/>
    <w:rsid w:val="006C7D75"/>
    <w:rsid w:val="006D1AA3"/>
    <w:rsid w:val="006D382A"/>
    <w:rsid w:val="006E1479"/>
    <w:rsid w:val="006F64AF"/>
    <w:rsid w:val="00713964"/>
    <w:rsid w:val="00716BFF"/>
    <w:rsid w:val="00720FB1"/>
    <w:rsid w:val="00730FDD"/>
    <w:rsid w:val="0073454C"/>
    <w:rsid w:val="00736E4E"/>
    <w:rsid w:val="00740EA0"/>
    <w:rsid w:val="0075004B"/>
    <w:rsid w:val="00754310"/>
    <w:rsid w:val="007564C2"/>
    <w:rsid w:val="00763955"/>
    <w:rsid w:val="007671CA"/>
    <w:rsid w:val="00771B04"/>
    <w:rsid w:val="00771C01"/>
    <w:rsid w:val="00777605"/>
    <w:rsid w:val="00781893"/>
    <w:rsid w:val="00783479"/>
    <w:rsid w:val="00785EC0"/>
    <w:rsid w:val="0078779E"/>
    <w:rsid w:val="00791F57"/>
    <w:rsid w:val="00795356"/>
    <w:rsid w:val="00796183"/>
    <w:rsid w:val="007A1FDD"/>
    <w:rsid w:val="007A30C6"/>
    <w:rsid w:val="007C0682"/>
    <w:rsid w:val="007C3A57"/>
    <w:rsid w:val="007C3ECE"/>
    <w:rsid w:val="007C5884"/>
    <w:rsid w:val="007D17C0"/>
    <w:rsid w:val="007D653E"/>
    <w:rsid w:val="007E0CE2"/>
    <w:rsid w:val="007E75A1"/>
    <w:rsid w:val="007F3DA0"/>
    <w:rsid w:val="007F50A4"/>
    <w:rsid w:val="007F7618"/>
    <w:rsid w:val="008116C8"/>
    <w:rsid w:val="00813D79"/>
    <w:rsid w:val="00817517"/>
    <w:rsid w:val="00826B7F"/>
    <w:rsid w:val="008324F5"/>
    <w:rsid w:val="0083421F"/>
    <w:rsid w:val="008378D8"/>
    <w:rsid w:val="00842668"/>
    <w:rsid w:val="00846430"/>
    <w:rsid w:val="008475FB"/>
    <w:rsid w:val="00863057"/>
    <w:rsid w:val="0086537D"/>
    <w:rsid w:val="0086732C"/>
    <w:rsid w:val="008776ED"/>
    <w:rsid w:val="00880FD7"/>
    <w:rsid w:val="00881804"/>
    <w:rsid w:val="008841BE"/>
    <w:rsid w:val="0088514A"/>
    <w:rsid w:val="00886B11"/>
    <w:rsid w:val="00887C6A"/>
    <w:rsid w:val="0089572E"/>
    <w:rsid w:val="008968DF"/>
    <w:rsid w:val="008A23AA"/>
    <w:rsid w:val="008C1765"/>
    <w:rsid w:val="008C580F"/>
    <w:rsid w:val="008C6E05"/>
    <w:rsid w:val="008C7566"/>
    <w:rsid w:val="008C7C05"/>
    <w:rsid w:val="008D301A"/>
    <w:rsid w:val="008D6BC2"/>
    <w:rsid w:val="008F1EA0"/>
    <w:rsid w:val="0090338C"/>
    <w:rsid w:val="00904AD4"/>
    <w:rsid w:val="00912A55"/>
    <w:rsid w:val="0091442F"/>
    <w:rsid w:val="00914963"/>
    <w:rsid w:val="009265DA"/>
    <w:rsid w:val="00927CF2"/>
    <w:rsid w:val="00932E8B"/>
    <w:rsid w:val="00950E80"/>
    <w:rsid w:val="00962549"/>
    <w:rsid w:val="00971824"/>
    <w:rsid w:val="00972133"/>
    <w:rsid w:val="009725A8"/>
    <w:rsid w:val="00974C50"/>
    <w:rsid w:val="00980527"/>
    <w:rsid w:val="00984BD9"/>
    <w:rsid w:val="00990525"/>
    <w:rsid w:val="00995BAD"/>
    <w:rsid w:val="009A03FE"/>
    <w:rsid w:val="009A38AA"/>
    <w:rsid w:val="009A4F2E"/>
    <w:rsid w:val="009A55A9"/>
    <w:rsid w:val="009A562C"/>
    <w:rsid w:val="009A71BB"/>
    <w:rsid w:val="009A77C8"/>
    <w:rsid w:val="009B312E"/>
    <w:rsid w:val="009B728F"/>
    <w:rsid w:val="009C7DD1"/>
    <w:rsid w:val="009E0D95"/>
    <w:rsid w:val="009E3042"/>
    <w:rsid w:val="009E6FAC"/>
    <w:rsid w:val="009E7BEF"/>
    <w:rsid w:val="009F1D45"/>
    <w:rsid w:val="00A01AE2"/>
    <w:rsid w:val="00A062D1"/>
    <w:rsid w:val="00A079DE"/>
    <w:rsid w:val="00A149E8"/>
    <w:rsid w:val="00A20CD4"/>
    <w:rsid w:val="00A21366"/>
    <w:rsid w:val="00A25816"/>
    <w:rsid w:val="00A25843"/>
    <w:rsid w:val="00A3225B"/>
    <w:rsid w:val="00A33D9E"/>
    <w:rsid w:val="00A34B58"/>
    <w:rsid w:val="00A35556"/>
    <w:rsid w:val="00A36682"/>
    <w:rsid w:val="00A56DAD"/>
    <w:rsid w:val="00A71FEF"/>
    <w:rsid w:val="00A84452"/>
    <w:rsid w:val="00A91735"/>
    <w:rsid w:val="00A93F2E"/>
    <w:rsid w:val="00A96E3A"/>
    <w:rsid w:val="00AA5AFA"/>
    <w:rsid w:val="00AB1C72"/>
    <w:rsid w:val="00AB568C"/>
    <w:rsid w:val="00AB7A43"/>
    <w:rsid w:val="00AB7C59"/>
    <w:rsid w:val="00AC0D24"/>
    <w:rsid w:val="00AD445C"/>
    <w:rsid w:val="00AD5EEE"/>
    <w:rsid w:val="00AD6EC3"/>
    <w:rsid w:val="00AD7F35"/>
    <w:rsid w:val="00AE2DD0"/>
    <w:rsid w:val="00AE3E02"/>
    <w:rsid w:val="00AE483D"/>
    <w:rsid w:val="00B00140"/>
    <w:rsid w:val="00B12A96"/>
    <w:rsid w:val="00B13691"/>
    <w:rsid w:val="00B26699"/>
    <w:rsid w:val="00B32ED0"/>
    <w:rsid w:val="00B341F0"/>
    <w:rsid w:val="00B34FAF"/>
    <w:rsid w:val="00B465A1"/>
    <w:rsid w:val="00B51491"/>
    <w:rsid w:val="00B520C2"/>
    <w:rsid w:val="00B5361B"/>
    <w:rsid w:val="00B53A8D"/>
    <w:rsid w:val="00B54C5B"/>
    <w:rsid w:val="00B601B3"/>
    <w:rsid w:val="00B62D52"/>
    <w:rsid w:val="00B676FA"/>
    <w:rsid w:val="00B71969"/>
    <w:rsid w:val="00B71EEB"/>
    <w:rsid w:val="00B7604F"/>
    <w:rsid w:val="00B7725E"/>
    <w:rsid w:val="00B8580A"/>
    <w:rsid w:val="00B92B16"/>
    <w:rsid w:val="00B978F4"/>
    <w:rsid w:val="00BA26D8"/>
    <w:rsid w:val="00BA6773"/>
    <w:rsid w:val="00BB7103"/>
    <w:rsid w:val="00BC042A"/>
    <w:rsid w:val="00BC0FBB"/>
    <w:rsid w:val="00BC12D7"/>
    <w:rsid w:val="00BC1337"/>
    <w:rsid w:val="00BC6240"/>
    <w:rsid w:val="00BC7B89"/>
    <w:rsid w:val="00BD75E9"/>
    <w:rsid w:val="00BE432E"/>
    <w:rsid w:val="00BE786F"/>
    <w:rsid w:val="00BF0A20"/>
    <w:rsid w:val="00BF1957"/>
    <w:rsid w:val="00BF1F37"/>
    <w:rsid w:val="00C00741"/>
    <w:rsid w:val="00C0437C"/>
    <w:rsid w:val="00C141AF"/>
    <w:rsid w:val="00C2168A"/>
    <w:rsid w:val="00C346BC"/>
    <w:rsid w:val="00C452E7"/>
    <w:rsid w:val="00C53A8B"/>
    <w:rsid w:val="00C54E19"/>
    <w:rsid w:val="00C62F0E"/>
    <w:rsid w:val="00C670D9"/>
    <w:rsid w:val="00C704CC"/>
    <w:rsid w:val="00C71406"/>
    <w:rsid w:val="00C723E0"/>
    <w:rsid w:val="00C72E02"/>
    <w:rsid w:val="00C82872"/>
    <w:rsid w:val="00C83402"/>
    <w:rsid w:val="00C915BE"/>
    <w:rsid w:val="00C93F64"/>
    <w:rsid w:val="00CA5BC9"/>
    <w:rsid w:val="00CB6397"/>
    <w:rsid w:val="00CC2558"/>
    <w:rsid w:val="00CD0281"/>
    <w:rsid w:val="00CD1203"/>
    <w:rsid w:val="00CD239C"/>
    <w:rsid w:val="00CE5C46"/>
    <w:rsid w:val="00CF6785"/>
    <w:rsid w:val="00D00017"/>
    <w:rsid w:val="00D07F39"/>
    <w:rsid w:val="00D11F5B"/>
    <w:rsid w:val="00D143FD"/>
    <w:rsid w:val="00D256EE"/>
    <w:rsid w:val="00D34025"/>
    <w:rsid w:val="00D40163"/>
    <w:rsid w:val="00D41B5D"/>
    <w:rsid w:val="00D5013B"/>
    <w:rsid w:val="00D51FB2"/>
    <w:rsid w:val="00D62378"/>
    <w:rsid w:val="00D63FD4"/>
    <w:rsid w:val="00D65633"/>
    <w:rsid w:val="00D65A3D"/>
    <w:rsid w:val="00D67D24"/>
    <w:rsid w:val="00D73CC3"/>
    <w:rsid w:val="00D804F1"/>
    <w:rsid w:val="00D8084E"/>
    <w:rsid w:val="00D85BFD"/>
    <w:rsid w:val="00D862C7"/>
    <w:rsid w:val="00D91CA4"/>
    <w:rsid w:val="00D9309A"/>
    <w:rsid w:val="00D9385F"/>
    <w:rsid w:val="00D969D1"/>
    <w:rsid w:val="00DA38BE"/>
    <w:rsid w:val="00DB1EBD"/>
    <w:rsid w:val="00DB6AD0"/>
    <w:rsid w:val="00DC0ACB"/>
    <w:rsid w:val="00DC1A46"/>
    <w:rsid w:val="00DC21ED"/>
    <w:rsid w:val="00DC60B0"/>
    <w:rsid w:val="00DD42E0"/>
    <w:rsid w:val="00DD7629"/>
    <w:rsid w:val="00DE4F40"/>
    <w:rsid w:val="00E02853"/>
    <w:rsid w:val="00E07B9A"/>
    <w:rsid w:val="00E160FB"/>
    <w:rsid w:val="00E22B11"/>
    <w:rsid w:val="00E23756"/>
    <w:rsid w:val="00E24DCA"/>
    <w:rsid w:val="00E41C26"/>
    <w:rsid w:val="00E434F8"/>
    <w:rsid w:val="00E54B16"/>
    <w:rsid w:val="00E61E22"/>
    <w:rsid w:val="00E65297"/>
    <w:rsid w:val="00E6593B"/>
    <w:rsid w:val="00E65DF0"/>
    <w:rsid w:val="00E74A39"/>
    <w:rsid w:val="00E80119"/>
    <w:rsid w:val="00E8461B"/>
    <w:rsid w:val="00E935B3"/>
    <w:rsid w:val="00EA173D"/>
    <w:rsid w:val="00EA6A1B"/>
    <w:rsid w:val="00EB0E20"/>
    <w:rsid w:val="00EB4DA5"/>
    <w:rsid w:val="00EB6BD8"/>
    <w:rsid w:val="00EB777F"/>
    <w:rsid w:val="00ED2F97"/>
    <w:rsid w:val="00ED3BE9"/>
    <w:rsid w:val="00ED4F4F"/>
    <w:rsid w:val="00EE3998"/>
    <w:rsid w:val="00EE4C7C"/>
    <w:rsid w:val="00EE5CF7"/>
    <w:rsid w:val="00EE5EB9"/>
    <w:rsid w:val="00EF0A72"/>
    <w:rsid w:val="00EF15CA"/>
    <w:rsid w:val="00EF1EF7"/>
    <w:rsid w:val="00EF4970"/>
    <w:rsid w:val="00EF5EBD"/>
    <w:rsid w:val="00F00B98"/>
    <w:rsid w:val="00F015D1"/>
    <w:rsid w:val="00F03662"/>
    <w:rsid w:val="00F036B0"/>
    <w:rsid w:val="00F05947"/>
    <w:rsid w:val="00F06F53"/>
    <w:rsid w:val="00F11A43"/>
    <w:rsid w:val="00F12E00"/>
    <w:rsid w:val="00F13784"/>
    <w:rsid w:val="00F16B7E"/>
    <w:rsid w:val="00F26AB3"/>
    <w:rsid w:val="00F2723B"/>
    <w:rsid w:val="00F32456"/>
    <w:rsid w:val="00F35806"/>
    <w:rsid w:val="00F3739F"/>
    <w:rsid w:val="00F421D6"/>
    <w:rsid w:val="00F46088"/>
    <w:rsid w:val="00F511EF"/>
    <w:rsid w:val="00F5188C"/>
    <w:rsid w:val="00F54DF8"/>
    <w:rsid w:val="00F731ED"/>
    <w:rsid w:val="00F764DC"/>
    <w:rsid w:val="00F76997"/>
    <w:rsid w:val="00F849E9"/>
    <w:rsid w:val="00F856F6"/>
    <w:rsid w:val="00F931A4"/>
    <w:rsid w:val="00F96581"/>
    <w:rsid w:val="00F97732"/>
    <w:rsid w:val="00F97F54"/>
    <w:rsid w:val="00FA4458"/>
    <w:rsid w:val="00FA7B31"/>
    <w:rsid w:val="00FA7F68"/>
    <w:rsid w:val="00FD0902"/>
    <w:rsid w:val="00FD34BA"/>
    <w:rsid w:val="00FE27B9"/>
    <w:rsid w:val="00FF425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511CA75"/>
  <w15:docId w15:val="{7E2BD502-AD0B-4E14-A7AE-EF514FE70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F6DFD"/>
    <w:rPr>
      <w:sz w:val="24"/>
      <w:szCs w:val="24"/>
    </w:rPr>
  </w:style>
  <w:style w:type="paragraph" w:styleId="Nagwek1">
    <w:name w:val="heading 1"/>
    <w:basedOn w:val="Normalny"/>
    <w:link w:val="Nagwek1Znak"/>
    <w:autoRedefine/>
    <w:uiPriority w:val="9"/>
    <w:qFormat/>
    <w:rsid w:val="00A86605"/>
    <w:pPr>
      <w:spacing w:before="200"/>
      <w:jc w:val="both"/>
      <w:outlineLvl w:val="0"/>
    </w:pPr>
    <w:rPr>
      <w:b/>
      <w:bCs/>
      <w:caps/>
      <w:kern w:val="2"/>
    </w:rPr>
  </w:style>
  <w:style w:type="paragraph" w:styleId="Nagwek2">
    <w:name w:val="heading 2"/>
    <w:basedOn w:val="Normalny"/>
    <w:link w:val="Nagwek2Znak"/>
    <w:autoRedefine/>
    <w:uiPriority w:val="9"/>
    <w:qFormat/>
    <w:rsid w:val="009040FC"/>
    <w:pPr>
      <w:suppressAutoHyphens/>
      <w:spacing w:before="120" w:after="60"/>
      <w:jc w:val="both"/>
      <w:outlineLvl w:val="1"/>
    </w:pPr>
    <w:rPr>
      <w:bCs/>
      <w:iCs/>
      <w:color w:val="000000"/>
    </w:rPr>
  </w:style>
  <w:style w:type="paragraph" w:styleId="Nagwek3">
    <w:name w:val="heading 3"/>
    <w:basedOn w:val="Normalny"/>
    <w:link w:val="Nagwek3Znak"/>
    <w:autoRedefine/>
    <w:uiPriority w:val="9"/>
    <w:qFormat/>
    <w:rsid w:val="00DE5056"/>
    <w:pPr>
      <w:numPr>
        <w:numId w:val="1"/>
      </w:numPr>
      <w:tabs>
        <w:tab w:val="left" w:pos="720"/>
      </w:tabs>
      <w:spacing w:before="60" w:after="120"/>
      <w:jc w:val="both"/>
      <w:outlineLvl w:val="2"/>
    </w:pPr>
    <w:rPr>
      <w:bCs/>
    </w:rPr>
  </w:style>
  <w:style w:type="paragraph" w:styleId="Nagwek4">
    <w:name w:val="heading 4"/>
    <w:basedOn w:val="Normalny"/>
    <w:link w:val="Nagwek4Znak"/>
    <w:autoRedefine/>
    <w:uiPriority w:val="9"/>
    <w:qFormat/>
    <w:rsid w:val="00E160FB"/>
    <w:pPr>
      <w:keepNext/>
      <w:numPr>
        <w:ilvl w:val="3"/>
        <w:numId w:val="1"/>
      </w:numPr>
      <w:spacing w:before="60" w:after="60"/>
      <w:outlineLvl w:val="3"/>
    </w:pPr>
    <w:rPr>
      <w:bCs/>
    </w:rPr>
  </w:style>
  <w:style w:type="paragraph" w:styleId="Nagwek5">
    <w:name w:val="heading 5"/>
    <w:basedOn w:val="Normalny"/>
    <w:link w:val="Nagwek5Znak"/>
    <w:uiPriority w:val="9"/>
    <w:qFormat/>
    <w:rsid w:val="00E160FB"/>
    <w:pPr>
      <w:numPr>
        <w:ilvl w:val="4"/>
        <w:numId w:val="1"/>
      </w:numPr>
      <w:spacing w:before="240" w:after="60"/>
      <w:outlineLvl w:val="4"/>
    </w:pPr>
    <w:rPr>
      <w:b/>
      <w:bCs/>
      <w:i/>
      <w:iCs/>
      <w:sz w:val="26"/>
      <w:szCs w:val="26"/>
    </w:rPr>
  </w:style>
  <w:style w:type="paragraph" w:styleId="Nagwek6">
    <w:name w:val="heading 6"/>
    <w:basedOn w:val="Normalny"/>
    <w:link w:val="Nagwek6Znak"/>
    <w:uiPriority w:val="9"/>
    <w:qFormat/>
    <w:rsid w:val="00E160FB"/>
    <w:pPr>
      <w:numPr>
        <w:ilvl w:val="5"/>
        <w:numId w:val="1"/>
      </w:numPr>
      <w:spacing w:before="240" w:after="60"/>
      <w:outlineLvl w:val="5"/>
    </w:pPr>
    <w:rPr>
      <w:b/>
      <w:bCs/>
      <w:sz w:val="22"/>
      <w:szCs w:val="22"/>
    </w:rPr>
  </w:style>
  <w:style w:type="paragraph" w:styleId="Nagwek7">
    <w:name w:val="heading 7"/>
    <w:basedOn w:val="Normalny"/>
    <w:link w:val="Nagwek7Znak"/>
    <w:qFormat/>
    <w:rsid w:val="00E160FB"/>
    <w:pPr>
      <w:numPr>
        <w:ilvl w:val="6"/>
        <w:numId w:val="1"/>
      </w:numPr>
      <w:spacing w:before="240" w:after="60"/>
      <w:outlineLvl w:val="6"/>
    </w:pPr>
  </w:style>
  <w:style w:type="paragraph" w:styleId="Nagwek8">
    <w:name w:val="heading 8"/>
    <w:basedOn w:val="Normalny"/>
    <w:link w:val="Nagwek8Znak"/>
    <w:qFormat/>
    <w:rsid w:val="00E160FB"/>
    <w:pPr>
      <w:numPr>
        <w:ilvl w:val="7"/>
        <w:numId w:val="1"/>
      </w:numPr>
      <w:spacing w:before="240" w:after="60"/>
      <w:outlineLvl w:val="7"/>
    </w:pPr>
    <w:rPr>
      <w:i/>
      <w:iCs/>
    </w:rPr>
  </w:style>
  <w:style w:type="paragraph" w:styleId="Nagwek9">
    <w:name w:val="heading 9"/>
    <w:basedOn w:val="Normalny"/>
    <w:link w:val="Nagwek9Znak"/>
    <w:qFormat/>
    <w:rsid w:val="00E160FB"/>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qFormat/>
    <w:rsid w:val="00E160FB"/>
  </w:style>
  <w:style w:type="character" w:styleId="Odwoaniedokomentarza">
    <w:name w:val="annotation reference"/>
    <w:semiHidden/>
    <w:qFormat/>
    <w:rsid w:val="00E160FB"/>
    <w:rPr>
      <w:sz w:val="16"/>
      <w:szCs w:val="16"/>
    </w:rPr>
  </w:style>
  <w:style w:type="character" w:customStyle="1" w:styleId="Nagwek1Znak">
    <w:name w:val="Nagłówek 1 Znak"/>
    <w:link w:val="Nagwek1"/>
    <w:uiPriority w:val="9"/>
    <w:qFormat/>
    <w:rsid w:val="00A86605"/>
    <w:rPr>
      <w:b/>
      <w:bCs/>
      <w:caps/>
      <w:kern w:val="2"/>
      <w:sz w:val="24"/>
      <w:szCs w:val="24"/>
    </w:rPr>
  </w:style>
  <w:style w:type="character" w:customStyle="1" w:styleId="Nagwek2Znak">
    <w:name w:val="Nagłówek 2 Znak"/>
    <w:link w:val="Nagwek2"/>
    <w:uiPriority w:val="9"/>
    <w:qFormat/>
    <w:rsid w:val="009040FC"/>
    <w:rPr>
      <w:bCs/>
      <w:iCs/>
      <w:color w:val="000000"/>
      <w:sz w:val="24"/>
      <w:szCs w:val="24"/>
    </w:rPr>
  </w:style>
  <w:style w:type="character" w:customStyle="1" w:styleId="Nagwek3Znak">
    <w:name w:val="Nagłówek 3 Znak"/>
    <w:link w:val="Nagwek3"/>
    <w:uiPriority w:val="9"/>
    <w:qFormat/>
    <w:rsid w:val="00EE6B1B"/>
    <w:rPr>
      <w:bCs/>
      <w:sz w:val="24"/>
      <w:szCs w:val="24"/>
    </w:rPr>
  </w:style>
  <w:style w:type="character" w:customStyle="1" w:styleId="Nagwek4Znak">
    <w:name w:val="Nagłówek 4 Znak"/>
    <w:link w:val="Nagwek4"/>
    <w:uiPriority w:val="9"/>
    <w:qFormat/>
    <w:rsid w:val="00EE6B1B"/>
    <w:rPr>
      <w:bCs/>
      <w:sz w:val="24"/>
      <w:szCs w:val="24"/>
    </w:rPr>
  </w:style>
  <w:style w:type="character" w:customStyle="1" w:styleId="Nagwek5Znak">
    <w:name w:val="Nagłówek 5 Znak"/>
    <w:link w:val="Nagwek5"/>
    <w:uiPriority w:val="9"/>
    <w:qFormat/>
    <w:rsid w:val="00EE6B1B"/>
    <w:rPr>
      <w:b/>
      <w:bCs/>
      <w:i/>
      <w:iCs/>
      <w:sz w:val="26"/>
      <w:szCs w:val="26"/>
    </w:rPr>
  </w:style>
  <w:style w:type="character" w:customStyle="1" w:styleId="Nagwek6Znak">
    <w:name w:val="Nagłówek 6 Znak"/>
    <w:link w:val="Nagwek6"/>
    <w:uiPriority w:val="9"/>
    <w:qFormat/>
    <w:rsid w:val="00EE6B1B"/>
    <w:rPr>
      <w:b/>
      <w:bCs/>
      <w:sz w:val="22"/>
      <w:szCs w:val="22"/>
    </w:rPr>
  </w:style>
  <w:style w:type="character" w:customStyle="1" w:styleId="Nagwek7Znak">
    <w:name w:val="Nagłówek 7 Znak"/>
    <w:link w:val="Nagwek7"/>
    <w:qFormat/>
    <w:rsid w:val="00EE6B1B"/>
    <w:rPr>
      <w:sz w:val="24"/>
      <w:szCs w:val="24"/>
    </w:rPr>
  </w:style>
  <w:style w:type="character" w:customStyle="1" w:styleId="Nagwek8Znak">
    <w:name w:val="Nagłówek 8 Znak"/>
    <w:link w:val="Nagwek8"/>
    <w:qFormat/>
    <w:rsid w:val="00EE6B1B"/>
    <w:rPr>
      <w:i/>
      <w:iCs/>
      <w:sz w:val="24"/>
      <w:szCs w:val="24"/>
    </w:rPr>
  </w:style>
  <w:style w:type="character" w:customStyle="1" w:styleId="Nagwek9Znak">
    <w:name w:val="Nagłówek 9 Znak"/>
    <w:link w:val="Nagwek9"/>
    <w:qFormat/>
    <w:rsid w:val="00EE6B1B"/>
    <w:rPr>
      <w:rFonts w:ascii="Arial" w:hAnsi="Arial" w:cs="Arial"/>
      <w:sz w:val="22"/>
      <w:szCs w:val="22"/>
    </w:rPr>
  </w:style>
  <w:style w:type="character" w:customStyle="1" w:styleId="czeinternetowe">
    <w:name w:val="Łącze internetowe"/>
    <w:uiPriority w:val="99"/>
    <w:unhideWhenUsed/>
    <w:rsid w:val="00EE6B1B"/>
    <w:rPr>
      <w:color w:val="0000FF"/>
      <w:u w:val="single"/>
    </w:rPr>
  </w:style>
  <w:style w:type="character" w:styleId="UyteHipercze">
    <w:name w:val="FollowedHyperlink"/>
    <w:uiPriority w:val="99"/>
    <w:unhideWhenUsed/>
    <w:qFormat/>
    <w:rsid w:val="00EE6B1B"/>
    <w:rPr>
      <w:color w:val="954F72"/>
      <w:u w:val="single"/>
    </w:rPr>
  </w:style>
  <w:style w:type="character" w:customStyle="1" w:styleId="TekstkomentarzaZnak">
    <w:name w:val="Tekst komentarza Znak"/>
    <w:link w:val="Tekstkomentarza"/>
    <w:semiHidden/>
    <w:qFormat/>
    <w:rsid w:val="00EE6B1B"/>
  </w:style>
  <w:style w:type="character" w:customStyle="1" w:styleId="NagwekZnak">
    <w:name w:val="Nagłówek Znak"/>
    <w:link w:val="Nagwek"/>
    <w:qFormat/>
    <w:rsid w:val="00EE6B1B"/>
    <w:rPr>
      <w:sz w:val="24"/>
      <w:szCs w:val="24"/>
    </w:rPr>
  </w:style>
  <w:style w:type="character" w:customStyle="1" w:styleId="StopkaZnak">
    <w:name w:val="Stopka Znak"/>
    <w:link w:val="Stopka"/>
    <w:qFormat/>
    <w:rsid w:val="00EE6B1B"/>
    <w:rPr>
      <w:sz w:val="24"/>
      <w:szCs w:val="24"/>
    </w:rPr>
  </w:style>
  <w:style w:type="character" w:customStyle="1" w:styleId="TytuZnak">
    <w:name w:val="Tytuł Znak"/>
    <w:link w:val="Tytu"/>
    <w:qFormat/>
    <w:rsid w:val="00EE6B1B"/>
    <w:rPr>
      <w:rFonts w:cs="Arial"/>
      <w:b/>
      <w:bCs/>
      <w:kern w:val="2"/>
      <w:sz w:val="32"/>
      <w:szCs w:val="32"/>
    </w:rPr>
  </w:style>
  <w:style w:type="character" w:customStyle="1" w:styleId="TekstpodstawowyZnak">
    <w:name w:val="Tekst podstawowy Znak"/>
    <w:link w:val="Tekstpodstawowy"/>
    <w:qFormat/>
    <w:rsid w:val="00EE6B1B"/>
    <w:rPr>
      <w:sz w:val="24"/>
      <w:szCs w:val="24"/>
    </w:rPr>
  </w:style>
  <w:style w:type="character" w:customStyle="1" w:styleId="TekstpodstawowywcityZnak">
    <w:name w:val="Tekst podstawowy wcięty Znak"/>
    <w:link w:val="Tekstpodstawowywcity"/>
    <w:qFormat/>
    <w:rsid w:val="00EE6B1B"/>
    <w:rPr>
      <w:sz w:val="24"/>
      <w:szCs w:val="24"/>
    </w:rPr>
  </w:style>
  <w:style w:type="character" w:customStyle="1" w:styleId="Tekstpodstawowy2Znak">
    <w:name w:val="Tekst podstawowy 2 Znak"/>
    <w:link w:val="Tekstpodstawowy2"/>
    <w:qFormat/>
    <w:rsid w:val="00EE6B1B"/>
    <w:rPr>
      <w:sz w:val="24"/>
      <w:szCs w:val="24"/>
    </w:rPr>
  </w:style>
  <w:style w:type="character" w:customStyle="1" w:styleId="Tekstpodstawowy3Znak">
    <w:name w:val="Tekst podstawowy 3 Znak"/>
    <w:link w:val="Tekstpodstawowy3"/>
    <w:qFormat/>
    <w:rsid w:val="00EE6B1B"/>
    <w:rPr>
      <w:sz w:val="24"/>
      <w:szCs w:val="24"/>
    </w:rPr>
  </w:style>
  <w:style w:type="character" w:customStyle="1" w:styleId="MapadokumentuZnak">
    <w:name w:val="Mapa dokumentu Znak"/>
    <w:link w:val="Mapadokumentu"/>
    <w:semiHidden/>
    <w:qFormat/>
    <w:rsid w:val="00EE6B1B"/>
    <w:rPr>
      <w:rFonts w:ascii="Tahoma" w:hAnsi="Tahoma" w:cs="Tahoma"/>
      <w:sz w:val="24"/>
      <w:szCs w:val="24"/>
      <w:shd w:val="clear" w:color="auto" w:fill="000080"/>
    </w:rPr>
  </w:style>
  <w:style w:type="character" w:customStyle="1" w:styleId="TematkomentarzaZnak">
    <w:name w:val="Temat komentarza Znak"/>
    <w:link w:val="Tematkomentarza"/>
    <w:semiHidden/>
    <w:qFormat/>
    <w:rsid w:val="00EE6B1B"/>
    <w:rPr>
      <w:b/>
      <w:bCs/>
    </w:rPr>
  </w:style>
  <w:style w:type="character" w:customStyle="1" w:styleId="TekstdymkaZnak">
    <w:name w:val="Tekst dymka Znak"/>
    <w:link w:val="Tekstdymka"/>
    <w:semiHidden/>
    <w:qFormat/>
    <w:rsid w:val="00EE6B1B"/>
    <w:rPr>
      <w:rFonts w:ascii="Tahoma" w:hAnsi="Tahoma" w:cs="Tahoma"/>
      <w:sz w:val="16"/>
      <w:szCs w:val="16"/>
    </w:rPr>
  </w:style>
  <w:style w:type="character" w:customStyle="1" w:styleId="Nierozpoznanawzmianka1">
    <w:name w:val="Nierozpoznana wzmianka1"/>
    <w:basedOn w:val="Domylnaczcionkaakapitu"/>
    <w:uiPriority w:val="99"/>
    <w:semiHidden/>
    <w:unhideWhenUsed/>
    <w:qFormat/>
    <w:rsid w:val="00E4313B"/>
    <w:rPr>
      <w:color w:val="605E5C"/>
      <w:shd w:val="clear" w:color="auto" w:fill="E1DFDD"/>
    </w:rPr>
  </w:style>
  <w:style w:type="character" w:customStyle="1" w:styleId="AkapitzlistZnak">
    <w:name w:val="Akapit z listą Znak"/>
    <w:link w:val="Akapitzlist"/>
    <w:uiPriority w:val="34"/>
    <w:qFormat/>
    <w:locked/>
    <w:rsid w:val="00E57792"/>
    <w:rPr>
      <w:rFonts w:ascii="Calibri" w:eastAsia="Calibri" w:hAnsi="Calibri"/>
      <w:sz w:val="22"/>
      <w:szCs w:val="22"/>
      <w:lang w:eastAsia="en-US"/>
    </w:rPr>
  </w:style>
  <w:style w:type="character" w:customStyle="1" w:styleId="pktZnak">
    <w:name w:val="pkt Znak"/>
    <w:qFormat/>
    <w:locked/>
    <w:rsid w:val="00E57792"/>
    <w:rPr>
      <w:sz w:val="24"/>
    </w:rPr>
  </w:style>
  <w:style w:type="character" w:customStyle="1" w:styleId="NagwekZnak1">
    <w:name w:val="Nagłówek Znak1"/>
    <w:qFormat/>
    <w:rsid w:val="008D5D11"/>
    <w:rPr>
      <w:sz w:val="24"/>
      <w:szCs w:val="24"/>
      <w:lang w:eastAsia="ar-SA"/>
    </w:rPr>
  </w:style>
  <w:style w:type="character" w:customStyle="1" w:styleId="ListLabel1">
    <w:name w:val="ListLabel 1"/>
    <w:qFormat/>
    <w:rsid w:val="00E160FB"/>
    <w:rPr>
      <w:b/>
      <w:i w:val="0"/>
      <w:sz w:val="22"/>
      <w:szCs w:val="24"/>
    </w:rPr>
  </w:style>
  <w:style w:type="character" w:customStyle="1" w:styleId="ListLabel2">
    <w:name w:val="ListLabel 2"/>
    <w:qFormat/>
    <w:rsid w:val="00E160FB"/>
    <w:rPr>
      <w:b/>
      <w:i w:val="0"/>
      <w:sz w:val="22"/>
      <w:szCs w:val="24"/>
    </w:rPr>
  </w:style>
  <w:style w:type="character" w:customStyle="1" w:styleId="ListLabel3">
    <w:name w:val="ListLabel 3"/>
    <w:qFormat/>
    <w:rsid w:val="00E160FB"/>
    <w:rPr>
      <w:b w:val="0"/>
      <w:i w:val="0"/>
      <w:sz w:val="24"/>
      <w:szCs w:val="24"/>
    </w:rPr>
  </w:style>
  <w:style w:type="character" w:customStyle="1" w:styleId="ListLabel4">
    <w:name w:val="ListLabel 4"/>
    <w:qFormat/>
    <w:rsid w:val="00E160FB"/>
    <w:rPr>
      <w:b w:val="0"/>
      <w:i w:val="0"/>
      <w:color w:val="auto"/>
      <w:sz w:val="24"/>
      <w:szCs w:val="24"/>
    </w:rPr>
  </w:style>
  <w:style w:type="character" w:customStyle="1" w:styleId="ListLabel5">
    <w:name w:val="ListLabel 5"/>
    <w:qFormat/>
    <w:rsid w:val="00E160FB"/>
    <w:rPr>
      <w:rFonts w:eastAsia="Times New Roman" w:cs="Times New Roman"/>
      <w:b/>
      <w:sz w:val="22"/>
    </w:rPr>
  </w:style>
  <w:style w:type="character" w:customStyle="1" w:styleId="ListLabel6">
    <w:name w:val="ListLabel 6"/>
    <w:qFormat/>
    <w:rsid w:val="00E160FB"/>
    <w:rPr>
      <w:rFonts w:cs="Times New Roman"/>
      <w:b/>
      <w:sz w:val="22"/>
    </w:rPr>
  </w:style>
  <w:style w:type="character" w:customStyle="1" w:styleId="ListLabel7">
    <w:name w:val="ListLabel 7"/>
    <w:qFormat/>
    <w:rsid w:val="00E160FB"/>
    <w:rPr>
      <w:rFonts w:cs="Courier New"/>
    </w:rPr>
  </w:style>
  <w:style w:type="character" w:customStyle="1" w:styleId="ListLabel8">
    <w:name w:val="ListLabel 8"/>
    <w:qFormat/>
    <w:rsid w:val="00E160FB"/>
    <w:rPr>
      <w:rFonts w:cs="Courier New"/>
    </w:rPr>
  </w:style>
  <w:style w:type="character" w:customStyle="1" w:styleId="ListLabel9">
    <w:name w:val="ListLabel 9"/>
    <w:qFormat/>
    <w:rsid w:val="00E160FB"/>
    <w:rPr>
      <w:b/>
      <w:sz w:val="22"/>
    </w:rPr>
  </w:style>
  <w:style w:type="character" w:customStyle="1" w:styleId="ListLabel10">
    <w:name w:val="ListLabel 10"/>
    <w:qFormat/>
    <w:rsid w:val="00E160FB"/>
    <w:rPr>
      <w:b/>
      <w:i w:val="0"/>
      <w:sz w:val="24"/>
      <w:szCs w:val="24"/>
    </w:rPr>
  </w:style>
  <w:style w:type="character" w:customStyle="1" w:styleId="ListLabel11">
    <w:name w:val="ListLabel 11"/>
    <w:qFormat/>
    <w:rsid w:val="00E160FB"/>
    <w:rPr>
      <w:b w:val="0"/>
      <w:i w:val="0"/>
      <w:sz w:val="24"/>
      <w:szCs w:val="24"/>
    </w:rPr>
  </w:style>
  <w:style w:type="character" w:customStyle="1" w:styleId="ListLabel12">
    <w:name w:val="ListLabel 12"/>
    <w:qFormat/>
    <w:rsid w:val="00E160FB"/>
    <w:rPr>
      <w:b w:val="0"/>
      <w:i w:val="0"/>
      <w:color w:val="auto"/>
      <w:sz w:val="24"/>
      <w:szCs w:val="24"/>
    </w:rPr>
  </w:style>
  <w:style w:type="character" w:customStyle="1" w:styleId="ListLabel13">
    <w:name w:val="ListLabel 13"/>
    <w:qFormat/>
    <w:rsid w:val="00E160FB"/>
    <w:rPr>
      <w:rFonts w:cs="Courier New"/>
    </w:rPr>
  </w:style>
  <w:style w:type="character" w:customStyle="1" w:styleId="ListLabel14">
    <w:name w:val="ListLabel 14"/>
    <w:qFormat/>
    <w:rsid w:val="00E160FB"/>
    <w:rPr>
      <w:rFonts w:cs="Courier New"/>
    </w:rPr>
  </w:style>
  <w:style w:type="character" w:customStyle="1" w:styleId="ListLabel15">
    <w:name w:val="ListLabel 15"/>
    <w:qFormat/>
    <w:rsid w:val="00E160FB"/>
    <w:rPr>
      <w:rFonts w:cs="Courier New"/>
    </w:rPr>
  </w:style>
  <w:style w:type="character" w:customStyle="1" w:styleId="ListLabel16">
    <w:name w:val="ListLabel 16"/>
    <w:qFormat/>
    <w:rsid w:val="00E160FB"/>
    <w:rPr>
      <w:rFonts w:cs="Courier New"/>
    </w:rPr>
  </w:style>
  <w:style w:type="character" w:customStyle="1" w:styleId="ListLabel17">
    <w:name w:val="ListLabel 17"/>
    <w:qFormat/>
    <w:rsid w:val="00E160FB"/>
    <w:rPr>
      <w:rFonts w:cs="Courier New"/>
    </w:rPr>
  </w:style>
  <w:style w:type="character" w:customStyle="1" w:styleId="ListLabel18">
    <w:name w:val="ListLabel 18"/>
    <w:qFormat/>
    <w:rsid w:val="00E160FB"/>
    <w:rPr>
      <w:rFonts w:cs="Courier New"/>
    </w:rPr>
  </w:style>
  <w:style w:type="character" w:customStyle="1" w:styleId="ListLabel19">
    <w:name w:val="ListLabel 19"/>
    <w:qFormat/>
    <w:rsid w:val="00E160FB"/>
    <w:rPr>
      <w:rFonts w:cs="Courier New"/>
    </w:rPr>
  </w:style>
  <w:style w:type="character" w:customStyle="1" w:styleId="ListLabel20">
    <w:name w:val="ListLabel 20"/>
    <w:qFormat/>
    <w:rsid w:val="00E160FB"/>
    <w:rPr>
      <w:color w:val="auto"/>
      <w:sz w:val="22"/>
    </w:rPr>
  </w:style>
  <w:style w:type="character" w:customStyle="1" w:styleId="ListLabel21">
    <w:name w:val="ListLabel 21"/>
    <w:qFormat/>
    <w:rsid w:val="00E160FB"/>
    <w:rPr>
      <w:rFonts w:cs="Courier New"/>
    </w:rPr>
  </w:style>
  <w:style w:type="character" w:customStyle="1" w:styleId="ListLabel22">
    <w:name w:val="ListLabel 22"/>
    <w:qFormat/>
    <w:rsid w:val="00E160FB"/>
    <w:rPr>
      <w:rFonts w:cs="Courier New"/>
    </w:rPr>
  </w:style>
  <w:style w:type="character" w:customStyle="1" w:styleId="ListLabel23">
    <w:name w:val="ListLabel 23"/>
    <w:qFormat/>
    <w:rsid w:val="00E160FB"/>
    <w:rPr>
      <w:rFonts w:cs="Courier New"/>
    </w:rPr>
  </w:style>
  <w:style w:type="character" w:customStyle="1" w:styleId="ListLabel24">
    <w:name w:val="ListLabel 24"/>
    <w:qFormat/>
    <w:rsid w:val="00E160FB"/>
    <w:rPr>
      <w:rFonts w:cs="Courier New"/>
    </w:rPr>
  </w:style>
  <w:style w:type="character" w:customStyle="1" w:styleId="ListLabel25">
    <w:name w:val="ListLabel 25"/>
    <w:qFormat/>
    <w:rsid w:val="00E160FB"/>
    <w:rPr>
      <w:rFonts w:cs="Courier New"/>
    </w:rPr>
  </w:style>
  <w:style w:type="character" w:customStyle="1" w:styleId="ListLabel26">
    <w:name w:val="ListLabel 26"/>
    <w:qFormat/>
    <w:rsid w:val="00E160FB"/>
    <w:rPr>
      <w:rFonts w:cs="Courier New"/>
    </w:rPr>
  </w:style>
  <w:style w:type="character" w:customStyle="1" w:styleId="ListLabel27">
    <w:name w:val="ListLabel 27"/>
    <w:qFormat/>
    <w:rsid w:val="00E160FB"/>
    <w:rPr>
      <w:rFonts w:cs="Courier New"/>
    </w:rPr>
  </w:style>
  <w:style w:type="character" w:customStyle="1" w:styleId="ListLabel28">
    <w:name w:val="ListLabel 28"/>
    <w:qFormat/>
    <w:rsid w:val="00E160FB"/>
    <w:rPr>
      <w:rFonts w:cs="Courier New"/>
    </w:rPr>
  </w:style>
  <w:style w:type="character" w:customStyle="1" w:styleId="ListLabel29">
    <w:name w:val="ListLabel 29"/>
    <w:qFormat/>
    <w:rsid w:val="00E160FB"/>
    <w:rPr>
      <w:rFonts w:cs="Courier New"/>
    </w:rPr>
  </w:style>
  <w:style w:type="character" w:customStyle="1" w:styleId="ListLabel30">
    <w:name w:val="ListLabel 30"/>
    <w:qFormat/>
    <w:rsid w:val="00E160FB"/>
    <w:rPr>
      <w:rFonts w:ascii="Times New Roman" w:hAnsi="Times New Roman"/>
      <w:color w:val="auto"/>
      <w:sz w:val="22"/>
    </w:rPr>
  </w:style>
  <w:style w:type="character" w:customStyle="1" w:styleId="ListLabel31">
    <w:name w:val="ListLabel 31"/>
    <w:qFormat/>
    <w:rsid w:val="00E160FB"/>
    <w:rPr>
      <w:rFonts w:cs="Courier New"/>
    </w:rPr>
  </w:style>
  <w:style w:type="character" w:customStyle="1" w:styleId="ListLabel32">
    <w:name w:val="ListLabel 32"/>
    <w:qFormat/>
    <w:rsid w:val="00E160FB"/>
    <w:rPr>
      <w:rFonts w:cs="Courier New"/>
    </w:rPr>
  </w:style>
  <w:style w:type="character" w:customStyle="1" w:styleId="ListLabel33">
    <w:name w:val="ListLabel 33"/>
    <w:qFormat/>
    <w:rsid w:val="00E160FB"/>
    <w:rPr>
      <w:rFonts w:cs="Courier New"/>
    </w:rPr>
  </w:style>
  <w:style w:type="character" w:customStyle="1" w:styleId="ListLabel34">
    <w:name w:val="ListLabel 34"/>
    <w:qFormat/>
    <w:rsid w:val="00E160FB"/>
    <w:rPr>
      <w:b/>
      <w:i w:val="0"/>
      <w:sz w:val="24"/>
      <w:szCs w:val="24"/>
    </w:rPr>
  </w:style>
  <w:style w:type="character" w:customStyle="1" w:styleId="ListLabel35">
    <w:name w:val="ListLabel 35"/>
    <w:qFormat/>
    <w:rsid w:val="00E160FB"/>
    <w:rPr>
      <w:b w:val="0"/>
      <w:i w:val="0"/>
      <w:sz w:val="24"/>
      <w:szCs w:val="24"/>
    </w:rPr>
  </w:style>
  <w:style w:type="character" w:customStyle="1" w:styleId="ListLabel36">
    <w:name w:val="ListLabel 36"/>
    <w:qFormat/>
    <w:rsid w:val="00E160FB"/>
    <w:rPr>
      <w:b/>
      <w:i w:val="0"/>
      <w:sz w:val="22"/>
      <w:szCs w:val="24"/>
    </w:rPr>
  </w:style>
  <w:style w:type="character" w:customStyle="1" w:styleId="ListLabel37">
    <w:name w:val="ListLabel 37"/>
    <w:qFormat/>
    <w:rsid w:val="00E160FB"/>
    <w:rPr>
      <w:b w:val="0"/>
      <w:i w:val="0"/>
      <w:color w:val="auto"/>
      <w:sz w:val="24"/>
      <w:szCs w:val="24"/>
    </w:rPr>
  </w:style>
  <w:style w:type="character" w:customStyle="1" w:styleId="ListLabel38">
    <w:name w:val="ListLabel 38"/>
    <w:qFormat/>
    <w:rsid w:val="00E160FB"/>
    <w:rPr>
      <w:sz w:val="22"/>
      <w:szCs w:val="22"/>
    </w:rPr>
  </w:style>
  <w:style w:type="character" w:customStyle="1" w:styleId="ListLabel39">
    <w:name w:val="ListLabel 39"/>
    <w:qFormat/>
    <w:rsid w:val="00E160FB"/>
    <w:rPr>
      <w:sz w:val="22"/>
      <w:szCs w:val="22"/>
    </w:rPr>
  </w:style>
  <w:style w:type="character" w:customStyle="1" w:styleId="ListLabel40">
    <w:name w:val="ListLabel 40"/>
    <w:qFormat/>
    <w:rsid w:val="00E160FB"/>
    <w:rPr>
      <w:rFonts w:ascii="Times New Roman" w:hAnsi="Times New Roman"/>
    </w:rPr>
  </w:style>
  <w:style w:type="character" w:customStyle="1" w:styleId="ListLabel41">
    <w:name w:val="ListLabel 41"/>
    <w:qFormat/>
    <w:rsid w:val="00E160FB"/>
    <w:rPr>
      <w:rFonts w:eastAsia="Calibri"/>
      <w:b/>
      <w:iCs/>
      <w:caps/>
      <w:color w:val="0070C0"/>
      <w:kern w:val="2"/>
      <w:sz w:val="22"/>
      <w:szCs w:val="22"/>
      <w:lang w:eastAsia="en-US"/>
    </w:rPr>
  </w:style>
  <w:style w:type="character" w:customStyle="1" w:styleId="ListLabel42">
    <w:name w:val="ListLabel 42"/>
    <w:qFormat/>
    <w:rsid w:val="00E160FB"/>
    <w:rPr>
      <w:bCs/>
      <w:iCs/>
      <w:sz w:val="22"/>
      <w:szCs w:val="22"/>
    </w:rPr>
  </w:style>
  <w:style w:type="character" w:customStyle="1" w:styleId="ListLabel43">
    <w:name w:val="ListLabel 43"/>
    <w:qFormat/>
    <w:rsid w:val="00E160FB"/>
    <w:rPr>
      <w:b/>
      <w:i w:val="0"/>
      <w:sz w:val="22"/>
      <w:szCs w:val="24"/>
    </w:rPr>
  </w:style>
  <w:style w:type="character" w:customStyle="1" w:styleId="ListLabel44">
    <w:name w:val="ListLabel 44"/>
    <w:qFormat/>
    <w:rsid w:val="00E160FB"/>
    <w:rPr>
      <w:rFonts w:cs="Symbol"/>
      <w:b w:val="0"/>
      <w:i w:val="0"/>
      <w:color w:val="auto"/>
      <w:sz w:val="24"/>
      <w:szCs w:val="24"/>
    </w:rPr>
  </w:style>
  <w:style w:type="character" w:customStyle="1" w:styleId="ListLabel45">
    <w:name w:val="ListLabel 45"/>
    <w:qFormat/>
    <w:rsid w:val="00E160FB"/>
    <w:rPr>
      <w:b/>
      <w:i w:val="0"/>
      <w:sz w:val="22"/>
      <w:szCs w:val="24"/>
    </w:rPr>
  </w:style>
  <w:style w:type="character" w:customStyle="1" w:styleId="ListLabel46">
    <w:name w:val="ListLabel 46"/>
    <w:qFormat/>
    <w:rsid w:val="00E160FB"/>
    <w:rPr>
      <w:b/>
      <w:i w:val="0"/>
      <w:sz w:val="22"/>
      <w:szCs w:val="24"/>
    </w:rPr>
  </w:style>
  <w:style w:type="character" w:customStyle="1" w:styleId="ListLabel47">
    <w:name w:val="ListLabel 47"/>
    <w:qFormat/>
    <w:rsid w:val="00E160FB"/>
    <w:rPr>
      <w:b w:val="0"/>
      <w:i w:val="0"/>
      <w:sz w:val="24"/>
      <w:szCs w:val="24"/>
    </w:rPr>
  </w:style>
  <w:style w:type="character" w:customStyle="1" w:styleId="ListLabel48">
    <w:name w:val="ListLabel 48"/>
    <w:qFormat/>
    <w:rsid w:val="00E160FB"/>
    <w:rPr>
      <w:rFonts w:cs="Symbol"/>
      <w:b w:val="0"/>
      <w:i w:val="0"/>
      <w:color w:val="auto"/>
      <w:sz w:val="24"/>
      <w:szCs w:val="24"/>
    </w:rPr>
  </w:style>
  <w:style w:type="character" w:customStyle="1" w:styleId="ListLabel49">
    <w:name w:val="ListLabel 49"/>
    <w:qFormat/>
    <w:rsid w:val="00E160FB"/>
    <w:rPr>
      <w:rFonts w:eastAsia="Times New Roman" w:cs="Times New Roman"/>
      <w:b/>
      <w:sz w:val="22"/>
    </w:rPr>
  </w:style>
  <w:style w:type="character" w:customStyle="1" w:styleId="ListLabel50">
    <w:name w:val="ListLabel 50"/>
    <w:qFormat/>
    <w:rsid w:val="00E160FB"/>
    <w:rPr>
      <w:rFonts w:cs="Times New Roman"/>
      <w:b/>
      <w:sz w:val="22"/>
    </w:rPr>
  </w:style>
  <w:style w:type="character" w:customStyle="1" w:styleId="ListLabel51">
    <w:name w:val="ListLabel 51"/>
    <w:qFormat/>
    <w:rsid w:val="00E160FB"/>
    <w:rPr>
      <w:rFonts w:cs="Symbol"/>
    </w:rPr>
  </w:style>
  <w:style w:type="character" w:customStyle="1" w:styleId="ListLabel52">
    <w:name w:val="ListLabel 52"/>
    <w:qFormat/>
    <w:rsid w:val="00E160FB"/>
    <w:rPr>
      <w:rFonts w:cs="Symbol"/>
      <w:b/>
      <w:sz w:val="22"/>
    </w:rPr>
  </w:style>
  <w:style w:type="character" w:customStyle="1" w:styleId="ListLabel53">
    <w:name w:val="ListLabel 53"/>
    <w:qFormat/>
    <w:rsid w:val="00E160FB"/>
    <w:rPr>
      <w:rFonts w:cs="Wingdings"/>
    </w:rPr>
  </w:style>
  <w:style w:type="character" w:customStyle="1" w:styleId="ListLabel54">
    <w:name w:val="ListLabel 54"/>
    <w:qFormat/>
    <w:rsid w:val="00E160FB"/>
    <w:rPr>
      <w:rFonts w:cs="Symbol"/>
    </w:rPr>
  </w:style>
  <w:style w:type="character" w:customStyle="1" w:styleId="ListLabel55">
    <w:name w:val="ListLabel 55"/>
    <w:qFormat/>
    <w:rsid w:val="00E160FB"/>
    <w:rPr>
      <w:rFonts w:cs="Courier New"/>
    </w:rPr>
  </w:style>
  <w:style w:type="character" w:customStyle="1" w:styleId="ListLabel56">
    <w:name w:val="ListLabel 56"/>
    <w:qFormat/>
    <w:rsid w:val="00E160FB"/>
    <w:rPr>
      <w:rFonts w:cs="Wingdings"/>
    </w:rPr>
  </w:style>
  <w:style w:type="character" w:customStyle="1" w:styleId="ListLabel57">
    <w:name w:val="ListLabel 57"/>
    <w:qFormat/>
    <w:rsid w:val="00E160FB"/>
    <w:rPr>
      <w:rFonts w:cs="Symbol"/>
    </w:rPr>
  </w:style>
  <w:style w:type="character" w:customStyle="1" w:styleId="ListLabel58">
    <w:name w:val="ListLabel 58"/>
    <w:qFormat/>
    <w:rsid w:val="00E160FB"/>
    <w:rPr>
      <w:rFonts w:cs="Courier New"/>
    </w:rPr>
  </w:style>
  <w:style w:type="character" w:customStyle="1" w:styleId="ListLabel59">
    <w:name w:val="ListLabel 59"/>
    <w:qFormat/>
    <w:rsid w:val="00E160FB"/>
    <w:rPr>
      <w:rFonts w:cs="Wingdings"/>
    </w:rPr>
  </w:style>
  <w:style w:type="character" w:customStyle="1" w:styleId="ListLabel60">
    <w:name w:val="ListLabel 60"/>
    <w:qFormat/>
    <w:rsid w:val="00E160FB"/>
    <w:rPr>
      <w:rFonts w:cs="Symbol"/>
      <w:b/>
      <w:sz w:val="22"/>
    </w:rPr>
  </w:style>
  <w:style w:type="character" w:customStyle="1" w:styleId="ListLabel61">
    <w:name w:val="ListLabel 61"/>
    <w:qFormat/>
    <w:rsid w:val="00E160FB"/>
    <w:rPr>
      <w:b/>
      <w:sz w:val="22"/>
    </w:rPr>
  </w:style>
  <w:style w:type="character" w:customStyle="1" w:styleId="ListLabel62">
    <w:name w:val="ListLabel 62"/>
    <w:qFormat/>
    <w:rsid w:val="00E160FB"/>
    <w:rPr>
      <w:rFonts w:cs="Symbol"/>
      <w:b/>
      <w:sz w:val="22"/>
    </w:rPr>
  </w:style>
  <w:style w:type="character" w:customStyle="1" w:styleId="ListLabel63">
    <w:name w:val="ListLabel 63"/>
    <w:qFormat/>
    <w:rsid w:val="00E160FB"/>
    <w:rPr>
      <w:rFonts w:cs="Courier New"/>
    </w:rPr>
  </w:style>
  <w:style w:type="character" w:customStyle="1" w:styleId="ListLabel64">
    <w:name w:val="ListLabel 64"/>
    <w:qFormat/>
    <w:rsid w:val="00E160FB"/>
    <w:rPr>
      <w:rFonts w:cs="Wingdings"/>
    </w:rPr>
  </w:style>
  <w:style w:type="character" w:customStyle="1" w:styleId="ListLabel65">
    <w:name w:val="ListLabel 65"/>
    <w:qFormat/>
    <w:rsid w:val="00E160FB"/>
    <w:rPr>
      <w:rFonts w:cs="Symbol"/>
    </w:rPr>
  </w:style>
  <w:style w:type="character" w:customStyle="1" w:styleId="ListLabel66">
    <w:name w:val="ListLabel 66"/>
    <w:qFormat/>
    <w:rsid w:val="00E160FB"/>
    <w:rPr>
      <w:rFonts w:cs="Courier New"/>
    </w:rPr>
  </w:style>
  <w:style w:type="character" w:customStyle="1" w:styleId="ListLabel67">
    <w:name w:val="ListLabel 67"/>
    <w:qFormat/>
    <w:rsid w:val="00E160FB"/>
    <w:rPr>
      <w:rFonts w:cs="Wingdings"/>
    </w:rPr>
  </w:style>
  <w:style w:type="character" w:customStyle="1" w:styleId="ListLabel68">
    <w:name w:val="ListLabel 68"/>
    <w:qFormat/>
    <w:rsid w:val="00E160FB"/>
    <w:rPr>
      <w:rFonts w:cs="Symbol"/>
    </w:rPr>
  </w:style>
  <w:style w:type="character" w:customStyle="1" w:styleId="ListLabel69">
    <w:name w:val="ListLabel 69"/>
    <w:qFormat/>
    <w:rsid w:val="00E160FB"/>
    <w:rPr>
      <w:rFonts w:cs="Courier New"/>
    </w:rPr>
  </w:style>
  <w:style w:type="character" w:customStyle="1" w:styleId="ListLabel70">
    <w:name w:val="ListLabel 70"/>
    <w:qFormat/>
    <w:rsid w:val="00E160FB"/>
    <w:rPr>
      <w:rFonts w:cs="Wingdings"/>
    </w:rPr>
  </w:style>
  <w:style w:type="character" w:customStyle="1" w:styleId="ListLabel71">
    <w:name w:val="ListLabel 71"/>
    <w:qFormat/>
    <w:rsid w:val="00E160FB"/>
    <w:rPr>
      <w:rFonts w:ascii="Times New Roman" w:hAnsi="Times New Roman" w:cs="Symbol"/>
      <w:b/>
      <w:sz w:val="22"/>
    </w:rPr>
  </w:style>
  <w:style w:type="character" w:customStyle="1" w:styleId="ListLabel72">
    <w:name w:val="ListLabel 72"/>
    <w:qFormat/>
    <w:rsid w:val="00E160FB"/>
    <w:rPr>
      <w:rFonts w:cs="Symbol"/>
    </w:rPr>
  </w:style>
  <w:style w:type="character" w:customStyle="1" w:styleId="ListLabel73">
    <w:name w:val="ListLabel 73"/>
    <w:qFormat/>
    <w:rsid w:val="00E160FB"/>
    <w:rPr>
      <w:rFonts w:cs="Wingdings"/>
    </w:rPr>
  </w:style>
  <w:style w:type="character" w:customStyle="1" w:styleId="ListLabel74">
    <w:name w:val="ListLabel 74"/>
    <w:qFormat/>
    <w:rsid w:val="00E160FB"/>
    <w:rPr>
      <w:rFonts w:cs="Symbol"/>
    </w:rPr>
  </w:style>
  <w:style w:type="character" w:customStyle="1" w:styleId="ListLabel75">
    <w:name w:val="ListLabel 75"/>
    <w:qFormat/>
    <w:rsid w:val="00E160FB"/>
    <w:rPr>
      <w:rFonts w:cs="Courier New"/>
    </w:rPr>
  </w:style>
  <w:style w:type="character" w:customStyle="1" w:styleId="ListLabel76">
    <w:name w:val="ListLabel 76"/>
    <w:qFormat/>
    <w:rsid w:val="00E160FB"/>
    <w:rPr>
      <w:rFonts w:cs="Wingdings"/>
    </w:rPr>
  </w:style>
  <w:style w:type="character" w:customStyle="1" w:styleId="ListLabel77">
    <w:name w:val="ListLabel 77"/>
    <w:qFormat/>
    <w:rsid w:val="00E160FB"/>
    <w:rPr>
      <w:rFonts w:cs="Symbol"/>
    </w:rPr>
  </w:style>
  <w:style w:type="character" w:customStyle="1" w:styleId="ListLabel78">
    <w:name w:val="ListLabel 78"/>
    <w:qFormat/>
    <w:rsid w:val="00E160FB"/>
    <w:rPr>
      <w:rFonts w:cs="Courier New"/>
    </w:rPr>
  </w:style>
  <w:style w:type="character" w:customStyle="1" w:styleId="ListLabel79">
    <w:name w:val="ListLabel 79"/>
    <w:qFormat/>
    <w:rsid w:val="00E160FB"/>
    <w:rPr>
      <w:rFonts w:cs="Wingdings"/>
    </w:rPr>
  </w:style>
  <w:style w:type="character" w:customStyle="1" w:styleId="ListLabel80">
    <w:name w:val="ListLabel 80"/>
    <w:qFormat/>
    <w:rsid w:val="00E160FB"/>
    <w:rPr>
      <w:rFonts w:cs="Symbol"/>
      <w:sz w:val="22"/>
    </w:rPr>
  </w:style>
  <w:style w:type="character" w:customStyle="1" w:styleId="ListLabel81">
    <w:name w:val="ListLabel 81"/>
    <w:qFormat/>
    <w:rsid w:val="00E160FB"/>
    <w:rPr>
      <w:rFonts w:cs="Symbol"/>
    </w:rPr>
  </w:style>
  <w:style w:type="character" w:customStyle="1" w:styleId="ListLabel82">
    <w:name w:val="ListLabel 82"/>
    <w:qFormat/>
    <w:rsid w:val="00E160FB"/>
    <w:rPr>
      <w:rFonts w:cs="Wingdings"/>
    </w:rPr>
  </w:style>
  <w:style w:type="character" w:customStyle="1" w:styleId="ListLabel83">
    <w:name w:val="ListLabel 83"/>
    <w:qFormat/>
    <w:rsid w:val="00E160FB"/>
    <w:rPr>
      <w:rFonts w:cs="Symbol"/>
    </w:rPr>
  </w:style>
  <w:style w:type="character" w:customStyle="1" w:styleId="ListLabel84">
    <w:name w:val="ListLabel 84"/>
    <w:qFormat/>
    <w:rsid w:val="00E160FB"/>
    <w:rPr>
      <w:rFonts w:cs="Courier New"/>
    </w:rPr>
  </w:style>
  <w:style w:type="character" w:customStyle="1" w:styleId="ListLabel85">
    <w:name w:val="ListLabel 85"/>
    <w:qFormat/>
    <w:rsid w:val="00E160FB"/>
    <w:rPr>
      <w:rFonts w:cs="Wingdings"/>
    </w:rPr>
  </w:style>
  <w:style w:type="character" w:customStyle="1" w:styleId="ListLabel86">
    <w:name w:val="ListLabel 86"/>
    <w:qFormat/>
    <w:rsid w:val="00E160FB"/>
    <w:rPr>
      <w:rFonts w:cs="Symbol"/>
    </w:rPr>
  </w:style>
  <w:style w:type="character" w:customStyle="1" w:styleId="ListLabel87">
    <w:name w:val="ListLabel 87"/>
    <w:qFormat/>
    <w:rsid w:val="00E160FB"/>
    <w:rPr>
      <w:rFonts w:cs="Courier New"/>
    </w:rPr>
  </w:style>
  <w:style w:type="character" w:customStyle="1" w:styleId="ListLabel88">
    <w:name w:val="ListLabel 88"/>
    <w:qFormat/>
    <w:rsid w:val="00E160FB"/>
    <w:rPr>
      <w:rFonts w:cs="Wingdings"/>
    </w:rPr>
  </w:style>
  <w:style w:type="character" w:customStyle="1" w:styleId="ListLabel89">
    <w:name w:val="ListLabel 89"/>
    <w:qFormat/>
    <w:rsid w:val="00E160FB"/>
    <w:rPr>
      <w:color w:val="auto"/>
      <w:sz w:val="22"/>
    </w:rPr>
  </w:style>
  <w:style w:type="character" w:customStyle="1" w:styleId="ListLabel90">
    <w:name w:val="ListLabel 90"/>
    <w:qFormat/>
    <w:rsid w:val="00E160FB"/>
    <w:rPr>
      <w:rFonts w:cs="Symbol"/>
      <w:b/>
      <w:sz w:val="22"/>
    </w:rPr>
  </w:style>
  <w:style w:type="character" w:customStyle="1" w:styleId="ListLabel91">
    <w:name w:val="ListLabel 91"/>
    <w:qFormat/>
    <w:rsid w:val="00E160FB"/>
    <w:rPr>
      <w:rFonts w:cs="Courier New"/>
    </w:rPr>
  </w:style>
  <w:style w:type="character" w:customStyle="1" w:styleId="ListLabel92">
    <w:name w:val="ListLabel 92"/>
    <w:qFormat/>
    <w:rsid w:val="00E160FB"/>
    <w:rPr>
      <w:rFonts w:cs="Wingdings"/>
    </w:rPr>
  </w:style>
  <w:style w:type="character" w:customStyle="1" w:styleId="ListLabel93">
    <w:name w:val="ListLabel 93"/>
    <w:qFormat/>
    <w:rsid w:val="00E160FB"/>
    <w:rPr>
      <w:rFonts w:cs="Symbol"/>
    </w:rPr>
  </w:style>
  <w:style w:type="character" w:customStyle="1" w:styleId="ListLabel94">
    <w:name w:val="ListLabel 94"/>
    <w:qFormat/>
    <w:rsid w:val="00E160FB"/>
    <w:rPr>
      <w:rFonts w:cs="Courier New"/>
    </w:rPr>
  </w:style>
  <w:style w:type="character" w:customStyle="1" w:styleId="ListLabel95">
    <w:name w:val="ListLabel 95"/>
    <w:qFormat/>
    <w:rsid w:val="00E160FB"/>
    <w:rPr>
      <w:rFonts w:cs="Wingdings"/>
    </w:rPr>
  </w:style>
  <w:style w:type="character" w:customStyle="1" w:styleId="ListLabel96">
    <w:name w:val="ListLabel 96"/>
    <w:qFormat/>
    <w:rsid w:val="00E160FB"/>
    <w:rPr>
      <w:rFonts w:cs="Symbol"/>
    </w:rPr>
  </w:style>
  <w:style w:type="character" w:customStyle="1" w:styleId="ListLabel97">
    <w:name w:val="ListLabel 97"/>
    <w:qFormat/>
    <w:rsid w:val="00E160FB"/>
    <w:rPr>
      <w:rFonts w:cs="Courier New"/>
    </w:rPr>
  </w:style>
  <w:style w:type="character" w:customStyle="1" w:styleId="ListLabel98">
    <w:name w:val="ListLabel 98"/>
    <w:qFormat/>
    <w:rsid w:val="00E160FB"/>
    <w:rPr>
      <w:rFonts w:cs="Wingdings"/>
    </w:rPr>
  </w:style>
  <w:style w:type="character" w:customStyle="1" w:styleId="ListLabel99">
    <w:name w:val="ListLabel 99"/>
    <w:qFormat/>
    <w:rsid w:val="00E160FB"/>
    <w:rPr>
      <w:rFonts w:ascii="Times New Roman" w:hAnsi="Times New Roman" w:cs="Symbol"/>
      <w:sz w:val="22"/>
    </w:rPr>
  </w:style>
  <w:style w:type="character" w:customStyle="1" w:styleId="ListLabel100">
    <w:name w:val="ListLabel 100"/>
    <w:qFormat/>
    <w:rsid w:val="00E160FB"/>
    <w:rPr>
      <w:rFonts w:cs="Courier New"/>
    </w:rPr>
  </w:style>
  <w:style w:type="character" w:customStyle="1" w:styleId="ListLabel101">
    <w:name w:val="ListLabel 101"/>
    <w:qFormat/>
    <w:rsid w:val="00E160FB"/>
    <w:rPr>
      <w:rFonts w:cs="Wingdings"/>
    </w:rPr>
  </w:style>
  <w:style w:type="character" w:customStyle="1" w:styleId="ListLabel102">
    <w:name w:val="ListLabel 102"/>
    <w:qFormat/>
    <w:rsid w:val="00E160FB"/>
    <w:rPr>
      <w:rFonts w:cs="Symbol"/>
    </w:rPr>
  </w:style>
  <w:style w:type="character" w:customStyle="1" w:styleId="ListLabel103">
    <w:name w:val="ListLabel 103"/>
    <w:qFormat/>
    <w:rsid w:val="00E160FB"/>
    <w:rPr>
      <w:rFonts w:cs="Courier New"/>
    </w:rPr>
  </w:style>
  <w:style w:type="character" w:customStyle="1" w:styleId="ListLabel104">
    <w:name w:val="ListLabel 104"/>
    <w:qFormat/>
    <w:rsid w:val="00E160FB"/>
    <w:rPr>
      <w:rFonts w:cs="Wingdings"/>
    </w:rPr>
  </w:style>
  <w:style w:type="character" w:customStyle="1" w:styleId="ListLabel105">
    <w:name w:val="ListLabel 105"/>
    <w:qFormat/>
    <w:rsid w:val="00E160FB"/>
    <w:rPr>
      <w:rFonts w:cs="Symbol"/>
    </w:rPr>
  </w:style>
  <w:style w:type="character" w:customStyle="1" w:styleId="ListLabel106">
    <w:name w:val="ListLabel 106"/>
    <w:qFormat/>
    <w:rsid w:val="00E160FB"/>
    <w:rPr>
      <w:rFonts w:cs="Courier New"/>
    </w:rPr>
  </w:style>
  <w:style w:type="character" w:customStyle="1" w:styleId="ListLabel107">
    <w:name w:val="ListLabel 107"/>
    <w:qFormat/>
    <w:rsid w:val="00E160FB"/>
    <w:rPr>
      <w:rFonts w:cs="Wingdings"/>
    </w:rPr>
  </w:style>
  <w:style w:type="character" w:customStyle="1" w:styleId="ListLabel108">
    <w:name w:val="ListLabel 108"/>
    <w:qFormat/>
    <w:rsid w:val="00E160FB"/>
    <w:rPr>
      <w:rFonts w:ascii="Times New Roman" w:hAnsi="Times New Roman" w:cs="Symbol"/>
    </w:rPr>
  </w:style>
  <w:style w:type="character" w:customStyle="1" w:styleId="ListLabel109">
    <w:name w:val="ListLabel 109"/>
    <w:qFormat/>
    <w:rsid w:val="00E160FB"/>
    <w:rPr>
      <w:rFonts w:cs="Courier New"/>
    </w:rPr>
  </w:style>
  <w:style w:type="character" w:customStyle="1" w:styleId="ListLabel110">
    <w:name w:val="ListLabel 110"/>
    <w:qFormat/>
    <w:rsid w:val="00E160FB"/>
    <w:rPr>
      <w:rFonts w:cs="Wingdings"/>
    </w:rPr>
  </w:style>
  <w:style w:type="character" w:customStyle="1" w:styleId="ListLabel111">
    <w:name w:val="ListLabel 111"/>
    <w:qFormat/>
    <w:rsid w:val="00E160FB"/>
    <w:rPr>
      <w:rFonts w:cs="Symbol"/>
    </w:rPr>
  </w:style>
  <w:style w:type="character" w:customStyle="1" w:styleId="ListLabel112">
    <w:name w:val="ListLabel 112"/>
    <w:qFormat/>
    <w:rsid w:val="00E160FB"/>
    <w:rPr>
      <w:rFonts w:cs="Courier New"/>
    </w:rPr>
  </w:style>
  <w:style w:type="character" w:customStyle="1" w:styleId="ListLabel113">
    <w:name w:val="ListLabel 113"/>
    <w:qFormat/>
    <w:rsid w:val="00E160FB"/>
    <w:rPr>
      <w:rFonts w:cs="Wingdings"/>
    </w:rPr>
  </w:style>
  <w:style w:type="character" w:customStyle="1" w:styleId="ListLabel114">
    <w:name w:val="ListLabel 114"/>
    <w:qFormat/>
    <w:rsid w:val="00E160FB"/>
    <w:rPr>
      <w:rFonts w:cs="Symbol"/>
    </w:rPr>
  </w:style>
  <w:style w:type="character" w:customStyle="1" w:styleId="ListLabel115">
    <w:name w:val="ListLabel 115"/>
    <w:qFormat/>
    <w:rsid w:val="00E160FB"/>
    <w:rPr>
      <w:rFonts w:cs="Courier New"/>
    </w:rPr>
  </w:style>
  <w:style w:type="character" w:customStyle="1" w:styleId="ListLabel116">
    <w:name w:val="ListLabel 116"/>
    <w:qFormat/>
    <w:rsid w:val="00E160FB"/>
    <w:rPr>
      <w:rFonts w:cs="Wingdings"/>
    </w:rPr>
  </w:style>
  <w:style w:type="character" w:customStyle="1" w:styleId="ListLabel117">
    <w:name w:val="ListLabel 117"/>
    <w:qFormat/>
    <w:rsid w:val="00E160FB"/>
    <w:rPr>
      <w:rFonts w:ascii="Times New Roman" w:hAnsi="Times New Roman"/>
      <w:color w:val="auto"/>
      <w:sz w:val="22"/>
    </w:rPr>
  </w:style>
  <w:style w:type="character" w:customStyle="1" w:styleId="ListLabel118">
    <w:name w:val="ListLabel 118"/>
    <w:qFormat/>
    <w:rsid w:val="00E160FB"/>
    <w:rPr>
      <w:rFonts w:cs="Wingdings"/>
      <w:b/>
    </w:rPr>
  </w:style>
  <w:style w:type="character" w:customStyle="1" w:styleId="ListLabel119">
    <w:name w:val="ListLabel 119"/>
    <w:qFormat/>
    <w:rsid w:val="00E160FB"/>
    <w:rPr>
      <w:rFonts w:cs="Courier New"/>
    </w:rPr>
  </w:style>
  <w:style w:type="character" w:customStyle="1" w:styleId="ListLabel120">
    <w:name w:val="ListLabel 120"/>
    <w:qFormat/>
    <w:rsid w:val="00E160FB"/>
    <w:rPr>
      <w:rFonts w:cs="Wingdings"/>
    </w:rPr>
  </w:style>
  <w:style w:type="character" w:customStyle="1" w:styleId="ListLabel121">
    <w:name w:val="ListLabel 121"/>
    <w:qFormat/>
    <w:rsid w:val="00E160FB"/>
    <w:rPr>
      <w:rFonts w:cs="Symbol"/>
    </w:rPr>
  </w:style>
  <w:style w:type="character" w:customStyle="1" w:styleId="ListLabel122">
    <w:name w:val="ListLabel 122"/>
    <w:qFormat/>
    <w:rsid w:val="00E160FB"/>
    <w:rPr>
      <w:rFonts w:cs="Courier New"/>
    </w:rPr>
  </w:style>
  <w:style w:type="character" w:customStyle="1" w:styleId="ListLabel123">
    <w:name w:val="ListLabel 123"/>
    <w:qFormat/>
    <w:rsid w:val="00E160FB"/>
    <w:rPr>
      <w:rFonts w:cs="Wingdings"/>
    </w:rPr>
  </w:style>
  <w:style w:type="character" w:customStyle="1" w:styleId="ListLabel124">
    <w:name w:val="ListLabel 124"/>
    <w:qFormat/>
    <w:rsid w:val="00E160FB"/>
    <w:rPr>
      <w:rFonts w:cs="Symbol"/>
    </w:rPr>
  </w:style>
  <w:style w:type="character" w:customStyle="1" w:styleId="ListLabel125">
    <w:name w:val="ListLabel 125"/>
    <w:qFormat/>
    <w:rsid w:val="00E160FB"/>
    <w:rPr>
      <w:rFonts w:cs="Courier New"/>
    </w:rPr>
  </w:style>
  <w:style w:type="character" w:customStyle="1" w:styleId="ListLabel126">
    <w:name w:val="ListLabel 126"/>
    <w:qFormat/>
    <w:rsid w:val="00E160FB"/>
    <w:rPr>
      <w:rFonts w:cs="Wingdings"/>
    </w:rPr>
  </w:style>
  <w:style w:type="character" w:customStyle="1" w:styleId="ListLabel127">
    <w:name w:val="ListLabel 127"/>
    <w:qFormat/>
    <w:rsid w:val="00E160FB"/>
    <w:rPr>
      <w:b/>
      <w:i w:val="0"/>
      <w:sz w:val="24"/>
      <w:szCs w:val="24"/>
    </w:rPr>
  </w:style>
  <w:style w:type="character" w:customStyle="1" w:styleId="ListLabel128">
    <w:name w:val="ListLabel 128"/>
    <w:qFormat/>
    <w:rsid w:val="00E160FB"/>
    <w:rPr>
      <w:rFonts w:cs="Symbol"/>
      <w:b w:val="0"/>
      <w:i w:val="0"/>
      <w:sz w:val="24"/>
      <w:szCs w:val="24"/>
    </w:rPr>
  </w:style>
  <w:style w:type="character" w:customStyle="1" w:styleId="ListLabel129">
    <w:name w:val="ListLabel 129"/>
    <w:qFormat/>
    <w:rsid w:val="00E160FB"/>
    <w:rPr>
      <w:b/>
      <w:i w:val="0"/>
      <w:sz w:val="22"/>
      <w:szCs w:val="24"/>
    </w:rPr>
  </w:style>
  <w:style w:type="character" w:customStyle="1" w:styleId="ListLabel130">
    <w:name w:val="ListLabel 130"/>
    <w:qFormat/>
    <w:rsid w:val="00E160FB"/>
    <w:rPr>
      <w:rFonts w:cs="Symbol"/>
      <w:b w:val="0"/>
      <w:i w:val="0"/>
      <w:color w:val="auto"/>
      <w:sz w:val="24"/>
      <w:szCs w:val="24"/>
    </w:rPr>
  </w:style>
  <w:style w:type="character" w:customStyle="1" w:styleId="ListLabel131">
    <w:name w:val="ListLabel 131"/>
    <w:qFormat/>
    <w:rsid w:val="00E160FB"/>
    <w:rPr>
      <w:sz w:val="22"/>
      <w:szCs w:val="22"/>
    </w:rPr>
  </w:style>
  <w:style w:type="character" w:customStyle="1" w:styleId="ListLabel132">
    <w:name w:val="ListLabel 132"/>
    <w:qFormat/>
    <w:rsid w:val="00E160FB"/>
    <w:rPr>
      <w:sz w:val="22"/>
      <w:szCs w:val="22"/>
    </w:rPr>
  </w:style>
  <w:style w:type="character" w:customStyle="1" w:styleId="ListLabel133">
    <w:name w:val="ListLabel 133"/>
    <w:qFormat/>
    <w:rsid w:val="00E160FB"/>
    <w:rPr>
      <w:rFonts w:ascii="Times New Roman" w:hAnsi="Times New Roman"/>
    </w:rPr>
  </w:style>
  <w:style w:type="character" w:customStyle="1" w:styleId="ListLabel134">
    <w:name w:val="ListLabel 134"/>
    <w:qFormat/>
    <w:rsid w:val="00E160FB"/>
    <w:rPr>
      <w:rFonts w:eastAsia="Calibri"/>
      <w:b/>
      <w:iCs/>
      <w:caps/>
      <w:color w:val="0070C0"/>
      <w:kern w:val="2"/>
      <w:sz w:val="22"/>
      <w:szCs w:val="22"/>
      <w:lang w:eastAsia="en-US"/>
    </w:rPr>
  </w:style>
  <w:style w:type="character" w:customStyle="1" w:styleId="ListLabel135">
    <w:name w:val="ListLabel 135"/>
    <w:qFormat/>
    <w:rsid w:val="00E160FB"/>
    <w:rPr>
      <w:bCs/>
      <w:iCs/>
      <w:sz w:val="22"/>
      <w:szCs w:val="22"/>
    </w:rPr>
  </w:style>
  <w:style w:type="paragraph" w:styleId="Nagwek">
    <w:name w:val="header"/>
    <w:basedOn w:val="Normalny"/>
    <w:next w:val="Tekstpodstawowy"/>
    <w:link w:val="NagwekZnak"/>
    <w:rsid w:val="00E160FB"/>
    <w:pPr>
      <w:tabs>
        <w:tab w:val="center" w:pos="4536"/>
        <w:tab w:val="right" w:pos="9072"/>
      </w:tabs>
    </w:pPr>
  </w:style>
  <w:style w:type="paragraph" w:styleId="Tekstpodstawowy">
    <w:name w:val="Body Text"/>
    <w:basedOn w:val="Normalny"/>
    <w:link w:val="TekstpodstawowyZnak"/>
    <w:rsid w:val="00E160FB"/>
    <w:pPr>
      <w:spacing w:after="120"/>
    </w:pPr>
  </w:style>
  <w:style w:type="paragraph" w:styleId="Lista">
    <w:name w:val="List"/>
    <w:basedOn w:val="Tekstpodstawowy"/>
    <w:rsid w:val="00E160FB"/>
    <w:rPr>
      <w:rFonts w:cs="Mangal"/>
    </w:rPr>
  </w:style>
  <w:style w:type="paragraph" w:styleId="Legenda">
    <w:name w:val="caption"/>
    <w:basedOn w:val="Normalny"/>
    <w:qFormat/>
    <w:rsid w:val="00E160FB"/>
    <w:pPr>
      <w:suppressLineNumbers/>
      <w:spacing w:before="120" w:after="120"/>
    </w:pPr>
    <w:rPr>
      <w:rFonts w:cs="Mangal"/>
      <w:i/>
      <w:iCs/>
    </w:rPr>
  </w:style>
  <w:style w:type="paragraph" w:customStyle="1" w:styleId="Indeks">
    <w:name w:val="Indeks"/>
    <w:basedOn w:val="Normalny"/>
    <w:qFormat/>
    <w:rsid w:val="00E160FB"/>
    <w:pPr>
      <w:suppressLineNumbers/>
    </w:pPr>
    <w:rPr>
      <w:rFonts w:cs="Mangal"/>
    </w:rPr>
  </w:style>
  <w:style w:type="paragraph" w:customStyle="1" w:styleId="pkt">
    <w:name w:val="pkt"/>
    <w:basedOn w:val="Normalny"/>
    <w:qFormat/>
    <w:rsid w:val="00E160FB"/>
    <w:pPr>
      <w:spacing w:before="60" w:after="60"/>
      <w:ind w:left="851" w:hanging="295"/>
      <w:jc w:val="both"/>
    </w:pPr>
    <w:rPr>
      <w:szCs w:val="20"/>
    </w:rPr>
  </w:style>
  <w:style w:type="paragraph" w:customStyle="1" w:styleId="pkt1">
    <w:name w:val="pkt1"/>
    <w:basedOn w:val="pkt"/>
    <w:qFormat/>
    <w:rsid w:val="00E160FB"/>
    <w:pPr>
      <w:ind w:left="850" w:hanging="425"/>
    </w:pPr>
  </w:style>
  <w:style w:type="paragraph" w:styleId="Tytu">
    <w:name w:val="Title"/>
    <w:basedOn w:val="Normalny"/>
    <w:link w:val="TytuZnak"/>
    <w:autoRedefine/>
    <w:qFormat/>
    <w:rsid w:val="008B13A8"/>
    <w:pPr>
      <w:spacing w:before="240" w:after="60"/>
      <w:jc w:val="center"/>
      <w:outlineLvl w:val="0"/>
    </w:pPr>
    <w:rPr>
      <w:rFonts w:cs="Arial"/>
      <w:b/>
      <w:bCs/>
      <w:kern w:val="2"/>
      <w:sz w:val="32"/>
      <w:szCs w:val="32"/>
    </w:rPr>
  </w:style>
  <w:style w:type="paragraph" w:styleId="Stopka">
    <w:name w:val="footer"/>
    <w:basedOn w:val="Normalny"/>
    <w:link w:val="StopkaZnak"/>
    <w:rsid w:val="00E160FB"/>
    <w:pPr>
      <w:tabs>
        <w:tab w:val="center" w:pos="4536"/>
        <w:tab w:val="right" w:pos="9072"/>
      </w:tabs>
    </w:pPr>
  </w:style>
  <w:style w:type="paragraph" w:styleId="Tekstpodstawowywcity">
    <w:name w:val="Body Text Indent"/>
    <w:basedOn w:val="Normalny"/>
    <w:link w:val="TekstpodstawowywcityZnak"/>
    <w:rsid w:val="00E160FB"/>
    <w:pPr>
      <w:spacing w:after="120"/>
      <w:ind w:left="283"/>
    </w:pPr>
  </w:style>
  <w:style w:type="paragraph" w:customStyle="1" w:styleId="StylNagwek4NiePogrubienieZlewej0cmPierwszywiersz">
    <w:name w:val="Styl Nagłówek 4 + Nie Pogrubienie Z lewej:  0 cm Pierwszy wiersz..."/>
    <w:basedOn w:val="Nagwek4"/>
    <w:qFormat/>
    <w:rsid w:val="00E160FB"/>
    <w:pPr>
      <w:numPr>
        <w:ilvl w:val="0"/>
        <w:numId w:val="0"/>
      </w:numPr>
    </w:pPr>
    <w:rPr>
      <w:b/>
      <w:bCs w:val="0"/>
      <w:szCs w:val="20"/>
    </w:rPr>
  </w:style>
  <w:style w:type="paragraph" w:styleId="Tekstpodstawowy2">
    <w:name w:val="Body Text 2"/>
    <w:basedOn w:val="Normalny"/>
    <w:link w:val="Tekstpodstawowy2Znak"/>
    <w:qFormat/>
    <w:rsid w:val="00E160FB"/>
    <w:pPr>
      <w:spacing w:after="120" w:line="480" w:lineRule="auto"/>
    </w:pPr>
  </w:style>
  <w:style w:type="paragraph" w:customStyle="1" w:styleId="StylNagwek3Wyjustowany">
    <w:name w:val="Styl Nagłówek 3 + Wyjustowany"/>
    <w:basedOn w:val="Nagwek3"/>
    <w:qFormat/>
    <w:rsid w:val="00E160FB"/>
    <w:pPr>
      <w:numPr>
        <w:numId w:val="0"/>
      </w:numPr>
    </w:pPr>
    <w:rPr>
      <w:bCs w:val="0"/>
      <w:szCs w:val="20"/>
    </w:rPr>
  </w:style>
  <w:style w:type="paragraph" w:styleId="Mapadokumentu">
    <w:name w:val="Document Map"/>
    <w:basedOn w:val="Normalny"/>
    <w:link w:val="MapadokumentuZnak"/>
    <w:semiHidden/>
    <w:qFormat/>
    <w:rsid w:val="00E160FB"/>
    <w:pPr>
      <w:shd w:val="clear" w:color="auto" w:fill="000080"/>
    </w:pPr>
    <w:rPr>
      <w:rFonts w:ascii="Tahoma" w:hAnsi="Tahoma" w:cs="Tahoma"/>
    </w:rPr>
  </w:style>
  <w:style w:type="paragraph" w:styleId="Tekstkomentarza">
    <w:name w:val="annotation text"/>
    <w:basedOn w:val="Normalny"/>
    <w:link w:val="TekstkomentarzaZnak"/>
    <w:semiHidden/>
    <w:qFormat/>
    <w:rsid w:val="00E160FB"/>
    <w:rPr>
      <w:sz w:val="20"/>
      <w:szCs w:val="20"/>
    </w:rPr>
  </w:style>
  <w:style w:type="paragraph" w:styleId="Tematkomentarza">
    <w:name w:val="annotation subject"/>
    <w:basedOn w:val="Tekstkomentarza"/>
    <w:link w:val="TematkomentarzaZnak"/>
    <w:semiHidden/>
    <w:qFormat/>
    <w:rsid w:val="00E160FB"/>
    <w:rPr>
      <w:b/>
      <w:bCs/>
    </w:rPr>
  </w:style>
  <w:style w:type="paragraph" w:styleId="Tekstdymka">
    <w:name w:val="Balloon Text"/>
    <w:basedOn w:val="Normalny"/>
    <w:link w:val="TekstdymkaZnak"/>
    <w:semiHidden/>
    <w:qFormat/>
    <w:rsid w:val="00E160FB"/>
    <w:rPr>
      <w:rFonts w:ascii="Tahoma" w:hAnsi="Tahoma" w:cs="Tahoma"/>
      <w:sz w:val="16"/>
      <w:szCs w:val="16"/>
    </w:rPr>
  </w:style>
  <w:style w:type="paragraph" w:styleId="Tekstpodstawowy3">
    <w:name w:val="Body Text 3"/>
    <w:basedOn w:val="Normalny"/>
    <w:link w:val="Tekstpodstawowy3Znak"/>
    <w:qFormat/>
    <w:rsid w:val="00E160FB"/>
    <w:pPr>
      <w:jc w:val="both"/>
    </w:pPr>
  </w:style>
  <w:style w:type="paragraph" w:customStyle="1" w:styleId="NormalnyWyjustowany">
    <w:name w:val="Normalny + Wyjustowany"/>
    <w:basedOn w:val="Nagwek2"/>
    <w:qFormat/>
    <w:rsid w:val="00EC4CDA"/>
    <w:pPr>
      <w:tabs>
        <w:tab w:val="left" w:pos="1361"/>
      </w:tabs>
      <w:ind w:left="1361" w:hanging="284"/>
    </w:pPr>
    <w:rPr>
      <w:color w:val="auto"/>
    </w:rPr>
  </w:style>
  <w:style w:type="paragraph" w:styleId="Akapitzlist">
    <w:name w:val="List Paragraph"/>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paragraph" w:customStyle="1" w:styleId="FS2">
    <w:name w:val="FS2"/>
    <w:basedOn w:val="Normalny"/>
    <w:qFormat/>
    <w:rsid w:val="00EE6B1B"/>
    <w:rPr>
      <w:bCs/>
      <w:iCs/>
      <w:sz w:val="20"/>
    </w:rPr>
  </w:style>
  <w:style w:type="paragraph" w:customStyle="1" w:styleId="msonormal0">
    <w:name w:val="msonormal"/>
    <w:basedOn w:val="Normalny"/>
    <w:qFormat/>
    <w:rsid w:val="001B365B"/>
    <w:pPr>
      <w:spacing w:beforeAutospacing="1" w:afterAutospacing="1"/>
    </w:pPr>
  </w:style>
  <w:style w:type="numbering" w:customStyle="1" w:styleId="WWOutlineListStyle7">
    <w:name w:val="WW_OutlineListStyle_7"/>
    <w:qFormat/>
    <w:rsid w:val="00283EC8"/>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C141AF"/>
    <w:rPr>
      <w:color w:val="0000FF"/>
      <w:u w:val="single"/>
    </w:rPr>
  </w:style>
  <w:style w:type="character" w:customStyle="1" w:styleId="hps">
    <w:name w:val="hps"/>
    <w:basedOn w:val="Domylnaczcionkaakapitu"/>
    <w:uiPriority w:val="99"/>
    <w:rsid w:val="00C346BC"/>
    <w:rPr>
      <w:rFonts w:cs="Times New Roman"/>
    </w:rPr>
  </w:style>
  <w:style w:type="paragraph" w:styleId="NormalnyWeb">
    <w:name w:val="Normal (Web)"/>
    <w:basedOn w:val="Normalny"/>
    <w:uiPriority w:val="99"/>
    <w:unhideWhenUsed/>
    <w:rsid w:val="002F79BE"/>
    <w:pPr>
      <w:spacing w:before="100" w:beforeAutospacing="1" w:after="100" w:afterAutospacing="1"/>
    </w:pPr>
  </w:style>
  <w:style w:type="character" w:styleId="Uwydatnienie">
    <w:name w:val="Emphasis"/>
    <w:basedOn w:val="Domylnaczcionkaakapitu"/>
    <w:uiPriority w:val="20"/>
    <w:qFormat/>
    <w:rsid w:val="002F79BE"/>
    <w:rPr>
      <w:i/>
      <w:iCs/>
    </w:rPr>
  </w:style>
  <w:style w:type="paragraph" w:styleId="Poprawka">
    <w:name w:val="Revision"/>
    <w:hidden/>
    <w:uiPriority w:val="99"/>
    <w:semiHidden/>
    <w:rsid w:val="00242D6B"/>
    <w:rPr>
      <w:sz w:val="24"/>
      <w:szCs w:val="24"/>
    </w:rPr>
  </w:style>
  <w:style w:type="paragraph" w:styleId="Zwykytekst">
    <w:name w:val="Plain Text"/>
    <w:basedOn w:val="Normalny"/>
    <w:link w:val="ZwykytekstZnak"/>
    <w:rsid w:val="004158FE"/>
    <w:pPr>
      <w:spacing w:line="276" w:lineRule="auto"/>
      <w:ind w:left="425"/>
      <w:jc w:val="both"/>
    </w:pPr>
    <w:rPr>
      <w:rFonts w:ascii="Courier New" w:hAnsi="Courier New"/>
      <w:sz w:val="20"/>
      <w:szCs w:val="20"/>
      <w:lang w:val="x-none"/>
    </w:rPr>
  </w:style>
  <w:style w:type="character" w:customStyle="1" w:styleId="ZwykytekstZnak">
    <w:name w:val="Zwykły tekst Znak"/>
    <w:basedOn w:val="Domylnaczcionkaakapitu"/>
    <w:link w:val="Zwykytekst"/>
    <w:rsid w:val="004158FE"/>
    <w:rPr>
      <w:rFonts w:ascii="Courier New" w:hAnsi="Courier New"/>
      <w:lang w:val="x-none"/>
    </w:rPr>
  </w:style>
  <w:style w:type="character" w:styleId="Nierozpoznanawzmianka">
    <w:name w:val="Unresolved Mention"/>
    <w:basedOn w:val="Domylnaczcionkaakapitu"/>
    <w:uiPriority w:val="99"/>
    <w:semiHidden/>
    <w:unhideWhenUsed/>
    <w:rsid w:val="00FD09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546817">
      <w:bodyDiv w:val="1"/>
      <w:marLeft w:val="0"/>
      <w:marRight w:val="0"/>
      <w:marTop w:val="0"/>
      <w:marBottom w:val="0"/>
      <w:divBdr>
        <w:top w:val="none" w:sz="0" w:space="0" w:color="auto"/>
        <w:left w:val="none" w:sz="0" w:space="0" w:color="auto"/>
        <w:bottom w:val="none" w:sz="0" w:space="0" w:color="auto"/>
        <w:right w:val="none" w:sz="0" w:space="0" w:color="auto"/>
      </w:divBdr>
    </w:div>
    <w:div w:id="242957568">
      <w:bodyDiv w:val="1"/>
      <w:marLeft w:val="0"/>
      <w:marRight w:val="0"/>
      <w:marTop w:val="0"/>
      <w:marBottom w:val="0"/>
      <w:divBdr>
        <w:top w:val="none" w:sz="0" w:space="0" w:color="auto"/>
        <w:left w:val="none" w:sz="0" w:space="0" w:color="auto"/>
        <w:bottom w:val="none" w:sz="0" w:space="0" w:color="auto"/>
        <w:right w:val="none" w:sz="0" w:space="0" w:color="auto"/>
      </w:divBdr>
    </w:div>
    <w:div w:id="359405513">
      <w:bodyDiv w:val="1"/>
      <w:marLeft w:val="0"/>
      <w:marRight w:val="0"/>
      <w:marTop w:val="0"/>
      <w:marBottom w:val="0"/>
      <w:divBdr>
        <w:top w:val="none" w:sz="0" w:space="0" w:color="auto"/>
        <w:left w:val="none" w:sz="0" w:space="0" w:color="auto"/>
        <w:bottom w:val="none" w:sz="0" w:space="0" w:color="auto"/>
        <w:right w:val="none" w:sz="0" w:space="0" w:color="auto"/>
      </w:divBdr>
    </w:div>
    <w:div w:id="382562521">
      <w:bodyDiv w:val="1"/>
      <w:marLeft w:val="0"/>
      <w:marRight w:val="0"/>
      <w:marTop w:val="0"/>
      <w:marBottom w:val="0"/>
      <w:divBdr>
        <w:top w:val="none" w:sz="0" w:space="0" w:color="auto"/>
        <w:left w:val="none" w:sz="0" w:space="0" w:color="auto"/>
        <w:bottom w:val="none" w:sz="0" w:space="0" w:color="auto"/>
        <w:right w:val="none" w:sz="0" w:space="0" w:color="auto"/>
      </w:divBdr>
    </w:div>
    <w:div w:id="411659701">
      <w:bodyDiv w:val="1"/>
      <w:marLeft w:val="0"/>
      <w:marRight w:val="0"/>
      <w:marTop w:val="0"/>
      <w:marBottom w:val="0"/>
      <w:divBdr>
        <w:top w:val="none" w:sz="0" w:space="0" w:color="auto"/>
        <w:left w:val="none" w:sz="0" w:space="0" w:color="auto"/>
        <w:bottom w:val="none" w:sz="0" w:space="0" w:color="auto"/>
        <w:right w:val="none" w:sz="0" w:space="0" w:color="auto"/>
      </w:divBdr>
    </w:div>
    <w:div w:id="517618258">
      <w:bodyDiv w:val="1"/>
      <w:marLeft w:val="0"/>
      <w:marRight w:val="0"/>
      <w:marTop w:val="0"/>
      <w:marBottom w:val="0"/>
      <w:divBdr>
        <w:top w:val="none" w:sz="0" w:space="0" w:color="auto"/>
        <w:left w:val="none" w:sz="0" w:space="0" w:color="auto"/>
        <w:bottom w:val="none" w:sz="0" w:space="0" w:color="auto"/>
        <w:right w:val="none" w:sz="0" w:space="0" w:color="auto"/>
      </w:divBdr>
    </w:div>
    <w:div w:id="649285684">
      <w:bodyDiv w:val="1"/>
      <w:marLeft w:val="0"/>
      <w:marRight w:val="0"/>
      <w:marTop w:val="0"/>
      <w:marBottom w:val="0"/>
      <w:divBdr>
        <w:top w:val="none" w:sz="0" w:space="0" w:color="auto"/>
        <w:left w:val="none" w:sz="0" w:space="0" w:color="auto"/>
        <w:bottom w:val="none" w:sz="0" w:space="0" w:color="auto"/>
        <w:right w:val="none" w:sz="0" w:space="0" w:color="auto"/>
      </w:divBdr>
    </w:div>
    <w:div w:id="662973437">
      <w:bodyDiv w:val="1"/>
      <w:marLeft w:val="0"/>
      <w:marRight w:val="0"/>
      <w:marTop w:val="0"/>
      <w:marBottom w:val="0"/>
      <w:divBdr>
        <w:top w:val="none" w:sz="0" w:space="0" w:color="auto"/>
        <w:left w:val="none" w:sz="0" w:space="0" w:color="auto"/>
        <w:bottom w:val="none" w:sz="0" w:space="0" w:color="auto"/>
        <w:right w:val="none" w:sz="0" w:space="0" w:color="auto"/>
      </w:divBdr>
    </w:div>
    <w:div w:id="978850375">
      <w:bodyDiv w:val="1"/>
      <w:marLeft w:val="0"/>
      <w:marRight w:val="0"/>
      <w:marTop w:val="0"/>
      <w:marBottom w:val="0"/>
      <w:divBdr>
        <w:top w:val="none" w:sz="0" w:space="0" w:color="auto"/>
        <w:left w:val="none" w:sz="0" w:space="0" w:color="auto"/>
        <w:bottom w:val="none" w:sz="0" w:space="0" w:color="auto"/>
        <w:right w:val="none" w:sz="0" w:space="0" w:color="auto"/>
      </w:divBdr>
    </w:div>
    <w:div w:id="1006983218">
      <w:bodyDiv w:val="1"/>
      <w:marLeft w:val="0"/>
      <w:marRight w:val="0"/>
      <w:marTop w:val="0"/>
      <w:marBottom w:val="0"/>
      <w:divBdr>
        <w:top w:val="none" w:sz="0" w:space="0" w:color="auto"/>
        <w:left w:val="none" w:sz="0" w:space="0" w:color="auto"/>
        <w:bottom w:val="none" w:sz="0" w:space="0" w:color="auto"/>
        <w:right w:val="none" w:sz="0" w:space="0" w:color="auto"/>
      </w:divBdr>
    </w:div>
    <w:div w:id="1022172166">
      <w:bodyDiv w:val="1"/>
      <w:marLeft w:val="0"/>
      <w:marRight w:val="0"/>
      <w:marTop w:val="0"/>
      <w:marBottom w:val="0"/>
      <w:divBdr>
        <w:top w:val="none" w:sz="0" w:space="0" w:color="auto"/>
        <w:left w:val="none" w:sz="0" w:space="0" w:color="auto"/>
        <w:bottom w:val="none" w:sz="0" w:space="0" w:color="auto"/>
        <w:right w:val="none" w:sz="0" w:space="0" w:color="auto"/>
      </w:divBdr>
    </w:div>
    <w:div w:id="1227185258">
      <w:bodyDiv w:val="1"/>
      <w:marLeft w:val="0"/>
      <w:marRight w:val="0"/>
      <w:marTop w:val="0"/>
      <w:marBottom w:val="0"/>
      <w:divBdr>
        <w:top w:val="none" w:sz="0" w:space="0" w:color="auto"/>
        <w:left w:val="none" w:sz="0" w:space="0" w:color="auto"/>
        <w:bottom w:val="none" w:sz="0" w:space="0" w:color="auto"/>
        <w:right w:val="none" w:sz="0" w:space="0" w:color="auto"/>
      </w:divBdr>
    </w:div>
    <w:div w:id="1279681412">
      <w:bodyDiv w:val="1"/>
      <w:marLeft w:val="0"/>
      <w:marRight w:val="0"/>
      <w:marTop w:val="0"/>
      <w:marBottom w:val="0"/>
      <w:divBdr>
        <w:top w:val="none" w:sz="0" w:space="0" w:color="auto"/>
        <w:left w:val="none" w:sz="0" w:space="0" w:color="auto"/>
        <w:bottom w:val="none" w:sz="0" w:space="0" w:color="auto"/>
        <w:right w:val="none" w:sz="0" w:space="0" w:color="auto"/>
      </w:divBdr>
    </w:div>
    <w:div w:id="1364941976">
      <w:bodyDiv w:val="1"/>
      <w:marLeft w:val="0"/>
      <w:marRight w:val="0"/>
      <w:marTop w:val="0"/>
      <w:marBottom w:val="0"/>
      <w:divBdr>
        <w:top w:val="none" w:sz="0" w:space="0" w:color="auto"/>
        <w:left w:val="none" w:sz="0" w:space="0" w:color="auto"/>
        <w:bottom w:val="none" w:sz="0" w:space="0" w:color="auto"/>
        <w:right w:val="none" w:sz="0" w:space="0" w:color="auto"/>
      </w:divBdr>
    </w:div>
    <w:div w:id="1427458481">
      <w:bodyDiv w:val="1"/>
      <w:marLeft w:val="0"/>
      <w:marRight w:val="0"/>
      <w:marTop w:val="0"/>
      <w:marBottom w:val="0"/>
      <w:divBdr>
        <w:top w:val="none" w:sz="0" w:space="0" w:color="auto"/>
        <w:left w:val="none" w:sz="0" w:space="0" w:color="auto"/>
        <w:bottom w:val="none" w:sz="0" w:space="0" w:color="auto"/>
        <w:right w:val="none" w:sz="0" w:space="0" w:color="auto"/>
      </w:divBdr>
    </w:div>
    <w:div w:id="1434549531">
      <w:bodyDiv w:val="1"/>
      <w:marLeft w:val="0"/>
      <w:marRight w:val="0"/>
      <w:marTop w:val="0"/>
      <w:marBottom w:val="0"/>
      <w:divBdr>
        <w:top w:val="none" w:sz="0" w:space="0" w:color="auto"/>
        <w:left w:val="none" w:sz="0" w:space="0" w:color="auto"/>
        <w:bottom w:val="none" w:sz="0" w:space="0" w:color="auto"/>
        <w:right w:val="none" w:sz="0" w:space="0" w:color="auto"/>
      </w:divBdr>
    </w:div>
    <w:div w:id="1444421776">
      <w:bodyDiv w:val="1"/>
      <w:marLeft w:val="0"/>
      <w:marRight w:val="0"/>
      <w:marTop w:val="0"/>
      <w:marBottom w:val="0"/>
      <w:divBdr>
        <w:top w:val="none" w:sz="0" w:space="0" w:color="auto"/>
        <w:left w:val="none" w:sz="0" w:space="0" w:color="auto"/>
        <w:bottom w:val="none" w:sz="0" w:space="0" w:color="auto"/>
        <w:right w:val="none" w:sz="0" w:space="0" w:color="auto"/>
      </w:divBdr>
    </w:div>
    <w:div w:id="1510752434">
      <w:bodyDiv w:val="1"/>
      <w:marLeft w:val="0"/>
      <w:marRight w:val="0"/>
      <w:marTop w:val="0"/>
      <w:marBottom w:val="0"/>
      <w:divBdr>
        <w:top w:val="none" w:sz="0" w:space="0" w:color="auto"/>
        <w:left w:val="none" w:sz="0" w:space="0" w:color="auto"/>
        <w:bottom w:val="none" w:sz="0" w:space="0" w:color="auto"/>
        <w:right w:val="none" w:sz="0" w:space="0" w:color="auto"/>
      </w:divBdr>
    </w:div>
    <w:div w:id="1592854875">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827355058">
      <w:bodyDiv w:val="1"/>
      <w:marLeft w:val="0"/>
      <w:marRight w:val="0"/>
      <w:marTop w:val="0"/>
      <w:marBottom w:val="0"/>
      <w:divBdr>
        <w:top w:val="none" w:sz="0" w:space="0" w:color="auto"/>
        <w:left w:val="none" w:sz="0" w:space="0" w:color="auto"/>
        <w:bottom w:val="none" w:sz="0" w:space="0" w:color="auto"/>
        <w:right w:val="none" w:sz="0" w:space="0" w:color="auto"/>
      </w:divBdr>
    </w:div>
    <w:div w:id="18489055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ProPublico.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zp@agh.edu.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http://www.dzp.agh.edu.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93CC3E-1003-49DB-93ED-A85B7DEA9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11359</Words>
  <Characters>68155</Characters>
  <Application>Microsoft Office Word</Application>
  <DocSecurity>0</DocSecurity>
  <Lines>567</Lines>
  <Paragraphs>158</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79356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Joanna Ćwiertnia</dc:creator>
  <cp:lastModifiedBy>Michał Długoń</cp:lastModifiedBy>
  <cp:revision>2</cp:revision>
  <cp:lastPrinted>2026-03-03T10:32:00Z</cp:lastPrinted>
  <dcterms:created xsi:type="dcterms:W3CDTF">2026-03-03T10:32:00Z</dcterms:created>
  <dcterms:modified xsi:type="dcterms:W3CDTF">2026-03-03T10:32:00Z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KBSF Sp. z o.o.</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