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5E766A2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9122F">
        <w:rPr>
          <w:b/>
          <w:sz w:val="22"/>
          <w:szCs w:val="22"/>
        </w:rPr>
        <w:t>2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</w:t>
      </w:r>
      <w:r w:rsidR="0099122F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8D0205" w14:textId="26E840CD" w:rsidR="00344433" w:rsidRPr="0099122F" w:rsidRDefault="0099122F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99122F">
        <w:rPr>
          <w:b/>
          <w:i/>
          <w:iCs/>
          <w:sz w:val="22"/>
          <w:szCs w:val="22"/>
        </w:rPr>
        <w:t>Zakup i dostawa leków do leczenia udaru niedokrwiennego i do programu lekowego - SM i rak jelita grubego</w:t>
      </w:r>
    </w:p>
    <w:p w14:paraId="0ECEE534" w14:textId="1BF5FA3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B277A"/>
    <w:rsid w:val="00204613"/>
    <w:rsid w:val="00253AD5"/>
    <w:rsid w:val="00275114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C7544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122F"/>
    <w:rsid w:val="00993589"/>
    <w:rsid w:val="009A21D7"/>
    <w:rsid w:val="009A4A2C"/>
    <w:rsid w:val="009A4CD3"/>
    <w:rsid w:val="009D50F1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196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22</cp:revision>
  <cp:lastPrinted>2025-02-27T10:47:00Z</cp:lastPrinted>
  <dcterms:created xsi:type="dcterms:W3CDTF">2021-07-06T08:08:00Z</dcterms:created>
  <dcterms:modified xsi:type="dcterms:W3CDTF">2026-02-02T10:36:00Z</dcterms:modified>
</cp:coreProperties>
</file>