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4CB27" w14:textId="362BD1D3" w:rsidR="00035DEC" w:rsidRPr="00DD2E38" w:rsidRDefault="008E3F41" w:rsidP="00C82F22">
      <w:pPr>
        <w:spacing w:before="120" w:after="120" w:line="360" w:lineRule="auto"/>
        <w:jc w:val="right"/>
        <w:rPr>
          <w:rFonts w:ascii="Arial" w:hAnsi="Arial" w:cs="Arial"/>
          <w:sz w:val="24"/>
          <w:szCs w:val="24"/>
        </w:rPr>
      </w:pPr>
      <w:r w:rsidRPr="00DD2E38">
        <w:rPr>
          <w:rFonts w:ascii="Arial" w:hAnsi="Arial" w:cs="Arial"/>
          <w:sz w:val="24"/>
          <w:szCs w:val="24"/>
        </w:rPr>
        <w:t>Kraków</w:t>
      </w:r>
      <w:r w:rsidR="00035DEC" w:rsidRPr="00DD2E38">
        <w:rPr>
          <w:rFonts w:ascii="Arial" w:hAnsi="Arial" w:cs="Arial"/>
          <w:sz w:val="24"/>
          <w:szCs w:val="24"/>
        </w:rPr>
        <w:t xml:space="preserve"> dnia: </w:t>
      </w:r>
      <w:r w:rsidRPr="00DD2E38">
        <w:rPr>
          <w:rFonts w:ascii="Arial" w:hAnsi="Arial" w:cs="Arial"/>
          <w:sz w:val="24"/>
          <w:szCs w:val="24"/>
        </w:rPr>
        <w:t>202</w:t>
      </w:r>
      <w:r w:rsidR="00A259F5">
        <w:rPr>
          <w:rFonts w:ascii="Arial" w:hAnsi="Arial" w:cs="Arial"/>
          <w:sz w:val="24"/>
          <w:szCs w:val="24"/>
        </w:rPr>
        <w:t>6</w:t>
      </w:r>
      <w:r w:rsidRPr="00DD2E38">
        <w:rPr>
          <w:rFonts w:ascii="Arial" w:hAnsi="Arial" w:cs="Arial"/>
          <w:sz w:val="24"/>
          <w:szCs w:val="24"/>
        </w:rPr>
        <w:t>-</w:t>
      </w:r>
      <w:r w:rsidR="00CD6CB1" w:rsidRPr="00DD2E38">
        <w:rPr>
          <w:rFonts w:ascii="Arial" w:hAnsi="Arial" w:cs="Arial"/>
          <w:sz w:val="24"/>
          <w:szCs w:val="24"/>
        </w:rPr>
        <w:t>01-</w:t>
      </w:r>
      <w:r w:rsidR="004E3EE5" w:rsidRPr="00DD2E38">
        <w:rPr>
          <w:rFonts w:ascii="Arial" w:hAnsi="Arial" w:cs="Arial"/>
          <w:sz w:val="24"/>
          <w:szCs w:val="24"/>
        </w:rPr>
        <w:t>19</w:t>
      </w:r>
    </w:p>
    <w:p w14:paraId="50325309" w14:textId="77777777" w:rsidR="00035DEC" w:rsidRPr="00DD2E38" w:rsidRDefault="008E3F41" w:rsidP="00560356">
      <w:pPr>
        <w:spacing w:line="360" w:lineRule="auto"/>
        <w:jc w:val="both"/>
        <w:rPr>
          <w:rFonts w:ascii="Arial" w:hAnsi="Arial" w:cs="Arial"/>
          <w:b/>
          <w:bCs/>
          <w:sz w:val="24"/>
          <w:szCs w:val="24"/>
        </w:rPr>
      </w:pPr>
      <w:r w:rsidRPr="00DD2E38">
        <w:rPr>
          <w:rFonts w:ascii="Arial" w:hAnsi="Arial" w:cs="Arial"/>
          <w:b/>
          <w:bCs/>
          <w:sz w:val="24"/>
          <w:szCs w:val="24"/>
        </w:rPr>
        <w:t>Szpital Specjalistyczny im. Stefana Żeromskiego SP ZOZ w Krakowie</w:t>
      </w:r>
    </w:p>
    <w:p w14:paraId="35A85F21" w14:textId="77777777" w:rsidR="00035DEC" w:rsidRPr="00DD2E38" w:rsidRDefault="008E3F41" w:rsidP="00560356">
      <w:pPr>
        <w:spacing w:line="360" w:lineRule="auto"/>
        <w:jc w:val="both"/>
        <w:rPr>
          <w:rFonts w:ascii="Arial" w:hAnsi="Arial" w:cs="Arial"/>
          <w:sz w:val="24"/>
          <w:szCs w:val="24"/>
        </w:rPr>
      </w:pPr>
      <w:r w:rsidRPr="00DD2E38">
        <w:rPr>
          <w:rFonts w:ascii="Arial" w:hAnsi="Arial" w:cs="Arial"/>
          <w:sz w:val="24"/>
          <w:szCs w:val="24"/>
        </w:rPr>
        <w:t>os. Na Skarpie</w:t>
      </w:r>
      <w:r w:rsidR="00035DEC" w:rsidRPr="00DD2E38">
        <w:rPr>
          <w:rFonts w:ascii="Arial" w:hAnsi="Arial" w:cs="Arial"/>
          <w:sz w:val="24"/>
          <w:szCs w:val="24"/>
        </w:rPr>
        <w:t xml:space="preserve"> </w:t>
      </w:r>
      <w:r w:rsidRPr="00DD2E38">
        <w:rPr>
          <w:rFonts w:ascii="Arial" w:hAnsi="Arial" w:cs="Arial"/>
          <w:sz w:val="24"/>
          <w:szCs w:val="24"/>
        </w:rPr>
        <w:t>66</w:t>
      </w:r>
    </w:p>
    <w:p w14:paraId="17564D2F" w14:textId="77777777" w:rsidR="00035DEC" w:rsidRPr="00DD2E38" w:rsidRDefault="008E3F41" w:rsidP="00A92528">
      <w:pPr>
        <w:jc w:val="both"/>
        <w:rPr>
          <w:rFonts w:ascii="Arial" w:hAnsi="Arial" w:cs="Arial"/>
          <w:sz w:val="24"/>
          <w:szCs w:val="24"/>
        </w:rPr>
      </w:pPr>
      <w:r w:rsidRPr="00DD2E38">
        <w:rPr>
          <w:rFonts w:ascii="Arial" w:hAnsi="Arial" w:cs="Arial"/>
          <w:sz w:val="24"/>
          <w:szCs w:val="24"/>
        </w:rPr>
        <w:t>31-913</w:t>
      </w:r>
      <w:r w:rsidR="00035DEC" w:rsidRPr="00DD2E38">
        <w:rPr>
          <w:rFonts w:ascii="Arial" w:hAnsi="Arial" w:cs="Arial"/>
          <w:sz w:val="24"/>
          <w:szCs w:val="24"/>
        </w:rPr>
        <w:t xml:space="preserve"> </w:t>
      </w:r>
      <w:r w:rsidRPr="00DD2E38">
        <w:rPr>
          <w:rFonts w:ascii="Arial" w:hAnsi="Arial" w:cs="Arial"/>
          <w:sz w:val="24"/>
          <w:szCs w:val="24"/>
        </w:rPr>
        <w:t>Kraków</w:t>
      </w:r>
    </w:p>
    <w:p w14:paraId="64DBAF88" w14:textId="77777777" w:rsidR="00035DEC" w:rsidRPr="00DD2E38" w:rsidRDefault="00035DEC" w:rsidP="00A92528">
      <w:pPr>
        <w:jc w:val="both"/>
        <w:rPr>
          <w:rFonts w:ascii="Arial" w:hAnsi="Arial" w:cs="Arial"/>
          <w:bCs/>
          <w:sz w:val="24"/>
          <w:szCs w:val="24"/>
        </w:rPr>
      </w:pPr>
      <w:r w:rsidRPr="00DD2E38">
        <w:rPr>
          <w:rFonts w:ascii="Arial" w:hAnsi="Arial" w:cs="Arial"/>
          <w:bCs/>
          <w:sz w:val="24"/>
          <w:szCs w:val="24"/>
        </w:rPr>
        <w:t>……………………………………</w:t>
      </w:r>
    </w:p>
    <w:p w14:paraId="5AE9DBBB" w14:textId="4E11BD47" w:rsidR="00035DEC" w:rsidRPr="00DD2E38" w:rsidRDefault="00035DEC" w:rsidP="00560356">
      <w:pPr>
        <w:spacing w:line="360" w:lineRule="auto"/>
        <w:jc w:val="both"/>
        <w:rPr>
          <w:rFonts w:ascii="Arial" w:hAnsi="Arial" w:cs="Arial"/>
          <w:bCs/>
          <w:sz w:val="24"/>
          <w:szCs w:val="24"/>
        </w:rPr>
      </w:pPr>
      <w:r w:rsidRPr="00DD2E38">
        <w:rPr>
          <w:rFonts w:ascii="Arial" w:hAnsi="Arial" w:cs="Arial"/>
          <w:bCs/>
          <w:sz w:val="24"/>
          <w:szCs w:val="24"/>
        </w:rPr>
        <w:t>[nazwa zamawiającego, adres]</w:t>
      </w:r>
    </w:p>
    <w:p w14:paraId="19971A46" w14:textId="1554DADC" w:rsidR="00455ECD" w:rsidRPr="00DD2E38" w:rsidRDefault="00455ECD" w:rsidP="00C82F22">
      <w:pPr>
        <w:spacing w:before="240" w:line="360" w:lineRule="auto"/>
        <w:jc w:val="both"/>
        <w:rPr>
          <w:rFonts w:ascii="Arial" w:hAnsi="Arial" w:cs="Arial"/>
          <w:bCs/>
          <w:sz w:val="24"/>
          <w:szCs w:val="24"/>
        </w:rPr>
      </w:pPr>
      <w:r w:rsidRPr="00DD2E38">
        <w:rPr>
          <w:rFonts w:ascii="Arial" w:hAnsi="Arial" w:cs="Arial"/>
          <w:bCs/>
          <w:sz w:val="24"/>
          <w:szCs w:val="24"/>
        </w:rPr>
        <w:t>DZP-271-</w:t>
      </w:r>
      <w:r w:rsidR="00C11DEA" w:rsidRPr="00DD2E38">
        <w:rPr>
          <w:rFonts w:ascii="Arial" w:hAnsi="Arial" w:cs="Arial"/>
          <w:bCs/>
          <w:sz w:val="24"/>
          <w:szCs w:val="24"/>
        </w:rPr>
        <w:t xml:space="preserve">65/25 - </w:t>
      </w:r>
      <w:r w:rsidR="004E3EE5" w:rsidRPr="00DD2E38">
        <w:rPr>
          <w:rFonts w:ascii="Arial" w:hAnsi="Arial" w:cs="Arial"/>
          <w:bCs/>
          <w:sz w:val="24"/>
          <w:szCs w:val="24"/>
        </w:rPr>
        <w:t>37</w:t>
      </w:r>
      <w:r w:rsidR="00C11DEA" w:rsidRPr="00DD2E38">
        <w:rPr>
          <w:rFonts w:ascii="Arial" w:hAnsi="Arial" w:cs="Arial"/>
          <w:bCs/>
          <w:sz w:val="24"/>
          <w:szCs w:val="24"/>
        </w:rPr>
        <w:t>.MM</w:t>
      </w:r>
    </w:p>
    <w:p w14:paraId="589F8147" w14:textId="77777777" w:rsidR="00035DEC" w:rsidRPr="00DD2E38" w:rsidRDefault="00035DEC" w:rsidP="00560356">
      <w:pPr>
        <w:tabs>
          <w:tab w:val="left" w:pos="708"/>
          <w:tab w:val="center" w:pos="4536"/>
          <w:tab w:val="right" w:pos="9072"/>
        </w:tabs>
        <w:spacing w:line="360" w:lineRule="auto"/>
        <w:ind w:left="5103"/>
        <w:jc w:val="both"/>
        <w:rPr>
          <w:rFonts w:ascii="Arial" w:hAnsi="Arial" w:cs="Arial"/>
          <w:b/>
          <w:sz w:val="24"/>
          <w:szCs w:val="24"/>
        </w:rPr>
      </w:pPr>
      <w:r w:rsidRPr="00DD2E38">
        <w:rPr>
          <w:rFonts w:ascii="Arial" w:hAnsi="Arial" w:cs="Arial"/>
          <w:b/>
          <w:sz w:val="24"/>
          <w:szCs w:val="24"/>
        </w:rPr>
        <w:t>WYKONAWCY</w:t>
      </w:r>
    </w:p>
    <w:p w14:paraId="7A2F73A8" w14:textId="77777777" w:rsidR="00035DEC" w:rsidRPr="00DD2E38" w:rsidRDefault="00035DEC" w:rsidP="008D714D">
      <w:pPr>
        <w:tabs>
          <w:tab w:val="left" w:pos="708"/>
          <w:tab w:val="center" w:pos="4536"/>
          <w:tab w:val="right" w:pos="9072"/>
        </w:tabs>
        <w:spacing w:after="240" w:line="360" w:lineRule="auto"/>
        <w:ind w:left="5103"/>
        <w:jc w:val="both"/>
        <w:rPr>
          <w:rFonts w:ascii="Arial" w:hAnsi="Arial" w:cs="Arial"/>
          <w:sz w:val="24"/>
          <w:szCs w:val="24"/>
        </w:rPr>
      </w:pPr>
      <w:r w:rsidRPr="00DD2E38">
        <w:rPr>
          <w:rFonts w:ascii="Arial" w:hAnsi="Arial" w:cs="Arial"/>
          <w:sz w:val="24"/>
          <w:szCs w:val="24"/>
        </w:rPr>
        <w:t>ubiegający się o zamówienie</w:t>
      </w:r>
    </w:p>
    <w:p w14:paraId="0974DF55" w14:textId="77777777" w:rsidR="00035DEC" w:rsidRPr="00DD2E38" w:rsidRDefault="00035DEC" w:rsidP="00560356">
      <w:pPr>
        <w:spacing w:line="360" w:lineRule="auto"/>
        <w:jc w:val="both"/>
        <w:rPr>
          <w:rFonts w:ascii="Arial" w:eastAsia="Calibri" w:hAnsi="Arial" w:cs="Arial"/>
          <w:sz w:val="24"/>
          <w:szCs w:val="24"/>
          <w:lang w:eastAsia="en-US"/>
        </w:rPr>
      </w:pPr>
      <w:r w:rsidRPr="00DD2E38">
        <w:rPr>
          <w:rFonts w:ascii="Arial" w:eastAsia="Calibri" w:hAnsi="Arial" w:cs="Arial"/>
          <w:sz w:val="24"/>
          <w:szCs w:val="24"/>
          <w:lang w:eastAsia="en-US"/>
        </w:rPr>
        <w:t xml:space="preserve">Dotyczy: </w:t>
      </w:r>
      <w:r w:rsidRPr="00DD2E38">
        <w:rPr>
          <w:rFonts w:ascii="Arial" w:hAnsi="Arial" w:cs="Arial"/>
          <w:sz w:val="24"/>
          <w:szCs w:val="24"/>
        </w:rPr>
        <w:t>postępowania o udzielenie zamówienia publicznego</w:t>
      </w:r>
      <w:r w:rsidRPr="00DD2E38">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DD2E38" w14:paraId="698D7833" w14:textId="77777777" w:rsidTr="00B32FF9">
        <w:tc>
          <w:tcPr>
            <w:tcW w:w="2269" w:type="dxa"/>
            <w:shd w:val="clear" w:color="auto" w:fill="auto"/>
          </w:tcPr>
          <w:p w14:paraId="63A8778C" w14:textId="77777777" w:rsidR="00035DEC" w:rsidRPr="00DD2E38" w:rsidRDefault="00035DEC" w:rsidP="00560356">
            <w:pPr>
              <w:tabs>
                <w:tab w:val="center" w:pos="4536"/>
                <w:tab w:val="right" w:pos="9072"/>
              </w:tabs>
              <w:spacing w:line="360" w:lineRule="auto"/>
              <w:ind w:left="-105"/>
              <w:jc w:val="both"/>
              <w:rPr>
                <w:rFonts w:ascii="Arial" w:hAnsi="Arial" w:cs="Arial"/>
                <w:sz w:val="24"/>
                <w:szCs w:val="24"/>
              </w:rPr>
            </w:pPr>
            <w:r w:rsidRPr="00DD2E38">
              <w:rPr>
                <w:rFonts w:ascii="Arial" w:hAnsi="Arial" w:cs="Arial"/>
                <w:sz w:val="24"/>
                <w:szCs w:val="24"/>
              </w:rPr>
              <w:t>Nazwa zamówienia:</w:t>
            </w:r>
          </w:p>
        </w:tc>
        <w:tc>
          <w:tcPr>
            <w:tcW w:w="6803" w:type="dxa"/>
            <w:shd w:val="clear" w:color="auto" w:fill="auto"/>
          </w:tcPr>
          <w:p w14:paraId="50FF347D" w14:textId="77777777" w:rsidR="00035DEC" w:rsidRPr="00DD2E38" w:rsidRDefault="008E3F41" w:rsidP="00560356">
            <w:pPr>
              <w:tabs>
                <w:tab w:val="center" w:pos="4536"/>
                <w:tab w:val="right" w:pos="9072"/>
              </w:tabs>
              <w:spacing w:line="360" w:lineRule="auto"/>
              <w:jc w:val="both"/>
              <w:rPr>
                <w:rFonts w:ascii="Arial" w:hAnsi="Arial" w:cs="Arial"/>
                <w:b/>
                <w:sz w:val="24"/>
                <w:szCs w:val="24"/>
              </w:rPr>
            </w:pPr>
            <w:r w:rsidRPr="00DD2E38">
              <w:rPr>
                <w:rFonts w:ascii="Arial" w:hAnsi="Arial" w:cs="Arial"/>
                <w:b/>
                <w:sz w:val="24"/>
                <w:szCs w:val="24"/>
              </w:rPr>
              <w:t>Zapory Sieciowe HA wraz z modułami i licencjami, moduły, oprogramowanie  zwiększające ochronę poczty e-mail oraz System Kopii Zapasowych  wraz z systemem (pozwalającym na wykorzystanie chmury jako środowiska produkcyjnego w sytuacji, gdy podstawowe środowisko staje się niedostępne)</w:t>
            </w:r>
            <w:r w:rsidR="00035DEC" w:rsidRPr="00DD2E38">
              <w:rPr>
                <w:rFonts w:ascii="Arial" w:hAnsi="Arial" w:cs="Arial"/>
                <w:b/>
                <w:sz w:val="24"/>
                <w:szCs w:val="24"/>
              </w:rPr>
              <w:t>.</w:t>
            </w:r>
          </w:p>
        </w:tc>
      </w:tr>
      <w:tr w:rsidR="008E3F41" w:rsidRPr="00DD2E38" w14:paraId="2E3E3716" w14:textId="77777777" w:rsidTr="00317A3F">
        <w:tc>
          <w:tcPr>
            <w:tcW w:w="2269" w:type="dxa"/>
            <w:shd w:val="clear" w:color="auto" w:fill="auto"/>
          </w:tcPr>
          <w:p w14:paraId="73491FBB" w14:textId="77777777" w:rsidR="008E3F41" w:rsidRPr="00DD2E38" w:rsidRDefault="008E3F41" w:rsidP="00560356">
            <w:pPr>
              <w:tabs>
                <w:tab w:val="center" w:pos="4536"/>
                <w:tab w:val="right" w:pos="9072"/>
              </w:tabs>
              <w:spacing w:line="360" w:lineRule="auto"/>
              <w:ind w:left="-105" w:right="-115"/>
              <w:jc w:val="both"/>
              <w:rPr>
                <w:rFonts w:ascii="Arial" w:hAnsi="Arial" w:cs="Arial"/>
                <w:sz w:val="24"/>
                <w:szCs w:val="24"/>
              </w:rPr>
            </w:pPr>
            <w:r w:rsidRPr="00DD2E38">
              <w:rPr>
                <w:rFonts w:ascii="Arial" w:hAnsi="Arial" w:cs="Arial"/>
                <w:sz w:val="24"/>
                <w:szCs w:val="24"/>
              </w:rPr>
              <w:t>Numer referencyjny:</w:t>
            </w:r>
          </w:p>
        </w:tc>
        <w:tc>
          <w:tcPr>
            <w:tcW w:w="6803" w:type="dxa"/>
            <w:shd w:val="clear" w:color="auto" w:fill="auto"/>
          </w:tcPr>
          <w:p w14:paraId="575335A7" w14:textId="77777777" w:rsidR="008E3F41" w:rsidRPr="00DD2E38" w:rsidRDefault="008E3F41" w:rsidP="00560356">
            <w:pPr>
              <w:tabs>
                <w:tab w:val="center" w:pos="4536"/>
                <w:tab w:val="right" w:pos="9072"/>
              </w:tabs>
              <w:spacing w:line="360" w:lineRule="auto"/>
              <w:jc w:val="both"/>
              <w:rPr>
                <w:rFonts w:ascii="Arial" w:hAnsi="Arial" w:cs="Arial"/>
                <w:b/>
                <w:sz w:val="24"/>
                <w:szCs w:val="24"/>
              </w:rPr>
            </w:pPr>
            <w:r w:rsidRPr="00DD2E38">
              <w:rPr>
                <w:rFonts w:ascii="Arial" w:hAnsi="Arial" w:cs="Arial"/>
                <w:b/>
                <w:sz w:val="24"/>
                <w:szCs w:val="24"/>
              </w:rPr>
              <w:t>DZP-271-65/25</w:t>
            </w:r>
          </w:p>
        </w:tc>
      </w:tr>
    </w:tbl>
    <w:p w14:paraId="0EB7174A" w14:textId="77777777" w:rsidR="000B0189" w:rsidRPr="00DD2E38" w:rsidRDefault="000B0189" w:rsidP="000B0189">
      <w:pPr>
        <w:tabs>
          <w:tab w:val="left" w:pos="708"/>
          <w:tab w:val="center" w:pos="4536"/>
          <w:tab w:val="right" w:pos="9072"/>
        </w:tabs>
        <w:spacing w:before="120" w:line="360" w:lineRule="auto"/>
        <w:jc w:val="both"/>
        <w:rPr>
          <w:rFonts w:ascii="Arial" w:hAnsi="Arial" w:cs="Arial"/>
          <w:sz w:val="24"/>
          <w:szCs w:val="24"/>
        </w:rPr>
      </w:pPr>
      <w:r w:rsidRPr="00DD2E38">
        <w:rPr>
          <w:rFonts w:ascii="Arial" w:hAnsi="Arial" w:cs="Arial"/>
          <w:b/>
          <w:bCs/>
          <w:sz w:val="24"/>
          <w:szCs w:val="24"/>
        </w:rPr>
        <w:t>Inwestycja:</w:t>
      </w:r>
      <w:r w:rsidRPr="00DD2E38">
        <w:rPr>
          <w:rFonts w:ascii="Arial" w:hAnsi="Arial" w:cs="Arial"/>
          <w:sz w:val="24"/>
          <w:szCs w:val="24"/>
        </w:rPr>
        <w:t xml:space="preserve"> D1.1.2 przyspieszenie procesów transformacji cyfrowej ochrony zdrowia poprzez dalszy rozwój usług cyfrowych w ochronie zdrowia w ramach projektu. </w:t>
      </w:r>
    </w:p>
    <w:p w14:paraId="210523DD" w14:textId="77777777" w:rsidR="000B0189" w:rsidRPr="00DD2E38" w:rsidRDefault="000B0189" w:rsidP="000B0189">
      <w:pPr>
        <w:tabs>
          <w:tab w:val="left" w:pos="708"/>
          <w:tab w:val="center" w:pos="4536"/>
          <w:tab w:val="right" w:pos="9072"/>
        </w:tabs>
        <w:spacing w:line="360" w:lineRule="auto"/>
        <w:jc w:val="both"/>
        <w:rPr>
          <w:rFonts w:ascii="Arial" w:hAnsi="Arial" w:cs="Arial"/>
          <w:sz w:val="24"/>
          <w:szCs w:val="24"/>
        </w:rPr>
      </w:pPr>
      <w:r w:rsidRPr="00DD2E38">
        <w:rPr>
          <w:rFonts w:ascii="Arial" w:hAnsi="Arial" w:cs="Arial"/>
          <w:b/>
          <w:bCs/>
          <w:sz w:val="24"/>
          <w:szCs w:val="24"/>
        </w:rPr>
        <w:t>Projekt:</w:t>
      </w:r>
      <w:r w:rsidRPr="00DD2E38">
        <w:rPr>
          <w:rFonts w:ascii="Arial" w:hAnsi="Arial" w:cs="Arial"/>
          <w:sz w:val="24"/>
          <w:szCs w:val="24"/>
        </w:rPr>
        <w:t xml:space="preserve"> Przyspieszenie procesów transformacji cyfrowej ochrony zdrowia w Szpitalu Specjalistycznym im. Stefana Żeromskiego SPZOZ w Krakowie. </w:t>
      </w:r>
    </w:p>
    <w:p w14:paraId="23D424A8" w14:textId="5D3D8EAE" w:rsidR="00035DEC" w:rsidRPr="00DD2E38" w:rsidRDefault="000B0189" w:rsidP="00C82F22">
      <w:pPr>
        <w:tabs>
          <w:tab w:val="left" w:pos="708"/>
          <w:tab w:val="center" w:pos="4536"/>
          <w:tab w:val="right" w:pos="9072"/>
        </w:tabs>
        <w:spacing w:after="240" w:line="360" w:lineRule="auto"/>
        <w:jc w:val="both"/>
        <w:rPr>
          <w:rFonts w:ascii="Arial" w:hAnsi="Arial" w:cs="Arial"/>
          <w:sz w:val="24"/>
          <w:szCs w:val="24"/>
        </w:rPr>
      </w:pPr>
      <w:r w:rsidRPr="00DD2E38">
        <w:rPr>
          <w:rFonts w:ascii="Arial" w:hAnsi="Arial" w:cs="Arial"/>
          <w:b/>
          <w:bCs/>
          <w:sz w:val="24"/>
          <w:szCs w:val="24"/>
        </w:rPr>
        <w:t>Zadanie:</w:t>
      </w:r>
      <w:r w:rsidRPr="00DD2E38">
        <w:rPr>
          <w:rFonts w:ascii="Arial" w:hAnsi="Arial" w:cs="Arial"/>
          <w:sz w:val="24"/>
          <w:szCs w:val="24"/>
        </w:rPr>
        <w:t xml:space="preserve"> Zwiększenie poziomu </w:t>
      </w:r>
      <w:proofErr w:type="spellStart"/>
      <w:r w:rsidRPr="00DD2E38">
        <w:rPr>
          <w:rFonts w:ascii="Arial" w:hAnsi="Arial" w:cs="Arial"/>
          <w:sz w:val="24"/>
          <w:szCs w:val="24"/>
        </w:rPr>
        <w:t>cyberbezpieczeństwa</w:t>
      </w:r>
      <w:proofErr w:type="spellEnd"/>
      <w:r w:rsidRPr="00DD2E38">
        <w:rPr>
          <w:rFonts w:ascii="Arial" w:hAnsi="Arial" w:cs="Arial"/>
          <w:sz w:val="24"/>
          <w:szCs w:val="24"/>
        </w:rPr>
        <w:t xml:space="preserve"> w Szpitalu</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066"/>
      </w:tblGrid>
      <w:tr w:rsidR="00035DEC" w:rsidRPr="00DD2E38" w14:paraId="3391AD89" w14:textId="77777777" w:rsidTr="00C6710A">
        <w:tc>
          <w:tcPr>
            <w:tcW w:w="9330" w:type="dxa"/>
            <w:shd w:val="clear" w:color="auto" w:fill="F2F2F2"/>
            <w:hideMark/>
          </w:tcPr>
          <w:p w14:paraId="0DDA1CC3" w14:textId="77777777" w:rsidR="00A92528" w:rsidRPr="00DD2E38" w:rsidRDefault="00A92528" w:rsidP="00A92528">
            <w:pPr>
              <w:keepNext/>
              <w:spacing w:line="276" w:lineRule="auto"/>
              <w:jc w:val="center"/>
              <w:outlineLvl w:val="0"/>
              <w:rPr>
                <w:rFonts w:ascii="Arial" w:hAnsi="Arial" w:cs="Arial"/>
                <w:b/>
                <w:spacing w:val="50"/>
                <w:kern w:val="28"/>
                <w:sz w:val="24"/>
                <w:szCs w:val="24"/>
              </w:rPr>
            </w:pPr>
          </w:p>
          <w:p w14:paraId="13307A25" w14:textId="049978B8" w:rsidR="0046493A" w:rsidRPr="00DD2E38" w:rsidRDefault="00035DEC" w:rsidP="00A92528">
            <w:pPr>
              <w:keepNext/>
              <w:spacing w:line="276" w:lineRule="auto"/>
              <w:jc w:val="center"/>
              <w:outlineLvl w:val="0"/>
              <w:rPr>
                <w:rFonts w:ascii="Arial" w:hAnsi="Arial" w:cs="Arial"/>
                <w:b/>
                <w:spacing w:val="50"/>
                <w:kern w:val="28"/>
                <w:sz w:val="24"/>
                <w:szCs w:val="24"/>
              </w:rPr>
            </w:pPr>
            <w:r w:rsidRPr="00DD2E38">
              <w:rPr>
                <w:rFonts w:ascii="Arial" w:hAnsi="Arial" w:cs="Arial"/>
                <w:b/>
                <w:spacing w:val="50"/>
                <w:kern w:val="28"/>
                <w:sz w:val="24"/>
                <w:szCs w:val="24"/>
              </w:rPr>
              <w:t>WYJAŚNIENIA TREŚCI SW</w:t>
            </w:r>
            <w:r w:rsidR="00CD6CB1" w:rsidRPr="00DD2E38">
              <w:rPr>
                <w:rFonts w:ascii="Arial" w:hAnsi="Arial" w:cs="Arial"/>
                <w:b/>
                <w:spacing w:val="50"/>
                <w:kern w:val="28"/>
                <w:sz w:val="24"/>
                <w:szCs w:val="24"/>
              </w:rPr>
              <w:t>Z – cz.</w:t>
            </w:r>
            <w:r w:rsidR="004E3EE5" w:rsidRPr="00DD2E38">
              <w:rPr>
                <w:rFonts w:ascii="Arial" w:hAnsi="Arial" w:cs="Arial"/>
                <w:b/>
                <w:spacing w:val="50"/>
                <w:kern w:val="28"/>
                <w:sz w:val="24"/>
                <w:szCs w:val="24"/>
              </w:rPr>
              <w:t>3</w:t>
            </w:r>
          </w:p>
          <w:p w14:paraId="7F0AF8CA" w14:textId="77777777" w:rsidR="00A92528" w:rsidRPr="00DD2E38" w:rsidRDefault="00A92528" w:rsidP="00A92528">
            <w:pPr>
              <w:keepNext/>
              <w:spacing w:line="276" w:lineRule="auto"/>
              <w:jc w:val="center"/>
              <w:outlineLvl w:val="0"/>
              <w:rPr>
                <w:rFonts w:ascii="Arial" w:hAnsi="Arial" w:cs="Arial"/>
                <w:b/>
                <w:spacing w:val="50"/>
                <w:kern w:val="28"/>
                <w:sz w:val="24"/>
                <w:szCs w:val="24"/>
              </w:rPr>
            </w:pPr>
          </w:p>
          <w:p w14:paraId="1C8EF675" w14:textId="3A07B96A" w:rsidR="000B0189" w:rsidRPr="00DD2E38" w:rsidRDefault="000B0189" w:rsidP="00A92528">
            <w:pPr>
              <w:keepNext/>
              <w:spacing w:line="276" w:lineRule="auto"/>
              <w:jc w:val="center"/>
              <w:outlineLvl w:val="0"/>
              <w:rPr>
                <w:rFonts w:ascii="Arial" w:hAnsi="Arial" w:cs="Arial"/>
                <w:b/>
                <w:spacing w:val="50"/>
                <w:kern w:val="28"/>
                <w:sz w:val="24"/>
                <w:szCs w:val="24"/>
              </w:rPr>
            </w:pPr>
          </w:p>
        </w:tc>
      </w:tr>
    </w:tbl>
    <w:p w14:paraId="28E89E9A" w14:textId="7308F45D" w:rsidR="007579F2" w:rsidRPr="00DD2E38" w:rsidRDefault="00520165" w:rsidP="00C82F22">
      <w:pPr>
        <w:spacing w:before="480" w:after="240" w:line="360" w:lineRule="auto"/>
        <w:jc w:val="both"/>
        <w:rPr>
          <w:rFonts w:ascii="Arial" w:hAnsi="Arial" w:cs="Arial"/>
          <w:bCs/>
          <w:sz w:val="24"/>
          <w:szCs w:val="24"/>
          <w:lang w:eastAsia="ar-SA"/>
        </w:rPr>
      </w:pPr>
      <w:r w:rsidRPr="00DD2E38">
        <w:rPr>
          <w:rFonts w:ascii="Arial" w:hAnsi="Arial" w:cs="Arial"/>
          <w:sz w:val="24"/>
          <w:szCs w:val="24"/>
        </w:rPr>
        <w:t xml:space="preserve">Zamawiający, </w:t>
      </w:r>
      <w:r w:rsidR="008E3F41" w:rsidRPr="00DD2E38">
        <w:rPr>
          <w:rFonts w:ascii="Arial" w:hAnsi="Arial" w:cs="Arial"/>
          <w:b/>
          <w:sz w:val="24"/>
          <w:szCs w:val="24"/>
        </w:rPr>
        <w:t>Szpital Specjalistyczny im. Stefana Żeromskiego SP ZOZ w Krakowie</w:t>
      </w:r>
      <w:r w:rsidRPr="00DD2E38">
        <w:rPr>
          <w:rFonts w:ascii="Arial" w:hAnsi="Arial" w:cs="Arial"/>
          <w:sz w:val="24"/>
          <w:szCs w:val="24"/>
        </w:rPr>
        <w:t xml:space="preserve">, działając na podstawie art. </w:t>
      </w:r>
      <w:r w:rsidR="0029606A" w:rsidRPr="00DD2E38">
        <w:rPr>
          <w:rFonts w:ascii="Arial" w:hAnsi="Arial" w:cs="Arial"/>
          <w:sz w:val="24"/>
          <w:szCs w:val="24"/>
        </w:rPr>
        <w:t>1</w:t>
      </w:r>
      <w:r w:rsidRPr="00DD2E38">
        <w:rPr>
          <w:rFonts w:ascii="Arial" w:hAnsi="Arial" w:cs="Arial"/>
          <w:sz w:val="24"/>
          <w:szCs w:val="24"/>
        </w:rPr>
        <w:t>3</w:t>
      </w:r>
      <w:r w:rsidR="0029606A" w:rsidRPr="00DD2E38">
        <w:rPr>
          <w:rFonts w:ascii="Arial" w:hAnsi="Arial" w:cs="Arial"/>
          <w:sz w:val="24"/>
          <w:szCs w:val="24"/>
        </w:rPr>
        <w:t>5</w:t>
      </w:r>
      <w:r w:rsidRPr="00DD2E38">
        <w:rPr>
          <w:rFonts w:ascii="Arial" w:hAnsi="Arial" w:cs="Arial"/>
          <w:sz w:val="24"/>
          <w:szCs w:val="24"/>
        </w:rPr>
        <w:t xml:space="preserve"> ust</w:t>
      </w:r>
      <w:r w:rsidR="00D9049C" w:rsidRPr="00DD2E38">
        <w:rPr>
          <w:rFonts w:ascii="Arial" w:hAnsi="Arial" w:cs="Arial"/>
          <w:sz w:val="24"/>
          <w:szCs w:val="24"/>
        </w:rPr>
        <w:t xml:space="preserve">. </w:t>
      </w:r>
      <w:r w:rsidR="0029606A" w:rsidRPr="00DD2E38">
        <w:rPr>
          <w:rFonts w:ascii="Arial" w:hAnsi="Arial" w:cs="Arial"/>
          <w:sz w:val="24"/>
          <w:szCs w:val="24"/>
        </w:rPr>
        <w:t>6</w:t>
      </w:r>
      <w:r w:rsidRPr="00DD2E38">
        <w:rPr>
          <w:rFonts w:ascii="Arial" w:hAnsi="Arial" w:cs="Arial"/>
          <w:sz w:val="24"/>
          <w:szCs w:val="24"/>
        </w:rPr>
        <w:t xml:space="preserve"> ustawy z dnia </w:t>
      </w:r>
      <w:r w:rsidR="0029606A" w:rsidRPr="00DD2E38">
        <w:rPr>
          <w:rFonts w:ascii="Arial" w:hAnsi="Arial" w:cs="Arial"/>
          <w:sz w:val="24"/>
          <w:szCs w:val="24"/>
        </w:rPr>
        <w:t>11</w:t>
      </w:r>
      <w:r w:rsidRPr="00DD2E38">
        <w:rPr>
          <w:rFonts w:ascii="Arial" w:hAnsi="Arial" w:cs="Arial"/>
          <w:sz w:val="24"/>
          <w:szCs w:val="24"/>
        </w:rPr>
        <w:t xml:space="preserve"> </w:t>
      </w:r>
      <w:r w:rsidR="0029606A" w:rsidRPr="00DD2E38">
        <w:rPr>
          <w:rFonts w:ascii="Arial" w:hAnsi="Arial" w:cs="Arial"/>
          <w:sz w:val="24"/>
          <w:szCs w:val="24"/>
        </w:rPr>
        <w:t xml:space="preserve">września </w:t>
      </w:r>
      <w:r w:rsidRPr="00DD2E38">
        <w:rPr>
          <w:rFonts w:ascii="Arial" w:hAnsi="Arial" w:cs="Arial"/>
          <w:sz w:val="24"/>
          <w:szCs w:val="24"/>
        </w:rPr>
        <w:t>20</w:t>
      </w:r>
      <w:r w:rsidR="0029606A" w:rsidRPr="00DD2E38">
        <w:rPr>
          <w:rFonts w:ascii="Arial" w:hAnsi="Arial" w:cs="Arial"/>
          <w:sz w:val="24"/>
          <w:szCs w:val="24"/>
        </w:rPr>
        <w:t>19</w:t>
      </w:r>
      <w:r w:rsidRPr="00DD2E38">
        <w:rPr>
          <w:rFonts w:ascii="Arial" w:hAnsi="Arial" w:cs="Arial"/>
          <w:sz w:val="24"/>
          <w:szCs w:val="24"/>
        </w:rPr>
        <w:t xml:space="preserve"> r</w:t>
      </w:r>
      <w:r w:rsidR="0029606A" w:rsidRPr="00DD2E38">
        <w:rPr>
          <w:rFonts w:ascii="Arial" w:hAnsi="Arial" w:cs="Arial"/>
          <w:sz w:val="24"/>
          <w:szCs w:val="24"/>
        </w:rPr>
        <w:t>.</w:t>
      </w:r>
      <w:r w:rsidRPr="00DD2E38">
        <w:rPr>
          <w:rFonts w:ascii="Arial" w:hAnsi="Arial" w:cs="Arial"/>
          <w:sz w:val="24"/>
          <w:szCs w:val="24"/>
        </w:rPr>
        <w:t xml:space="preserve"> Prawo </w:t>
      </w:r>
      <w:r w:rsidR="0029606A" w:rsidRPr="00DD2E38">
        <w:rPr>
          <w:rFonts w:ascii="Arial" w:hAnsi="Arial" w:cs="Arial"/>
          <w:sz w:val="24"/>
          <w:szCs w:val="24"/>
        </w:rPr>
        <w:t>z</w:t>
      </w:r>
      <w:r w:rsidRPr="00DD2E38">
        <w:rPr>
          <w:rFonts w:ascii="Arial" w:hAnsi="Arial" w:cs="Arial"/>
          <w:sz w:val="24"/>
          <w:szCs w:val="24"/>
        </w:rPr>
        <w:t xml:space="preserve">amówień </w:t>
      </w:r>
      <w:r w:rsidR="0029606A" w:rsidRPr="00DD2E38">
        <w:rPr>
          <w:rFonts w:ascii="Arial" w:hAnsi="Arial" w:cs="Arial"/>
          <w:sz w:val="24"/>
          <w:szCs w:val="24"/>
        </w:rPr>
        <w:t>p</w:t>
      </w:r>
      <w:r w:rsidRPr="00DD2E38">
        <w:rPr>
          <w:rFonts w:ascii="Arial" w:hAnsi="Arial" w:cs="Arial"/>
          <w:sz w:val="24"/>
          <w:szCs w:val="24"/>
        </w:rPr>
        <w:t xml:space="preserve">ublicznych </w:t>
      </w:r>
      <w:r w:rsidR="008E3F41" w:rsidRPr="00DD2E38">
        <w:rPr>
          <w:rFonts w:ascii="Arial" w:hAnsi="Arial" w:cs="Arial"/>
          <w:sz w:val="24"/>
          <w:szCs w:val="24"/>
        </w:rPr>
        <w:t>(</w:t>
      </w:r>
      <w:proofErr w:type="spellStart"/>
      <w:r w:rsidR="008E3F41" w:rsidRPr="00DD2E38">
        <w:rPr>
          <w:rFonts w:ascii="Arial" w:hAnsi="Arial" w:cs="Arial"/>
          <w:sz w:val="24"/>
          <w:szCs w:val="24"/>
        </w:rPr>
        <w:t>t.j</w:t>
      </w:r>
      <w:proofErr w:type="spellEnd"/>
      <w:r w:rsidR="008E3F41" w:rsidRPr="00DD2E38">
        <w:rPr>
          <w:rFonts w:ascii="Arial" w:hAnsi="Arial" w:cs="Arial"/>
          <w:sz w:val="24"/>
          <w:szCs w:val="24"/>
        </w:rPr>
        <w:t xml:space="preserve">. Dz. U. z 2024 r. poz. 1320 z </w:t>
      </w:r>
      <w:proofErr w:type="spellStart"/>
      <w:r w:rsidR="008E3F41" w:rsidRPr="00DD2E38">
        <w:rPr>
          <w:rFonts w:ascii="Arial" w:hAnsi="Arial" w:cs="Arial"/>
          <w:sz w:val="24"/>
          <w:szCs w:val="24"/>
        </w:rPr>
        <w:t>późn</w:t>
      </w:r>
      <w:proofErr w:type="spellEnd"/>
      <w:r w:rsidR="008E3F41" w:rsidRPr="00DD2E38">
        <w:rPr>
          <w:rFonts w:ascii="Arial" w:hAnsi="Arial" w:cs="Arial"/>
          <w:sz w:val="24"/>
          <w:szCs w:val="24"/>
        </w:rPr>
        <w:t>. zm.)</w:t>
      </w:r>
      <w:r w:rsidR="00BE7BFD" w:rsidRPr="00DD2E38">
        <w:rPr>
          <w:rFonts w:ascii="Arial" w:hAnsi="Arial" w:cs="Arial"/>
          <w:sz w:val="24"/>
          <w:szCs w:val="24"/>
        </w:rPr>
        <w:t xml:space="preserve">, </w:t>
      </w:r>
      <w:r w:rsidR="00D9049C" w:rsidRPr="00DD2E38">
        <w:rPr>
          <w:rFonts w:ascii="Arial" w:hAnsi="Arial" w:cs="Arial"/>
          <w:sz w:val="24"/>
          <w:szCs w:val="24"/>
        </w:rPr>
        <w:t>udostępnia</w:t>
      </w:r>
      <w:r w:rsidR="00BE7BFD" w:rsidRPr="00DD2E38">
        <w:rPr>
          <w:rFonts w:ascii="Arial" w:hAnsi="Arial" w:cs="Arial"/>
          <w:sz w:val="24"/>
          <w:szCs w:val="24"/>
        </w:rPr>
        <w:t xml:space="preserve"> poniżej treść zapytań do S</w:t>
      </w:r>
      <w:r w:rsidR="0012774F" w:rsidRPr="00DD2E38">
        <w:rPr>
          <w:rFonts w:ascii="Arial" w:hAnsi="Arial" w:cs="Arial"/>
          <w:sz w:val="24"/>
          <w:szCs w:val="24"/>
        </w:rPr>
        <w:t>pecyfikacji Warunków Zamówienia (</w:t>
      </w:r>
      <w:r w:rsidR="0012774F" w:rsidRPr="00DD2E38">
        <w:rPr>
          <w:rFonts w:ascii="Arial" w:hAnsi="Arial" w:cs="Arial"/>
          <w:sz w:val="24"/>
          <w:szCs w:val="24"/>
          <w:lang w:eastAsia="ar-SA"/>
        </w:rPr>
        <w:t>zwanej dalej</w:t>
      </w:r>
      <w:r w:rsidR="0012774F" w:rsidRPr="00DD2E38">
        <w:rPr>
          <w:rFonts w:ascii="Arial" w:hAnsi="Arial" w:cs="Arial"/>
          <w:b/>
          <w:sz w:val="24"/>
          <w:szCs w:val="24"/>
          <w:lang w:eastAsia="ar-SA"/>
        </w:rPr>
        <w:t xml:space="preserve"> </w:t>
      </w:r>
      <w:r w:rsidR="0012774F" w:rsidRPr="00DD2E38">
        <w:rPr>
          <w:rFonts w:ascii="Arial" w:hAnsi="Arial" w:cs="Arial"/>
          <w:bCs/>
          <w:sz w:val="24"/>
          <w:szCs w:val="24"/>
          <w:lang w:eastAsia="ar-SA"/>
        </w:rPr>
        <w:t>”SWZ”)</w:t>
      </w:r>
      <w:r w:rsidR="00D9049C" w:rsidRPr="00DD2E38">
        <w:rPr>
          <w:rFonts w:ascii="Arial" w:hAnsi="Arial" w:cs="Arial"/>
          <w:bCs/>
          <w:sz w:val="24"/>
          <w:szCs w:val="24"/>
          <w:lang w:eastAsia="ar-SA"/>
        </w:rPr>
        <w:t xml:space="preserve"> </w:t>
      </w:r>
      <w:r w:rsidR="00D9049C" w:rsidRPr="00DD2E38">
        <w:rPr>
          <w:rFonts w:ascii="Arial" w:hAnsi="Arial" w:cs="Arial"/>
          <w:sz w:val="24"/>
          <w:szCs w:val="24"/>
        </w:rPr>
        <w:t>wraz z wyjaśnieniami</w:t>
      </w:r>
      <w:r w:rsidR="0012774F" w:rsidRPr="00DD2E38">
        <w:rPr>
          <w:rFonts w:ascii="Arial" w:hAnsi="Arial" w:cs="Arial"/>
          <w:bCs/>
          <w:sz w:val="24"/>
          <w:szCs w:val="24"/>
          <w:lang w:eastAsia="ar-SA"/>
        </w:rPr>
        <w:t>:</w:t>
      </w:r>
    </w:p>
    <w:p w14:paraId="7E895679" w14:textId="77777777" w:rsidR="007579F2" w:rsidRPr="00DD2E38" w:rsidRDefault="007579F2" w:rsidP="007579F2">
      <w:pPr>
        <w:spacing w:line="360" w:lineRule="auto"/>
        <w:ind w:right="-72"/>
        <w:jc w:val="both"/>
        <w:rPr>
          <w:rFonts w:ascii="Arial" w:hAnsi="Arial" w:cs="Arial"/>
          <w:b/>
          <w:bCs/>
          <w:color w:val="000000"/>
          <w:sz w:val="24"/>
          <w:szCs w:val="24"/>
        </w:rPr>
      </w:pPr>
      <w:r w:rsidRPr="00DD2E38">
        <w:rPr>
          <w:rFonts w:ascii="Arial" w:hAnsi="Arial" w:cs="Arial"/>
          <w:b/>
          <w:bCs/>
          <w:color w:val="000000"/>
          <w:sz w:val="24"/>
          <w:szCs w:val="24"/>
        </w:rPr>
        <w:lastRenderedPageBreak/>
        <w:t>Pytanie 1:</w:t>
      </w:r>
    </w:p>
    <w:p w14:paraId="75C75D89"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Dotyczy części 1</w:t>
      </w:r>
    </w:p>
    <w:p w14:paraId="7C5C3B17"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W związku z zapisem dotyczącym obowiązkowego wsparcia dla uwierzytelniania dwuskładnikowego w punkcie 2.2 w obrębie wymagań technicznych świadczenia hostingu poczty elektronicznej zwracamy się z prośbą o doprecyzowanie, Zamawiający podaje:</w:t>
      </w:r>
    </w:p>
    <w:p w14:paraId="7953D7F7"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 xml:space="preserve">„obowiązkowe wsparcie dla uwierzytelniania dwuskładnikowego (2FA) dla użytkowników poczty oraz administratorów systemu (np. poprzez aplikacje TOTP, FIDO2 lub klucze sprzętowe typu </w:t>
      </w:r>
      <w:proofErr w:type="spellStart"/>
      <w:r w:rsidRPr="00DD2E38">
        <w:rPr>
          <w:rFonts w:ascii="Arial" w:hAnsi="Arial" w:cs="Arial"/>
          <w:color w:val="000000"/>
          <w:sz w:val="24"/>
          <w:szCs w:val="24"/>
        </w:rPr>
        <w:t>YubiKey</w:t>
      </w:r>
      <w:proofErr w:type="spellEnd"/>
      <w:r w:rsidRPr="00DD2E38">
        <w:rPr>
          <w:rFonts w:ascii="Arial" w:hAnsi="Arial" w:cs="Arial"/>
          <w:color w:val="000000"/>
          <w:sz w:val="24"/>
          <w:szCs w:val="24"/>
        </w:rPr>
        <w:t>)”;</w:t>
      </w:r>
    </w:p>
    <w:p w14:paraId="20910D40"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Po czym w kolejnym punkcie Zamawiający wymaga</w:t>
      </w:r>
    </w:p>
    <w:p w14:paraId="77B62717"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 xml:space="preserve">”kompatybilność z kluczami bezpieczeństwa zgodnymi ze standardami FIDO2 / U2F (np. </w:t>
      </w:r>
      <w:proofErr w:type="spellStart"/>
      <w:r w:rsidRPr="00DD2E38">
        <w:rPr>
          <w:rFonts w:ascii="Arial" w:hAnsi="Arial" w:cs="Arial"/>
          <w:color w:val="000000"/>
          <w:sz w:val="24"/>
          <w:szCs w:val="24"/>
        </w:rPr>
        <w:t>YubiKey</w:t>
      </w:r>
      <w:proofErr w:type="spellEnd"/>
      <w:r w:rsidRPr="00DD2E38">
        <w:rPr>
          <w:rFonts w:ascii="Arial" w:hAnsi="Arial" w:cs="Arial"/>
          <w:color w:val="000000"/>
          <w:sz w:val="24"/>
          <w:szCs w:val="24"/>
        </w:rPr>
        <w:t xml:space="preserve">, </w:t>
      </w:r>
      <w:proofErr w:type="spellStart"/>
      <w:r w:rsidRPr="00DD2E38">
        <w:rPr>
          <w:rFonts w:ascii="Arial" w:hAnsi="Arial" w:cs="Arial"/>
          <w:color w:val="000000"/>
          <w:sz w:val="24"/>
          <w:szCs w:val="24"/>
        </w:rPr>
        <w:t>Feitian</w:t>
      </w:r>
      <w:proofErr w:type="spellEnd"/>
      <w:r w:rsidRPr="00DD2E38">
        <w:rPr>
          <w:rFonts w:ascii="Arial" w:hAnsi="Arial" w:cs="Arial"/>
          <w:color w:val="000000"/>
          <w:sz w:val="24"/>
          <w:szCs w:val="24"/>
        </w:rPr>
        <w:t>).”</w:t>
      </w:r>
    </w:p>
    <w:p w14:paraId="22068B34"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W związku z powyższym czy Zamawiający dopuszcza rozwiązanie, które zapewnia obowiązkowe wsparcie dla mechanizmu uwierzytelniania dwuskładnikowego (2FA) opartego o aplikacje TOTP, spełniające wymagania 2FA zgodnie z RFC 6238 i potwierdza, że kompatybilność z kluczami bezpieczeństwa zgodnymi ze standardami FIDO2/U2F wymagana byłaby tylko w sytuacji braku kompatybilności w obrębie TOTP?</w:t>
      </w:r>
    </w:p>
    <w:p w14:paraId="3DEDD695" w14:textId="77777777" w:rsidR="007579F2" w:rsidRPr="00DD2E38" w:rsidRDefault="007579F2" w:rsidP="007579F2">
      <w:pPr>
        <w:spacing w:line="360" w:lineRule="auto"/>
        <w:ind w:right="-72"/>
        <w:jc w:val="both"/>
        <w:rPr>
          <w:rFonts w:ascii="Arial" w:hAnsi="Arial" w:cs="Arial"/>
          <w:b/>
          <w:bCs/>
          <w:sz w:val="24"/>
          <w:szCs w:val="24"/>
        </w:rPr>
      </w:pPr>
      <w:r w:rsidRPr="00DD2E38">
        <w:rPr>
          <w:rFonts w:ascii="Arial" w:hAnsi="Arial" w:cs="Arial"/>
          <w:b/>
          <w:bCs/>
          <w:sz w:val="24"/>
          <w:szCs w:val="24"/>
        </w:rPr>
        <w:t>Stanowisko (wyjaśnienie) Zamawiającego:</w:t>
      </w:r>
    </w:p>
    <w:p w14:paraId="37A9BB9A" w14:textId="1BB2C3C0"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Tak, Zamawiający dopuszcza.</w:t>
      </w:r>
    </w:p>
    <w:p w14:paraId="52E451C5" w14:textId="77777777" w:rsidR="007579F2" w:rsidRPr="00DD2E38" w:rsidRDefault="007579F2" w:rsidP="007579F2">
      <w:pPr>
        <w:spacing w:line="360" w:lineRule="auto"/>
        <w:ind w:right="-72"/>
        <w:jc w:val="both"/>
        <w:rPr>
          <w:rFonts w:ascii="Arial" w:hAnsi="Arial" w:cs="Arial"/>
          <w:color w:val="000000"/>
          <w:sz w:val="24"/>
          <w:szCs w:val="24"/>
        </w:rPr>
      </w:pPr>
    </w:p>
    <w:p w14:paraId="70170874" w14:textId="058ED093" w:rsidR="007579F2" w:rsidRPr="00DD2E38" w:rsidRDefault="007579F2" w:rsidP="007579F2">
      <w:pPr>
        <w:spacing w:line="360" w:lineRule="auto"/>
        <w:ind w:right="-72"/>
        <w:jc w:val="both"/>
        <w:rPr>
          <w:rFonts w:ascii="Arial" w:hAnsi="Arial" w:cs="Arial"/>
          <w:b/>
          <w:bCs/>
          <w:color w:val="000000"/>
          <w:sz w:val="24"/>
          <w:szCs w:val="24"/>
        </w:rPr>
      </w:pPr>
      <w:r w:rsidRPr="00DD2E38">
        <w:rPr>
          <w:rFonts w:ascii="Arial" w:hAnsi="Arial" w:cs="Arial"/>
          <w:b/>
          <w:bCs/>
          <w:color w:val="000000"/>
          <w:sz w:val="24"/>
          <w:szCs w:val="24"/>
        </w:rPr>
        <w:t>Pytanie 2:</w:t>
      </w:r>
    </w:p>
    <w:p w14:paraId="3EAC3DAE"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Dotyczy części 1</w:t>
      </w:r>
    </w:p>
    <w:p w14:paraId="70C719A5"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Zamawiający w punkcie 4 dotyczącym wymagań jakościowych oraz SLA, w podpunkcie pierwszym, wskazuje wymóg:</w:t>
      </w:r>
    </w:p>
    <w:p w14:paraId="06F876FE" w14:textId="212FBC30"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„Dostępność usług (SLA) nie niższa niż 99,9% miesięcznie”.</w:t>
      </w:r>
    </w:p>
    <w:p w14:paraId="6371B2BB" w14:textId="7F1941A6"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Informujemy, iż wskazany poziom SLA jest bardzo trudny do spełnienia dla większości operatorów hostingowych działających na rynku polskim, co może istotnie ograniczać konkurencyjność postępowania.</w:t>
      </w:r>
    </w:p>
    <w:p w14:paraId="1BE29BAF"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W związku z powyższym zwracamy się z pytaniem, czy Zamawiający dopuści operatora, którego dostępność usług, liczona w skali roku, nie jest niższa niż 99,5%.</w:t>
      </w:r>
    </w:p>
    <w:p w14:paraId="602A5B41" w14:textId="77777777" w:rsidR="007579F2" w:rsidRPr="00DD2E38" w:rsidRDefault="007579F2" w:rsidP="007579F2">
      <w:pPr>
        <w:spacing w:line="360" w:lineRule="auto"/>
        <w:ind w:right="-72"/>
        <w:jc w:val="both"/>
        <w:rPr>
          <w:rFonts w:ascii="Arial" w:hAnsi="Arial" w:cs="Arial"/>
          <w:b/>
          <w:bCs/>
          <w:sz w:val="24"/>
          <w:szCs w:val="24"/>
        </w:rPr>
      </w:pPr>
      <w:r w:rsidRPr="00DD2E38">
        <w:rPr>
          <w:rFonts w:ascii="Arial" w:hAnsi="Arial" w:cs="Arial"/>
          <w:b/>
          <w:bCs/>
          <w:sz w:val="24"/>
          <w:szCs w:val="24"/>
        </w:rPr>
        <w:t>Stanowisko (wyjaśnienie) Zamawiającego:</w:t>
      </w:r>
    </w:p>
    <w:p w14:paraId="2053A101" w14:textId="6FC4D2A8" w:rsidR="007579F2" w:rsidRPr="00DD2E38" w:rsidRDefault="008E156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Tak, Zamawiający dopuszcza.</w:t>
      </w:r>
    </w:p>
    <w:p w14:paraId="162CA0ED" w14:textId="77777777" w:rsidR="007579F2" w:rsidRPr="00DD2E38" w:rsidRDefault="007579F2" w:rsidP="007579F2">
      <w:pPr>
        <w:spacing w:line="360" w:lineRule="auto"/>
        <w:ind w:right="-72"/>
        <w:jc w:val="both"/>
        <w:rPr>
          <w:rFonts w:ascii="Arial" w:hAnsi="Arial" w:cs="Arial"/>
          <w:color w:val="000000"/>
          <w:sz w:val="24"/>
          <w:szCs w:val="24"/>
        </w:rPr>
      </w:pPr>
    </w:p>
    <w:p w14:paraId="5F7B43B1" w14:textId="43545ACF" w:rsidR="007579F2" w:rsidRPr="00DD2E38" w:rsidRDefault="007579F2" w:rsidP="007579F2">
      <w:pPr>
        <w:spacing w:line="360" w:lineRule="auto"/>
        <w:ind w:right="-72"/>
        <w:jc w:val="both"/>
        <w:rPr>
          <w:rFonts w:ascii="Arial" w:hAnsi="Arial" w:cs="Arial"/>
          <w:b/>
          <w:bCs/>
          <w:color w:val="000000"/>
          <w:sz w:val="24"/>
          <w:szCs w:val="24"/>
        </w:rPr>
      </w:pPr>
      <w:r w:rsidRPr="00DD2E38">
        <w:rPr>
          <w:rFonts w:ascii="Arial" w:hAnsi="Arial" w:cs="Arial"/>
          <w:b/>
          <w:bCs/>
          <w:color w:val="000000"/>
          <w:sz w:val="24"/>
          <w:szCs w:val="24"/>
        </w:rPr>
        <w:lastRenderedPageBreak/>
        <w:t>Pytanie 3</w:t>
      </w:r>
    </w:p>
    <w:p w14:paraId="16E0C335"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Dotyczy części 1:</w:t>
      </w:r>
    </w:p>
    <w:p w14:paraId="47AD7CEE"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Zamawiający w punkcie 4 dotyczącym wymagań jakościowych oraz SLA, w podpunkcie drugim, wskazuje następujący wymóg:</w:t>
      </w:r>
    </w:p>
    <w:p w14:paraId="659E8489"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„Czas reakcji na zgłoszenie krytyczne do 1 godziny”.</w:t>
      </w:r>
    </w:p>
    <w:p w14:paraId="0D4F5FF4"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Informujemy, że podjęcie działań naprawczych lub analitycznych w czasie do 1 godziny w tak rozbudowanym środowisku jest istotnie utrudnione pod względem operacyjnym. Środowisko obejmuje nie tylko tradycyjny system SEG, lecz również serwer pocztowy funkcjonujący w odrębnej infrastrukturze operatora, co wymaga nawiązania komunikacji pomiędzy dwoma środowiskami oraz rozpoczęcia prac mających na celu stabilizację działania systemu.</w:t>
      </w:r>
    </w:p>
    <w:p w14:paraId="3920C17F"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W związku z powyższym zwracamy się z uprzejmą prośbą o wydłużenie czasu reakcji na zgłoszenie krytyczne do 4 godzin, a tym samym o zmianę zapisu na:</w:t>
      </w:r>
    </w:p>
    <w:p w14:paraId="38AC0545" w14:textId="77777777" w:rsidR="007579F2" w:rsidRPr="00DD2E38" w:rsidRDefault="007579F2" w:rsidP="007579F2">
      <w:pPr>
        <w:spacing w:line="360" w:lineRule="auto"/>
        <w:ind w:right="-72"/>
        <w:jc w:val="both"/>
        <w:rPr>
          <w:rFonts w:ascii="Arial" w:hAnsi="Arial" w:cs="Arial"/>
          <w:color w:val="000000"/>
          <w:sz w:val="24"/>
          <w:szCs w:val="24"/>
        </w:rPr>
      </w:pPr>
      <w:r w:rsidRPr="00DD2E38">
        <w:rPr>
          <w:rFonts w:ascii="Arial" w:hAnsi="Arial" w:cs="Arial"/>
          <w:color w:val="000000"/>
          <w:sz w:val="24"/>
          <w:szCs w:val="24"/>
        </w:rPr>
        <w:t>„Czas reakcji na zgłoszenie krytyczne do 4 godzin”.</w:t>
      </w:r>
    </w:p>
    <w:p w14:paraId="556E18CD" w14:textId="0AC02BCC" w:rsidR="007579F2" w:rsidRPr="00DD2E38" w:rsidRDefault="007579F2" w:rsidP="007579F2">
      <w:pPr>
        <w:spacing w:line="360" w:lineRule="auto"/>
        <w:ind w:right="-72"/>
        <w:jc w:val="both"/>
        <w:rPr>
          <w:rFonts w:ascii="Arial" w:hAnsi="Arial" w:cs="Arial"/>
          <w:b/>
          <w:bCs/>
          <w:color w:val="000000"/>
          <w:sz w:val="24"/>
          <w:szCs w:val="24"/>
        </w:rPr>
      </w:pPr>
      <w:r w:rsidRPr="00DD2E38">
        <w:rPr>
          <w:rFonts w:ascii="Arial" w:hAnsi="Arial" w:cs="Arial"/>
          <w:b/>
          <w:bCs/>
          <w:color w:val="000000"/>
          <w:sz w:val="24"/>
          <w:szCs w:val="24"/>
        </w:rPr>
        <w:t>Stanowisko (wyjaśnienie) Zamawiającego:</w:t>
      </w:r>
    </w:p>
    <w:p w14:paraId="3759B2DC" w14:textId="761D47ED" w:rsidR="007579F2" w:rsidRPr="00AE7FBB" w:rsidRDefault="008E1562" w:rsidP="008E1562">
      <w:pPr>
        <w:spacing w:line="360" w:lineRule="auto"/>
        <w:ind w:right="-72"/>
        <w:jc w:val="both"/>
        <w:rPr>
          <w:rFonts w:ascii="Arial" w:hAnsi="Arial" w:cs="Arial"/>
          <w:color w:val="000000"/>
          <w:sz w:val="24"/>
          <w:szCs w:val="24"/>
        </w:rPr>
      </w:pPr>
      <w:r w:rsidRPr="00DD2E38">
        <w:rPr>
          <w:rFonts w:ascii="Arial" w:hAnsi="Arial" w:cs="Arial"/>
          <w:color w:val="000000"/>
          <w:sz w:val="24"/>
          <w:szCs w:val="24"/>
        </w:rPr>
        <w:t xml:space="preserve">Tak, </w:t>
      </w:r>
      <w:r w:rsidRPr="00AE7FBB">
        <w:rPr>
          <w:rFonts w:ascii="Arial" w:hAnsi="Arial" w:cs="Arial"/>
          <w:color w:val="000000"/>
          <w:sz w:val="24"/>
          <w:szCs w:val="24"/>
        </w:rPr>
        <w:t xml:space="preserve">Zamawiający </w:t>
      </w:r>
      <w:r w:rsidR="00DD2E38" w:rsidRPr="00AE7FBB">
        <w:rPr>
          <w:rFonts w:ascii="Arial" w:hAnsi="Arial" w:cs="Arial"/>
          <w:color w:val="000000"/>
          <w:sz w:val="24"/>
          <w:szCs w:val="24"/>
        </w:rPr>
        <w:t>wyraża zgodę na</w:t>
      </w:r>
      <w:r w:rsidRPr="00AE7FBB">
        <w:rPr>
          <w:rFonts w:ascii="Arial" w:hAnsi="Arial" w:cs="Arial"/>
          <w:color w:val="000000"/>
          <w:sz w:val="24"/>
          <w:szCs w:val="24"/>
        </w:rPr>
        <w:t xml:space="preserve"> wydłużenie czasu reakcji na zgłoszenie krytyczne do 4 godzin.</w:t>
      </w:r>
    </w:p>
    <w:p w14:paraId="5AD12CB6" w14:textId="77777777" w:rsidR="008E1562" w:rsidRPr="00AE7FBB" w:rsidRDefault="008E1562" w:rsidP="007579F2">
      <w:pPr>
        <w:spacing w:line="360" w:lineRule="auto"/>
        <w:ind w:right="-72"/>
        <w:jc w:val="both"/>
        <w:rPr>
          <w:rFonts w:ascii="Arial" w:hAnsi="Arial" w:cs="Arial"/>
          <w:b/>
          <w:bCs/>
          <w:color w:val="000000"/>
          <w:sz w:val="24"/>
          <w:szCs w:val="24"/>
        </w:rPr>
      </w:pPr>
    </w:p>
    <w:p w14:paraId="3A5303A1" w14:textId="1312FF19" w:rsidR="007579F2" w:rsidRPr="00AE7FBB" w:rsidRDefault="007579F2" w:rsidP="007579F2">
      <w:pPr>
        <w:spacing w:line="360" w:lineRule="auto"/>
        <w:ind w:right="-72"/>
        <w:jc w:val="both"/>
        <w:rPr>
          <w:rFonts w:ascii="Arial" w:hAnsi="Arial" w:cs="Arial"/>
          <w:b/>
          <w:bCs/>
          <w:color w:val="000000"/>
          <w:sz w:val="24"/>
          <w:szCs w:val="24"/>
        </w:rPr>
      </w:pPr>
      <w:r w:rsidRPr="00AE7FBB">
        <w:rPr>
          <w:rFonts w:ascii="Arial" w:hAnsi="Arial" w:cs="Arial"/>
          <w:b/>
          <w:bCs/>
          <w:color w:val="000000"/>
          <w:sz w:val="24"/>
          <w:szCs w:val="24"/>
        </w:rPr>
        <w:t>Pytanie 4</w:t>
      </w:r>
    </w:p>
    <w:p w14:paraId="1DBF0FFB" w14:textId="77777777" w:rsidR="007579F2" w:rsidRPr="00AE7FBB" w:rsidRDefault="007579F2" w:rsidP="007579F2">
      <w:pPr>
        <w:spacing w:line="360" w:lineRule="auto"/>
        <w:ind w:right="-72"/>
        <w:jc w:val="both"/>
        <w:rPr>
          <w:rFonts w:ascii="Arial" w:hAnsi="Arial" w:cs="Arial"/>
          <w:color w:val="000000"/>
          <w:sz w:val="24"/>
          <w:szCs w:val="24"/>
        </w:rPr>
      </w:pPr>
      <w:r w:rsidRPr="00AE7FBB">
        <w:rPr>
          <w:rFonts w:ascii="Arial" w:hAnsi="Arial" w:cs="Arial"/>
          <w:color w:val="000000"/>
          <w:sz w:val="24"/>
          <w:szCs w:val="24"/>
        </w:rPr>
        <w:t>Dotyczy części 1</w:t>
      </w:r>
    </w:p>
    <w:p w14:paraId="45D4D784" w14:textId="77777777" w:rsidR="007579F2" w:rsidRPr="00AE7FBB" w:rsidRDefault="007579F2" w:rsidP="007579F2">
      <w:pPr>
        <w:spacing w:line="360" w:lineRule="auto"/>
        <w:ind w:right="-72"/>
        <w:jc w:val="both"/>
        <w:rPr>
          <w:rFonts w:ascii="Arial" w:hAnsi="Arial" w:cs="Arial"/>
          <w:color w:val="000000"/>
          <w:sz w:val="24"/>
          <w:szCs w:val="24"/>
        </w:rPr>
      </w:pPr>
      <w:r w:rsidRPr="00AE7FBB">
        <w:rPr>
          <w:rFonts w:ascii="Arial" w:hAnsi="Arial" w:cs="Arial"/>
          <w:color w:val="000000"/>
          <w:sz w:val="24"/>
          <w:szCs w:val="24"/>
        </w:rPr>
        <w:t>Zamawiający w punkcie 4 dotyczącym wymagań jakościowych oraz SLA, w podpunkcie trzecim, wskazuje następujący wymóg:</w:t>
      </w:r>
    </w:p>
    <w:p w14:paraId="115CB9CC" w14:textId="77777777" w:rsidR="007579F2" w:rsidRPr="00AE7FBB" w:rsidRDefault="007579F2" w:rsidP="007579F2">
      <w:pPr>
        <w:spacing w:line="360" w:lineRule="auto"/>
        <w:ind w:right="-72"/>
        <w:jc w:val="both"/>
        <w:rPr>
          <w:rFonts w:ascii="Arial" w:hAnsi="Arial" w:cs="Arial"/>
          <w:color w:val="000000"/>
          <w:sz w:val="24"/>
          <w:szCs w:val="24"/>
        </w:rPr>
      </w:pPr>
      <w:r w:rsidRPr="00AE7FBB">
        <w:rPr>
          <w:rFonts w:ascii="Arial" w:hAnsi="Arial" w:cs="Arial"/>
          <w:color w:val="000000"/>
          <w:sz w:val="24"/>
          <w:szCs w:val="24"/>
        </w:rPr>
        <w:t>„Czas przywrócenia usługi po awarii krytycznej: do 4 godzin”.</w:t>
      </w:r>
    </w:p>
    <w:p w14:paraId="2D508E98" w14:textId="77777777" w:rsidR="007579F2" w:rsidRPr="00AE7FBB" w:rsidRDefault="007579F2" w:rsidP="007579F2">
      <w:pPr>
        <w:spacing w:line="360" w:lineRule="auto"/>
        <w:ind w:right="-72"/>
        <w:jc w:val="both"/>
        <w:rPr>
          <w:rFonts w:ascii="Arial" w:hAnsi="Arial" w:cs="Arial"/>
          <w:color w:val="000000"/>
          <w:sz w:val="24"/>
          <w:szCs w:val="24"/>
        </w:rPr>
      </w:pPr>
      <w:r w:rsidRPr="00AE7FBB">
        <w:rPr>
          <w:rFonts w:ascii="Arial" w:hAnsi="Arial" w:cs="Arial"/>
          <w:color w:val="000000"/>
          <w:sz w:val="24"/>
          <w:szCs w:val="24"/>
        </w:rPr>
        <w:t>Ze względu na wysoki poziom złożoności środowiska, określenie czasu przywrócenia usługi po awarii krytycznej na poziomie 4 godzin jest trudne do osiągnięcia. Proces komunikacji pocztowej obejmuje wiele wzajemnie powiązanych elementów, przy czym awarie występujące na poziomie platformy SEG mogą być całkowicie niezależne od środowiska serwera pocztowego. Analogicznie, problemy po stronie serwera pocztowego nie zawsze pozostają w bezpośredniej korelacji z funkcjonowaniem platformy SEG.</w:t>
      </w:r>
    </w:p>
    <w:p w14:paraId="3FC383AD" w14:textId="77777777" w:rsidR="007579F2" w:rsidRPr="00AE7FBB" w:rsidRDefault="007579F2" w:rsidP="007579F2">
      <w:pPr>
        <w:spacing w:line="360" w:lineRule="auto"/>
        <w:ind w:right="-72"/>
        <w:jc w:val="both"/>
        <w:rPr>
          <w:rFonts w:ascii="Arial" w:hAnsi="Arial" w:cs="Arial"/>
          <w:color w:val="000000"/>
          <w:sz w:val="24"/>
          <w:szCs w:val="24"/>
        </w:rPr>
      </w:pPr>
      <w:r w:rsidRPr="00AE7FBB">
        <w:rPr>
          <w:rFonts w:ascii="Arial" w:hAnsi="Arial" w:cs="Arial"/>
          <w:color w:val="000000"/>
          <w:sz w:val="24"/>
          <w:szCs w:val="24"/>
        </w:rPr>
        <w:t>W związku z powyższym zwracamy się z uprzejmą prośbą o wydłużenie czasu przywrócenia usługi po awarii krytycznej do 8 godzin.</w:t>
      </w:r>
    </w:p>
    <w:p w14:paraId="48896844" w14:textId="2348ED47" w:rsidR="008500A1" w:rsidRPr="00AE7FBB" w:rsidRDefault="008500A1" w:rsidP="007579F2">
      <w:pPr>
        <w:spacing w:line="360" w:lineRule="auto"/>
        <w:ind w:right="-72"/>
        <w:jc w:val="both"/>
        <w:rPr>
          <w:rFonts w:ascii="Arial" w:hAnsi="Arial" w:cs="Arial"/>
          <w:b/>
          <w:bCs/>
          <w:sz w:val="24"/>
          <w:szCs w:val="24"/>
        </w:rPr>
      </w:pPr>
      <w:bookmarkStart w:id="0" w:name="_Hlk219711839"/>
      <w:bookmarkStart w:id="1" w:name="_Hlk219789378"/>
      <w:r w:rsidRPr="00AE7FBB">
        <w:rPr>
          <w:rFonts w:ascii="Arial" w:hAnsi="Arial" w:cs="Arial"/>
          <w:b/>
          <w:bCs/>
          <w:sz w:val="24"/>
          <w:szCs w:val="24"/>
        </w:rPr>
        <w:t>Stanowisko (wyjaśnienie) Zamawiającego:</w:t>
      </w:r>
    </w:p>
    <w:bookmarkEnd w:id="0"/>
    <w:p w14:paraId="01C15907" w14:textId="209291CB" w:rsidR="007579F2" w:rsidRDefault="008E1562" w:rsidP="008D714D">
      <w:pPr>
        <w:spacing w:line="360" w:lineRule="auto"/>
        <w:jc w:val="both"/>
        <w:rPr>
          <w:rFonts w:ascii="Arial" w:hAnsi="Arial" w:cs="Arial"/>
          <w:sz w:val="24"/>
          <w:szCs w:val="24"/>
        </w:rPr>
      </w:pPr>
      <w:r w:rsidRPr="00AE7FBB">
        <w:rPr>
          <w:rFonts w:ascii="Arial" w:hAnsi="Arial" w:cs="Arial"/>
          <w:sz w:val="24"/>
          <w:szCs w:val="24"/>
        </w:rPr>
        <w:lastRenderedPageBreak/>
        <w:t>Tak</w:t>
      </w:r>
      <w:bookmarkEnd w:id="1"/>
      <w:r w:rsidRPr="00AE7FBB">
        <w:rPr>
          <w:rFonts w:ascii="Arial" w:hAnsi="Arial" w:cs="Arial"/>
          <w:sz w:val="24"/>
          <w:szCs w:val="24"/>
        </w:rPr>
        <w:t xml:space="preserve">, Zamawiający </w:t>
      </w:r>
      <w:r w:rsidR="00C82F22" w:rsidRPr="00AE7FBB">
        <w:rPr>
          <w:rFonts w:ascii="Arial" w:hAnsi="Arial" w:cs="Arial"/>
          <w:sz w:val="24"/>
          <w:szCs w:val="24"/>
        </w:rPr>
        <w:t>wyraża zgodę na</w:t>
      </w:r>
      <w:r w:rsidRPr="00AE7FBB">
        <w:rPr>
          <w:rFonts w:ascii="Arial" w:hAnsi="Arial" w:cs="Arial"/>
          <w:sz w:val="24"/>
          <w:szCs w:val="24"/>
        </w:rPr>
        <w:t xml:space="preserve"> wydłużenie czasu przywrócenia po awarii krytycznej do 8 godzin.</w:t>
      </w:r>
    </w:p>
    <w:p w14:paraId="54E05F80" w14:textId="77777777" w:rsidR="00FD6AB8" w:rsidRDefault="00FD6AB8" w:rsidP="00FD6AB8">
      <w:pPr>
        <w:spacing w:line="360" w:lineRule="auto"/>
        <w:jc w:val="both"/>
        <w:rPr>
          <w:rFonts w:ascii="Arial" w:hAnsi="Arial" w:cs="Arial"/>
          <w:sz w:val="24"/>
          <w:szCs w:val="24"/>
        </w:rPr>
      </w:pPr>
    </w:p>
    <w:p w14:paraId="3E6BC3BC" w14:textId="65D7F0A2" w:rsidR="00FD6AB8" w:rsidRPr="00FD6AB8" w:rsidRDefault="00FD6AB8" w:rsidP="00FD6AB8">
      <w:pPr>
        <w:spacing w:line="360" w:lineRule="auto"/>
        <w:jc w:val="both"/>
        <w:rPr>
          <w:rFonts w:ascii="Arial" w:hAnsi="Arial" w:cs="Arial"/>
          <w:b/>
          <w:bCs/>
          <w:sz w:val="24"/>
          <w:szCs w:val="24"/>
        </w:rPr>
      </w:pPr>
      <w:r w:rsidRPr="00FD6AB8">
        <w:rPr>
          <w:rFonts w:ascii="Arial" w:hAnsi="Arial" w:cs="Arial"/>
          <w:b/>
          <w:bCs/>
          <w:sz w:val="24"/>
          <w:szCs w:val="24"/>
        </w:rPr>
        <w:t xml:space="preserve">Pytanie </w:t>
      </w:r>
      <w:r w:rsidRPr="00FD6AB8">
        <w:rPr>
          <w:rFonts w:ascii="Arial" w:hAnsi="Arial" w:cs="Arial"/>
          <w:b/>
          <w:bCs/>
          <w:sz w:val="24"/>
          <w:szCs w:val="24"/>
        </w:rPr>
        <w:t>5</w:t>
      </w:r>
    </w:p>
    <w:p w14:paraId="4740CE4D" w14:textId="77777777" w:rsidR="00FD6AB8" w:rsidRPr="00FD6AB8" w:rsidRDefault="00FD6AB8" w:rsidP="00FD6AB8">
      <w:pPr>
        <w:spacing w:line="360" w:lineRule="auto"/>
        <w:jc w:val="both"/>
        <w:rPr>
          <w:rFonts w:ascii="Arial" w:hAnsi="Arial" w:cs="Arial"/>
          <w:sz w:val="24"/>
          <w:szCs w:val="24"/>
        </w:rPr>
      </w:pPr>
      <w:r w:rsidRPr="00FD6AB8">
        <w:rPr>
          <w:rFonts w:ascii="Arial" w:hAnsi="Arial" w:cs="Arial"/>
          <w:sz w:val="24"/>
          <w:szCs w:val="24"/>
        </w:rPr>
        <w:t>Dotyczy części 1</w:t>
      </w:r>
    </w:p>
    <w:p w14:paraId="4207DD23" w14:textId="44FF007F" w:rsidR="00FD6AB8" w:rsidRPr="00FD6AB8" w:rsidRDefault="00FD6AB8" w:rsidP="00FD6AB8">
      <w:pPr>
        <w:spacing w:line="360" w:lineRule="auto"/>
        <w:jc w:val="both"/>
        <w:rPr>
          <w:rFonts w:ascii="Arial" w:hAnsi="Arial" w:cs="Arial"/>
          <w:sz w:val="24"/>
          <w:szCs w:val="24"/>
        </w:rPr>
      </w:pPr>
      <w:r w:rsidRPr="00FD6AB8">
        <w:rPr>
          <w:rFonts w:ascii="Arial" w:hAnsi="Arial" w:cs="Arial"/>
          <w:sz w:val="24"/>
          <w:szCs w:val="24"/>
        </w:rPr>
        <w:t>Zamawiający w punkcie 3.2 dotyczącym ochrona danych, w podpunkcie drugim, wskazuje następujący</w:t>
      </w:r>
      <w:r>
        <w:rPr>
          <w:rFonts w:ascii="Arial" w:hAnsi="Arial" w:cs="Arial"/>
          <w:sz w:val="24"/>
          <w:szCs w:val="24"/>
        </w:rPr>
        <w:t xml:space="preserve"> </w:t>
      </w:r>
      <w:r w:rsidRPr="00FD6AB8">
        <w:rPr>
          <w:rFonts w:ascii="Arial" w:hAnsi="Arial" w:cs="Arial"/>
          <w:sz w:val="24"/>
          <w:szCs w:val="24"/>
        </w:rPr>
        <w:t>wymóg:</w:t>
      </w:r>
      <w:r>
        <w:rPr>
          <w:rFonts w:ascii="Arial" w:hAnsi="Arial" w:cs="Arial"/>
          <w:sz w:val="24"/>
          <w:szCs w:val="24"/>
        </w:rPr>
        <w:t xml:space="preserve"> </w:t>
      </w:r>
      <w:r w:rsidRPr="00FD6AB8">
        <w:rPr>
          <w:rFonts w:ascii="Arial" w:hAnsi="Arial" w:cs="Arial"/>
          <w:sz w:val="24"/>
          <w:szCs w:val="24"/>
        </w:rPr>
        <w:t>„szyfrowanie danych w spoczynku (AES-256 lub równoważne)”.</w:t>
      </w:r>
    </w:p>
    <w:p w14:paraId="31EFED91" w14:textId="20E55FAD" w:rsidR="00FD6AB8" w:rsidRPr="00DD2E38" w:rsidRDefault="00FD6AB8" w:rsidP="00FD6AB8">
      <w:pPr>
        <w:spacing w:line="360" w:lineRule="auto"/>
        <w:jc w:val="both"/>
        <w:rPr>
          <w:rFonts w:ascii="Arial" w:hAnsi="Arial" w:cs="Arial"/>
          <w:sz w:val="24"/>
          <w:szCs w:val="24"/>
        </w:rPr>
      </w:pPr>
      <w:r w:rsidRPr="00FD6AB8">
        <w:rPr>
          <w:rFonts w:ascii="Arial" w:hAnsi="Arial" w:cs="Arial"/>
          <w:sz w:val="24"/>
          <w:szCs w:val="24"/>
        </w:rPr>
        <w:t>Prosimy o doprecyzowanie czy Zamawiający oczekuje szyfrowania danych dotyczących plików klientów</w:t>
      </w:r>
      <w:r>
        <w:rPr>
          <w:rFonts w:ascii="Arial" w:hAnsi="Arial" w:cs="Arial"/>
          <w:sz w:val="24"/>
          <w:szCs w:val="24"/>
        </w:rPr>
        <w:t xml:space="preserve"> </w:t>
      </w:r>
      <w:r w:rsidRPr="00FD6AB8">
        <w:rPr>
          <w:rFonts w:ascii="Arial" w:hAnsi="Arial" w:cs="Arial"/>
          <w:sz w:val="24"/>
          <w:szCs w:val="24"/>
        </w:rPr>
        <w:t>czy również plików systemowych znajdujących się w obrębie usługi?</w:t>
      </w:r>
    </w:p>
    <w:p w14:paraId="46367782" w14:textId="77777777" w:rsidR="00FD6AB8" w:rsidRPr="00AE7FBB" w:rsidRDefault="00FD6AB8" w:rsidP="00FD6AB8">
      <w:pPr>
        <w:spacing w:line="360" w:lineRule="auto"/>
        <w:ind w:right="-72"/>
        <w:jc w:val="both"/>
        <w:rPr>
          <w:rFonts w:ascii="Arial" w:hAnsi="Arial" w:cs="Arial"/>
          <w:b/>
          <w:bCs/>
          <w:sz w:val="24"/>
          <w:szCs w:val="24"/>
        </w:rPr>
      </w:pPr>
      <w:r w:rsidRPr="00AE7FBB">
        <w:rPr>
          <w:rFonts w:ascii="Arial" w:hAnsi="Arial" w:cs="Arial"/>
          <w:b/>
          <w:bCs/>
          <w:sz w:val="24"/>
          <w:szCs w:val="24"/>
        </w:rPr>
        <w:t>Stanowisko (wyjaśnienie) Zamawiającego:</w:t>
      </w:r>
    </w:p>
    <w:p w14:paraId="14ACF39F" w14:textId="300CCB9C" w:rsidR="007579F2" w:rsidRPr="00DD2E38" w:rsidRDefault="00FD6AB8" w:rsidP="00FD6AB8">
      <w:pPr>
        <w:spacing w:line="360" w:lineRule="auto"/>
        <w:jc w:val="both"/>
        <w:rPr>
          <w:rFonts w:ascii="Arial" w:hAnsi="Arial" w:cs="Arial"/>
          <w:sz w:val="24"/>
          <w:szCs w:val="24"/>
        </w:rPr>
      </w:pPr>
      <w:r>
        <w:rPr>
          <w:rFonts w:ascii="Arial" w:hAnsi="Arial" w:cs="Arial"/>
          <w:sz w:val="24"/>
          <w:szCs w:val="24"/>
        </w:rPr>
        <w:t>Z</w:t>
      </w:r>
      <w:r w:rsidRPr="00FD6AB8">
        <w:rPr>
          <w:rFonts w:ascii="Arial" w:hAnsi="Arial" w:cs="Arial"/>
          <w:sz w:val="24"/>
          <w:szCs w:val="24"/>
        </w:rPr>
        <w:t>amawiający oczekuje szyfrowania danych dotyczących plików klientów</w:t>
      </w:r>
      <w:r>
        <w:rPr>
          <w:rFonts w:ascii="Arial" w:hAnsi="Arial" w:cs="Arial"/>
          <w:sz w:val="24"/>
          <w:szCs w:val="24"/>
        </w:rPr>
        <w:t>.</w:t>
      </w:r>
    </w:p>
    <w:p w14:paraId="1E262E59" w14:textId="77777777" w:rsidR="007579F2" w:rsidRPr="00DD2E38" w:rsidRDefault="007579F2" w:rsidP="00A135F3">
      <w:pPr>
        <w:spacing w:line="360" w:lineRule="auto"/>
        <w:jc w:val="right"/>
        <w:rPr>
          <w:rFonts w:ascii="Arial" w:hAnsi="Arial" w:cs="Arial"/>
          <w:sz w:val="24"/>
          <w:szCs w:val="24"/>
        </w:rPr>
      </w:pPr>
    </w:p>
    <w:p w14:paraId="3C9B6209" w14:textId="77777777" w:rsidR="00FD6AB8" w:rsidRDefault="00FD6AB8" w:rsidP="00A135F3">
      <w:pPr>
        <w:spacing w:line="360" w:lineRule="auto"/>
        <w:jc w:val="right"/>
        <w:rPr>
          <w:rFonts w:ascii="Arial" w:hAnsi="Arial" w:cs="Arial"/>
          <w:sz w:val="24"/>
          <w:szCs w:val="24"/>
        </w:rPr>
      </w:pPr>
    </w:p>
    <w:p w14:paraId="3C37B623" w14:textId="4C8244EF" w:rsidR="0002561A" w:rsidRPr="00DD2E38" w:rsidRDefault="006D4AB3" w:rsidP="00A135F3">
      <w:pPr>
        <w:spacing w:line="360" w:lineRule="auto"/>
        <w:jc w:val="right"/>
        <w:rPr>
          <w:rFonts w:ascii="Arial" w:hAnsi="Arial" w:cs="Arial"/>
          <w:sz w:val="24"/>
          <w:szCs w:val="24"/>
        </w:rPr>
      </w:pPr>
      <w:r w:rsidRPr="00DD2E38">
        <w:rPr>
          <w:rFonts w:ascii="Arial" w:hAnsi="Arial" w:cs="Arial"/>
          <w:sz w:val="24"/>
          <w:szCs w:val="24"/>
        </w:rPr>
        <w:t>Zamawiający</w:t>
      </w:r>
    </w:p>
    <w:p w14:paraId="6991BE9C" w14:textId="13585B7E" w:rsidR="00A92528" w:rsidRPr="00DD2E38" w:rsidRDefault="00A92528" w:rsidP="00A135F3">
      <w:pPr>
        <w:spacing w:line="360" w:lineRule="auto"/>
        <w:ind w:left="3119" w:firstLine="425"/>
        <w:jc w:val="right"/>
        <w:rPr>
          <w:rFonts w:ascii="Arial" w:hAnsi="Arial" w:cs="Arial"/>
          <w:i/>
          <w:sz w:val="24"/>
          <w:szCs w:val="24"/>
        </w:rPr>
      </w:pPr>
      <w:r w:rsidRPr="00DD2E38">
        <w:rPr>
          <w:rFonts w:ascii="Arial" w:hAnsi="Arial" w:cs="Arial"/>
          <w:i/>
          <w:sz w:val="24"/>
          <w:szCs w:val="24"/>
        </w:rPr>
        <w:t>Dyrektor Szpitala</w:t>
      </w:r>
    </w:p>
    <w:p w14:paraId="1AAB5D57" w14:textId="571A728A" w:rsidR="00A92528" w:rsidRPr="00DD2E38" w:rsidRDefault="00A92528" w:rsidP="00A135F3">
      <w:pPr>
        <w:spacing w:line="360" w:lineRule="auto"/>
        <w:jc w:val="right"/>
        <w:rPr>
          <w:rFonts w:ascii="Arial" w:hAnsi="Arial" w:cs="Arial"/>
          <w:i/>
          <w:sz w:val="24"/>
          <w:szCs w:val="24"/>
        </w:rPr>
      </w:pPr>
      <w:r w:rsidRPr="00DD2E38">
        <w:rPr>
          <w:rFonts w:ascii="Arial" w:hAnsi="Arial" w:cs="Arial"/>
          <w:i/>
          <w:sz w:val="24"/>
          <w:szCs w:val="24"/>
        </w:rPr>
        <w:t xml:space="preserve">  dr n. o </w:t>
      </w:r>
      <w:proofErr w:type="spellStart"/>
      <w:r w:rsidRPr="00DD2E38">
        <w:rPr>
          <w:rFonts w:ascii="Arial" w:hAnsi="Arial" w:cs="Arial"/>
          <w:i/>
          <w:sz w:val="24"/>
          <w:szCs w:val="24"/>
        </w:rPr>
        <w:t>zdr</w:t>
      </w:r>
      <w:proofErr w:type="spellEnd"/>
      <w:r w:rsidRPr="00DD2E38">
        <w:rPr>
          <w:rFonts w:ascii="Arial" w:hAnsi="Arial" w:cs="Arial"/>
          <w:i/>
          <w:sz w:val="24"/>
          <w:szCs w:val="24"/>
        </w:rPr>
        <w:t>. Jacek Żak</w:t>
      </w:r>
    </w:p>
    <w:sectPr w:rsidR="00A92528" w:rsidRPr="00DD2E38" w:rsidSect="00A92528">
      <w:headerReference w:type="default" r:id="rId7"/>
      <w:footerReference w:type="even" r:id="rId8"/>
      <w:footerReference w:type="default" r:id="rId9"/>
      <w:footerReference w:type="first" r:id="rId10"/>
      <w:pgSz w:w="11906" w:h="16838" w:code="9"/>
      <w:pgMar w:top="1418" w:right="1361" w:bottom="1418" w:left="1361"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DDFA3" w14:textId="77777777" w:rsidR="00BA4029" w:rsidRDefault="00BA4029">
      <w:r>
        <w:separator/>
      </w:r>
    </w:p>
  </w:endnote>
  <w:endnote w:type="continuationSeparator" w:id="0">
    <w:p w14:paraId="395DECF2" w14:textId="77777777" w:rsidR="00BA4029" w:rsidRDefault="00BA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70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E29AA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1894"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F89D93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C076" w14:textId="77777777" w:rsidR="006D4AB3" w:rsidRDefault="006D4AB3">
    <w:pPr>
      <w:pStyle w:val="Stopka"/>
      <w:pBdr>
        <w:bottom w:val="single" w:sz="6" w:space="0" w:color="auto"/>
      </w:pBdr>
      <w:tabs>
        <w:tab w:val="clear" w:pos="4536"/>
        <w:tab w:val="left" w:pos="6237"/>
      </w:tabs>
    </w:pPr>
  </w:p>
  <w:p w14:paraId="3DB044F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525FE5" w14:textId="77777777" w:rsidR="006D4AB3" w:rsidRDefault="006D4AB3">
    <w:pPr>
      <w:pStyle w:val="Stopka"/>
      <w:tabs>
        <w:tab w:val="clear" w:pos="4536"/>
        <w:tab w:val="left" w:pos="6237"/>
      </w:tabs>
    </w:pPr>
  </w:p>
  <w:p w14:paraId="2935957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AF8C9" w14:textId="77777777" w:rsidR="00BA4029" w:rsidRDefault="00BA4029">
      <w:r>
        <w:separator/>
      </w:r>
    </w:p>
  </w:footnote>
  <w:footnote w:type="continuationSeparator" w:id="0">
    <w:p w14:paraId="6812785F" w14:textId="77777777" w:rsidR="00BA4029" w:rsidRDefault="00BA4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FEEE" w14:textId="4D59A565" w:rsidR="008E3F41" w:rsidRDefault="00E92853">
    <w:pPr>
      <w:pStyle w:val="Nagwek"/>
    </w:pPr>
    <w:r>
      <w:rPr>
        <w:noProof/>
      </w:rPr>
      <w:drawing>
        <wp:inline distT="0" distB="0" distL="0" distR="0" wp14:anchorId="7766E46D" wp14:editId="2BA74BB5">
          <wp:extent cx="5759450" cy="588645"/>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86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EACA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7887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6D67A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C0889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5D61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A9B8131"/>
    <w:multiLevelType w:val="hybridMultilevel"/>
    <w:tmpl w:val="704EE9CE"/>
    <w:lvl w:ilvl="0" w:tplc="0DAA7316">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449E30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AE8E8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D5A38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DC454E4"/>
    <w:multiLevelType w:val="hybridMultilevel"/>
    <w:tmpl w:val="CC7AE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51020D34"/>
    <w:multiLevelType w:val="hybridMultilevel"/>
    <w:tmpl w:val="B79A1C54"/>
    <w:lvl w:ilvl="0" w:tplc="0415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42172B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B6DCD4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77C82AE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144426381">
    <w:abstractNumId w:val="13"/>
  </w:num>
  <w:num w:numId="2" w16cid:durableId="876235205">
    <w:abstractNumId w:val="19"/>
  </w:num>
  <w:num w:numId="3" w16cid:durableId="1598171325">
    <w:abstractNumId w:val="12"/>
  </w:num>
  <w:num w:numId="4" w16cid:durableId="525141225">
    <w:abstractNumId w:val="17"/>
  </w:num>
  <w:num w:numId="5" w16cid:durableId="145901022">
    <w:abstractNumId w:val="7"/>
  </w:num>
  <w:num w:numId="6" w16cid:durableId="576130413">
    <w:abstractNumId w:val="8"/>
  </w:num>
  <w:num w:numId="7" w16cid:durableId="859513463">
    <w:abstractNumId w:val="16"/>
  </w:num>
  <w:num w:numId="8" w16cid:durableId="826628641">
    <w:abstractNumId w:val="5"/>
  </w:num>
  <w:num w:numId="9" w16cid:durableId="1938319760">
    <w:abstractNumId w:val="2"/>
  </w:num>
  <w:num w:numId="10" w16cid:durableId="207424731">
    <w:abstractNumId w:val="4"/>
  </w:num>
  <w:num w:numId="11" w16cid:durableId="1435370398">
    <w:abstractNumId w:val="10"/>
  </w:num>
  <w:num w:numId="12" w16cid:durableId="753820014">
    <w:abstractNumId w:val="9"/>
  </w:num>
  <w:num w:numId="13" w16cid:durableId="2004897216">
    <w:abstractNumId w:val="15"/>
  </w:num>
  <w:num w:numId="14" w16cid:durableId="180975663">
    <w:abstractNumId w:val="3"/>
  </w:num>
  <w:num w:numId="15" w16cid:durableId="1034815898">
    <w:abstractNumId w:val="1"/>
  </w:num>
  <w:num w:numId="16" w16cid:durableId="135032433">
    <w:abstractNumId w:val="6"/>
  </w:num>
  <w:num w:numId="17" w16cid:durableId="1131360819">
    <w:abstractNumId w:val="20"/>
  </w:num>
  <w:num w:numId="18" w16cid:durableId="507646179">
    <w:abstractNumId w:val="0"/>
  </w:num>
  <w:num w:numId="19" w16cid:durableId="1656372709">
    <w:abstractNumId w:val="18"/>
  </w:num>
  <w:num w:numId="20" w16cid:durableId="247616101">
    <w:abstractNumId w:val="11"/>
  </w:num>
  <w:num w:numId="21" w16cid:durableId="10749310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15"/>
    <w:rsid w:val="0002561A"/>
    <w:rsid w:val="00031374"/>
    <w:rsid w:val="00035DEC"/>
    <w:rsid w:val="000A1097"/>
    <w:rsid w:val="000A1C68"/>
    <w:rsid w:val="000B0189"/>
    <w:rsid w:val="000E2A8F"/>
    <w:rsid w:val="0012774F"/>
    <w:rsid w:val="00144B7A"/>
    <w:rsid w:val="00161192"/>
    <w:rsid w:val="00180C6E"/>
    <w:rsid w:val="001A5A96"/>
    <w:rsid w:val="0029606A"/>
    <w:rsid w:val="002D77D7"/>
    <w:rsid w:val="0030207A"/>
    <w:rsid w:val="00351841"/>
    <w:rsid w:val="00374123"/>
    <w:rsid w:val="003E4781"/>
    <w:rsid w:val="0043050A"/>
    <w:rsid w:val="00455ECD"/>
    <w:rsid w:val="0046230E"/>
    <w:rsid w:val="0046493A"/>
    <w:rsid w:val="004848F3"/>
    <w:rsid w:val="004A75F2"/>
    <w:rsid w:val="004D7010"/>
    <w:rsid w:val="004E3EE5"/>
    <w:rsid w:val="005144A9"/>
    <w:rsid w:val="00520165"/>
    <w:rsid w:val="0053390F"/>
    <w:rsid w:val="00560356"/>
    <w:rsid w:val="005662FA"/>
    <w:rsid w:val="005B1B08"/>
    <w:rsid w:val="005E49B9"/>
    <w:rsid w:val="00632C3C"/>
    <w:rsid w:val="00662BDB"/>
    <w:rsid w:val="00670DD0"/>
    <w:rsid w:val="006A5DF1"/>
    <w:rsid w:val="006B7198"/>
    <w:rsid w:val="006D4AB3"/>
    <w:rsid w:val="006D60DE"/>
    <w:rsid w:val="006E7D9E"/>
    <w:rsid w:val="006F3B81"/>
    <w:rsid w:val="007579F2"/>
    <w:rsid w:val="007D7198"/>
    <w:rsid w:val="008109B8"/>
    <w:rsid w:val="008500A1"/>
    <w:rsid w:val="00870F9F"/>
    <w:rsid w:val="008804B6"/>
    <w:rsid w:val="00897879"/>
    <w:rsid w:val="00897AB0"/>
    <w:rsid w:val="008A3553"/>
    <w:rsid w:val="008C065F"/>
    <w:rsid w:val="008D714D"/>
    <w:rsid w:val="008E1562"/>
    <w:rsid w:val="008E3F41"/>
    <w:rsid w:val="009003D1"/>
    <w:rsid w:val="0094024E"/>
    <w:rsid w:val="00947A50"/>
    <w:rsid w:val="00A135F3"/>
    <w:rsid w:val="00A259F5"/>
    <w:rsid w:val="00A666DF"/>
    <w:rsid w:val="00A905AC"/>
    <w:rsid w:val="00A92528"/>
    <w:rsid w:val="00AD7858"/>
    <w:rsid w:val="00AE7FBB"/>
    <w:rsid w:val="00AF52AF"/>
    <w:rsid w:val="00B1255C"/>
    <w:rsid w:val="00B32FF9"/>
    <w:rsid w:val="00B75115"/>
    <w:rsid w:val="00B81A8C"/>
    <w:rsid w:val="00BA4029"/>
    <w:rsid w:val="00BA6584"/>
    <w:rsid w:val="00BB6720"/>
    <w:rsid w:val="00BE3A81"/>
    <w:rsid w:val="00BE7BFD"/>
    <w:rsid w:val="00C11DEA"/>
    <w:rsid w:val="00C370F2"/>
    <w:rsid w:val="00C44EEC"/>
    <w:rsid w:val="00C6710A"/>
    <w:rsid w:val="00C82F22"/>
    <w:rsid w:val="00C910CC"/>
    <w:rsid w:val="00CD6CB1"/>
    <w:rsid w:val="00D22FFA"/>
    <w:rsid w:val="00D5757E"/>
    <w:rsid w:val="00D8461B"/>
    <w:rsid w:val="00D9049C"/>
    <w:rsid w:val="00D915F2"/>
    <w:rsid w:val="00D97152"/>
    <w:rsid w:val="00DD1F46"/>
    <w:rsid w:val="00DD1F9C"/>
    <w:rsid w:val="00DD2E38"/>
    <w:rsid w:val="00DF32E8"/>
    <w:rsid w:val="00E21B49"/>
    <w:rsid w:val="00E2789F"/>
    <w:rsid w:val="00E72428"/>
    <w:rsid w:val="00E92853"/>
    <w:rsid w:val="00EA14B3"/>
    <w:rsid w:val="00EA416E"/>
    <w:rsid w:val="00FC3539"/>
    <w:rsid w:val="00FC5957"/>
    <w:rsid w:val="00FD265E"/>
    <w:rsid w:val="00FD6AB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8AA32"/>
  <w15:chartTrackingRefBased/>
  <w15:docId w15:val="{405AD946-4AFB-4697-B0E7-7B9D6F645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79F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5662FA"/>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1611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46</TotalTime>
  <Pages>4</Pages>
  <Words>711</Words>
  <Characters>4766</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8</cp:revision>
  <cp:lastPrinted>2026-01-08T11:16:00Z</cp:lastPrinted>
  <dcterms:created xsi:type="dcterms:W3CDTF">2026-01-19T08:56:00Z</dcterms:created>
  <dcterms:modified xsi:type="dcterms:W3CDTF">2026-01-20T07:17:00Z</dcterms:modified>
</cp:coreProperties>
</file>