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FE39DA" w:rsidP="00890B92">
      <w:pPr>
        <w:spacing w:after="240"/>
        <w:jc w:val="right"/>
        <w:rPr>
          <w:sz w:val="22"/>
          <w:szCs w:val="22"/>
        </w:rPr>
      </w:pPr>
      <w:r w:rsidRPr="00FE39D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FE39DA">
        <w:rPr>
          <w:sz w:val="22"/>
          <w:szCs w:val="22"/>
        </w:rPr>
        <w:t>2026-01-14</w:t>
      </w:r>
    </w:p>
    <w:p w:rsidR="00FE39DA" w:rsidRPr="00FE39DA" w:rsidRDefault="00FE39DA" w:rsidP="00890B92">
      <w:pPr>
        <w:rPr>
          <w:b/>
          <w:bCs/>
          <w:sz w:val="22"/>
          <w:szCs w:val="22"/>
        </w:rPr>
      </w:pPr>
      <w:r w:rsidRPr="00FE39DA">
        <w:rPr>
          <w:b/>
          <w:bCs/>
          <w:sz w:val="22"/>
          <w:szCs w:val="22"/>
        </w:rPr>
        <w:t>Akademia Górniczo - Hutnicza</w:t>
      </w:r>
    </w:p>
    <w:p w:rsidR="00FE39DA" w:rsidRPr="00FE39DA" w:rsidRDefault="00FE39DA" w:rsidP="00890B92">
      <w:pPr>
        <w:rPr>
          <w:b/>
          <w:bCs/>
          <w:sz w:val="22"/>
          <w:szCs w:val="22"/>
        </w:rPr>
      </w:pPr>
      <w:r w:rsidRPr="00FE39DA">
        <w:rPr>
          <w:b/>
          <w:bCs/>
          <w:sz w:val="22"/>
          <w:szCs w:val="22"/>
        </w:rPr>
        <w:t>im. Stanisława Staszica w Krakowie</w:t>
      </w:r>
    </w:p>
    <w:p w:rsidR="00890B92" w:rsidRPr="00D91931" w:rsidRDefault="00FE39DA" w:rsidP="00890B92">
      <w:pPr>
        <w:rPr>
          <w:b/>
          <w:bCs/>
          <w:sz w:val="22"/>
          <w:szCs w:val="22"/>
        </w:rPr>
      </w:pPr>
      <w:r w:rsidRPr="00FE39DA">
        <w:rPr>
          <w:b/>
          <w:bCs/>
          <w:sz w:val="22"/>
          <w:szCs w:val="22"/>
        </w:rPr>
        <w:t>Dział Zamówień Publicznych</w:t>
      </w:r>
    </w:p>
    <w:p w:rsidR="00890B92" w:rsidRPr="00BD5546" w:rsidRDefault="00FE39DA" w:rsidP="00890B92">
      <w:pPr>
        <w:rPr>
          <w:sz w:val="22"/>
          <w:szCs w:val="22"/>
        </w:rPr>
      </w:pPr>
      <w:r w:rsidRPr="00FE39D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FE39DA">
        <w:rPr>
          <w:sz w:val="22"/>
          <w:szCs w:val="22"/>
        </w:rPr>
        <w:t>30</w:t>
      </w:r>
    </w:p>
    <w:p w:rsidR="00890B92" w:rsidRPr="00BD5546" w:rsidRDefault="00FE39DA" w:rsidP="00890B92">
      <w:pPr>
        <w:rPr>
          <w:sz w:val="22"/>
          <w:szCs w:val="22"/>
        </w:rPr>
      </w:pPr>
      <w:r w:rsidRPr="00FE39D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FE39DA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E39DA" w:rsidRPr="00FE39DA">
        <w:rPr>
          <w:b/>
          <w:sz w:val="22"/>
          <w:szCs w:val="22"/>
        </w:rPr>
        <w:t>KC-DE-zp.272-717/25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FE39DA" w:rsidRPr="00FE39DA">
        <w:rPr>
          <w:sz w:val="22"/>
          <w:szCs w:val="22"/>
        </w:rPr>
        <w:t xml:space="preserve">Tryb podstawowy bez negocjacji - art. 275 pkt. 1 ustawy </w:t>
      </w:r>
      <w:proofErr w:type="spellStart"/>
      <w:r w:rsidR="00FE39DA" w:rsidRPr="00FE39DA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FE39D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E39DA">
        <w:rPr>
          <w:b/>
          <w:sz w:val="22"/>
          <w:szCs w:val="22"/>
        </w:rPr>
        <w:t>Sukcesywna realizacja usług poligraficznych - druk i dostawa materiałów promocyjnych na potrzeby Wydziału Technologii Kosmicznych - KC-DE-zp.272-717/25</w:t>
      </w:r>
    </w:p>
    <w:p w:rsidR="0069085C" w:rsidRPr="00890B92" w:rsidRDefault="00A80738" w:rsidP="006D2987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6D2987">
        <w:rPr>
          <w:sz w:val="22"/>
          <w:szCs w:val="22"/>
        </w:rPr>
        <w:t xml:space="preserve"> </w:t>
      </w:r>
      <w:bookmarkStart w:id="0" w:name="_GoBack"/>
      <w:bookmarkEnd w:id="0"/>
      <w:r w:rsidR="00FE39DA" w:rsidRPr="00FE39DA">
        <w:rPr>
          <w:b/>
          <w:sz w:val="22"/>
          <w:szCs w:val="22"/>
        </w:rPr>
        <w:t>12 498.37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7682" w:rsidRDefault="00A17682">
      <w:r>
        <w:separator/>
      </w:r>
    </w:p>
  </w:endnote>
  <w:endnote w:type="continuationSeparator" w:id="0">
    <w:p w:rsidR="00A17682" w:rsidRDefault="00A176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7682" w:rsidRDefault="00A17682">
      <w:r>
        <w:separator/>
      </w:r>
    </w:p>
  </w:footnote>
  <w:footnote w:type="continuationSeparator" w:id="0">
    <w:p w:rsidR="00A17682" w:rsidRDefault="00A176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39DA" w:rsidRDefault="00FE39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39DA" w:rsidRDefault="006D2987">
    <w:pPr>
      <w:pStyle w:val="Nagwek"/>
    </w:pPr>
    <w:r w:rsidRPr="00115284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39DA" w:rsidRDefault="00FE39D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17682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6D2987"/>
    <w:rsid w:val="00843263"/>
    <w:rsid w:val="00861E75"/>
    <w:rsid w:val="00890B92"/>
    <w:rsid w:val="008B5475"/>
    <w:rsid w:val="00933BDB"/>
    <w:rsid w:val="009D19BD"/>
    <w:rsid w:val="009F189D"/>
    <w:rsid w:val="00A17682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E39DA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CE21455"/>
  <w15:chartTrackingRefBased/>
  <w15:docId w15:val="{6C091FFB-0713-48C5-B77C-87CE44038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105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dcterms:created xsi:type="dcterms:W3CDTF">2026-01-14T08:39:00Z</dcterms:created>
  <dcterms:modified xsi:type="dcterms:W3CDTF">2026-01-14T08:39:00Z</dcterms:modified>
</cp:coreProperties>
</file>