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0AAA7" w14:textId="1A3D5069" w:rsidR="006A5DF1" w:rsidRPr="005027CF" w:rsidRDefault="006573BD" w:rsidP="006A5DF1">
      <w:pPr>
        <w:spacing w:after="240"/>
        <w:jc w:val="right"/>
        <w:rPr>
          <w:sz w:val="24"/>
          <w:szCs w:val="24"/>
        </w:rPr>
      </w:pPr>
      <w:r w:rsidRPr="005027CF">
        <w:rPr>
          <w:sz w:val="24"/>
          <w:szCs w:val="24"/>
        </w:rPr>
        <w:t>Kraków</w:t>
      </w:r>
      <w:r w:rsidR="006A5DF1" w:rsidRPr="005027CF">
        <w:rPr>
          <w:sz w:val="24"/>
          <w:szCs w:val="24"/>
        </w:rPr>
        <w:t xml:space="preserve"> dnia: </w:t>
      </w:r>
      <w:r w:rsidRPr="005027CF">
        <w:rPr>
          <w:sz w:val="24"/>
          <w:szCs w:val="24"/>
        </w:rPr>
        <w:t>2026-01-0</w:t>
      </w:r>
      <w:r w:rsidR="005027CF">
        <w:rPr>
          <w:sz w:val="24"/>
          <w:szCs w:val="24"/>
        </w:rPr>
        <w:t>9</w:t>
      </w:r>
    </w:p>
    <w:p w14:paraId="3D0FA74E" w14:textId="77777777" w:rsidR="0029606A" w:rsidRPr="005027CF" w:rsidRDefault="0029606A" w:rsidP="006A5DF1">
      <w:pPr>
        <w:spacing w:after="240"/>
        <w:jc w:val="right"/>
        <w:rPr>
          <w:sz w:val="24"/>
          <w:szCs w:val="24"/>
        </w:rPr>
      </w:pPr>
    </w:p>
    <w:p w14:paraId="1C921EA0" w14:textId="77777777" w:rsidR="006A5DF1" w:rsidRPr="005027CF" w:rsidRDefault="00BE62A3" w:rsidP="006A5DF1">
      <w:pPr>
        <w:rPr>
          <w:b/>
          <w:bCs/>
          <w:sz w:val="24"/>
          <w:szCs w:val="24"/>
        </w:rPr>
      </w:pPr>
      <w:r w:rsidRPr="005027CF">
        <w:rPr>
          <w:b/>
          <w:bCs/>
          <w:sz w:val="24"/>
          <w:szCs w:val="24"/>
        </w:rPr>
        <w:t xml:space="preserve">Szpital Miejski Specjalistyczny </w:t>
      </w:r>
    </w:p>
    <w:p w14:paraId="2CAD97F3" w14:textId="77777777" w:rsidR="00BE62A3" w:rsidRPr="005027CF" w:rsidRDefault="00BE62A3" w:rsidP="006A5DF1">
      <w:pPr>
        <w:rPr>
          <w:sz w:val="24"/>
          <w:szCs w:val="24"/>
        </w:rPr>
      </w:pPr>
      <w:r w:rsidRPr="005027CF">
        <w:rPr>
          <w:b/>
          <w:bCs/>
          <w:sz w:val="24"/>
          <w:szCs w:val="24"/>
        </w:rPr>
        <w:t>im. Gabriela Narutowicza w Krakowie</w:t>
      </w:r>
    </w:p>
    <w:p w14:paraId="1AAB051E" w14:textId="77777777" w:rsidR="006A5DF1" w:rsidRPr="005027C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27CF">
        <w:rPr>
          <w:sz w:val="24"/>
          <w:szCs w:val="24"/>
        </w:rPr>
        <w:t>ul. Prądnicka 35-37</w:t>
      </w:r>
    </w:p>
    <w:p w14:paraId="7B8D6677" w14:textId="3D429726" w:rsidR="006D4AB3" w:rsidRPr="005027CF" w:rsidRDefault="00BE62A3" w:rsidP="005027C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027CF">
        <w:rPr>
          <w:sz w:val="24"/>
          <w:szCs w:val="24"/>
        </w:rPr>
        <w:t>31-202 Kraków</w:t>
      </w:r>
    </w:p>
    <w:p w14:paraId="7AA0E8C0" w14:textId="77777777" w:rsidR="006D4AB3" w:rsidRPr="005027C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E01F8" w14:textId="77777777" w:rsidR="006D4AB3" w:rsidRPr="005027C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6E3014" w14:textId="319FA25F" w:rsidR="00632C3C" w:rsidRPr="005027C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027CF">
        <w:rPr>
          <w:rFonts w:ascii="Times New Roman" w:hAnsi="Times New Roman"/>
          <w:szCs w:val="28"/>
        </w:rPr>
        <w:t>WYJAŚNIENI</w:t>
      </w:r>
      <w:r w:rsidR="00520165" w:rsidRPr="005027CF">
        <w:rPr>
          <w:rFonts w:ascii="Times New Roman" w:hAnsi="Times New Roman"/>
          <w:szCs w:val="28"/>
        </w:rPr>
        <w:t>A</w:t>
      </w:r>
      <w:r w:rsidR="00632C3C" w:rsidRPr="005027CF">
        <w:rPr>
          <w:rFonts w:ascii="Times New Roman" w:hAnsi="Times New Roman"/>
          <w:szCs w:val="28"/>
        </w:rPr>
        <w:t xml:space="preserve"> TREŚCI</w:t>
      </w:r>
      <w:r w:rsidR="0029606A" w:rsidRPr="005027CF">
        <w:rPr>
          <w:rFonts w:ascii="Times New Roman" w:hAnsi="Times New Roman"/>
          <w:szCs w:val="28"/>
        </w:rPr>
        <w:t xml:space="preserve"> SWZ</w:t>
      </w:r>
      <w:r w:rsidR="005027CF">
        <w:rPr>
          <w:rFonts w:ascii="Times New Roman" w:hAnsi="Times New Roman"/>
          <w:szCs w:val="28"/>
        </w:rPr>
        <w:t xml:space="preserve"> - 7</w:t>
      </w:r>
    </w:p>
    <w:p w14:paraId="5C3756D1" w14:textId="56AEF13D" w:rsidR="006D4AB3" w:rsidRPr="005027C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027CF">
        <w:rPr>
          <w:sz w:val="22"/>
          <w:szCs w:val="22"/>
        </w:rPr>
        <w:t xml:space="preserve">Dotyczy: </w:t>
      </w:r>
      <w:r w:rsidR="006A5DF1" w:rsidRPr="005027CF">
        <w:rPr>
          <w:sz w:val="22"/>
          <w:szCs w:val="22"/>
        </w:rPr>
        <w:t>p</w:t>
      </w:r>
      <w:r w:rsidRPr="005027CF">
        <w:rPr>
          <w:sz w:val="22"/>
          <w:szCs w:val="22"/>
        </w:rPr>
        <w:t>ostępowani</w:t>
      </w:r>
      <w:r w:rsidR="006A5DF1" w:rsidRPr="005027CF">
        <w:rPr>
          <w:sz w:val="22"/>
          <w:szCs w:val="22"/>
        </w:rPr>
        <w:t>a</w:t>
      </w:r>
      <w:r w:rsidRPr="005027CF">
        <w:rPr>
          <w:sz w:val="22"/>
          <w:szCs w:val="22"/>
        </w:rPr>
        <w:t xml:space="preserve"> o udzielenie zamówienia publicznego, prowadzone</w:t>
      </w:r>
      <w:r w:rsidR="006A5DF1" w:rsidRPr="005027CF">
        <w:rPr>
          <w:sz w:val="22"/>
          <w:szCs w:val="22"/>
        </w:rPr>
        <w:t>go</w:t>
      </w:r>
      <w:r w:rsidRPr="005027CF">
        <w:rPr>
          <w:sz w:val="22"/>
          <w:szCs w:val="22"/>
        </w:rPr>
        <w:t xml:space="preserve"> w</w:t>
      </w:r>
      <w:r w:rsidR="00BE62A3" w:rsidRPr="005027CF">
        <w:rPr>
          <w:sz w:val="22"/>
          <w:szCs w:val="22"/>
        </w:rPr>
        <w:t> </w:t>
      </w:r>
      <w:r w:rsidRPr="005027CF">
        <w:rPr>
          <w:sz w:val="22"/>
          <w:szCs w:val="22"/>
        </w:rPr>
        <w:t xml:space="preserve">trybie </w:t>
      </w:r>
      <w:r w:rsidR="006573BD" w:rsidRPr="005027CF">
        <w:rPr>
          <w:sz w:val="22"/>
          <w:szCs w:val="22"/>
        </w:rPr>
        <w:t>przetarg nieograniczony</w:t>
      </w:r>
      <w:r w:rsidR="005027CF" w:rsidRPr="005027CF">
        <w:rPr>
          <w:sz w:val="22"/>
          <w:szCs w:val="22"/>
        </w:rPr>
        <w:t xml:space="preserve"> </w:t>
      </w:r>
      <w:r w:rsidR="00E72428" w:rsidRPr="005027CF">
        <w:rPr>
          <w:bCs/>
          <w:sz w:val="22"/>
          <w:szCs w:val="22"/>
        </w:rPr>
        <w:t>”</w:t>
      </w:r>
      <w:r w:rsidR="006573BD" w:rsidRPr="005027CF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5027CF">
        <w:rPr>
          <w:bCs/>
          <w:sz w:val="22"/>
          <w:szCs w:val="22"/>
        </w:rPr>
        <w:t>”</w:t>
      </w:r>
      <w:r w:rsidRPr="005027CF">
        <w:rPr>
          <w:b/>
          <w:sz w:val="22"/>
          <w:szCs w:val="22"/>
        </w:rPr>
        <w:t xml:space="preserve"> </w:t>
      </w:r>
      <w:r w:rsidRPr="005027CF">
        <w:rPr>
          <w:bCs/>
          <w:sz w:val="22"/>
          <w:szCs w:val="22"/>
        </w:rPr>
        <w:t>– znak sprawy</w:t>
      </w:r>
      <w:r w:rsidRPr="005027CF">
        <w:rPr>
          <w:b/>
          <w:sz w:val="22"/>
          <w:szCs w:val="22"/>
        </w:rPr>
        <w:t xml:space="preserve"> </w:t>
      </w:r>
      <w:r w:rsidR="006573BD" w:rsidRPr="005027CF">
        <w:rPr>
          <w:b/>
          <w:sz w:val="22"/>
          <w:szCs w:val="22"/>
        </w:rPr>
        <w:t>ZP/65/2025</w:t>
      </w:r>
      <w:r w:rsidRPr="005027CF">
        <w:rPr>
          <w:b/>
          <w:sz w:val="22"/>
          <w:szCs w:val="22"/>
        </w:rPr>
        <w:t>.</w:t>
      </w:r>
    </w:p>
    <w:p w14:paraId="520A6AD0" w14:textId="77777777" w:rsidR="0012774F" w:rsidRPr="005027CF" w:rsidRDefault="00520165" w:rsidP="00D8461B">
      <w:pPr>
        <w:spacing w:after="240" w:line="276" w:lineRule="auto"/>
        <w:jc w:val="both"/>
      </w:pPr>
      <w:r w:rsidRPr="005027CF">
        <w:rPr>
          <w:sz w:val="22"/>
          <w:szCs w:val="22"/>
        </w:rPr>
        <w:t xml:space="preserve">Zamawiający, działając na podstawie art. </w:t>
      </w:r>
      <w:r w:rsidR="0029606A" w:rsidRPr="005027CF">
        <w:rPr>
          <w:sz w:val="22"/>
          <w:szCs w:val="22"/>
        </w:rPr>
        <w:t>1</w:t>
      </w:r>
      <w:r w:rsidRPr="005027CF">
        <w:rPr>
          <w:sz w:val="22"/>
          <w:szCs w:val="22"/>
        </w:rPr>
        <w:t>3</w:t>
      </w:r>
      <w:r w:rsidR="0029606A" w:rsidRPr="005027CF">
        <w:rPr>
          <w:sz w:val="22"/>
          <w:szCs w:val="22"/>
        </w:rPr>
        <w:t>5</w:t>
      </w:r>
      <w:r w:rsidRPr="005027CF">
        <w:rPr>
          <w:sz w:val="22"/>
          <w:szCs w:val="22"/>
        </w:rPr>
        <w:t xml:space="preserve"> ust</w:t>
      </w:r>
      <w:r w:rsidR="00D9049C" w:rsidRPr="005027CF">
        <w:rPr>
          <w:sz w:val="22"/>
          <w:szCs w:val="22"/>
        </w:rPr>
        <w:t xml:space="preserve">. </w:t>
      </w:r>
      <w:r w:rsidR="0029606A" w:rsidRPr="005027CF">
        <w:rPr>
          <w:sz w:val="22"/>
          <w:szCs w:val="22"/>
        </w:rPr>
        <w:t>6</w:t>
      </w:r>
      <w:r w:rsidRPr="005027CF">
        <w:rPr>
          <w:sz w:val="22"/>
          <w:szCs w:val="22"/>
        </w:rPr>
        <w:t xml:space="preserve"> ustawy z dnia </w:t>
      </w:r>
      <w:r w:rsidR="0029606A" w:rsidRPr="005027CF">
        <w:rPr>
          <w:sz w:val="22"/>
          <w:szCs w:val="22"/>
        </w:rPr>
        <w:t>11</w:t>
      </w:r>
      <w:r w:rsidRPr="005027CF">
        <w:rPr>
          <w:sz w:val="22"/>
          <w:szCs w:val="22"/>
        </w:rPr>
        <w:t xml:space="preserve"> </w:t>
      </w:r>
      <w:r w:rsidR="0029606A" w:rsidRPr="005027CF">
        <w:rPr>
          <w:sz w:val="22"/>
          <w:szCs w:val="22"/>
        </w:rPr>
        <w:t xml:space="preserve">września </w:t>
      </w:r>
      <w:r w:rsidRPr="005027CF">
        <w:rPr>
          <w:sz w:val="22"/>
          <w:szCs w:val="22"/>
        </w:rPr>
        <w:t>20</w:t>
      </w:r>
      <w:r w:rsidR="0029606A" w:rsidRPr="005027CF">
        <w:rPr>
          <w:sz w:val="22"/>
          <w:szCs w:val="22"/>
        </w:rPr>
        <w:t>19</w:t>
      </w:r>
      <w:r w:rsidR="00BE62A3" w:rsidRPr="005027CF">
        <w:rPr>
          <w:sz w:val="22"/>
          <w:szCs w:val="22"/>
        </w:rPr>
        <w:t> </w:t>
      </w:r>
      <w:r w:rsidRPr="005027CF">
        <w:rPr>
          <w:sz w:val="22"/>
          <w:szCs w:val="22"/>
        </w:rPr>
        <w:t>r</w:t>
      </w:r>
      <w:r w:rsidR="0029606A" w:rsidRPr="005027CF">
        <w:rPr>
          <w:sz w:val="22"/>
          <w:szCs w:val="22"/>
        </w:rPr>
        <w:t>.</w:t>
      </w:r>
      <w:r w:rsidRPr="005027CF">
        <w:rPr>
          <w:sz w:val="22"/>
          <w:szCs w:val="22"/>
        </w:rPr>
        <w:t xml:space="preserve"> Prawo </w:t>
      </w:r>
      <w:r w:rsidR="0029606A" w:rsidRPr="005027CF">
        <w:rPr>
          <w:sz w:val="22"/>
          <w:szCs w:val="22"/>
        </w:rPr>
        <w:t>z</w:t>
      </w:r>
      <w:r w:rsidRPr="005027CF">
        <w:rPr>
          <w:sz w:val="22"/>
          <w:szCs w:val="22"/>
        </w:rPr>
        <w:t xml:space="preserve">amówień </w:t>
      </w:r>
      <w:r w:rsidR="0029606A" w:rsidRPr="005027CF">
        <w:rPr>
          <w:sz w:val="22"/>
          <w:szCs w:val="22"/>
        </w:rPr>
        <w:t>p</w:t>
      </w:r>
      <w:r w:rsidRPr="005027CF">
        <w:rPr>
          <w:sz w:val="22"/>
          <w:szCs w:val="22"/>
        </w:rPr>
        <w:t>ublicznych</w:t>
      </w:r>
      <w:r w:rsidR="00BE7BFD" w:rsidRPr="005027CF">
        <w:rPr>
          <w:sz w:val="22"/>
          <w:szCs w:val="22"/>
        </w:rPr>
        <w:t xml:space="preserve"> </w:t>
      </w:r>
      <w:r w:rsidR="00D9049C" w:rsidRPr="005027CF">
        <w:rPr>
          <w:sz w:val="22"/>
          <w:szCs w:val="22"/>
        </w:rPr>
        <w:t>udostępnia</w:t>
      </w:r>
      <w:r w:rsidR="00BE7BFD" w:rsidRPr="005027CF">
        <w:rPr>
          <w:sz w:val="22"/>
          <w:szCs w:val="22"/>
        </w:rPr>
        <w:t xml:space="preserve"> poniżej treść zapytań do S</w:t>
      </w:r>
      <w:r w:rsidR="0012774F" w:rsidRPr="005027CF">
        <w:rPr>
          <w:sz w:val="22"/>
          <w:szCs w:val="22"/>
        </w:rPr>
        <w:t>pecyfikacji Warunków Zamówienia (</w:t>
      </w:r>
      <w:r w:rsidR="0012774F" w:rsidRPr="005027CF">
        <w:rPr>
          <w:sz w:val="22"/>
          <w:szCs w:val="22"/>
          <w:lang w:eastAsia="ar-SA"/>
        </w:rPr>
        <w:t>zwanej dalej</w:t>
      </w:r>
      <w:r w:rsidR="0012774F" w:rsidRPr="005027CF">
        <w:rPr>
          <w:b/>
          <w:sz w:val="22"/>
          <w:szCs w:val="22"/>
          <w:lang w:eastAsia="ar-SA"/>
        </w:rPr>
        <w:t xml:space="preserve"> </w:t>
      </w:r>
      <w:r w:rsidR="0012774F" w:rsidRPr="005027CF">
        <w:rPr>
          <w:bCs/>
          <w:sz w:val="22"/>
          <w:szCs w:val="22"/>
          <w:lang w:eastAsia="ar-SA"/>
        </w:rPr>
        <w:t>”SWZ”)</w:t>
      </w:r>
      <w:r w:rsidR="00D9049C" w:rsidRPr="005027CF">
        <w:rPr>
          <w:bCs/>
          <w:sz w:val="22"/>
          <w:szCs w:val="22"/>
          <w:lang w:eastAsia="ar-SA"/>
        </w:rPr>
        <w:t xml:space="preserve"> </w:t>
      </w:r>
      <w:r w:rsidR="00D9049C" w:rsidRPr="005027CF">
        <w:rPr>
          <w:sz w:val="22"/>
          <w:szCs w:val="22"/>
        </w:rPr>
        <w:t>wraz z wyjaśnieniami</w:t>
      </w:r>
      <w:r w:rsidR="0012774F" w:rsidRPr="005027C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73BD" w:rsidRPr="005027CF" w14:paraId="6E34CE87" w14:textId="77777777" w:rsidTr="00B86825">
        <w:tc>
          <w:tcPr>
            <w:tcW w:w="9356" w:type="dxa"/>
          </w:tcPr>
          <w:p w14:paraId="352D163C" w14:textId="77777777" w:rsidR="006573BD" w:rsidRPr="005027CF" w:rsidRDefault="006573BD" w:rsidP="00B868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>PAK 11 POZ 1</w:t>
            </w:r>
          </w:p>
          <w:p w14:paraId="1DBACF58" w14:textId="77777777" w:rsidR="006573BD" w:rsidRDefault="006573BD" w:rsidP="00B868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27CF">
              <w:rPr>
                <w:sz w:val="22"/>
                <w:szCs w:val="22"/>
              </w:rPr>
              <w:t>Czy Zamawiający wyrazi zgodę na zaoferowanie produktu z 2 portami różnej wielkości?</w:t>
            </w:r>
          </w:p>
          <w:p w14:paraId="76BAB8DE" w14:textId="0D88572B" w:rsidR="005027CF" w:rsidRDefault="005027CF" w:rsidP="00B868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>Odpowiedź:</w:t>
            </w:r>
            <w:r w:rsidR="003103FE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3A3D7728" w14:textId="77777777" w:rsidR="005027CF" w:rsidRPr="005027CF" w:rsidRDefault="005027CF" w:rsidP="00B868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B12AC1" w14:textId="77777777" w:rsidR="006573BD" w:rsidRPr="005027CF" w:rsidRDefault="006573BD" w:rsidP="00B868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 xml:space="preserve">PAK 37 POZ 1 </w:t>
            </w:r>
          </w:p>
          <w:p w14:paraId="01C1E20B" w14:textId="28E26EFA" w:rsidR="006573BD" w:rsidRDefault="006573BD" w:rsidP="005027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27CF">
              <w:rPr>
                <w:sz w:val="22"/>
                <w:szCs w:val="22"/>
              </w:rPr>
              <w:t xml:space="preserve">W celu uzyskania maksymalnej skuteczności lek </w:t>
            </w:r>
            <w:proofErr w:type="spellStart"/>
            <w:r w:rsidRPr="005027CF">
              <w:rPr>
                <w:sz w:val="22"/>
                <w:szCs w:val="22"/>
              </w:rPr>
              <w:t>Furosemide</w:t>
            </w:r>
            <w:proofErr w:type="spellEnd"/>
            <w:r w:rsidRPr="005027CF">
              <w:rPr>
                <w:sz w:val="22"/>
                <w:szCs w:val="22"/>
              </w:rPr>
              <w:t xml:space="preserve"> zaleca się podawać w infuzji ciągłej a zalecana maksymalna dawka dobowa wynosi 1500 mg. Czy Zamawiający wymaga, aby zaoferowany produkt, zgodnie z zapisami w Charakterystyce Produktu Leczniczego po rozcieńczeniu posiadał 24-godzinną stabilność, co pozwoli na bezpieczne i skuteczne wykonanie wymaganej  infuzji dożylnej?</w:t>
            </w:r>
            <w:r w:rsidR="005027CF">
              <w:rPr>
                <w:sz w:val="22"/>
                <w:szCs w:val="22"/>
              </w:rPr>
              <w:t>,</w:t>
            </w:r>
          </w:p>
          <w:p w14:paraId="4826B747" w14:textId="4D2EFD10" w:rsidR="005027CF" w:rsidRDefault="005027CF" w:rsidP="005027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>Odpowiedź:</w:t>
            </w:r>
            <w:r w:rsidR="003103FE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218FE197" w14:textId="77777777" w:rsidR="005027CF" w:rsidRPr="005027CF" w:rsidRDefault="005027CF" w:rsidP="005027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096EC1" w14:textId="77777777" w:rsidR="006573BD" w:rsidRPr="005027CF" w:rsidRDefault="006573BD" w:rsidP="005027C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>PAK 47 POZ 1</w:t>
            </w:r>
          </w:p>
          <w:p w14:paraId="32EAA2C8" w14:textId="77777777" w:rsidR="006573BD" w:rsidRPr="005027CF" w:rsidRDefault="006573BD" w:rsidP="005027C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27CF">
              <w:rPr>
                <w:sz w:val="22"/>
                <w:szCs w:val="22"/>
              </w:rPr>
              <w:t xml:space="preserve">Czy Zamawiający wymaga, aby w treści Charakterystyki Produktu Leczniczego </w:t>
            </w:r>
            <w:proofErr w:type="spellStart"/>
            <w:r w:rsidRPr="005027CF">
              <w:rPr>
                <w:sz w:val="22"/>
                <w:szCs w:val="22"/>
              </w:rPr>
              <w:t>Propofol</w:t>
            </w:r>
            <w:proofErr w:type="spellEnd"/>
            <w:r w:rsidRPr="005027CF">
              <w:rPr>
                <w:sz w:val="22"/>
                <w:szCs w:val="22"/>
              </w:rPr>
              <w:t xml:space="preserve"> znajdowały się dokładne zalecenia dotyczące podawania produktu w  czasie wprowadzania i podtrzymania znieczulenia ogólnego prowadzonego za pomocą systemu TCI ( target </w:t>
            </w:r>
            <w:proofErr w:type="spellStart"/>
            <w:r w:rsidRPr="005027CF">
              <w:rPr>
                <w:sz w:val="22"/>
                <w:szCs w:val="22"/>
              </w:rPr>
              <w:t>control</w:t>
            </w:r>
            <w:proofErr w:type="spellEnd"/>
            <w:r w:rsidRPr="005027CF">
              <w:rPr>
                <w:sz w:val="22"/>
                <w:szCs w:val="22"/>
              </w:rPr>
              <w:t xml:space="preserve"> </w:t>
            </w:r>
            <w:proofErr w:type="spellStart"/>
            <w:r w:rsidRPr="005027CF">
              <w:rPr>
                <w:sz w:val="22"/>
                <w:szCs w:val="22"/>
              </w:rPr>
              <w:t>infusion</w:t>
            </w:r>
            <w:proofErr w:type="spellEnd"/>
            <w:r w:rsidRPr="005027CF">
              <w:rPr>
                <w:sz w:val="22"/>
                <w:szCs w:val="22"/>
              </w:rPr>
              <w:t>) podczas podania leku z wykorzystaniem pomp infuzyjnych, co jest niezwykle istotne z punktu widzenia zachowania zasad bezpieczeństwa klinicznego pacjenta?</w:t>
            </w:r>
          </w:p>
          <w:p w14:paraId="1A67D6C9" w14:textId="3D26FC73" w:rsidR="006573BD" w:rsidRDefault="006573BD" w:rsidP="005027C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027CF">
              <w:rPr>
                <w:b/>
                <w:bCs/>
                <w:sz w:val="22"/>
                <w:szCs w:val="22"/>
              </w:rPr>
              <w:t>Odpowiedź:</w:t>
            </w:r>
            <w:r w:rsidR="003103FE">
              <w:rPr>
                <w:b/>
                <w:bCs/>
                <w:sz w:val="22"/>
                <w:szCs w:val="22"/>
              </w:rPr>
              <w:t xml:space="preserve"> Zamawiający nie wymaga. </w:t>
            </w:r>
          </w:p>
          <w:p w14:paraId="65FA0BCE" w14:textId="77777777" w:rsidR="005027CF" w:rsidRDefault="005027CF" w:rsidP="005027C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2F86483" w14:textId="3A203CFB" w:rsidR="005027CF" w:rsidRPr="005027CF" w:rsidRDefault="005027CF" w:rsidP="005027CF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7AE4022E" w14:textId="77777777" w:rsidR="00BE7BFD" w:rsidRPr="005027CF" w:rsidRDefault="00BE7BFD" w:rsidP="00520165">
      <w:pPr>
        <w:jc w:val="both"/>
        <w:rPr>
          <w:sz w:val="22"/>
          <w:szCs w:val="22"/>
        </w:rPr>
      </w:pPr>
    </w:p>
    <w:p w14:paraId="375F3622" w14:textId="497AE3E0" w:rsidR="006D4AB3" w:rsidRPr="005027CF" w:rsidRDefault="005027CF" w:rsidP="005027C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BE62A3" w:rsidRPr="005027CF">
        <w:rPr>
          <w:i/>
          <w:iCs/>
          <w:sz w:val="24"/>
          <w:szCs w:val="24"/>
        </w:rPr>
        <w:t>Przewodniczący Komisji Przetargowej</w:t>
      </w:r>
      <w:r w:rsidRPr="005027CF">
        <w:rPr>
          <w:i/>
          <w:iCs/>
          <w:sz w:val="24"/>
          <w:szCs w:val="24"/>
        </w:rPr>
        <w:br/>
      </w:r>
      <w:r w:rsidRPr="005027CF">
        <w:rPr>
          <w:i/>
          <w:iCs/>
          <w:sz w:val="24"/>
          <w:szCs w:val="24"/>
        </w:rPr>
        <w:br/>
      </w:r>
      <w:r w:rsidR="006573BD" w:rsidRPr="005027CF">
        <w:rPr>
          <w:i/>
          <w:iCs/>
          <w:sz w:val="24"/>
          <w:szCs w:val="24"/>
        </w:rPr>
        <w:t>Barbara</w:t>
      </w:r>
      <w:r w:rsidR="006D4AB3" w:rsidRPr="005027CF">
        <w:rPr>
          <w:i/>
          <w:iCs/>
          <w:sz w:val="24"/>
          <w:szCs w:val="24"/>
        </w:rPr>
        <w:t xml:space="preserve"> </w:t>
      </w:r>
      <w:proofErr w:type="spellStart"/>
      <w:r w:rsidR="006573BD" w:rsidRPr="005027CF">
        <w:rPr>
          <w:i/>
          <w:iCs/>
          <w:sz w:val="24"/>
          <w:szCs w:val="24"/>
        </w:rPr>
        <w:t>Parcz</w:t>
      </w:r>
      <w:proofErr w:type="spellEnd"/>
    </w:p>
    <w:sectPr w:rsidR="006D4AB3" w:rsidRPr="005027C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01FE5" w14:textId="77777777" w:rsidR="00761185" w:rsidRDefault="00761185">
      <w:r>
        <w:separator/>
      </w:r>
    </w:p>
  </w:endnote>
  <w:endnote w:type="continuationSeparator" w:id="0">
    <w:p w14:paraId="1DD82C2F" w14:textId="77777777" w:rsidR="00761185" w:rsidRDefault="0076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5F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D35A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9ABFF" w14:textId="77777777" w:rsidR="006D4AB3" w:rsidRDefault="003103FE">
    <w:pPr>
      <w:pStyle w:val="Stopka"/>
      <w:tabs>
        <w:tab w:val="clear" w:pos="4536"/>
      </w:tabs>
      <w:jc w:val="center"/>
    </w:pPr>
    <w:r>
      <w:rPr>
        <w:noProof/>
      </w:rPr>
      <w:pict w14:anchorId="0AE832CC">
        <v:line id="_x0000_s1025" style="position:absolute;left:0;text-align:left;z-index:251657728" from="-3.85pt,8.75pt" to="455.15pt,8.75pt"/>
      </w:pict>
    </w:r>
  </w:p>
  <w:p w14:paraId="54F81B52" w14:textId="2766A3C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D9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533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36E1B0" w14:textId="77777777" w:rsidR="006D4AB3" w:rsidRDefault="006D4AB3">
    <w:pPr>
      <w:pStyle w:val="Stopka"/>
      <w:tabs>
        <w:tab w:val="clear" w:pos="4536"/>
        <w:tab w:val="left" w:pos="6237"/>
      </w:tabs>
    </w:pPr>
  </w:p>
  <w:p w14:paraId="507CE4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F8D7" w14:textId="77777777" w:rsidR="00761185" w:rsidRDefault="00761185">
      <w:r>
        <w:separator/>
      </w:r>
    </w:p>
  </w:footnote>
  <w:footnote w:type="continuationSeparator" w:id="0">
    <w:p w14:paraId="25E81185" w14:textId="77777777" w:rsidR="00761185" w:rsidRDefault="00761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7FD50" w14:textId="77777777" w:rsidR="006573BD" w:rsidRDefault="00657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D46A1" w14:textId="77777777" w:rsidR="006573BD" w:rsidRDefault="00657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A113" w14:textId="77777777" w:rsidR="006573BD" w:rsidRDefault="00657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5468707">
    <w:abstractNumId w:val="3"/>
  </w:num>
  <w:num w:numId="2" w16cid:durableId="1245795838">
    <w:abstractNumId w:val="6"/>
  </w:num>
  <w:num w:numId="3" w16cid:durableId="740717498">
    <w:abstractNumId w:val="2"/>
  </w:num>
  <w:num w:numId="4" w16cid:durableId="2146701874">
    <w:abstractNumId w:val="5"/>
  </w:num>
  <w:num w:numId="5" w16cid:durableId="747535382">
    <w:abstractNumId w:val="0"/>
  </w:num>
  <w:num w:numId="6" w16cid:durableId="704864968">
    <w:abstractNumId w:val="1"/>
  </w:num>
  <w:num w:numId="7" w16cid:durableId="16152095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185"/>
    <w:rsid w:val="00031374"/>
    <w:rsid w:val="000A1097"/>
    <w:rsid w:val="000E2A8F"/>
    <w:rsid w:val="0012774F"/>
    <w:rsid w:val="00144B7A"/>
    <w:rsid w:val="00180C6E"/>
    <w:rsid w:val="0029606A"/>
    <w:rsid w:val="003103FE"/>
    <w:rsid w:val="004848F3"/>
    <w:rsid w:val="004A75F2"/>
    <w:rsid w:val="005027CF"/>
    <w:rsid w:val="005144A9"/>
    <w:rsid w:val="00520165"/>
    <w:rsid w:val="005B1B08"/>
    <w:rsid w:val="00632C3C"/>
    <w:rsid w:val="006573BD"/>
    <w:rsid w:val="00662BDB"/>
    <w:rsid w:val="006A5DF1"/>
    <w:rsid w:val="006B7198"/>
    <w:rsid w:val="006D4AB3"/>
    <w:rsid w:val="006F3B81"/>
    <w:rsid w:val="00761185"/>
    <w:rsid w:val="007B189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88F5F3"/>
  <w15:chartTrackingRefBased/>
  <w15:docId w15:val="{7638F12E-B54F-4CB9-B3AB-DCF589E38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2026-01-05T13:35:00Z</dcterms:created>
  <dcterms:modified xsi:type="dcterms:W3CDTF">2026-01-09T08:53:00Z</dcterms:modified>
</cp:coreProperties>
</file>