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F0770" w14:textId="77777777" w:rsidR="00FE4808" w:rsidRPr="003F61F1" w:rsidRDefault="00FE4808" w:rsidP="00E208F8">
      <w:pPr>
        <w:rPr>
          <w:rFonts w:ascii="Arial" w:hAnsi="Arial" w:cs="Arial"/>
          <w:sz w:val="18"/>
          <w:szCs w:val="18"/>
        </w:rPr>
      </w:pPr>
    </w:p>
    <w:p w14:paraId="3F2D1746" w14:textId="77777777" w:rsidR="00E208F8" w:rsidRPr="003F61F1" w:rsidRDefault="00E208F8" w:rsidP="00E208F8">
      <w:pPr>
        <w:rPr>
          <w:rFonts w:ascii="Arial" w:hAnsi="Arial" w:cs="Arial"/>
          <w:sz w:val="18"/>
          <w:szCs w:val="18"/>
        </w:rPr>
      </w:pPr>
    </w:p>
    <w:p w14:paraId="3FE2AC20" w14:textId="77777777" w:rsidR="00EE5145" w:rsidRDefault="00EE5145" w:rsidP="00EE5145">
      <w:pPr>
        <w:pStyle w:val="Nagwek"/>
      </w:pPr>
      <w:r>
        <w:t xml:space="preserve">ZP/71/2025 </w:t>
      </w:r>
    </w:p>
    <w:p w14:paraId="75F21D57" w14:textId="77777777" w:rsidR="00EE5145" w:rsidRDefault="00EE5145" w:rsidP="00EE5145">
      <w:pPr>
        <w:pStyle w:val="Nagwek"/>
      </w:pPr>
      <w:r w:rsidRPr="003209D0">
        <w:t>Przyspieszenie procesów transformacji cyfrowej ochrony zdrowia poprzez dalszy rozwój usług cyfrowych w Szpitalu Miejskim Specjalistycznym im. Gabriela Narutowicza w Krakowie-IV</w:t>
      </w:r>
    </w:p>
    <w:p w14:paraId="645C8B03" w14:textId="77777777" w:rsidR="00BF1E2C" w:rsidRPr="003C068D" w:rsidRDefault="00BF1E2C" w:rsidP="00611372">
      <w:pPr>
        <w:tabs>
          <w:tab w:val="center" w:pos="4536"/>
          <w:tab w:val="right" w:pos="9072"/>
        </w:tabs>
        <w:ind w:hanging="709"/>
        <w:rPr>
          <w:rFonts w:ascii="Arial" w:hAnsi="Arial" w:cs="Arial"/>
        </w:rPr>
      </w:pPr>
    </w:p>
    <w:p w14:paraId="4D4DEE65" w14:textId="77777777" w:rsidR="00B9603F" w:rsidRPr="00EE5145" w:rsidRDefault="00B9603F" w:rsidP="003C068D">
      <w:pPr>
        <w:tabs>
          <w:tab w:val="center" w:pos="4536"/>
          <w:tab w:val="right" w:pos="9072"/>
        </w:tabs>
        <w:jc w:val="both"/>
        <w:rPr>
          <w:rFonts w:ascii="Calibri" w:hAnsi="Calibri" w:cs="Calibri"/>
          <w:b/>
          <w:bCs/>
          <w:sz w:val="22"/>
          <w:szCs w:val="22"/>
        </w:rPr>
      </w:pPr>
      <w:bookmarkStart w:id="0" w:name="_Hlk37415588"/>
      <w:r w:rsidRPr="00D965F3">
        <w:rPr>
          <w:rFonts w:ascii="Calibri" w:hAnsi="Calibri" w:cs="Calibri"/>
          <w:b/>
          <w:bCs/>
          <w:sz w:val="22"/>
          <w:szCs w:val="22"/>
        </w:rPr>
        <w:t xml:space="preserve">Pakiet </w:t>
      </w:r>
      <w:r w:rsidR="00C4188F" w:rsidRPr="00D965F3">
        <w:rPr>
          <w:rFonts w:ascii="Calibri" w:hAnsi="Calibri" w:cs="Calibri"/>
          <w:b/>
          <w:bCs/>
          <w:sz w:val="22"/>
          <w:szCs w:val="22"/>
        </w:rPr>
        <w:t xml:space="preserve">nr </w:t>
      </w:r>
      <w:r w:rsidR="00720481" w:rsidRPr="00D965F3">
        <w:rPr>
          <w:rFonts w:ascii="Calibri" w:hAnsi="Calibri" w:cs="Calibri"/>
          <w:b/>
          <w:bCs/>
          <w:sz w:val="22"/>
          <w:szCs w:val="22"/>
        </w:rPr>
        <w:t>3</w:t>
      </w:r>
    </w:p>
    <w:p w14:paraId="41BF7FA5" w14:textId="77777777" w:rsidR="00B9603F" w:rsidRPr="00D965F3" w:rsidRDefault="00B9603F" w:rsidP="003C068D">
      <w:pPr>
        <w:tabs>
          <w:tab w:val="center" w:pos="4536"/>
          <w:tab w:val="right" w:pos="9072"/>
        </w:tabs>
        <w:jc w:val="both"/>
        <w:rPr>
          <w:rFonts w:ascii="Calibri" w:hAnsi="Calibri" w:cs="Calibri"/>
          <w:b/>
          <w:bCs/>
          <w:strike/>
          <w:sz w:val="22"/>
          <w:szCs w:val="22"/>
        </w:rPr>
      </w:pPr>
    </w:p>
    <w:bookmarkEnd w:id="0"/>
    <w:p w14:paraId="6A90A672" w14:textId="77777777" w:rsidR="003C068D" w:rsidRPr="00D965F3" w:rsidRDefault="00814210" w:rsidP="00814210">
      <w:pPr>
        <w:tabs>
          <w:tab w:val="center" w:pos="4536"/>
          <w:tab w:val="right" w:pos="9072"/>
        </w:tabs>
        <w:ind w:hanging="709"/>
        <w:jc w:val="center"/>
        <w:rPr>
          <w:rFonts w:ascii="Calibri" w:hAnsi="Calibri" w:cs="Calibri"/>
          <w:b/>
          <w:sz w:val="22"/>
          <w:szCs w:val="22"/>
        </w:rPr>
      </w:pPr>
      <w:r w:rsidRPr="00D965F3">
        <w:rPr>
          <w:rFonts w:ascii="Calibri" w:hAnsi="Calibri" w:cs="Calibri"/>
          <w:b/>
          <w:bCs/>
          <w:sz w:val="22"/>
          <w:szCs w:val="22"/>
        </w:rPr>
        <w:t>Modernizacja środowiska systemu kopii zapasowych wraz z wdrożeniem oraz opieką serwisową</w:t>
      </w:r>
    </w:p>
    <w:p w14:paraId="4A4E4485" w14:textId="77777777" w:rsidR="00BF1E2C" w:rsidRPr="00D965F3" w:rsidRDefault="00BF1E2C" w:rsidP="00611372">
      <w:pPr>
        <w:tabs>
          <w:tab w:val="center" w:pos="4536"/>
          <w:tab w:val="right" w:pos="9072"/>
        </w:tabs>
        <w:ind w:hanging="709"/>
        <w:rPr>
          <w:rFonts w:ascii="Calibri" w:hAnsi="Calibri" w:cs="Calibri"/>
          <w:sz w:val="22"/>
          <w:szCs w:val="22"/>
        </w:rPr>
      </w:pPr>
    </w:p>
    <w:p w14:paraId="37A78BBE" w14:textId="77777777" w:rsidR="003C068D" w:rsidRPr="00D965F3" w:rsidRDefault="003C068D" w:rsidP="00611372">
      <w:pPr>
        <w:tabs>
          <w:tab w:val="center" w:pos="4536"/>
          <w:tab w:val="right" w:pos="9072"/>
        </w:tabs>
        <w:ind w:hanging="709"/>
        <w:rPr>
          <w:rFonts w:ascii="Calibri" w:hAnsi="Calibri" w:cs="Calibri"/>
          <w:sz w:val="22"/>
          <w:szCs w:val="22"/>
        </w:rPr>
      </w:pPr>
    </w:p>
    <w:p w14:paraId="31A8C14E" w14:textId="77777777" w:rsidR="00611372" w:rsidRPr="00D965F3" w:rsidRDefault="00611372" w:rsidP="00611372">
      <w:pPr>
        <w:tabs>
          <w:tab w:val="center" w:pos="4536"/>
          <w:tab w:val="right" w:pos="9072"/>
        </w:tabs>
        <w:ind w:hanging="709"/>
        <w:rPr>
          <w:rFonts w:ascii="Calibri" w:hAnsi="Calibri" w:cs="Calibri"/>
          <w:b/>
          <w:bCs/>
          <w:sz w:val="22"/>
          <w:szCs w:val="22"/>
        </w:rPr>
      </w:pPr>
      <w:r w:rsidRPr="00D965F3">
        <w:rPr>
          <w:rFonts w:ascii="Calibri" w:hAnsi="Calibri" w:cs="Calibri"/>
          <w:sz w:val="22"/>
          <w:szCs w:val="22"/>
        </w:rPr>
        <w:tab/>
      </w:r>
      <w:r w:rsidRPr="00D965F3">
        <w:rPr>
          <w:rFonts w:ascii="Calibri" w:hAnsi="Calibri" w:cs="Calibri"/>
          <w:sz w:val="22"/>
          <w:szCs w:val="22"/>
        </w:rPr>
        <w:tab/>
      </w:r>
      <w:r w:rsidRPr="00D965F3">
        <w:rPr>
          <w:rFonts w:ascii="Calibri" w:hAnsi="Calibri" w:cs="Calibri"/>
          <w:sz w:val="22"/>
          <w:szCs w:val="22"/>
        </w:rPr>
        <w:tab/>
      </w:r>
      <w:r w:rsidRPr="00D965F3">
        <w:rPr>
          <w:rFonts w:ascii="Calibri" w:hAnsi="Calibri" w:cs="Calibri"/>
          <w:sz w:val="22"/>
          <w:szCs w:val="22"/>
        </w:rPr>
        <w:tab/>
      </w:r>
      <w:r w:rsidRPr="00D965F3">
        <w:rPr>
          <w:rFonts w:ascii="Calibri" w:hAnsi="Calibri" w:cs="Calibri"/>
          <w:sz w:val="22"/>
          <w:szCs w:val="22"/>
        </w:rPr>
        <w:tab/>
      </w:r>
      <w:r w:rsidRPr="00D965F3">
        <w:rPr>
          <w:rFonts w:ascii="Calibri" w:hAnsi="Calibri" w:cs="Calibri"/>
          <w:b/>
          <w:bCs/>
          <w:sz w:val="22"/>
          <w:szCs w:val="22"/>
        </w:rPr>
        <w:t xml:space="preserve"> Z</w:t>
      </w:r>
      <w:r w:rsidR="00CF2747" w:rsidRPr="00D965F3">
        <w:rPr>
          <w:rFonts w:ascii="Calibri" w:hAnsi="Calibri" w:cs="Calibri"/>
          <w:b/>
          <w:bCs/>
          <w:sz w:val="22"/>
          <w:szCs w:val="22"/>
        </w:rPr>
        <w:t>ałącznik nr</w:t>
      </w:r>
      <w:r w:rsidR="00F53F11" w:rsidRPr="00D965F3">
        <w:rPr>
          <w:rFonts w:ascii="Calibri" w:hAnsi="Calibri" w:cs="Calibri"/>
          <w:b/>
          <w:bCs/>
          <w:sz w:val="22"/>
          <w:szCs w:val="22"/>
        </w:rPr>
        <w:t xml:space="preserve"> </w:t>
      </w:r>
      <w:r w:rsidRPr="00D965F3">
        <w:rPr>
          <w:rFonts w:ascii="Calibri" w:hAnsi="Calibri" w:cs="Calibri"/>
          <w:b/>
          <w:bCs/>
          <w:sz w:val="22"/>
          <w:szCs w:val="22"/>
        </w:rPr>
        <w:t>1</w:t>
      </w:r>
      <w:r w:rsidR="003209D0" w:rsidRPr="00D965F3">
        <w:rPr>
          <w:rFonts w:ascii="Calibri" w:hAnsi="Calibri" w:cs="Calibri"/>
          <w:b/>
          <w:bCs/>
          <w:sz w:val="22"/>
          <w:szCs w:val="22"/>
        </w:rPr>
        <w:t>C</w:t>
      </w:r>
      <w:r w:rsidR="00F53F11" w:rsidRPr="00D965F3">
        <w:rPr>
          <w:rFonts w:ascii="Calibri" w:hAnsi="Calibri" w:cs="Calibri"/>
          <w:b/>
          <w:bCs/>
          <w:sz w:val="22"/>
          <w:szCs w:val="22"/>
        </w:rPr>
        <w:t xml:space="preserve"> do SWZ</w:t>
      </w:r>
    </w:p>
    <w:p w14:paraId="320C998A" w14:textId="77777777" w:rsidR="00611372" w:rsidRPr="00D965F3" w:rsidRDefault="00611372" w:rsidP="00611372">
      <w:pPr>
        <w:tabs>
          <w:tab w:val="center" w:pos="4536"/>
          <w:tab w:val="right" w:pos="9072"/>
        </w:tabs>
        <w:rPr>
          <w:rFonts w:ascii="Calibri" w:hAnsi="Calibri" w:cs="Calibri"/>
          <w:sz w:val="22"/>
          <w:szCs w:val="22"/>
        </w:rPr>
      </w:pPr>
    </w:p>
    <w:p w14:paraId="286B128F" w14:textId="77777777" w:rsidR="00611372" w:rsidRPr="00D965F3" w:rsidRDefault="00611372" w:rsidP="00611372">
      <w:pPr>
        <w:shd w:val="clear" w:color="auto" w:fill="FFFFFF"/>
        <w:spacing w:line="182" w:lineRule="exact"/>
        <w:ind w:right="7670"/>
        <w:jc w:val="center"/>
        <w:rPr>
          <w:rFonts w:ascii="Calibri" w:hAnsi="Calibri" w:cs="Calibri"/>
          <w:b/>
          <w:sz w:val="22"/>
          <w:szCs w:val="22"/>
        </w:rPr>
      </w:pPr>
    </w:p>
    <w:tbl>
      <w:tblPr>
        <w:tblW w:w="5393" w:type="pct"/>
        <w:tblInd w:w="-5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firstRow="1" w:lastRow="0" w:firstColumn="1" w:lastColumn="0" w:noHBand="0" w:noVBand="1"/>
      </w:tblPr>
      <w:tblGrid>
        <w:gridCol w:w="384"/>
        <w:gridCol w:w="2849"/>
        <w:gridCol w:w="1062"/>
        <w:gridCol w:w="832"/>
        <w:gridCol w:w="1057"/>
        <w:gridCol w:w="520"/>
        <w:gridCol w:w="1309"/>
        <w:gridCol w:w="1244"/>
        <w:gridCol w:w="1244"/>
        <w:gridCol w:w="1244"/>
        <w:gridCol w:w="1244"/>
        <w:gridCol w:w="1213"/>
      </w:tblGrid>
      <w:tr w:rsidR="00611372" w:rsidRPr="00D965F3" w14:paraId="30CF02EC" w14:textId="77777777" w:rsidTr="00B9603F">
        <w:trPr>
          <w:trHeight w:hRule="exact" w:val="1334"/>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EB3C01B" w14:textId="77777777" w:rsidR="00611372" w:rsidRPr="00D965F3" w:rsidRDefault="00611372">
            <w:pPr>
              <w:shd w:val="clear" w:color="auto" w:fill="FFFFFF"/>
              <w:jc w:val="center"/>
              <w:rPr>
                <w:rFonts w:ascii="Calibri" w:hAnsi="Calibri" w:cs="Calibri"/>
                <w:b/>
                <w:bCs/>
                <w:sz w:val="22"/>
                <w:szCs w:val="22"/>
              </w:rPr>
            </w:pPr>
            <w:r w:rsidRPr="00D965F3">
              <w:rPr>
                <w:rFonts w:ascii="Calibri" w:hAnsi="Calibri" w:cs="Calibri"/>
                <w:b/>
                <w:bCs/>
                <w:color w:val="000000"/>
                <w:sz w:val="22"/>
                <w:szCs w:val="22"/>
              </w:rPr>
              <w:t>Lp.</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0DDA293" w14:textId="77777777" w:rsidR="00611372" w:rsidRPr="00D965F3" w:rsidRDefault="00611372">
            <w:pPr>
              <w:shd w:val="clear" w:color="auto" w:fill="FFFFFF"/>
              <w:ind w:left="101"/>
              <w:jc w:val="center"/>
              <w:rPr>
                <w:rFonts w:ascii="Calibri" w:hAnsi="Calibri" w:cs="Calibri"/>
                <w:b/>
                <w:bCs/>
                <w:sz w:val="22"/>
                <w:szCs w:val="22"/>
              </w:rPr>
            </w:pPr>
            <w:r w:rsidRPr="00D965F3">
              <w:rPr>
                <w:rFonts w:ascii="Calibri" w:hAnsi="Calibri" w:cs="Calibri"/>
                <w:b/>
                <w:bCs/>
                <w:color w:val="000000"/>
                <w:spacing w:val="-4"/>
                <w:sz w:val="22"/>
                <w:szCs w:val="22"/>
              </w:rPr>
              <w:t xml:space="preserve">Asortyment </w:t>
            </w:r>
            <w:r w:rsidRPr="00D965F3">
              <w:rPr>
                <w:rFonts w:ascii="Calibri" w:hAnsi="Calibri" w:cs="Calibri"/>
                <w:b/>
                <w:bCs/>
                <w:color w:val="000000"/>
                <w:spacing w:val="-4"/>
                <w:sz w:val="22"/>
                <w:szCs w:val="22"/>
              </w:rPr>
              <w:br/>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1B2C848" w14:textId="77777777" w:rsidR="00611372" w:rsidRPr="00D965F3" w:rsidRDefault="00611372">
            <w:pPr>
              <w:shd w:val="clear" w:color="auto" w:fill="FFFFFF"/>
              <w:jc w:val="center"/>
              <w:rPr>
                <w:rFonts w:ascii="Calibri" w:hAnsi="Calibri" w:cs="Calibri"/>
                <w:b/>
                <w:bCs/>
                <w:sz w:val="22"/>
                <w:szCs w:val="22"/>
              </w:rPr>
            </w:pPr>
            <w:r w:rsidRPr="00D965F3">
              <w:rPr>
                <w:rFonts w:ascii="Calibri" w:hAnsi="Calibri" w:cs="Calibri"/>
                <w:b/>
                <w:bCs/>
                <w:color w:val="000000"/>
                <w:spacing w:val="8"/>
                <w:sz w:val="22"/>
                <w:szCs w:val="22"/>
              </w:rPr>
              <w:t>Nazwa handlowa /typ/ symbol</w:t>
            </w: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2BA34B2" w14:textId="77777777" w:rsidR="00611372" w:rsidRPr="00D965F3" w:rsidRDefault="00611372">
            <w:pPr>
              <w:jc w:val="center"/>
              <w:rPr>
                <w:rFonts w:ascii="Calibri" w:hAnsi="Calibri" w:cs="Calibri"/>
                <w:b/>
                <w:bCs/>
                <w:sz w:val="22"/>
                <w:szCs w:val="22"/>
              </w:rPr>
            </w:pPr>
            <w:r w:rsidRPr="00D965F3">
              <w:rPr>
                <w:rFonts w:ascii="Calibri" w:hAnsi="Calibri" w:cs="Calibri"/>
                <w:b/>
                <w:bCs/>
                <w:sz w:val="22"/>
                <w:szCs w:val="22"/>
              </w:rPr>
              <w:t>Nr katalog.</w:t>
            </w: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C844F88" w14:textId="77777777" w:rsidR="00611372" w:rsidRPr="00D965F3" w:rsidRDefault="00611372">
            <w:pPr>
              <w:jc w:val="center"/>
              <w:rPr>
                <w:rFonts w:ascii="Calibri" w:hAnsi="Calibri" w:cs="Calibri"/>
                <w:b/>
                <w:bCs/>
                <w:sz w:val="22"/>
                <w:szCs w:val="22"/>
              </w:rPr>
            </w:pPr>
            <w:r w:rsidRPr="00D965F3">
              <w:rPr>
                <w:rFonts w:ascii="Calibri" w:hAnsi="Calibri" w:cs="Calibri"/>
                <w:b/>
                <w:bCs/>
                <w:sz w:val="22"/>
                <w:szCs w:val="22"/>
              </w:rPr>
              <w:t>Producent</w:t>
            </w: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AEBD718" w14:textId="77777777" w:rsidR="00611372" w:rsidRPr="00D965F3" w:rsidRDefault="00611372">
            <w:pPr>
              <w:jc w:val="center"/>
              <w:rPr>
                <w:rFonts w:ascii="Calibri" w:hAnsi="Calibri" w:cs="Calibri"/>
                <w:b/>
                <w:bCs/>
                <w:sz w:val="22"/>
                <w:szCs w:val="22"/>
              </w:rPr>
            </w:pPr>
            <w:r w:rsidRPr="00D965F3">
              <w:rPr>
                <w:rFonts w:ascii="Calibri" w:hAnsi="Calibri" w:cs="Calibri"/>
                <w:b/>
                <w:bCs/>
                <w:sz w:val="22"/>
                <w:szCs w:val="22"/>
              </w:rPr>
              <w:t>Ilość</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4A78085" w14:textId="77777777" w:rsidR="00611372" w:rsidRPr="00D965F3" w:rsidRDefault="00611372">
            <w:pPr>
              <w:jc w:val="center"/>
              <w:rPr>
                <w:rFonts w:ascii="Calibri" w:hAnsi="Calibri" w:cs="Calibri"/>
                <w:b/>
                <w:bCs/>
                <w:sz w:val="22"/>
                <w:szCs w:val="22"/>
              </w:rPr>
            </w:pPr>
            <w:r w:rsidRPr="00D965F3">
              <w:rPr>
                <w:rFonts w:ascii="Calibri" w:hAnsi="Calibri" w:cs="Calibri"/>
                <w:b/>
                <w:bCs/>
                <w:sz w:val="22"/>
                <w:szCs w:val="22"/>
              </w:rPr>
              <w:t>Cena jednostkowa</w:t>
            </w:r>
          </w:p>
          <w:p w14:paraId="38FA4F20" w14:textId="77777777" w:rsidR="00611372" w:rsidRPr="00D965F3" w:rsidRDefault="00611372">
            <w:pPr>
              <w:shd w:val="clear" w:color="auto" w:fill="FFFFFF"/>
              <w:ind w:left="168"/>
              <w:jc w:val="center"/>
              <w:rPr>
                <w:rFonts w:ascii="Calibri" w:hAnsi="Calibri" w:cs="Calibri"/>
                <w:b/>
                <w:bCs/>
                <w:color w:val="000000"/>
                <w:spacing w:val="1"/>
                <w:sz w:val="22"/>
                <w:szCs w:val="22"/>
              </w:rPr>
            </w:pPr>
            <w:r w:rsidRPr="00D965F3">
              <w:rPr>
                <w:rFonts w:ascii="Calibri" w:hAnsi="Calibri" w:cs="Calibri"/>
                <w:b/>
                <w:bCs/>
                <w:sz w:val="22"/>
                <w:szCs w:val="22"/>
              </w:rPr>
              <w:t>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5BA4C2C" w14:textId="77777777" w:rsidR="00611372" w:rsidRPr="00D965F3" w:rsidRDefault="00611372">
            <w:pPr>
              <w:shd w:val="clear" w:color="auto" w:fill="FFFFFF"/>
              <w:jc w:val="center"/>
              <w:rPr>
                <w:rFonts w:ascii="Calibri" w:hAnsi="Calibri" w:cs="Calibri"/>
                <w:b/>
                <w:bCs/>
                <w:sz w:val="22"/>
                <w:szCs w:val="22"/>
              </w:rPr>
            </w:pPr>
            <w:r w:rsidRPr="00D965F3">
              <w:rPr>
                <w:rFonts w:ascii="Calibri" w:hAnsi="Calibri" w:cs="Calibri"/>
                <w:b/>
                <w:bCs/>
                <w:sz w:val="22"/>
                <w:szCs w:val="22"/>
              </w:rPr>
              <w:t>Wartość 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709341E" w14:textId="77777777" w:rsidR="00611372" w:rsidRPr="00D965F3" w:rsidRDefault="00611372">
            <w:pPr>
              <w:shd w:val="clear" w:color="auto" w:fill="FFFFFF"/>
              <w:ind w:left="-43"/>
              <w:jc w:val="center"/>
              <w:rPr>
                <w:rFonts w:ascii="Calibri" w:hAnsi="Calibri" w:cs="Calibri"/>
                <w:b/>
                <w:bCs/>
                <w:sz w:val="22"/>
                <w:szCs w:val="22"/>
              </w:rPr>
            </w:pPr>
            <w:r w:rsidRPr="00D965F3">
              <w:rPr>
                <w:rFonts w:ascii="Calibri" w:hAnsi="Calibri" w:cs="Calibri"/>
                <w:b/>
                <w:bCs/>
                <w:sz w:val="22"/>
                <w:szCs w:val="22"/>
              </w:rPr>
              <w:t>Podatek VAT w %</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7210764" w14:textId="77777777" w:rsidR="00611372" w:rsidRPr="00D965F3" w:rsidRDefault="00611372">
            <w:pPr>
              <w:shd w:val="clear" w:color="auto" w:fill="FFFFFF"/>
              <w:ind w:left="-35"/>
              <w:jc w:val="center"/>
              <w:rPr>
                <w:rFonts w:ascii="Calibri" w:hAnsi="Calibri" w:cs="Calibri"/>
                <w:b/>
                <w:bCs/>
                <w:sz w:val="22"/>
                <w:szCs w:val="22"/>
              </w:rPr>
            </w:pPr>
            <w:r w:rsidRPr="00D965F3">
              <w:rPr>
                <w:rFonts w:ascii="Calibri" w:hAnsi="Calibri" w:cs="Calibri"/>
                <w:b/>
                <w:bCs/>
                <w:sz w:val="22"/>
                <w:szCs w:val="22"/>
              </w:rPr>
              <w:t>Wartość podatku VAT</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9254C6A" w14:textId="77777777" w:rsidR="00611372" w:rsidRPr="00D965F3" w:rsidRDefault="00611372">
            <w:pPr>
              <w:shd w:val="clear" w:color="auto" w:fill="FFFFFF"/>
              <w:ind w:left="-35"/>
              <w:jc w:val="center"/>
              <w:rPr>
                <w:rFonts w:ascii="Calibri" w:hAnsi="Calibri" w:cs="Calibri"/>
                <w:b/>
                <w:bCs/>
                <w:sz w:val="22"/>
                <w:szCs w:val="22"/>
              </w:rPr>
            </w:pPr>
            <w:r w:rsidRPr="00D965F3">
              <w:rPr>
                <w:rFonts w:ascii="Calibri" w:hAnsi="Calibri" w:cs="Calibri"/>
                <w:b/>
                <w:bCs/>
                <w:sz w:val="22"/>
                <w:szCs w:val="22"/>
              </w:rPr>
              <w:t>Wartość brutto</w:t>
            </w: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6F1441E" w14:textId="77777777" w:rsidR="00611372" w:rsidRPr="00D965F3" w:rsidRDefault="00611372">
            <w:pPr>
              <w:shd w:val="clear" w:color="auto" w:fill="FFFFFF"/>
              <w:ind w:left="-39"/>
              <w:jc w:val="center"/>
              <w:rPr>
                <w:rFonts w:ascii="Calibri" w:hAnsi="Calibri" w:cs="Calibri"/>
                <w:b/>
                <w:bCs/>
                <w:sz w:val="22"/>
                <w:szCs w:val="22"/>
              </w:rPr>
            </w:pPr>
            <w:r w:rsidRPr="00D965F3">
              <w:rPr>
                <w:rFonts w:ascii="Calibri" w:hAnsi="Calibri" w:cs="Calibri"/>
                <w:b/>
                <w:bCs/>
                <w:sz w:val="22"/>
                <w:szCs w:val="22"/>
              </w:rPr>
              <w:t>Okres gwarancji (proszę podać)</w:t>
            </w:r>
          </w:p>
        </w:tc>
      </w:tr>
      <w:tr w:rsidR="00611372" w:rsidRPr="00D965F3" w14:paraId="50DA3928" w14:textId="77777777" w:rsidTr="00B9603F">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0AFF147" w14:textId="77777777" w:rsidR="00611372" w:rsidRPr="00D965F3" w:rsidRDefault="00611372">
            <w:pPr>
              <w:shd w:val="clear" w:color="auto" w:fill="FFFFFF"/>
              <w:jc w:val="center"/>
              <w:rPr>
                <w:rFonts w:ascii="Calibri" w:hAnsi="Calibri" w:cs="Calibri"/>
                <w:sz w:val="22"/>
                <w:szCs w:val="22"/>
              </w:rPr>
            </w:pPr>
            <w:r w:rsidRPr="00D965F3">
              <w:rPr>
                <w:rFonts w:ascii="Calibri" w:hAnsi="Calibri" w:cs="Calibri"/>
                <w:color w:val="000000"/>
                <w:sz w:val="22"/>
                <w:szCs w:val="22"/>
              </w:rPr>
              <w:t>1</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8C7E697" w14:textId="77777777" w:rsidR="00611372" w:rsidRPr="00D965F3" w:rsidRDefault="00720481">
            <w:pPr>
              <w:autoSpaceDE w:val="0"/>
              <w:autoSpaceDN w:val="0"/>
              <w:adjustRightInd w:val="0"/>
              <w:rPr>
                <w:rFonts w:ascii="Calibri" w:hAnsi="Calibri" w:cs="Calibri"/>
                <w:color w:val="000000"/>
                <w:sz w:val="22"/>
                <w:szCs w:val="22"/>
              </w:rPr>
            </w:pPr>
            <w:r w:rsidRPr="00D965F3">
              <w:rPr>
                <w:rFonts w:ascii="Calibri" w:hAnsi="Calibri" w:cs="Calibri"/>
                <w:color w:val="000000"/>
                <w:sz w:val="22"/>
                <w:szCs w:val="22"/>
              </w:rPr>
              <w:t>Serwer</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37E618BB"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114F8AAA"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33874F3C"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8F78277" w14:textId="77777777" w:rsidR="00611372" w:rsidRPr="00D965F3" w:rsidRDefault="0022005F">
            <w:pPr>
              <w:autoSpaceDE w:val="0"/>
              <w:autoSpaceDN w:val="0"/>
              <w:adjustRightInd w:val="0"/>
              <w:jc w:val="center"/>
              <w:rPr>
                <w:rFonts w:ascii="Calibri" w:hAnsi="Calibri" w:cs="Calibri"/>
                <w:color w:val="000000"/>
                <w:sz w:val="22"/>
                <w:szCs w:val="22"/>
              </w:rPr>
            </w:pPr>
            <w:r w:rsidRPr="00D965F3">
              <w:rPr>
                <w:rFonts w:ascii="Calibri" w:hAnsi="Calibri" w:cs="Calibri"/>
                <w:color w:val="000000"/>
                <w:sz w:val="22"/>
                <w:szCs w:val="22"/>
              </w:rPr>
              <w:t>2</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7A550EFB"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C2CA7C6"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482D22AF"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06985F8E"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1E96851B"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0F7D3155" w14:textId="77777777" w:rsidR="00611372" w:rsidRPr="00D965F3" w:rsidRDefault="00611372">
            <w:pPr>
              <w:autoSpaceDE w:val="0"/>
              <w:autoSpaceDN w:val="0"/>
              <w:adjustRightInd w:val="0"/>
              <w:jc w:val="center"/>
              <w:rPr>
                <w:rFonts w:ascii="Calibri" w:hAnsi="Calibri" w:cs="Calibri"/>
                <w:color w:val="000000"/>
                <w:sz w:val="22"/>
                <w:szCs w:val="22"/>
              </w:rPr>
            </w:pPr>
          </w:p>
        </w:tc>
      </w:tr>
      <w:tr w:rsidR="00720481" w:rsidRPr="00D965F3" w14:paraId="749D6B53" w14:textId="77777777" w:rsidTr="00B9603F">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5ECFA4F9" w14:textId="77777777" w:rsidR="00720481" w:rsidRPr="00D965F3" w:rsidRDefault="00720481">
            <w:pPr>
              <w:shd w:val="clear" w:color="auto" w:fill="FFFFFF"/>
              <w:jc w:val="center"/>
              <w:rPr>
                <w:rFonts w:ascii="Calibri" w:hAnsi="Calibri" w:cs="Calibri"/>
                <w:color w:val="000000"/>
                <w:sz w:val="22"/>
                <w:szCs w:val="22"/>
              </w:rPr>
            </w:pPr>
            <w:r w:rsidRPr="00D965F3">
              <w:rPr>
                <w:rFonts w:ascii="Calibri" w:hAnsi="Calibri" w:cs="Calibri"/>
                <w:color w:val="000000"/>
                <w:sz w:val="22"/>
                <w:szCs w:val="22"/>
              </w:rPr>
              <w:t>2</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tcPr>
          <w:p w14:paraId="5EF8BE72" w14:textId="77777777" w:rsidR="00720481" w:rsidRPr="00D965F3" w:rsidRDefault="00720481">
            <w:pPr>
              <w:autoSpaceDE w:val="0"/>
              <w:autoSpaceDN w:val="0"/>
              <w:adjustRightInd w:val="0"/>
              <w:rPr>
                <w:rFonts w:ascii="Calibri" w:hAnsi="Calibri" w:cs="Calibri"/>
                <w:color w:val="000000"/>
                <w:sz w:val="22"/>
                <w:szCs w:val="22"/>
              </w:rPr>
            </w:pPr>
            <w:r w:rsidRPr="00D965F3">
              <w:rPr>
                <w:rFonts w:ascii="Calibri" w:hAnsi="Calibri" w:cs="Calibri"/>
                <w:color w:val="000000"/>
                <w:sz w:val="22"/>
                <w:szCs w:val="22"/>
              </w:rPr>
              <w:t xml:space="preserve">Oprogramowanie </w:t>
            </w:r>
            <w:r w:rsidR="005E1CD7" w:rsidRPr="00D965F3">
              <w:rPr>
                <w:rFonts w:ascii="Calibri" w:hAnsi="Calibri" w:cs="Calibri"/>
                <w:color w:val="000000"/>
                <w:sz w:val="22"/>
                <w:szCs w:val="22"/>
              </w:rPr>
              <w:t>systemu kopii zapasowych</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07AEFB07" w14:textId="77777777" w:rsidR="00720481" w:rsidRPr="00D965F3" w:rsidRDefault="00720481">
            <w:pPr>
              <w:autoSpaceDE w:val="0"/>
              <w:autoSpaceDN w:val="0"/>
              <w:adjustRightInd w:val="0"/>
              <w:jc w:val="center"/>
              <w:rPr>
                <w:rFonts w:ascii="Calibri" w:hAnsi="Calibri" w:cs="Calibri"/>
                <w:color w:val="000000"/>
                <w:sz w:val="22"/>
                <w:szCs w:val="22"/>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5EE0E653" w14:textId="77777777" w:rsidR="00720481" w:rsidRPr="00D965F3" w:rsidRDefault="00720481">
            <w:pPr>
              <w:autoSpaceDE w:val="0"/>
              <w:autoSpaceDN w:val="0"/>
              <w:adjustRightInd w:val="0"/>
              <w:jc w:val="center"/>
              <w:rPr>
                <w:rFonts w:ascii="Calibri" w:hAnsi="Calibri" w:cs="Calibri"/>
                <w:color w:val="000000"/>
                <w:sz w:val="22"/>
                <w:szCs w:val="22"/>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74F0F37D" w14:textId="77777777" w:rsidR="00720481" w:rsidRPr="00D965F3" w:rsidRDefault="00720481">
            <w:pPr>
              <w:autoSpaceDE w:val="0"/>
              <w:autoSpaceDN w:val="0"/>
              <w:adjustRightInd w:val="0"/>
              <w:jc w:val="center"/>
              <w:rPr>
                <w:rFonts w:ascii="Calibri" w:hAnsi="Calibri" w:cs="Calibri"/>
                <w:color w:val="000000"/>
                <w:sz w:val="22"/>
                <w:szCs w:val="22"/>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tcPr>
          <w:p w14:paraId="5AB9ED7B" w14:textId="77777777" w:rsidR="00720481" w:rsidRPr="00D965F3" w:rsidRDefault="00720481">
            <w:pPr>
              <w:autoSpaceDE w:val="0"/>
              <w:autoSpaceDN w:val="0"/>
              <w:adjustRightInd w:val="0"/>
              <w:jc w:val="center"/>
              <w:rPr>
                <w:rFonts w:ascii="Calibri" w:hAnsi="Calibri" w:cs="Calibri"/>
                <w:color w:val="000000"/>
                <w:sz w:val="22"/>
                <w:szCs w:val="22"/>
              </w:rPr>
            </w:pPr>
            <w:r w:rsidRPr="00D965F3">
              <w:rPr>
                <w:rFonts w:ascii="Calibri" w:hAnsi="Calibri" w:cs="Calibri"/>
                <w:color w:val="000000"/>
                <w:sz w:val="22"/>
                <w:szCs w:val="22"/>
              </w:rPr>
              <w:t>1</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29D87741" w14:textId="77777777" w:rsidR="00720481" w:rsidRPr="00D965F3" w:rsidRDefault="00720481">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7063BDD8" w14:textId="77777777" w:rsidR="00720481" w:rsidRPr="00D965F3" w:rsidRDefault="00720481">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3D770161" w14:textId="77777777" w:rsidR="00720481" w:rsidRPr="00D965F3" w:rsidRDefault="00720481">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197CAE19" w14:textId="77777777" w:rsidR="00720481" w:rsidRPr="00D965F3" w:rsidRDefault="00720481">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5F2FAFF9" w14:textId="77777777" w:rsidR="00720481" w:rsidRPr="00D965F3" w:rsidRDefault="00720481">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437EDAD1" w14:textId="77777777" w:rsidR="00720481" w:rsidRPr="00D965F3" w:rsidRDefault="00720481">
            <w:pPr>
              <w:autoSpaceDE w:val="0"/>
              <w:autoSpaceDN w:val="0"/>
              <w:adjustRightInd w:val="0"/>
              <w:jc w:val="center"/>
              <w:rPr>
                <w:rFonts w:ascii="Calibri" w:hAnsi="Calibri" w:cs="Calibri"/>
                <w:color w:val="000000"/>
                <w:sz w:val="22"/>
                <w:szCs w:val="22"/>
              </w:rPr>
            </w:pPr>
          </w:p>
        </w:tc>
      </w:tr>
      <w:tr w:rsidR="00611372" w:rsidRPr="00D965F3" w14:paraId="16075641" w14:textId="77777777" w:rsidTr="00B9603F">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562B4277" w14:textId="77777777" w:rsidR="00611372" w:rsidRPr="00D965F3" w:rsidRDefault="00611372">
            <w:pPr>
              <w:shd w:val="clear" w:color="auto" w:fill="FFFFFF"/>
              <w:jc w:val="center"/>
              <w:rPr>
                <w:rFonts w:ascii="Calibri" w:hAnsi="Calibri" w:cs="Calibri"/>
                <w:color w:val="000000"/>
                <w:sz w:val="22"/>
                <w:szCs w:val="22"/>
              </w:rPr>
            </w:pPr>
          </w:p>
        </w:tc>
        <w:tc>
          <w:tcPr>
            <w:tcW w:w="2686"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14:paraId="54A1BE0C" w14:textId="77777777" w:rsidR="00611372" w:rsidRPr="00D965F3" w:rsidRDefault="00611372">
            <w:pPr>
              <w:autoSpaceDE w:val="0"/>
              <w:autoSpaceDN w:val="0"/>
              <w:adjustRightInd w:val="0"/>
              <w:jc w:val="right"/>
              <w:rPr>
                <w:rFonts w:ascii="Calibri" w:hAnsi="Calibri" w:cs="Calibri"/>
                <w:b/>
                <w:color w:val="000000"/>
                <w:sz w:val="22"/>
                <w:szCs w:val="22"/>
              </w:rPr>
            </w:pPr>
            <w:r w:rsidRPr="00D965F3">
              <w:rPr>
                <w:rFonts w:ascii="Calibri" w:hAnsi="Calibri" w:cs="Calibri"/>
                <w:b/>
                <w:color w:val="000000"/>
                <w:sz w:val="22"/>
                <w:szCs w:val="22"/>
              </w:rPr>
              <w:t>RAZEM</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5C04C500"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3E066765"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16B951BB"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5E8123B6" w14:textId="77777777" w:rsidR="00611372" w:rsidRPr="00D965F3" w:rsidRDefault="0061137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1B43E07A" w14:textId="77777777" w:rsidR="00611372" w:rsidRPr="00D965F3" w:rsidRDefault="00611372">
            <w:pPr>
              <w:autoSpaceDE w:val="0"/>
              <w:autoSpaceDN w:val="0"/>
              <w:adjustRightInd w:val="0"/>
              <w:jc w:val="center"/>
              <w:rPr>
                <w:rFonts w:ascii="Calibri" w:hAnsi="Calibri" w:cs="Calibri"/>
                <w:color w:val="000000"/>
                <w:sz w:val="22"/>
                <w:szCs w:val="22"/>
              </w:rPr>
            </w:pPr>
            <w:r w:rsidRPr="00D965F3">
              <w:rPr>
                <w:rFonts w:ascii="Calibri" w:hAnsi="Calibri" w:cs="Calibri"/>
                <w:color w:val="000000"/>
                <w:sz w:val="22"/>
                <w:szCs w:val="22"/>
              </w:rPr>
              <w:t>X</w:t>
            </w:r>
          </w:p>
        </w:tc>
      </w:tr>
    </w:tbl>
    <w:p w14:paraId="3284BC5A" w14:textId="77777777" w:rsidR="00611372" w:rsidRPr="00D965F3" w:rsidRDefault="00611372" w:rsidP="00611372">
      <w:pPr>
        <w:rPr>
          <w:rFonts w:ascii="Calibri" w:hAnsi="Calibri" w:cs="Calibri"/>
          <w:sz w:val="22"/>
          <w:szCs w:val="22"/>
        </w:rPr>
      </w:pPr>
    </w:p>
    <w:p w14:paraId="293AA023" w14:textId="77777777" w:rsidR="00EC2679" w:rsidRPr="006B0678" w:rsidRDefault="00611372" w:rsidP="00255863">
      <w:pPr>
        <w:tabs>
          <w:tab w:val="center" w:pos="4536"/>
          <w:tab w:val="right" w:pos="9072"/>
        </w:tabs>
        <w:rPr>
          <w:rFonts w:ascii="Arial" w:hAnsi="Arial" w:cs="Arial"/>
          <w:b/>
          <w:sz w:val="18"/>
          <w:szCs w:val="18"/>
        </w:rPr>
      </w:pPr>
      <w:r w:rsidRPr="00D965F3">
        <w:rPr>
          <w:rFonts w:ascii="Calibri" w:hAnsi="Calibri" w:cs="Calibri"/>
          <w:sz w:val="22"/>
          <w:szCs w:val="22"/>
        </w:rPr>
        <w:br w:type="page"/>
      </w:r>
      <w:r w:rsidR="00255863" w:rsidRPr="006B0678">
        <w:rPr>
          <w:rFonts w:ascii="Arial" w:hAnsi="Arial" w:cs="Arial"/>
          <w:b/>
          <w:sz w:val="18"/>
          <w:szCs w:val="18"/>
        </w:rPr>
        <w:lastRenderedPageBreak/>
        <w:t xml:space="preserve"> </w:t>
      </w:r>
    </w:p>
    <w:p w14:paraId="491E3794" w14:textId="77777777" w:rsidR="00255863" w:rsidRPr="00255863" w:rsidRDefault="00255863" w:rsidP="00255863">
      <w:pPr>
        <w:rPr>
          <w:rFonts w:ascii="Arial Narrow" w:hAnsi="Arial Narrow"/>
          <w:sz w:val="22"/>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1327E0" w:rsidRPr="00D965F3" w14:paraId="53A59525" w14:textId="77777777" w:rsidTr="00E73600">
        <w:trPr>
          <w:trHeight w:val="284"/>
        </w:trPr>
        <w:tc>
          <w:tcPr>
            <w:tcW w:w="542" w:type="pct"/>
            <w:shd w:val="clear" w:color="auto" w:fill="FFFFFF"/>
            <w:vAlign w:val="center"/>
          </w:tcPr>
          <w:p w14:paraId="274712F1" w14:textId="77777777" w:rsidR="001327E0" w:rsidRPr="00D965F3" w:rsidRDefault="001327E0" w:rsidP="001327E0">
            <w:pPr>
              <w:jc w:val="center"/>
              <w:rPr>
                <w:rFonts w:ascii="Calibri" w:hAnsi="Calibri" w:cs="Calibri"/>
                <w:b/>
                <w:color w:val="000000"/>
                <w:sz w:val="22"/>
                <w:szCs w:val="22"/>
              </w:rPr>
            </w:pPr>
            <w:bookmarkStart w:id="1" w:name="_Hlk492491855"/>
            <w:r w:rsidRPr="00D965F3">
              <w:rPr>
                <w:rFonts w:ascii="Calibri" w:hAnsi="Calibri" w:cs="Calibri"/>
                <w:b/>
                <w:color w:val="000000"/>
                <w:sz w:val="22"/>
                <w:szCs w:val="22"/>
              </w:rPr>
              <w:t>Nazwa komponentu</w:t>
            </w:r>
          </w:p>
        </w:tc>
        <w:tc>
          <w:tcPr>
            <w:tcW w:w="1797" w:type="pct"/>
            <w:shd w:val="clear" w:color="auto" w:fill="FFFFFF"/>
            <w:vAlign w:val="center"/>
          </w:tcPr>
          <w:p w14:paraId="6CAE69C9" w14:textId="77777777" w:rsidR="001327E0" w:rsidRPr="00D965F3" w:rsidRDefault="001327E0" w:rsidP="001327E0">
            <w:pPr>
              <w:ind w:left="-71"/>
              <w:jc w:val="center"/>
              <w:rPr>
                <w:rFonts w:ascii="Calibri" w:hAnsi="Calibri" w:cs="Calibri"/>
                <w:b/>
                <w:color w:val="000000"/>
                <w:sz w:val="22"/>
                <w:szCs w:val="22"/>
              </w:rPr>
            </w:pPr>
            <w:r w:rsidRPr="00D965F3">
              <w:rPr>
                <w:rFonts w:ascii="Calibri" w:hAnsi="Calibri" w:cs="Calibri"/>
                <w:b/>
                <w:color w:val="000000"/>
                <w:sz w:val="22"/>
                <w:szCs w:val="22"/>
              </w:rPr>
              <w:t xml:space="preserve">Wymagane minimalne, parametry techniczne dla: </w:t>
            </w:r>
            <w:r w:rsidR="00FB2DB0" w:rsidRPr="00D965F3">
              <w:rPr>
                <w:rFonts w:ascii="Calibri" w:hAnsi="Calibri" w:cs="Calibri"/>
                <w:b/>
                <w:color w:val="000000"/>
                <w:sz w:val="22"/>
                <w:szCs w:val="22"/>
              </w:rPr>
              <w:t>Serwer</w:t>
            </w:r>
            <w:r w:rsidRPr="00D965F3">
              <w:rPr>
                <w:rFonts w:ascii="Calibri" w:hAnsi="Calibri" w:cs="Calibri"/>
                <w:b/>
                <w:color w:val="000000"/>
                <w:sz w:val="22"/>
                <w:szCs w:val="22"/>
              </w:rPr>
              <w:t xml:space="preserve"> </w:t>
            </w:r>
            <w:r w:rsidR="00FB2DB0" w:rsidRPr="00D965F3">
              <w:rPr>
                <w:rFonts w:ascii="Calibri" w:hAnsi="Calibri" w:cs="Calibri"/>
                <w:b/>
                <w:color w:val="000000"/>
                <w:sz w:val="22"/>
                <w:szCs w:val="22"/>
              </w:rPr>
              <w:t>2</w:t>
            </w:r>
            <w:r w:rsidRPr="00D965F3">
              <w:rPr>
                <w:rFonts w:ascii="Calibri" w:hAnsi="Calibri" w:cs="Calibri"/>
                <w:b/>
                <w:color w:val="000000"/>
                <w:sz w:val="22"/>
                <w:szCs w:val="22"/>
              </w:rPr>
              <w:t xml:space="preserve"> szt.</w:t>
            </w:r>
          </w:p>
        </w:tc>
        <w:tc>
          <w:tcPr>
            <w:tcW w:w="444" w:type="pct"/>
            <w:shd w:val="clear" w:color="auto" w:fill="FFFFFF"/>
          </w:tcPr>
          <w:p w14:paraId="7A1D33BC" w14:textId="77777777" w:rsidR="001327E0" w:rsidRPr="00D965F3" w:rsidRDefault="001327E0" w:rsidP="001327E0">
            <w:pPr>
              <w:ind w:left="-71"/>
              <w:jc w:val="center"/>
              <w:rPr>
                <w:rFonts w:ascii="Calibri" w:hAnsi="Calibri" w:cs="Calibri"/>
                <w:b/>
                <w:color w:val="000000"/>
                <w:sz w:val="22"/>
                <w:szCs w:val="22"/>
              </w:rPr>
            </w:pPr>
            <w:r w:rsidRPr="00D965F3">
              <w:rPr>
                <w:rFonts w:ascii="Calibri" w:hAnsi="Calibri" w:cs="Calibri"/>
                <w:b/>
                <w:color w:val="000000"/>
                <w:sz w:val="22"/>
                <w:szCs w:val="22"/>
              </w:rPr>
              <w:t>Parametr wymagany</w:t>
            </w:r>
          </w:p>
        </w:tc>
        <w:tc>
          <w:tcPr>
            <w:tcW w:w="877" w:type="pct"/>
            <w:shd w:val="clear" w:color="auto" w:fill="FFFFFF"/>
            <w:vAlign w:val="center"/>
          </w:tcPr>
          <w:p w14:paraId="4D56ACE8" w14:textId="77777777" w:rsidR="001327E0" w:rsidRPr="00D965F3" w:rsidRDefault="001327E0" w:rsidP="001327E0">
            <w:pPr>
              <w:ind w:left="-71"/>
              <w:jc w:val="center"/>
              <w:rPr>
                <w:rFonts w:ascii="Calibri" w:hAnsi="Calibri" w:cs="Calibri"/>
                <w:b/>
                <w:color w:val="000000"/>
                <w:sz w:val="22"/>
                <w:szCs w:val="22"/>
              </w:rPr>
            </w:pPr>
            <w:r w:rsidRPr="00D965F3">
              <w:rPr>
                <w:rFonts w:ascii="Calibri" w:hAnsi="Calibri" w:cs="Calibri"/>
                <w:b/>
                <w:color w:val="000000"/>
                <w:sz w:val="22"/>
                <w:szCs w:val="22"/>
              </w:rPr>
              <w:t>Parament oferowany</w:t>
            </w:r>
          </w:p>
        </w:tc>
        <w:tc>
          <w:tcPr>
            <w:tcW w:w="825" w:type="pct"/>
            <w:shd w:val="clear" w:color="auto" w:fill="FFFFFF"/>
            <w:vAlign w:val="center"/>
          </w:tcPr>
          <w:p w14:paraId="113412A1" w14:textId="77777777" w:rsidR="001327E0" w:rsidRPr="00D965F3" w:rsidRDefault="001327E0" w:rsidP="001327E0">
            <w:pPr>
              <w:ind w:left="-71"/>
              <w:jc w:val="center"/>
              <w:rPr>
                <w:rFonts w:ascii="Calibri" w:hAnsi="Calibri" w:cs="Calibri"/>
                <w:b/>
                <w:color w:val="000000"/>
                <w:sz w:val="22"/>
                <w:szCs w:val="22"/>
              </w:rPr>
            </w:pPr>
            <w:r w:rsidRPr="00D965F3">
              <w:rPr>
                <w:rFonts w:ascii="Calibri" w:hAnsi="Calibri" w:cs="Calibri"/>
                <w:b/>
                <w:color w:val="000000"/>
                <w:sz w:val="22"/>
                <w:szCs w:val="22"/>
              </w:rPr>
              <w:t>Punktacja</w:t>
            </w:r>
          </w:p>
        </w:tc>
        <w:tc>
          <w:tcPr>
            <w:tcW w:w="515" w:type="pct"/>
            <w:shd w:val="clear" w:color="auto" w:fill="FFFFFF"/>
            <w:vAlign w:val="center"/>
          </w:tcPr>
          <w:p w14:paraId="15BB75DE" w14:textId="77777777" w:rsidR="001327E0" w:rsidRPr="00D965F3" w:rsidRDefault="001327E0" w:rsidP="001327E0">
            <w:pPr>
              <w:ind w:left="-71"/>
              <w:jc w:val="center"/>
              <w:rPr>
                <w:rFonts w:ascii="Calibri" w:hAnsi="Calibri" w:cs="Calibri"/>
                <w:b/>
                <w:color w:val="000000"/>
                <w:sz w:val="22"/>
                <w:szCs w:val="22"/>
              </w:rPr>
            </w:pPr>
            <w:r w:rsidRPr="00D965F3">
              <w:rPr>
                <w:rFonts w:ascii="Calibri" w:hAnsi="Calibri" w:cs="Calibri"/>
                <w:b/>
                <w:color w:val="000000"/>
                <w:sz w:val="22"/>
                <w:szCs w:val="22"/>
              </w:rPr>
              <w:t>Ocena komisji</w:t>
            </w:r>
          </w:p>
        </w:tc>
      </w:tr>
      <w:bookmarkEnd w:id="1"/>
      <w:tr w:rsidR="001327E0" w:rsidRPr="00D965F3" w14:paraId="1FCA9E46" w14:textId="77777777" w:rsidTr="009E286E">
        <w:trPr>
          <w:trHeight w:val="284"/>
        </w:trPr>
        <w:tc>
          <w:tcPr>
            <w:tcW w:w="542" w:type="pct"/>
          </w:tcPr>
          <w:p w14:paraId="1257A1EF" w14:textId="77777777" w:rsidR="001327E0" w:rsidRPr="00D965F3" w:rsidRDefault="004B75D4" w:rsidP="004B75D4">
            <w:pPr>
              <w:rPr>
                <w:rFonts w:ascii="Calibri" w:hAnsi="Calibri" w:cs="Calibri"/>
                <w:bCs/>
                <w:sz w:val="22"/>
                <w:szCs w:val="22"/>
              </w:rPr>
            </w:pPr>
            <w:r w:rsidRPr="00D965F3">
              <w:rPr>
                <w:rFonts w:ascii="Calibri" w:hAnsi="Calibri" w:cs="Calibri"/>
                <w:bCs/>
                <w:sz w:val="22"/>
                <w:szCs w:val="22"/>
              </w:rPr>
              <w:t xml:space="preserve">Procesor </w:t>
            </w:r>
          </w:p>
        </w:tc>
        <w:tc>
          <w:tcPr>
            <w:tcW w:w="1797" w:type="pct"/>
          </w:tcPr>
          <w:p w14:paraId="46EBFA1B" w14:textId="77777777" w:rsidR="001327E0" w:rsidRPr="00D965F3" w:rsidRDefault="004B75D4" w:rsidP="004B75D4">
            <w:pPr>
              <w:jc w:val="both"/>
              <w:rPr>
                <w:rFonts w:ascii="Calibri" w:hAnsi="Calibri" w:cs="Calibri"/>
                <w:bCs/>
                <w:sz w:val="22"/>
                <w:szCs w:val="22"/>
              </w:rPr>
            </w:pPr>
            <w:r w:rsidRPr="00D965F3">
              <w:rPr>
                <w:rFonts w:ascii="Calibri" w:hAnsi="Calibri" w:cs="Calibri"/>
                <w:bCs/>
                <w:sz w:val="22"/>
                <w:szCs w:val="22"/>
              </w:rPr>
              <w:t>Dwa procesory 64-bitowe w architekturze x86_64, każdy o 16 rdzeniach, o maksymalnej nominalnej mocy cieplnej 130 W każdy, o wydajności co najmniej 170 punktów SPECrate®2017_fp_base (https://www.spec.org), każdy o 16 rdzeniach</w:t>
            </w:r>
          </w:p>
        </w:tc>
        <w:tc>
          <w:tcPr>
            <w:tcW w:w="444" w:type="pct"/>
          </w:tcPr>
          <w:p w14:paraId="65E6C50F" w14:textId="77777777" w:rsidR="001327E0" w:rsidRPr="00D965F3" w:rsidRDefault="001327E0" w:rsidP="001327E0">
            <w:pPr>
              <w:jc w:val="center"/>
              <w:rPr>
                <w:rFonts w:ascii="Calibri" w:hAnsi="Calibri" w:cs="Calibri"/>
                <w:bCs/>
                <w:sz w:val="22"/>
                <w:szCs w:val="22"/>
              </w:rPr>
            </w:pPr>
            <w:r w:rsidRPr="00D965F3">
              <w:rPr>
                <w:rFonts w:ascii="Calibri" w:hAnsi="Calibri" w:cs="Calibri"/>
                <w:bCs/>
                <w:sz w:val="22"/>
                <w:szCs w:val="22"/>
              </w:rPr>
              <w:t>Tak, podać</w:t>
            </w:r>
          </w:p>
        </w:tc>
        <w:tc>
          <w:tcPr>
            <w:tcW w:w="877" w:type="pct"/>
          </w:tcPr>
          <w:p w14:paraId="6122B5D3" w14:textId="77777777" w:rsidR="001327E0" w:rsidRPr="00D965F3" w:rsidRDefault="001327E0" w:rsidP="001327E0">
            <w:pPr>
              <w:jc w:val="both"/>
              <w:rPr>
                <w:rFonts w:ascii="Calibri" w:hAnsi="Calibri" w:cs="Calibri"/>
                <w:bCs/>
                <w:sz w:val="22"/>
                <w:szCs w:val="22"/>
              </w:rPr>
            </w:pPr>
          </w:p>
        </w:tc>
        <w:tc>
          <w:tcPr>
            <w:tcW w:w="825" w:type="pct"/>
          </w:tcPr>
          <w:p w14:paraId="0BA656A4" w14:textId="77777777" w:rsidR="001327E0" w:rsidRPr="00D965F3" w:rsidRDefault="001327E0" w:rsidP="001327E0">
            <w:pPr>
              <w:jc w:val="center"/>
              <w:rPr>
                <w:rFonts w:ascii="Calibri" w:hAnsi="Calibri" w:cs="Calibri"/>
                <w:bCs/>
                <w:sz w:val="22"/>
                <w:szCs w:val="22"/>
              </w:rPr>
            </w:pPr>
          </w:p>
        </w:tc>
        <w:tc>
          <w:tcPr>
            <w:tcW w:w="515" w:type="pct"/>
          </w:tcPr>
          <w:p w14:paraId="07569624" w14:textId="77777777" w:rsidR="001327E0" w:rsidRPr="00D965F3" w:rsidRDefault="001327E0" w:rsidP="001327E0">
            <w:pPr>
              <w:jc w:val="both"/>
              <w:rPr>
                <w:rFonts w:ascii="Calibri" w:hAnsi="Calibri" w:cs="Calibri"/>
                <w:bCs/>
                <w:sz w:val="22"/>
                <w:szCs w:val="22"/>
              </w:rPr>
            </w:pPr>
          </w:p>
        </w:tc>
      </w:tr>
      <w:tr w:rsidR="001327E0" w:rsidRPr="00D965F3" w14:paraId="3252EC23" w14:textId="77777777" w:rsidTr="009E286E">
        <w:trPr>
          <w:trHeight w:val="284"/>
        </w:trPr>
        <w:tc>
          <w:tcPr>
            <w:tcW w:w="542" w:type="pct"/>
          </w:tcPr>
          <w:p w14:paraId="3B26A9F0" w14:textId="77777777" w:rsidR="001327E0" w:rsidRPr="00D965F3" w:rsidRDefault="004B75D4" w:rsidP="004B75D4">
            <w:pPr>
              <w:rPr>
                <w:rFonts w:ascii="Calibri" w:hAnsi="Calibri" w:cs="Calibri"/>
                <w:bCs/>
                <w:sz w:val="22"/>
                <w:szCs w:val="22"/>
              </w:rPr>
            </w:pPr>
            <w:r w:rsidRPr="00D965F3">
              <w:rPr>
                <w:rFonts w:ascii="Calibri" w:hAnsi="Calibri" w:cs="Calibri"/>
                <w:bCs/>
                <w:sz w:val="22"/>
                <w:szCs w:val="22"/>
              </w:rPr>
              <w:t xml:space="preserve">Obsługa slotów rozszerzeń </w:t>
            </w:r>
            <w:proofErr w:type="spellStart"/>
            <w:r w:rsidRPr="00D965F3">
              <w:rPr>
                <w:rFonts w:ascii="Calibri" w:hAnsi="Calibri" w:cs="Calibri"/>
                <w:bCs/>
                <w:sz w:val="22"/>
                <w:szCs w:val="22"/>
              </w:rPr>
              <w:t>PCIe</w:t>
            </w:r>
            <w:proofErr w:type="spellEnd"/>
          </w:p>
        </w:tc>
        <w:tc>
          <w:tcPr>
            <w:tcW w:w="1797" w:type="pct"/>
          </w:tcPr>
          <w:p w14:paraId="5552331A" w14:textId="77777777" w:rsidR="001327E0" w:rsidRPr="00D965F3" w:rsidRDefault="004B75D4" w:rsidP="001327E0">
            <w:pPr>
              <w:jc w:val="both"/>
              <w:rPr>
                <w:rFonts w:ascii="Calibri" w:hAnsi="Calibri" w:cs="Calibri"/>
                <w:bCs/>
                <w:sz w:val="22"/>
                <w:szCs w:val="22"/>
              </w:rPr>
            </w:pPr>
            <w:r w:rsidRPr="00D965F3">
              <w:rPr>
                <w:rFonts w:ascii="Calibri" w:hAnsi="Calibri" w:cs="Calibri"/>
                <w:bCs/>
                <w:sz w:val="22"/>
                <w:szCs w:val="22"/>
              </w:rPr>
              <w:t>Wsparcie magistrali PCIE w wersji co najmniej 5.0, Zamawiający dopuszcza by tylko część dostępnych slotów kart rozszerzeń występowała w wersji 5.0</w:t>
            </w:r>
          </w:p>
        </w:tc>
        <w:tc>
          <w:tcPr>
            <w:tcW w:w="444" w:type="pct"/>
          </w:tcPr>
          <w:p w14:paraId="4D7F6142" w14:textId="77777777" w:rsidR="001327E0" w:rsidRPr="00D965F3" w:rsidRDefault="001327E0" w:rsidP="001327E0">
            <w:pPr>
              <w:jc w:val="center"/>
              <w:rPr>
                <w:rFonts w:ascii="Calibri" w:hAnsi="Calibri" w:cs="Calibri"/>
                <w:bCs/>
                <w:sz w:val="22"/>
                <w:szCs w:val="22"/>
              </w:rPr>
            </w:pPr>
            <w:r w:rsidRPr="00D965F3">
              <w:rPr>
                <w:rFonts w:ascii="Calibri" w:hAnsi="Calibri" w:cs="Calibri"/>
                <w:bCs/>
                <w:sz w:val="22"/>
                <w:szCs w:val="22"/>
              </w:rPr>
              <w:t>Tak</w:t>
            </w:r>
          </w:p>
        </w:tc>
        <w:tc>
          <w:tcPr>
            <w:tcW w:w="877" w:type="pct"/>
          </w:tcPr>
          <w:p w14:paraId="2AC301A3" w14:textId="77777777" w:rsidR="001327E0" w:rsidRPr="00D965F3" w:rsidRDefault="001327E0" w:rsidP="001327E0">
            <w:pPr>
              <w:jc w:val="both"/>
              <w:rPr>
                <w:rFonts w:ascii="Calibri" w:hAnsi="Calibri" w:cs="Calibri"/>
                <w:bCs/>
                <w:sz w:val="22"/>
                <w:szCs w:val="22"/>
              </w:rPr>
            </w:pPr>
          </w:p>
        </w:tc>
        <w:tc>
          <w:tcPr>
            <w:tcW w:w="825" w:type="pct"/>
          </w:tcPr>
          <w:p w14:paraId="162289D5" w14:textId="77777777" w:rsidR="001327E0" w:rsidRPr="00D965F3" w:rsidRDefault="001327E0" w:rsidP="001327E0">
            <w:pPr>
              <w:jc w:val="center"/>
              <w:rPr>
                <w:rFonts w:ascii="Calibri" w:hAnsi="Calibri" w:cs="Calibri"/>
                <w:bCs/>
                <w:sz w:val="22"/>
                <w:szCs w:val="22"/>
              </w:rPr>
            </w:pPr>
          </w:p>
        </w:tc>
        <w:tc>
          <w:tcPr>
            <w:tcW w:w="515" w:type="pct"/>
          </w:tcPr>
          <w:p w14:paraId="460E6C06" w14:textId="77777777" w:rsidR="001327E0" w:rsidRPr="00D965F3" w:rsidRDefault="001327E0" w:rsidP="001327E0">
            <w:pPr>
              <w:jc w:val="both"/>
              <w:rPr>
                <w:rFonts w:ascii="Calibri" w:hAnsi="Calibri" w:cs="Calibri"/>
                <w:bCs/>
                <w:sz w:val="22"/>
                <w:szCs w:val="22"/>
              </w:rPr>
            </w:pPr>
          </w:p>
        </w:tc>
      </w:tr>
      <w:tr w:rsidR="001327E0" w:rsidRPr="00D965F3" w14:paraId="3D09311F" w14:textId="77777777" w:rsidTr="009E286E">
        <w:trPr>
          <w:trHeight w:val="1367"/>
        </w:trPr>
        <w:tc>
          <w:tcPr>
            <w:tcW w:w="542" w:type="pct"/>
          </w:tcPr>
          <w:p w14:paraId="3239B8E8" w14:textId="77777777" w:rsidR="001327E0" w:rsidRPr="00D965F3" w:rsidRDefault="004B75D4" w:rsidP="004B75D4">
            <w:pPr>
              <w:rPr>
                <w:rFonts w:ascii="Calibri" w:hAnsi="Calibri" w:cs="Calibri"/>
                <w:bCs/>
                <w:sz w:val="22"/>
                <w:szCs w:val="22"/>
              </w:rPr>
            </w:pPr>
            <w:r w:rsidRPr="00D965F3">
              <w:rPr>
                <w:rFonts w:ascii="Calibri" w:hAnsi="Calibri" w:cs="Calibri"/>
                <w:bCs/>
                <w:sz w:val="22"/>
                <w:szCs w:val="22"/>
                <w:lang w:eastAsia="en-US"/>
              </w:rPr>
              <w:t xml:space="preserve">Pamięć operacyjna </w:t>
            </w:r>
            <w:r w:rsidRPr="00D965F3">
              <w:rPr>
                <w:rFonts w:ascii="Calibri" w:hAnsi="Calibri" w:cs="Calibri"/>
                <w:bCs/>
                <w:sz w:val="22"/>
                <w:szCs w:val="22"/>
              </w:rPr>
              <w:t>RAM</w:t>
            </w:r>
          </w:p>
        </w:tc>
        <w:tc>
          <w:tcPr>
            <w:tcW w:w="1797" w:type="pct"/>
          </w:tcPr>
          <w:p w14:paraId="6B776CFA" w14:textId="77777777" w:rsidR="001327E0" w:rsidRPr="00D965F3" w:rsidRDefault="004B75D4" w:rsidP="004B75D4">
            <w:pPr>
              <w:jc w:val="both"/>
              <w:rPr>
                <w:rFonts w:ascii="Calibri" w:hAnsi="Calibri" w:cs="Calibri"/>
                <w:bCs/>
                <w:sz w:val="22"/>
                <w:szCs w:val="22"/>
                <w:lang w:eastAsia="en-US"/>
              </w:rPr>
            </w:pPr>
            <w:r w:rsidRPr="00D965F3">
              <w:rPr>
                <w:rFonts w:ascii="Calibri" w:hAnsi="Calibri" w:cs="Calibri"/>
                <w:bCs/>
                <w:sz w:val="22"/>
                <w:szCs w:val="22"/>
                <w:lang w:eastAsia="en-US"/>
              </w:rPr>
              <w:t>Pamięć operacyjna z mechanizmem wykrycia i korekcji błędów, co najmniej 128 GB pamięci operacyjnej w modułach umożliwiających rozszerzenie do co najmniej 2048 GB bez wymiany dostarczonych modułów na moduły o innej pojemności, działającej z przepustowością odpowiadającą co najmniej DDR5 4400 MT/s w 4 niezależnych kanałach</w:t>
            </w:r>
          </w:p>
        </w:tc>
        <w:tc>
          <w:tcPr>
            <w:tcW w:w="444" w:type="pct"/>
          </w:tcPr>
          <w:p w14:paraId="5F9CA4B6" w14:textId="77777777" w:rsidR="001327E0" w:rsidRPr="00D965F3" w:rsidRDefault="001327E0" w:rsidP="001327E0">
            <w:pPr>
              <w:jc w:val="center"/>
              <w:rPr>
                <w:rFonts w:ascii="Calibri" w:hAnsi="Calibri" w:cs="Calibri"/>
                <w:bCs/>
                <w:sz w:val="22"/>
                <w:szCs w:val="22"/>
                <w:lang w:eastAsia="en-US"/>
              </w:rPr>
            </w:pPr>
            <w:bookmarkStart w:id="2" w:name="OLE_LINK18"/>
            <w:bookmarkStart w:id="3" w:name="OLE_LINK19"/>
            <w:bookmarkStart w:id="4" w:name="OLE_LINK20"/>
            <w:bookmarkStart w:id="5" w:name="OLE_LINK21"/>
            <w:r w:rsidRPr="00D965F3">
              <w:rPr>
                <w:rFonts w:ascii="Calibri" w:hAnsi="Calibri" w:cs="Calibri"/>
                <w:bCs/>
                <w:sz w:val="22"/>
                <w:szCs w:val="22"/>
                <w:lang w:eastAsia="en-US"/>
              </w:rPr>
              <w:t>Tak</w:t>
            </w:r>
            <w:bookmarkEnd w:id="2"/>
            <w:bookmarkEnd w:id="3"/>
            <w:bookmarkEnd w:id="4"/>
            <w:bookmarkEnd w:id="5"/>
          </w:p>
        </w:tc>
        <w:tc>
          <w:tcPr>
            <w:tcW w:w="877" w:type="pct"/>
          </w:tcPr>
          <w:p w14:paraId="1767B78E" w14:textId="77777777" w:rsidR="001327E0" w:rsidRPr="00D965F3" w:rsidRDefault="001327E0" w:rsidP="001327E0">
            <w:pPr>
              <w:jc w:val="both"/>
              <w:rPr>
                <w:rFonts w:ascii="Calibri" w:hAnsi="Calibri" w:cs="Calibri"/>
                <w:bCs/>
                <w:sz w:val="22"/>
                <w:szCs w:val="22"/>
                <w:lang w:eastAsia="en-US"/>
              </w:rPr>
            </w:pPr>
          </w:p>
        </w:tc>
        <w:tc>
          <w:tcPr>
            <w:tcW w:w="825" w:type="pct"/>
          </w:tcPr>
          <w:p w14:paraId="00F98979" w14:textId="77777777" w:rsidR="001327E0" w:rsidRPr="00D965F3" w:rsidRDefault="001327E0" w:rsidP="001327E0">
            <w:pPr>
              <w:jc w:val="center"/>
              <w:rPr>
                <w:rFonts w:ascii="Calibri" w:hAnsi="Calibri" w:cs="Calibri"/>
                <w:bCs/>
                <w:sz w:val="22"/>
                <w:szCs w:val="22"/>
                <w:lang w:eastAsia="en-US"/>
              </w:rPr>
            </w:pPr>
          </w:p>
        </w:tc>
        <w:tc>
          <w:tcPr>
            <w:tcW w:w="515" w:type="pct"/>
          </w:tcPr>
          <w:p w14:paraId="001B93FE" w14:textId="77777777" w:rsidR="001327E0" w:rsidRPr="00D965F3" w:rsidRDefault="001327E0" w:rsidP="001327E0">
            <w:pPr>
              <w:jc w:val="both"/>
              <w:rPr>
                <w:rFonts w:ascii="Calibri" w:hAnsi="Calibri" w:cs="Calibri"/>
                <w:bCs/>
                <w:sz w:val="22"/>
                <w:szCs w:val="22"/>
                <w:lang w:eastAsia="en-US"/>
              </w:rPr>
            </w:pPr>
          </w:p>
        </w:tc>
      </w:tr>
      <w:tr w:rsidR="001327E0" w:rsidRPr="00D965F3" w14:paraId="19C664F4" w14:textId="77777777" w:rsidTr="009E286E">
        <w:trPr>
          <w:trHeight w:val="1118"/>
        </w:trPr>
        <w:tc>
          <w:tcPr>
            <w:tcW w:w="542" w:type="pct"/>
          </w:tcPr>
          <w:p w14:paraId="24AE39EE" w14:textId="77777777" w:rsidR="001327E0" w:rsidRPr="00D965F3" w:rsidRDefault="004B75D4" w:rsidP="004B75D4">
            <w:pPr>
              <w:rPr>
                <w:rFonts w:ascii="Calibri" w:hAnsi="Calibri" w:cs="Calibri"/>
                <w:bCs/>
                <w:sz w:val="22"/>
                <w:szCs w:val="22"/>
              </w:rPr>
            </w:pPr>
            <w:r w:rsidRPr="00D965F3">
              <w:rPr>
                <w:rFonts w:ascii="Calibri" w:hAnsi="Calibri" w:cs="Calibri"/>
                <w:bCs/>
                <w:sz w:val="22"/>
                <w:szCs w:val="22"/>
              </w:rPr>
              <w:t>Porty</w:t>
            </w:r>
          </w:p>
        </w:tc>
        <w:tc>
          <w:tcPr>
            <w:tcW w:w="1797" w:type="pct"/>
          </w:tcPr>
          <w:p w14:paraId="4AF12E5C" w14:textId="77777777" w:rsidR="001327E0" w:rsidRPr="00D965F3" w:rsidRDefault="004B75D4" w:rsidP="001327E0">
            <w:pPr>
              <w:jc w:val="both"/>
              <w:rPr>
                <w:rFonts w:ascii="Calibri" w:hAnsi="Calibri" w:cs="Calibri"/>
                <w:bCs/>
                <w:sz w:val="22"/>
                <w:szCs w:val="22"/>
                <w:lang w:eastAsia="en-US"/>
              </w:rPr>
            </w:pPr>
            <w:r w:rsidRPr="00D965F3">
              <w:rPr>
                <w:rFonts w:ascii="Calibri" w:hAnsi="Calibri" w:cs="Calibri"/>
                <w:bCs/>
                <w:sz w:val="22"/>
                <w:szCs w:val="22"/>
                <w:lang w:eastAsia="en-US"/>
              </w:rPr>
              <w:t>Co najmniej jeden port USB w standardzie co najmniej 3.0 na panelu przednim serwera lub w jego wnętrzu, obsługujący start systemu operacyjnego z klucza USB</w:t>
            </w:r>
          </w:p>
        </w:tc>
        <w:tc>
          <w:tcPr>
            <w:tcW w:w="444" w:type="pct"/>
          </w:tcPr>
          <w:p w14:paraId="218C6387" w14:textId="77777777" w:rsidR="00CE6AFA" w:rsidRPr="00D965F3" w:rsidRDefault="004B75D4" w:rsidP="001327E0">
            <w:pPr>
              <w:jc w:val="center"/>
              <w:rPr>
                <w:rFonts w:ascii="Calibri" w:hAnsi="Calibri" w:cs="Calibri"/>
                <w:bCs/>
                <w:sz w:val="22"/>
                <w:szCs w:val="22"/>
                <w:lang w:eastAsia="en-US"/>
              </w:rPr>
            </w:pPr>
            <w:r w:rsidRPr="00D965F3">
              <w:rPr>
                <w:rFonts w:ascii="Calibri" w:hAnsi="Calibri" w:cs="Calibri"/>
                <w:bCs/>
                <w:sz w:val="22"/>
                <w:szCs w:val="22"/>
                <w:lang w:eastAsia="en-US"/>
              </w:rPr>
              <w:t>Tak</w:t>
            </w:r>
          </w:p>
        </w:tc>
        <w:tc>
          <w:tcPr>
            <w:tcW w:w="877" w:type="pct"/>
          </w:tcPr>
          <w:p w14:paraId="21D2FF4C" w14:textId="77777777" w:rsidR="001327E0" w:rsidRPr="00D965F3" w:rsidRDefault="001327E0" w:rsidP="001327E0">
            <w:pPr>
              <w:jc w:val="both"/>
              <w:rPr>
                <w:rFonts w:ascii="Calibri" w:hAnsi="Calibri" w:cs="Calibri"/>
                <w:bCs/>
                <w:sz w:val="22"/>
                <w:szCs w:val="22"/>
                <w:lang w:eastAsia="en-US"/>
              </w:rPr>
            </w:pPr>
          </w:p>
        </w:tc>
        <w:tc>
          <w:tcPr>
            <w:tcW w:w="825" w:type="pct"/>
          </w:tcPr>
          <w:p w14:paraId="3698C480" w14:textId="77777777" w:rsidR="001327E0" w:rsidRPr="00D965F3" w:rsidRDefault="001327E0" w:rsidP="001327E0">
            <w:pPr>
              <w:jc w:val="center"/>
              <w:rPr>
                <w:rFonts w:ascii="Calibri" w:hAnsi="Calibri" w:cs="Calibri"/>
                <w:bCs/>
                <w:sz w:val="22"/>
                <w:szCs w:val="22"/>
                <w:lang w:eastAsia="en-US"/>
              </w:rPr>
            </w:pPr>
          </w:p>
        </w:tc>
        <w:tc>
          <w:tcPr>
            <w:tcW w:w="515" w:type="pct"/>
          </w:tcPr>
          <w:p w14:paraId="1DB73DB1" w14:textId="77777777" w:rsidR="001327E0" w:rsidRPr="00D965F3" w:rsidRDefault="001327E0" w:rsidP="001327E0">
            <w:pPr>
              <w:jc w:val="both"/>
              <w:rPr>
                <w:rFonts w:ascii="Calibri" w:hAnsi="Calibri" w:cs="Calibri"/>
                <w:bCs/>
                <w:sz w:val="22"/>
                <w:szCs w:val="22"/>
                <w:lang w:eastAsia="en-US"/>
              </w:rPr>
            </w:pPr>
          </w:p>
        </w:tc>
      </w:tr>
      <w:tr w:rsidR="001327E0" w:rsidRPr="00D965F3" w14:paraId="5CC6CA05" w14:textId="77777777" w:rsidTr="009E286E">
        <w:trPr>
          <w:trHeight w:val="284"/>
        </w:trPr>
        <w:tc>
          <w:tcPr>
            <w:tcW w:w="542" w:type="pct"/>
          </w:tcPr>
          <w:p w14:paraId="6B1B9A36" w14:textId="77777777" w:rsidR="001327E0" w:rsidRPr="00D965F3" w:rsidRDefault="000F57FA" w:rsidP="004B75D4">
            <w:pPr>
              <w:rPr>
                <w:rFonts w:ascii="Calibri" w:hAnsi="Calibri" w:cs="Calibri"/>
                <w:bCs/>
                <w:sz w:val="22"/>
                <w:szCs w:val="22"/>
              </w:rPr>
            </w:pPr>
            <w:r w:rsidRPr="00D965F3">
              <w:rPr>
                <w:rFonts w:ascii="Calibri" w:hAnsi="Calibri" w:cs="Calibri"/>
                <w:bCs/>
                <w:sz w:val="22"/>
                <w:szCs w:val="22"/>
              </w:rPr>
              <w:t>Interfejsy sieciowe</w:t>
            </w:r>
          </w:p>
        </w:tc>
        <w:tc>
          <w:tcPr>
            <w:tcW w:w="1797" w:type="pct"/>
          </w:tcPr>
          <w:p w14:paraId="1CF804F4" w14:textId="77777777" w:rsidR="001327E0" w:rsidRPr="00D965F3" w:rsidRDefault="000F57FA" w:rsidP="001327E0">
            <w:pPr>
              <w:jc w:val="both"/>
              <w:rPr>
                <w:rFonts w:ascii="Calibri" w:hAnsi="Calibri" w:cs="Calibri"/>
                <w:bCs/>
                <w:sz w:val="22"/>
                <w:szCs w:val="22"/>
                <w:lang w:eastAsia="en-US"/>
              </w:rPr>
            </w:pPr>
            <w:r w:rsidRPr="00D965F3">
              <w:rPr>
                <w:rFonts w:ascii="Calibri" w:hAnsi="Calibri" w:cs="Calibri"/>
                <w:bCs/>
                <w:sz w:val="22"/>
                <w:szCs w:val="22"/>
                <w:lang w:eastAsia="en-US"/>
              </w:rPr>
              <w:t xml:space="preserve">Co najmniej dwie karty sieciowe wyposażone w 2 interfejsy sieciowe w standardzie SFP28 25 </w:t>
            </w:r>
            <w:proofErr w:type="spellStart"/>
            <w:r w:rsidRPr="00D965F3">
              <w:rPr>
                <w:rFonts w:ascii="Calibri" w:hAnsi="Calibri" w:cs="Calibri"/>
                <w:bCs/>
                <w:sz w:val="22"/>
                <w:szCs w:val="22"/>
                <w:lang w:eastAsia="en-US"/>
              </w:rPr>
              <w:t>Gbps</w:t>
            </w:r>
            <w:proofErr w:type="spellEnd"/>
            <w:r w:rsidRPr="00D965F3">
              <w:rPr>
                <w:rFonts w:ascii="Calibri" w:hAnsi="Calibri" w:cs="Calibri"/>
                <w:bCs/>
                <w:sz w:val="22"/>
                <w:szCs w:val="22"/>
                <w:lang w:eastAsia="en-US"/>
              </w:rPr>
              <w:t xml:space="preserve"> każda, Zamawiający wyklucza użycie jednej karty czteroportowej SFP28</w:t>
            </w:r>
          </w:p>
        </w:tc>
        <w:tc>
          <w:tcPr>
            <w:tcW w:w="444" w:type="pct"/>
          </w:tcPr>
          <w:p w14:paraId="71E2B784" w14:textId="77777777" w:rsidR="001327E0" w:rsidRPr="00D965F3" w:rsidRDefault="000F57FA" w:rsidP="001327E0">
            <w:pPr>
              <w:jc w:val="center"/>
              <w:rPr>
                <w:rFonts w:ascii="Calibri" w:hAnsi="Calibri" w:cs="Calibri"/>
                <w:bCs/>
                <w:sz w:val="22"/>
                <w:szCs w:val="22"/>
                <w:lang w:eastAsia="en-US"/>
              </w:rPr>
            </w:pPr>
            <w:r w:rsidRPr="00D965F3">
              <w:rPr>
                <w:rFonts w:ascii="Calibri" w:hAnsi="Calibri" w:cs="Calibri"/>
                <w:bCs/>
                <w:sz w:val="22"/>
                <w:szCs w:val="22"/>
                <w:lang w:eastAsia="en-US"/>
              </w:rPr>
              <w:t>Tak</w:t>
            </w:r>
          </w:p>
        </w:tc>
        <w:tc>
          <w:tcPr>
            <w:tcW w:w="877" w:type="pct"/>
          </w:tcPr>
          <w:p w14:paraId="21A7299B" w14:textId="77777777" w:rsidR="001327E0" w:rsidRPr="00D965F3" w:rsidRDefault="001327E0" w:rsidP="001327E0">
            <w:pPr>
              <w:jc w:val="both"/>
              <w:rPr>
                <w:rFonts w:ascii="Calibri" w:hAnsi="Calibri" w:cs="Calibri"/>
                <w:bCs/>
                <w:sz w:val="22"/>
                <w:szCs w:val="22"/>
                <w:lang w:eastAsia="en-US"/>
              </w:rPr>
            </w:pPr>
          </w:p>
        </w:tc>
        <w:tc>
          <w:tcPr>
            <w:tcW w:w="825" w:type="pct"/>
          </w:tcPr>
          <w:p w14:paraId="24F3F374" w14:textId="77777777" w:rsidR="001327E0" w:rsidRPr="00D965F3" w:rsidRDefault="001327E0" w:rsidP="001327E0">
            <w:pPr>
              <w:jc w:val="center"/>
              <w:rPr>
                <w:rFonts w:ascii="Calibri" w:hAnsi="Calibri" w:cs="Calibri"/>
                <w:bCs/>
                <w:sz w:val="22"/>
                <w:szCs w:val="22"/>
                <w:lang w:eastAsia="en-US"/>
              </w:rPr>
            </w:pPr>
          </w:p>
        </w:tc>
        <w:tc>
          <w:tcPr>
            <w:tcW w:w="515" w:type="pct"/>
          </w:tcPr>
          <w:p w14:paraId="3DCF824E" w14:textId="77777777" w:rsidR="001327E0" w:rsidRPr="00D965F3" w:rsidRDefault="001327E0" w:rsidP="001327E0">
            <w:pPr>
              <w:jc w:val="both"/>
              <w:rPr>
                <w:rFonts w:ascii="Calibri" w:hAnsi="Calibri" w:cs="Calibri"/>
                <w:bCs/>
                <w:sz w:val="22"/>
                <w:szCs w:val="22"/>
                <w:lang w:eastAsia="en-US"/>
              </w:rPr>
            </w:pPr>
          </w:p>
        </w:tc>
      </w:tr>
      <w:tr w:rsidR="001327E0" w:rsidRPr="00D965F3" w14:paraId="770ED819" w14:textId="77777777" w:rsidTr="009E286E">
        <w:trPr>
          <w:trHeight w:val="284"/>
        </w:trPr>
        <w:tc>
          <w:tcPr>
            <w:tcW w:w="542" w:type="pct"/>
          </w:tcPr>
          <w:p w14:paraId="5140F9EE" w14:textId="77777777" w:rsidR="001327E0" w:rsidRPr="00D965F3" w:rsidRDefault="000F57FA" w:rsidP="004B75D4">
            <w:pPr>
              <w:rPr>
                <w:rFonts w:ascii="Calibri" w:hAnsi="Calibri" w:cs="Calibri"/>
                <w:bCs/>
                <w:sz w:val="22"/>
                <w:szCs w:val="22"/>
              </w:rPr>
            </w:pPr>
            <w:r w:rsidRPr="00D965F3">
              <w:rPr>
                <w:rFonts w:ascii="Calibri" w:hAnsi="Calibri" w:cs="Calibri"/>
                <w:bCs/>
                <w:sz w:val="22"/>
                <w:szCs w:val="22"/>
              </w:rPr>
              <w:t>HBA</w:t>
            </w:r>
          </w:p>
        </w:tc>
        <w:tc>
          <w:tcPr>
            <w:tcW w:w="1797" w:type="pct"/>
          </w:tcPr>
          <w:p w14:paraId="44C110AD" w14:textId="77777777" w:rsidR="001327E0" w:rsidRPr="00D965F3" w:rsidRDefault="000F57FA" w:rsidP="001327E0">
            <w:pPr>
              <w:jc w:val="both"/>
              <w:rPr>
                <w:rFonts w:ascii="Calibri" w:hAnsi="Calibri" w:cs="Calibri"/>
                <w:sz w:val="22"/>
                <w:szCs w:val="22"/>
              </w:rPr>
            </w:pPr>
            <w:r w:rsidRPr="00D965F3">
              <w:rPr>
                <w:rFonts w:ascii="Calibri" w:hAnsi="Calibri" w:cs="Calibri"/>
                <w:sz w:val="22"/>
                <w:szCs w:val="22"/>
              </w:rPr>
              <w:t xml:space="preserve">Karta HBA w standardzie </w:t>
            </w:r>
            <w:proofErr w:type="spellStart"/>
            <w:r w:rsidRPr="00D965F3">
              <w:rPr>
                <w:rFonts w:ascii="Calibri" w:hAnsi="Calibri" w:cs="Calibri"/>
                <w:sz w:val="22"/>
                <w:szCs w:val="22"/>
              </w:rPr>
              <w:t>FibreChannel</w:t>
            </w:r>
            <w:proofErr w:type="spellEnd"/>
            <w:r w:rsidRPr="00D965F3">
              <w:rPr>
                <w:rFonts w:ascii="Calibri" w:hAnsi="Calibri" w:cs="Calibri"/>
                <w:sz w:val="22"/>
                <w:szCs w:val="22"/>
              </w:rPr>
              <w:t xml:space="preserve"> 32Gbps, dwuportowa</w:t>
            </w:r>
          </w:p>
        </w:tc>
        <w:tc>
          <w:tcPr>
            <w:tcW w:w="444" w:type="pct"/>
          </w:tcPr>
          <w:p w14:paraId="3DA9A84C" w14:textId="77777777" w:rsidR="001327E0" w:rsidRPr="00D965F3" w:rsidRDefault="000F57FA" w:rsidP="001327E0">
            <w:pPr>
              <w:jc w:val="center"/>
              <w:rPr>
                <w:rFonts w:ascii="Calibri" w:hAnsi="Calibri" w:cs="Calibri"/>
                <w:bCs/>
                <w:sz w:val="22"/>
                <w:szCs w:val="22"/>
              </w:rPr>
            </w:pPr>
            <w:r w:rsidRPr="00D965F3">
              <w:rPr>
                <w:rFonts w:ascii="Calibri" w:hAnsi="Calibri" w:cs="Calibri"/>
                <w:bCs/>
                <w:sz w:val="22"/>
                <w:szCs w:val="22"/>
                <w:lang w:eastAsia="en-US"/>
              </w:rPr>
              <w:t>Tak</w:t>
            </w:r>
          </w:p>
        </w:tc>
        <w:tc>
          <w:tcPr>
            <w:tcW w:w="877" w:type="pct"/>
          </w:tcPr>
          <w:p w14:paraId="30AA3138" w14:textId="77777777" w:rsidR="001327E0" w:rsidRPr="00D965F3" w:rsidRDefault="001327E0" w:rsidP="001327E0">
            <w:pPr>
              <w:jc w:val="both"/>
              <w:rPr>
                <w:rFonts w:ascii="Calibri" w:hAnsi="Calibri" w:cs="Calibri"/>
                <w:bCs/>
                <w:sz w:val="22"/>
                <w:szCs w:val="22"/>
              </w:rPr>
            </w:pPr>
          </w:p>
        </w:tc>
        <w:tc>
          <w:tcPr>
            <w:tcW w:w="825" w:type="pct"/>
          </w:tcPr>
          <w:p w14:paraId="0C2F015F" w14:textId="77777777" w:rsidR="001327E0" w:rsidRPr="00D965F3" w:rsidRDefault="001327E0" w:rsidP="001327E0">
            <w:pPr>
              <w:jc w:val="center"/>
              <w:rPr>
                <w:rFonts w:ascii="Calibri" w:hAnsi="Calibri" w:cs="Calibri"/>
                <w:bCs/>
                <w:sz w:val="22"/>
                <w:szCs w:val="22"/>
              </w:rPr>
            </w:pPr>
          </w:p>
        </w:tc>
        <w:tc>
          <w:tcPr>
            <w:tcW w:w="515" w:type="pct"/>
          </w:tcPr>
          <w:p w14:paraId="02544CB1" w14:textId="77777777" w:rsidR="001327E0" w:rsidRPr="00D965F3" w:rsidRDefault="001327E0" w:rsidP="001327E0">
            <w:pPr>
              <w:jc w:val="both"/>
              <w:rPr>
                <w:rFonts w:ascii="Calibri" w:hAnsi="Calibri" w:cs="Calibri"/>
                <w:bCs/>
                <w:sz w:val="22"/>
                <w:szCs w:val="22"/>
              </w:rPr>
            </w:pPr>
          </w:p>
        </w:tc>
      </w:tr>
      <w:tr w:rsidR="001327E0" w:rsidRPr="00D965F3" w14:paraId="7D60CAD6" w14:textId="77777777" w:rsidTr="009E286E">
        <w:trPr>
          <w:trHeight w:val="284"/>
        </w:trPr>
        <w:tc>
          <w:tcPr>
            <w:tcW w:w="542" w:type="pct"/>
          </w:tcPr>
          <w:p w14:paraId="0F8520F6" w14:textId="77777777" w:rsidR="001327E0" w:rsidRPr="00D965F3" w:rsidRDefault="000F57FA" w:rsidP="000F57FA">
            <w:pPr>
              <w:rPr>
                <w:rFonts w:ascii="Calibri" w:hAnsi="Calibri" w:cs="Calibri"/>
                <w:bCs/>
                <w:color w:val="000000"/>
                <w:sz w:val="22"/>
                <w:szCs w:val="22"/>
              </w:rPr>
            </w:pPr>
            <w:r w:rsidRPr="00D965F3">
              <w:rPr>
                <w:rFonts w:ascii="Calibri" w:hAnsi="Calibri" w:cs="Calibri"/>
                <w:bCs/>
                <w:color w:val="000000"/>
                <w:sz w:val="22"/>
                <w:szCs w:val="22"/>
              </w:rPr>
              <w:t>Dyski systemowe</w:t>
            </w:r>
          </w:p>
        </w:tc>
        <w:tc>
          <w:tcPr>
            <w:tcW w:w="1797" w:type="pct"/>
          </w:tcPr>
          <w:p w14:paraId="014E3ABD" w14:textId="77777777" w:rsidR="001327E0" w:rsidRPr="00D965F3" w:rsidRDefault="000F57FA" w:rsidP="001327E0">
            <w:pPr>
              <w:jc w:val="both"/>
              <w:rPr>
                <w:rFonts w:ascii="Calibri" w:hAnsi="Calibri" w:cs="Calibri"/>
                <w:bCs/>
                <w:sz w:val="22"/>
                <w:szCs w:val="22"/>
              </w:rPr>
            </w:pPr>
            <w:r w:rsidRPr="00D965F3">
              <w:rPr>
                <w:rFonts w:ascii="Calibri" w:hAnsi="Calibri" w:cs="Calibri"/>
                <w:bCs/>
                <w:sz w:val="22"/>
                <w:szCs w:val="22"/>
              </w:rPr>
              <w:t>Nośniki uruchomieniowe pamięci masowej - co najmniej 2 nośniki o pojemności co najmniej 800 GB każdy, skonfigurowane na poziomie niezależnym od obecności systemu operacyjnego w sposób zapewniający dalszą pracę serwera w przypadku awarii jednego z nich (RAID 1)</w:t>
            </w:r>
          </w:p>
        </w:tc>
        <w:tc>
          <w:tcPr>
            <w:tcW w:w="444" w:type="pct"/>
          </w:tcPr>
          <w:p w14:paraId="31300F12" w14:textId="77777777" w:rsidR="001327E0" w:rsidRPr="00D965F3" w:rsidRDefault="000F57FA" w:rsidP="001327E0">
            <w:pPr>
              <w:jc w:val="center"/>
              <w:rPr>
                <w:rFonts w:ascii="Calibri" w:hAnsi="Calibri" w:cs="Calibri"/>
                <w:bCs/>
                <w:sz w:val="22"/>
                <w:szCs w:val="22"/>
              </w:rPr>
            </w:pPr>
            <w:r w:rsidRPr="00D965F3">
              <w:rPr>
                <w:rFonts w:ascii="Calibri" w:hAnsi="Calibri" w:cs="Calibri"/>
                <w:bCs/>
                <w:sz w:val="22"/>
                <w:szCs w:val="22"/>
                <w:lang w:eastAsia="en-US"/>
              </w:rPr>
              <w:t>Tak</w:t>
            </w:r>
          </w:p>
        </w:tc>
        <w:tc>
          <w:tcPr>
            <w:tcW w:w="877" w:type="pct"/>
          </w:tcPr>
          <w:p w14:paraId="1BBEF80A" w14:textId="77777777" w:rsidR="001327E0" w:rsidRPr="00D965F3" w:rsidRDefault="001327E0" w:rsidP="001327E0">
            <w:pPr>
              <w:rPr>
                <w:rFonts w:ascii="Calibri" w:hAnsi="Calibri" w:cs="Calibri"/>
                <w:bCs/>
                <w:sz w:val="22"/>
                <w:szCs w:val="22"/>
              </w:rPr>
            </w:pPr>
          </w:p>
        </w:tc>
        <w:tc>
          <w:tcPr>
            <w:tcW w:w="825" w:type="pct"/>
          </w:tcPr>
          <w:p w14:paraId="083E5617" w14:textId="77777777" w:rsidR="001327E0" w:rsidRPr="00D965F3" w:rsidRDefault="001327E0" w:rsidP="001327E0">
            <w:pPr>
              <w:jc w:val="center"/>
              <w:rPr>
                <w:rFonts w:ascii="Calibri" w:hAnsi="Calibri" w:cs="Calibri"/>
                <w:bCs/>
                <w:sz w:val="22"/>
                <w:szCs w:val="22"/>
              </w:rPr>
            </w:pPr>
          </w:p>
        </w:tc>
        <w:tc>
          <w:tcPr>
            <w:tcW w:w="515" w:type="pct"/>
          </w:tcPr>
          <w:p w14:paraId="5A795FE5" w14:textId="77777777" w:rsidR="001327E0" w:rsidRPr="00D965F3" w:rsidRDefault="001327E0" w:rsidP="001327E0">
            <w:pPr>
              <w:jc w:val="both"/>
              <w:rPr>
                <w:rFonts w:ascii="Calibri" w:hAnsi="Calibri" w:cs="Calibri"/>
                <w:bCs/>
                <w:sz w:val="22"/>
                <w:szCs w:val="22"/>
              </w:rPr>
            </w:pPr>
          </w:p>
        </w:tc>
      </w:tr>
      <w:tr w:rsidR="001327E0" w:rsidRPr="00D965F3" w14:paraId="0413C4FF" w14:textId="77777777" w:rsidTr="009E286E">
        <w:trPr>
          <w:trHeight w:val="284"/>
        </w:trPr>
        <w:tc>
          <w:tcPr>
            <w:tcW w:w="542" w:type="pct"/>
          </w:tcPr>
          <w:p w14:paraId="055278D2" w14:textId="77777777" w:rsidR="001327E0" w:rsidRPr="00D965F3" w:rsidRDefault="000F57FA" w:rsidP="004B75D4">
            <w:pPr>
              <w:rPr>
                <w:rFonts w:ascii="Calibri" w:hAnsi="Calibri" w:cs="Calibri"/>
                <w:bCs/>
                <w:sz w:val="22"/>
                <w:szCs w:val="22"/>
              </w:rPr>
            </w:pPr>
            <w:r w:rsidRPr="00D965F3">
              <w:rPr>
                <w:rFonts w:ascii="Calibri" w:hAnsi="Calibri" w:cs="Calibri"/>
                <w:bCs/>
                <w:sz w:val="22"/>
                <w:szCs w:val="22"/>
              </w:rPr>
              <w:lastRenderedPageBreak/>
              <w:t>Nośniki pamięci masowej SAS</w:t>
            </w:r>
          </w:p>
        </w:tc>
        <w:tc>
          <w:tcPr>
            <w:tcW w:w="1797" w:type="pct"/>
          </w:tcPr>
          <w:p w14:paraId="47F1B42E" w14:textId="77777777" w:rsidR="001327E0" w:rsidRPr="00D965F3" w:rsidRDefault="000F57FA" w:rsidP="001327E0">
            <w:pPr>
              <w:jc w:val="both"/>
              <w:rPr>
                <w:rFonts w:ascii="Calibri" w:hAnsi="Calibri" w:cs="Calibri"/>
                <w:sz w:val="22"/>
                <w:szCs w:val="22"/>
              </w:rPr>
            </w:pPr>
            <w:r w:rsidRPr="00D965F3">
              <w:rPr>
                <w:rFonts w:ascii="Calibri" w:hAnsi="Calibri" w:cs="Calibri"/>
                <w:sz w:val="22"/>
                <w:szCs w:val="22"/>
              </w:rPr>
              <w:t xml:space="preserve">Nośniki pamięci masowej - co najmniej 12 nośników o pojemności co najmniej 16 TB SAS każdy, ze wsparciem technologii Instant </w:t>
            </w:r>
            <w:proofErr w:type="spellStart"/>
            <w:r w:rsidRPr="00D965F3">
              <w:rPr>
                <w:rFonts w:ascii="Calibri" w:hAnsi="Calibri" w:cs="Calibri"/>
                <w:sz w:val="22"/>
                <w:szCs w:val="22"/>
              </w:rPr>
              <w:t>Secure</w:t>
            </w:r>
            <w:proofErr w:type="spellEnd"/>
            <w:r w:rsidRPr="00D965F3">
              <w:rPr>
                <w:rFonts w:ascii="Calibri" w:hAnsi="Calibri" w:cs="Calibri"/>
                <w:sz w:val="22"/>
                <w:szCs w:val="22"/>
              </w:rPr>
              <w:t xml:space="preserve"> </w:t>
            </w:r>
            <w:proofErr w:type="spellStart"/>
            <w:r w:rsidRPr="00D965F3">
              <w:rPr>
                <w:rFonts w:ascii="Calibri" w:hAnsi="Calibri" w:cs="Calibri"/>
                <w:sz w:val="22"/>
                <w:szCs w:val="22"/>
              </w:rPr>
              <w:t>Erase</w:t>
            </w:r>
            <w:proofErr w:type="spellEnd"/>
          </w:p>
        </w:tc>
        <w:tc>
          <w:tcPr>
            <w:tcW w:w="444" w:type="pct"/>
          </w:tcPr>
          <w:p w14:paraId="1E9A22C7" w14:textId="77777777" w:rsidR="001327E0" w:rsidRPr="00D965F3" w:rsidRDefault="000F57FA" w:rsidP="001327E0">
            <w:pPr>
              <w:jc w:val="center"/>
              <w:rPr>
                <w:rFonts w:ascii="Calibri" w:hAnsi="Calibri" w:cs="Calibri"/>
                <w:bCs/>
                <w:sz w:val="22"/>
                <w:szCs w:val="22"/>
              </w:rPr>
            </w:pPr>
            <w:r w:rsidRPr="00D965F3">
              <w:rPr>
                <w:rFonts w:ascii="Calibri" w:hAnsi="Calibri" w:cs="Calibri"/>
                <w:bCs/>
                <w:sz w:val="22"/>
                <w:szCs w:val="22"/>
                <w:lang w:eastAsia="en-US"/>
              </w:rPr>
              <w:t>Tak</w:t>
            </w:r>
          </w:p>
        </w:tc>
        <w:tc>
          <w:tcPr>
            <w:tcW w:w="877" w:type="pct"/>
          </w:tcPr>
          <w:p w14:paraId="1A34EC82" w14:textId="77777777" w:rsidR="001327E0" w:rsidRPr="00D965F3" w:rsidRDefault="001327E0" w:rsidP="001327E0">
            <w:pPr>
              <w:rPr>
                <w:rFonts w:ascii="Calibri" w:hAnsi="Calibri" w:cs="Calibri"/>
                <w:bCs/>
                <w:sz w:val="22"/>
                <w:szCs w:val="22"/>
              </w:rPr>
            </w:pPr>
          </w:p>
        </w:tc>
        <w:tc>
          <w:tcPr>
            <w:tcW w:w="825" w:type="pct"/>
          </w:tcPr>
          <w:p w14:paraId="7B620440" w14:textId="77777777" w:rsidR="001327E0" w:rsidRPr="00D965F3" w:rsidRDefault="001327E0" w:rsidP="001327E0">
            <w:pPr>
              <w:jc w:val="center"/>
              <w:rPr>
                <w:rFonts w:ascii="Calibri" w:hAnsi="Calibri" w:cs="Calibri"/>
                <w:bCs/>
                <w:sz w:val="22"/>
                <w:szCs w:val="22"/>
              </w:rPr>
            </w:pPr>
          </w:p>
        </w:tc>
        <w:tc>
          <w:tcPr>
            <w:tcW w:w="515" w:type="pct"/>
          </w:tcPr>
          <w:p w14:paraId="7A4A00F6" w14:textId="77777777" w:rsidR="001327E0" w:rsidRPr="00D965F3" w:rsidRDefault="001327E0" w:rsidP="001327E0">
            <w:pPr>
              <w:jc w:val="both"/>
              <w:rPr>
                <w:rFonts w:ascii="Calibri" w:hAnsi="Calibri" w:cs="Calibri"/>
                <w:bCs/>
                <w:sz w:val="22"/>
                <w:szCs w:val="22"/>
              </w:rPr>
            </w:pPr>
          </w:p>
        </w:tc>
      </w:tr>
      <w:tr w:rsidR="001327E0" w:rsidRPr="00D965F3" w14:paraId="4AF099C2" w14:textId="77777777" w:rsidTr="009E286E">
        <w:trPr>
          <w:trHeight w:val="284"/>
        </w:trPr>
        <w:tc>
          <w:tcPr>
            <w:tcW w:w="542" w:type="pct"/>
          </w:tcPr>
          <w:p w14:paraId="05792635" w14:textId="77777777" w:rsidR="001327E0" w:rsidRPr="00D965F3" w:rsidRDefault="000F57FA" w:rsidP="004B75D4">
            <w:pPr>
              <w:rPr>
                <w:rFonts w:ascii="Calibri" w:hAnsi="Calibri" w:cs="Calibri"/>
                <w:bCs/>
                <w:sz w:val="22"/>
                <w:szCs w:val="22"/>
              </w:rPr>
            </w:pPr>
            <w:r w:rsidRPr="00D965F3">
              <w:rPr>
                <w:rFonts w:ascii="Calibri" w:hAnsi="Calibri" w:cs="Calibri"/>
                <w:bCs/>
                <w:sz w:val="22"/>
                <w:szCs w:val="22"/>
              </w:rPr>
              <w:t>Niezależny moduł zarządzania serwerem</w:t>
            </w:r>
          </w:p>
        </w:tc>
        <w:tc>
          <w:tcPr>
            <w:tcW w:w="1797" w:type="pct"/>
          </w:tcPr>
          <w:p w14:paraId="13BB823E" w14:textId="77777777" w:rsidR="001327E0" w:rsidRPr="00D965F3" w:rsidRDefault="000F57FA" w:rsidP="001327E0">
            <w:pPr>
              <w:jc w:val="both"/>
              <w:rPr>
                <w:rFonts w:ascii="Calibri" w:hAnsi="Calibri" w:cs="Calibri"/>
                <w:sz w:val="22"/>
                <w:szCs w:val="22"/>
              </w:rPr>
            </w:pPr>
            <w:r w:rsidRPr="00D965F3">
              <w:rPr>
                <w:rFonts w:ascii="Calibri" w:hAnsi="Calibri" w:cs="Calibri"/>
                <w:sz w:val="22"/>
                <w:szCs w:val="22"/>
              </w:rPr>
              <w:t>Niezależny od zainstalowanego systemu operacyjnego moduł zarządzający wyposażony w co najmniej jedno dedykowane złącze Ethernet 1Gbit/s, zapewniający możliwość kontroli konsoli graficznej serwera, uwierzytelnienie administratorów w oparciu o integrację z systemami katalogowymi LDAP i MS Active Directory, wsparcie technologii TLS w wersji co najmniej 1.3 przy dostępie zdalnym, wsparcie protokołów SSH, IPMI co najmniej 2.0, SNMP v3, wymagana jest możliwość montowania zdalnie obrazów nośników danych co najmniej jako zdalny napęd optyczny</w:t>
            </w:r>
          </w:p>
        </w:tc>
        <w:tc>
          <w:tcPr>
            <w:tcW w:w="444" w:type="pct"/>
          </w:tcPr>
          <w:p w14:paraId="1B8046D6" w14:textId="77777777" w:rsidR="001327E0" w:rsidRPr="00D965F3" w:rsidRDefault="000F57FA" w:rsidP="001327E0">
            <w:pPr>
              <w:jc w:val="center"/>
              <w:rPr>
                <w:rFonts w:ascii="Calibri" w:hAnsi="Calibri" w:cs="Calibri"/>
                <w:bCs/>
                <w:color w:val="FF0000"/>
                <w:sz w:val="22"/>
                <w:szCs w:val="22"/>
              </w:rPr>
            </w:pPr>
            <w:r w:rsidRPr="00D965F3">
              <w:rPr>
                <w:rFonts w:ascii="Calibri" w:hAnsi="Calibri" w:cs="Calibri"/>
                <w:bCs/>
                <w:sz w:val="22"/>
                <w:szCs w:val="22"/>
                <w:lang w:eastAsia="en-US"/>
              </w:rPr>
              <w:t>Tak</w:t>
            </w:r>
          </w:p>
        </w:tc>
        <w:tc>
          <w:tcPr>
            <w:tcW w:w="877" w:type="pct"/>
          </w:tcPr>
          <w:p w14:paraId="232A5011" w14:textId="77777777" w:rsidR="001327E0" w:rsidRPr="00D965F3" w:rsidRDefault="001327E0" w:rsidP="001327E0">
            <w:pPr>
              <w:jc w:val="both"/>
              <w:rPr>
                <w:rFonts w:ascii="Calibri" w:hAnsi="Calibri" w:cs="Calibri"/>
                <w:bCs/>
                <w:color w:val="FF0000"/>
                <w:sz w:val="22"/>
                <w:szCs w:val="22"/>
              </w:rPr>
            </w:pPr>
          </w:p>
        </w:tc>
        <w:tc>
          <w:tcPr>
            <w:tcW w:w="825" w:type="pct"/>
          </w:tcPr>
          <w:p w14:paraId="294E6B3A" w14:textId="77777777" w:rsidR="001327E0" w:rsidRPr="00D965F3" w:rsidRDefault="001327E0" w:rsidP="001327E0">
            <w:pPr>
              <w:jc w:val="center"/>
              <w:rPr>
                <w:rFonts w:ascii="Calibri" w:hAnsi="Calibri" w:cs="Calibri"/>
                <w:bCs/>
                <w:color w:val="FF0000"/>
                <w:sz w:val="22"/>
                <w:szCs w:val="22"/>
              </w:rPr>
            </w:pPr>
          </w:p>
        </w:tc>
        <w:tc>
          <w:tcPr>
            <w:tcW w:w="515" w:type="pct"/>
          </w:tcPr>
          <w:p w14:paraId="40745BC0" w14:textId="77777777" w:rsidR="001327E0" w:rsidRPr="00D965F3" w:rsidRDefault="001327E0" w:rsidP="001327E0">
            <w:pPr>
              <w:jc w:val="both"/>
              <w:rPr>
                <w:rFonts w:ascii="Calibri" w:hAnsi="Calibri" w:cs="Calibri"/>
                <w:bCs/>
                <w:color w:val="FF0000"/>
                <w:sz w:val="22"/>
                <w:szCs w:val="22"/>
              </w:rPr>
            </w:pPr>
          </w:p>
        </w:tc>
      </w:tr>
      <w:tr w:rsidR="001327E0" w:rsidRPr="00D965F3" w14:paraId="3D09502C" w14:textId="77777777" w:rsidTr="009E286E">
        <w:trPr>
          <w:trHeight w:val="284"/>
        </w:trPr>
        <w:tc>
          <w:tcPr>
            <w:tcW w:w="542" w:type="pct"/>
          </w:tcPr>
          <w:p w14:paraId="0B478C7C" w14:textId="77777777" w:rsidR="001327E0" w:rsidRPr="00D965F3" w:rsidRDefault="000F57FA" w:rsidP="004B75D4">
            <w:pPr>
              <w:rPr>
                <w:rFonts w:ascii="Calibri" w:hAnsi="Calibri" w:cs="Calibri"/>
                <w:bCs/>
                <w:sz w:val="22"/>
                <w:szCs w:val="22"/>
              </w:rPr>
            </w:pPr>
            <w:r w:rsidRPr="00D965F3">
              <w:rPr>
                <w:rFonts w:ascii="Calibri" w:hAnsi="Calibri" w:cs="Calibri"/>
                <w:bCs/>
                <w:sz w:val="22"/>
                <w:szCs w:val="22"/>
              </w:rPr>
              <w:t>Obudowa z systemem informacji wizualnej</w:t>
            </w:r>
          </w:p>
        </w:tc>
        <w:tc>
          <w:tcPr>
            <w:tcW w:w="1797" w:type="pct"/>
          </w:tcPr>
          <w:p w14:paraId="52E51ED4" w14:textId="77777777" w:rsidR="001327E0" w:rsidRPr="00D965F3" w:rsidRDefault="000F57FA" w:rsidP="001327E0">
            <w:pPr>
              <w:rPr>
                <w:rFonts w:ascii="Calibri" w:hAnsi="Calibri" w:cs="Calibri"/>
                <w:bCs/>
                <w:sz w:val="22"/>
                <w:szCs w:val="22"/>
              </w:rPr>
            </w:pPr>
            <w:r w:rsidRPr="00D965F3">
              <w:rPr>
                <w:rFonts w:ascii="Calibri" w:hAnsi="Calibri" w:cs="Calibri"/>
                <w:bCs/>
                <w:sz w:val="22"/>
                <w:szCs w:val="22"/>
              </w:rPr>
              <w:t>Zintegrowany z obudową system informacji wizualnej odstępstw od stanu normalnego (sygnalizacja alarmów winna być widoczna bez analizy treści wyświetlanego tekstu - np. zmiana koloru lub migotanie), co najmniej dla zdarzeń takich jak: przegrzanie, awaria modułu pamięci, awaria zasilacza, awaria urządzenia pamięci masowej, brak jednej ścieżki zasilania</w:t>
            </w:r>
          </w:p>
        </w:tc>
        <w:tc>
          <w:tcPr>
            <w:tcW w:w="444" w:type="pct"/>
          </w:tcPr>
          <w:p w14:paraId="3ADC842E" w14:textId="77777777" w:rsidR="001327E0" w:rsidRPr="00D965F3" w:rsidRDefault="001327E0" w:rsidP="001327E0">
            <w:pPr>
              <w:jc w:val="center"/>
              <w:rPr>
                <w:rFonts w:ascii="Calibri" w:hAnsi="Calibri" w:cs="Calibri"/>
                <w:bCs/>
                <w:color w:val="FF0000"/>
                <w:sz w:val="22"/>
                <w:szCs w:val="22"/>
              </w:rPr>
            </w:pPr>
            <w:r w:rsidRPr="00D965F3">
              <w:rPr>
                <w:rFonts w:ascii="Calibri" w:hAnsi="Calibri" w:cs="Calibri"/>
                <w:bCs/>
                <w:sz w:val="22"/>
                <w:szCs w:val="22"/>
              </w:rPr>
              <w:t>Tak</w:t>
            </w:r>
          </w:p>
        </w:tc>
        <w:tc>
          <w:tcPr>
            <w:tcW w:w="877" w:type="pct"/>
          </w:tcPr>
          <w:p w14:paraId="38C7B865" w14:textId="77777777" w:rsidR="001327E0" w:rsidRPr="00D965F3" w:rsidRDefault="001327E0" w:rsidP="001327E0">
            <w:pPr>
              <w:rPr>
                <w:rFonts w:ascii="Calibri" w:hAnsi="Calibri" w:cs="Calibri"/>
                <w:bCs/>
                <w:color w:val="FF0000"/>
                <w:sz w:val="22"/>
                <w:szCs w:val="22"/>
              </w:rPr>
            </w:pPr>
          </w:p>
        </w:tc>
        <w:tc>
          <w:tcPr>
            <w:tcW w:w="825" w:type="pct"/>
          </w:tcPr>
          <w:p w14:paraId="60F9D2CE" w14:textId="77777777" w:rsidR="001327E0" w:rsidRPr="00D965F3" w:rsidRDefault="001327E0" w:rsidP="001327E0">
            <w:pPr>
              <w:jc w:val="center"/>
              <w:rPr>
                <w:rFonts w:ascii="Calibri" w:hAnsi="Calibri" w:cs="Calibri"/>
                <w:bCs/>
                <w:color w:val="FF0000"/>
                <w:sz w:val="22"/>
                <w:szCs w:val="22"/>
              </w:rPr>
            </w:pPr>
          </w:p>
        </w:tc>
        <w:tc>
          <w:tcPr>
            <w:tcW w:w="515" w:type="pct"/>
          </w:tcPr>
          <w:p w14:paraId="6B191A0D" w14:textId="77777777" w:rsidR="001327E0" w:rsidRPr="00D965F3" w:rsidRDefault="001327E0" w:rsidP="001327E0">
            <w:pPr>
              <w:rPr>
                <w:rFonts w:ascii="Calibri" w:hAnsi="Calibri" w:cs="Calibri"/>
                <w:bCs/>
                <w:color w:val="FF0000"/>
                <w:sz w:val="22"/>
                <w:szCs w:val="22"/>
              </w:rPr>
            </w:pPr>
          </w:p>
        </w:tc>
      </w:tr>
      <w:tr w:rsidR="001327E0" w:rsidRPr="00D965F3" w14:paraId="6B8DFC74" w14:textId="77777777" w:rsidTr="009E286E">
        <w:tc>
          <w:tcPr>
            <w:tcW w:w="542" w:type="pct"/>
          </w:tcPr>
          <w:p w14:paraId="29556DBF" w14:textId="77777777" w:rsidR="001327E0" w:rsidRPr="00D965F3" w:rsidRDefault="0080623D" w:rsidP="001327E0">
            <w:pPr>
              <w:tabs>
                <w:tab w:val="left" w:pos="213"/>
              </w:tabs>
              <w:spacing w:line="300" w:lineRule="exact"/>
              <w:jc w:val="both"/>
              <w:rPr>
                <w:rFonts w:ascii="Calibri" w:hAnsi="Calibri" w:cs="Calibri"/>
                <w:sz w:val="22"/>
                <w:szCs w:val="22"/>
              </w:rPr>
            </w:pPr>
            <w:r w:rsidRPr="00D965F3">
              <w:rPr>
                <w:rFonts w:ascii="Calibri" w:hAnsi="Calibri" w:cs="Calibri"/>
                <w:sz w:val="22"/>
                <w:szCs w:val="22"/>
              </w:rPr>
              <w:t>System redundantnych zasilaczy</w:t>
            </w:r>
          </w:p>
        </w:tc>
        <w:tc>
          <w:tcPr>
            <w:tcW w:w="1797" w:type="pct"/>
          </w:tcPr>
          <w:p w14:paraId="4D5FEFFC" w14:textId="77777777" w:rsidR="001327E0" w:rsidRPr="00D965F3" w:rsidRDefault="000F57FA" w:rsidP="001327E0">
            <w:pPr>
              <w:jc w:val="both"/>
              <w:rPr>
                <w:rFonts w:ascii="Calibri" w:hAnsi="Calibri" w:cs="Calibri"/>
                <w:bCs/>
                <w:sz w:val="22"/>
                <w:szCs w:val="22"/>
              </w:rPr>
            </w:pPr>
            <w:r w:rsidRPr="00D965F3">
              <w:rPr>
                <w:rFonts w:ascii="Calibri" w:hAnsi="Calibri" w:cs="Calibri"/>
                <w:bCs/>
                <w:sz w:val="22"/>
                <w:szCs w:val="22"/>
              </w:rPr>
              <w:t>System zasilaczy redundantnych umożliwiający wykorzystanie dwóch niezależnych ścieżek zasilania jednofazowego, z możliwością kontynuowania pracy z pełną wydajnością w wypadku awarii jednej ze ścieżek (zasilacze z redundancją 1+1), zarówno w oferowanej konfiguracji jak i po rozszerzeniu konfiguracji o karty rozszerzeń, dyski, moduły pamięci o poborze mocy mieszczącym się w limitach przewidzianych przez producenta (do 1400W)</w:t>
            </w:r>
          </w:p>
        </w:tc>
        <w:tc>
          <w:tcPr>
            <w:tcW w:w="444" w:type="pct"/>
          </w:tcPr>
          <w:p w14:paraId="748667D7" w14:textId="77777777" w:rsidR="001327E0" w:rsidRPr="00D965F3" w:rsidRDefault="001327E0" w:rsidP="001327E0">
            <w:pPr>
              <w:jc w:val="center"/>
              <w:rPr>
                <w:rFonts w:ascii="Calibri" w:hAnsi="Calibri" w:cs="Calibri"/>
                <w:bCs/>
                <w:sz w:val="22"/>
                <w:szCs w:val="22"/>
              </w:rPr>
            </w:pPr>
            <w:r w:rsidRPr="00D965F3">
              <w:rPr>
                <w:rFonts w:ascii="Calibri" w:hAnsi="Calibri" w:cs="Calibri"/>
                <w:bCs/>
                <w:sz w:val="22"/>
                <w:szCs w:val="22"/>
              </w:rPr>
              <w:t>Tak</w:t>
            </w:r>
          </w:p>
        </w:tc>
        <w:tc>
          <w:tcPr>
            <w:tcW w:w="877" w:type="pct"/>
          </w:tcPr>
          <w:p w14:paraId="634AA661" w14:textId="77777777" w:rsidR="001327E0" w:rsidRPr="00D965F3" w:rsidRDefault="001327E0" w:rsidP="001327E0">
            <w:pPr>
              <w:jc w:val="both"/>
              <w:rPr>
                <w:rFonts w:ascii="Calibri" w:hAnsi="Calibri" w:cs="Calibri"/>
                <w:bCs/>
                <w:color w:val="FF0000"/>
                <w:sz w:val="22"/>
                <w:szCs w:val="22"/>
              </w:rPr>
            </w:pPr>
          </w:p>
        </w:tc>
        <w:tc>
          <w:tcPr>
            <w:tcW w:w="825" w:type="pct"/>
          </w:tcPr>
          <w:p w14:paraId="41DDBA12" w14:textId="77777777" w:rsidR="001327E0" w:rsidRPr="00D965F3" w:rsidRDefault="001327E0" w:rsidP="001327E0">
            <w:pPr>
              <w:jc w:val="center"/>
              <w:rPr>
                <w:rFonts w:ascii="Calibri" w:hAnsi="Calibri" w:cs="Calibri"/>
                <w:bCs/>
                <w:color w:val="FF0000"/>
                <w:sz w:val="22"/>
                <w:szCs w:val="22"/>
              </w:rPr>
            </w:pPr>
          </w:p>
        </w:tc>
        <w:tc>
          <w:tcPr>
            <w:tcW w:w="515" w:type="pct"/>
          </w:tcPr>
          <w:p w14:paraId="72380E6A" w14:textId="77777777" w:rsidR="001327E0" w:rsidRPr="00D965F3" w:rsidRDefault="001327E0" w:rsidP="001327E0">
            <w:pPr>
              <w:jc w:val="both"/>
              <w:rPr>
                <w:rFonts w:ascii="Calibri" w:hAnsi="Calibri" w:cs="Calibri"/>
                <w:bCs/>
                <w:color w:val="FF0000"/>
                <w:sz w:val="22"/>
                <w:szCs w:val="22"/>
              </w:rPr>
            </w:pPr>
          </w:p>
        </w:tc>
      </w:tr>
      <w:tr w:rsidR="001327E0" w:rsidRPr="00D965F3" w14:paraId="276A2F68" w14:textId="77777777" w:rsidTr="009E286E">
        <w:tc>
          <w:tcPr>
            <w:tcW w:w="542" w:type="pct"/>
          </w:tcPr>
          <w:p w14:paraId="411AE966" w14:textId="77777777" w:rsidR="001327E0" w:rsidRPr="00D965F3" w:rsidRDefault="0080623D" w:rsidP="001327E0">
            <w:pPr>
              <w:rPr>
                <w:rFonts w:ascii="Calibri" w:hAnsi="Calibri" w:cs="Calibri"/>
                <w:bCs/>
                <w:sz w:val="22"/>
                <w:szCs w:val="22"/>
              </w:rPr>
            </w:pPr>
            <w:r w:rsidRPr="00D965F3">
              <w:rPr>
                <w:rFonts w:ascii="Calibri" w:hAnsi="Calibri" w:cs="Calibri"/>
                <w:bCs/>
                <w:sz w:val="22"/>
                <w:szCs w:val="22"/>
              </w:rPr>
              <w:t xml:space="preserve">Obecność na listach zgodności producentów </w:t>
            </w:r>
            <w:r w:rsidRPr="00D965F3">
              <w:rPr>
                <w:rFonts w:ascii="Calibri" w:hAnsi="Calibri" w:cs="Calibri"/>
                <w:bCs/>
                <w:sz w:val="22"/>
                <w:szCs w:val="22"/>
              </w:rPr>
              <w:lastRenderedPageBreak/>
              <w:t>oprogramowania</w:t>
            </w:r>
          </w:p>
        </w:tc>
        <w:tc>
          <w:tcPr>
            <w:tcW w:w="1797" w:type="pct"/>
          </w:tcPr>
          <w:p w14:paraId="4078C040" w14:textId="77777777" w:rsidR="0080623D" w:rsidRPr="00D965F3" w:rsidRDefault="0080623D" w:rsidP="0080623D">
            <w:pPr>
              <w:jc w:val="both"/>
              <w:rPr>
                <w:rFonts w:ascii="Calibri" w:hAnsi="Calibri" w:cs="Calibri"/>
                <w:bCs/>
                <w:sz w:val="22"/>
                <w:szCs w:val="22"/>
              </w:rPr>
            </w:pPr>
            <w:r w:rsidRPr="00D965F3">
              <w:rPr>
                <w:rFonts w:ascii="Calibri" w:hAnsi="Calibri" w:cs="Calibri"/>
                <w:bCs/>
                <w:sz w:val="22"/>
                <w:szCs w:val="22"/>
              </w:rPr>
              <w:lastRenderedPageBreak/>
              <w:t xml:space="preserve">Obecność na listach zgodności producentów oprogramowania, co najmniej (wymagane dołączenie dokumentów potwierdzających do formularza oferty): </w:t>
            </w:r>
          </w:p>
          <w:p w14:paraId="73743B0D" w14:textId="77777777" w:rsidR="0080623D" w:rsidRPr="00D965F3" w:rsidRDefault="0080623D" w:rsidP="0080623D">
            <w:pPr>
              <w:jc w:val="both"/>
              <w:rPr>
                <w:rFonts w:ascii="Calibri" w:hAnsi="Calibri" w:cs="Calibri"/>
                <w:bCs/>
                <w:sz w:val="22"/>
                <w:szCs w:val="22"/>
              </w:rPr>
            </w:pPr>
            <w:r w:rsidRPr="00D965F3">
              <w:rPr>
                <w:rFonts w:ascii="Calibri" w:hAnsi="Calibri" w:cs="Calibri"/>
                <w:bCs/>
                <w:sz w:val="22"/>
                <w:szCs w:val="22"/>
              </w:rPr>
              <w:lastRenderedPageBreak/>
              <w:t>a)</w:t>
            </w:r>
            <w:r w:rsidRPr="00D965F3">
              <w:rPr>
                <w:rFonts w:ascii="Calibri" w:hAnsi="Calibri" w:cs="Calibri"/>
                <w:bCs/>
                <w:sz w:val="22"/>
                <w:szCs w:val="22"/>
              </w:rPr>
              <w:tab/>
            </w:r>
            <w:proofErr w:type="spellStart"/>
            <w:r w:rsidRPr="00D965F3">
              <w:rPr>
                <w:rFonts w:ascii="Calibri" w:hAnsi="Calibri" w:cs="Calibri"/>
                <w:bCs/>
                <w:sz w:val="22"/>
                <w:szCs w:val="22"/>
              </w:rPr>
              <w:t>Redhat</w:t>
            </w:r>
            <w:proofErr w:type="spellEnd"/>
            <w:r w:rsidRPr="00D965F3">
              <w:rPr>
                <w:rFonts w:ascii="Calibri" w:hAnsi="Calibri" w:cs="Calibri"/>
                <w:bCs/>
                <w:sz w:val="22"/>
                <w:szCs w:val="22"/>
              </w:rPr>
              <w:t xml:space="preserve"> </w:t>
            </w:r>
            <w:proofErr w:type="spellStart"/>
            <w:r w:rsidRPr="00D965F3">
              <w:rPr>
                <w:rFonts w:ascii="Calibri" w:hAnsi="Calibri" w:cs="Calibri"/>
                <w:bCs/>
                <w:sz w:val="22"/>
                <w:szCs w:val="22"/>
              </w:rPr>
              <w:t>Ecosystem</w:t>
            </w:r>
            <w:proofErr w:type="spellEnd"/>
            <w:r w:rsidRPr="00D965F3">
              <w:rPr>
                <w:rFonts w:ascii="Calibri" w:hAnsi="Calibri" w:cs="Calibri"/>
                <w:bCs/>
                <w:sz w:val="22"/>
                <w:szCs w:val="22"/>
              </w:rPr>
              <w:t xml:space="preserve"> </w:t>
            </w:r>
            <w:proofErr w:type="spellStart"/>
            <w:r w:rsidRPr="00D965F3">
              <w:rPr>
                <w:rFonts w:ascii="Calibri" w:hAnsi="Calibri" w:cs="Calibri"/>
                <w:bCs/>
                <w:sz w:val="22"/>
                <w:szCs w:val="22"/>
              </w:rPr>
              <w:t>Catalog</w:t>
            </w:r>
            <w:proofErr w:type="spellEnd"/>
            <w:r w:rsidRPr="00D965F3">
              <w:rPr>
                <w:rFonts w:ascii="Calibri" w:hAnsi="Calibri" w:cs="Calibri"/>
                <w:bCs/>
                <w:sz w:val="22"/>
                <w:szCs w:val="22"/>
              </w:rPr>
              <w:t xml:space="preserve"> - wymagana zgodność z </w:t>
            </w:r>
            <w:proofErr w:type="spellStart"/>
            <w:r w:rsidRPr="00D965F3">
              <w:rPr>
                <w:rFonts w:ascii="Calibri" w:hAnsi="Calibri" w:cs="Calibri"/>
                <w:bCs/>
                <w:sz w:val="22"/>
                <w:szCs w:val="22"/>
              </w:rPr>
              <w:t>Redhat</w:t>
            </w:r>
            <w:proofErr w:type="spellEnd"/>
            <w:r w:rsidRPr="00D965F3">
              <w:rPr>
                <w:rFonts w:ascii="Calibri" w:hAnsi="Calibri" w:cs="Calibri"/>
                <w:bCs/>
                <w:sz w:val="22"/>
                <w:szCs w:val="22"/>
              </w:rPr>
              <w:t xml:space="preserve"> Enterprise Linux 9.x, 8.x, Red </w:t>
            </w:r>
            <w:proofErr w:type="spellStart"/>
            <w:r w:rsidRPr="00D965F3">
              <w:rPr>
                <w:rFonts w:ascii="Calibri" w:hAnsi="Calibri" w:cs="Calibri"/>
                <w:bCs/>
                <w:sz w:val="22"/>
                <w:szCs w:val="22"/>
              </w:rPr>
              <w:t>Hat</w:t>
            </w:r>
            <w:proofErr w:type="spellEnd"/>
            <w:r w:rsidRPr="00D965F3">
              <w:rPr>
                <w:rFonts w:ascii="Calibri" w:hAnsi="Calibri" w:cs="Calibri"/>
                <w:bCs/>
                <w:sz w:val="22"/>
                <w:szCs w:val="22"/>
              </w:rPr>
              <w:t xml:space="preserve"> </w:t>
            </w:r>
            <w:proofErr w:type="spellStart"/>
            <w:r w:rsidRPr="00D965F3">
              <w:rPr>
                <w:rFonts w:ascii="Calibri" w:hAnsi="Calibri" w:cs="Calibri"/>
                <w:bCs/>
                <w:sz w:val="22"/>
                <w:szCs w:val="22"/>
              </w:rPr>
              <w:t>OpenShift</w:t>
            </w:r>
            <w:proofErr w:type="spellEnd"/>
            <w:r w:rsidRPr="00D965F3">
              <w:rPr>
                <w:rFonts w:ascii="Calibri" w:hAnsi="Calibri" w:cs="Calibri"/>
                <w:bCs/>
                <w:sz w:val="22"/>
                <w:szCs w:val="22"/>
              </w:rPr>
              <w:t xml:space="preserve"> </w:t>
            </w:r>
            <w:proofErr w:type="spellStart"/>
            <w:r w:rsidRPr="00D965F3">
              <w:rPr>
                <w:rFonts w:ascii="Calibri" w:hAnsi="Calibri" w:cs="Calibri"/>
                <w:bCs/>
                <w:sz w:val="22"/>
                <w:szCs w:val="22"/>
              </w:rPr>
              <w:t>Container</w:t>
            </w:r>
            <w:proofErr w:type="spellEnd"/>
            <w:r w:rsidRPr="00D965F3">
              <w:rPr>
                <w:rFonts w:ascii="Calibri" w:hAnsi="Calibri" w:cs="Calibri"/>
                <w:bCs/>
                <w:sz w:val="22"/>
                <w:szCs w:val="22"/>
              </w:rPr>
              <w:t xml:space="preserve"> Platform w wersji co najmniej 4.13, Red </w:t>
            </w:r>
            <w:proofErr w:type="spellStart"/>
            <w:r w:rsidRPr="00D965F3">
              <w:rPr>
                <w:rFonts w:ascii="Calibri" w:hAnsi="Calibri" w:cs="Calibri"/>
                <w:bCs/>
                <w:sz w:val="22"/>
                <w:szCs w:val="22"/>
              </w:rPr>
              <w:t>Hat</w:t>
            </w:r>
            <w:proofErr w:type="spellEnd"/>
            <w:r w:rsidRPr="00D965F3">
              <w:rPr>
                <w:rFonts w:ascii="Calibri" w:hAnsi="Calibri" w:cs="Calibri"/>
                <w:bCs/>
                <w:sz w:val="22"/>
                <w:szCs w:val="22"/>
              </w:rPr>
              <w:t xml:space="preserve"> </w:t>
            </w:r>
            <w:proofErr w:type="spellStart"/>
            <w:r w:rsidRPr="00D965F3">
              <w:rPr>
                <w:rFonts w:ascii="Calibri" w:hAnsi="Calibri" w:cs="Calibri"/>
                <w:bCs/>
                <w:sz w:val="22"/>
                <w:szCs w:val="22"/>
              </w:rPr>
              <w:t>OpenStack</w:t>
            </w:r>
            <w:proofErr w:type="spellEnd"/>
            <w:r w:rsidRPr="00D965F3">
              <w:rPr>
                <w:rFonts w:ascii="Calibri" w:hAnsi="Calibri" w:cs="Calibri"/>
                <w:bCs/>
                <w:sz w:val="22"/>
                <w:szCs w:val="22"/>
              </w:rPr>
              <w:t xml:space="preserve"> Platform 17.x  na poziomie ‘</w:t>
            </w:r>
            <w:proofErr w:type="spellStart"/>
            <w:r w:rsidRPr="00D965F3">
              <w:rPr>
                <w:rFonts w:ascii="Calibri" w:hAnsi="Calibri" w:cs="Calibri"/>
                <w:bCs/>
                <w:sz w:val="22"/>
                <w:szCs w:val="22"/>
              </w:rPr>
              <w:t>Certified</w:t>
            </w:r>
            <w:proofErr w:type="spellEnd"/>
            <w:r w:rsidRPr="00D965F3">
              <w:rPr>
                <w:rFonts w:ascii="Calibri" w:hAnsi="Calibri" w:cs="Calibri"/>
                <w:bCs/>
                <w:sz w:val="22"/>
                <w:szCs w:val="22"/>
              </w:rPr>
              <w:t>’</w:t>
            </w:r>
          </w:p>
          <w:p w14:paraId="4D0A5FD4" w14:textId="77777777" w:rsidR="001327E0" w:rsidRPr="00D965F3" w:rsidRDefault="0080623D" w:rsidP="0080623D">
            <w:pPr>
              <w:jc w:val="both"/>
              <w:rPr>
                <w:rFonts w:ascii="Calibri" w:hAnsi="Calibri" w:cs="Calibri"/>
                <w:bCs/>
                <w:color w:val="FF0000"/>
                <w:sz w:val="22"/>
                <w:szCs w:val="22"/>
                <w:lang w:val="en-US"/>
              </w:rPr>
            </w:pPr>
            <w:r w:rsidRPr="00D965F3">
              <w:rPr>
                <w:rFonts w:ascii="Calibri" w:hAnsi="Calibri" w:cs="Calibri"/>
                <w:bCs/>
                <w:sz w:val="22"/>
                <w:szCs w:val="22"/>
                <w:lang w:val="en-US"/>
              </w:rPr>
              <w:t>b)</w:t>
            </w:r>
            <w:r w:rsidRPr="00D965F3">
              <w:rPr>
                <w:rFonts w:ascii="Calibri" w:hAnsi="Calibri" w:cs="Calibri"/>
                <w:bCs/>
                <w:sz w:val="22"/>
                <w:szCs w:val="22"/>
                <w:lang w:val="en-US"/>
              </w:rPr>
              <w:tab/>
              <w:t xml:space="preserve">Microsoft Windows Server Catalog - </w:t>
            </w:r>
            <w:proofErr w:type="spellStart"/>
            <w:r w:rsidRPr="00D965F3">
              <w:rPr>
                <w:rFonts w:ascii="Calibri" w:hAnsi="Calibri" w:cs="Calibri"/>
                <w:bCs/>
                <w:sz w:val="22"/>
                <w:szCs w:val="22"/>
                <w:lang w:val="en-US"/>
              </w:rPr>
              <w:t>wymagany</w:t>
            </w:r>
            <w:proofErr w:type="spellEnd"/>
            <w:r w:rsidRPr="00D965F3">
              <w:rPr>
                <w:rFonts w:ascii="Calibri" w:hAnsi="Calibri" w:cs="Calibri"/>
                <w:bCs/>
                <w:sz w:val="22"/>
                <w:szCs w:val="22"/>
                <w:lang w:val="en-US"/>
              </w:rPr>
              <w:t xml:space="preserve"> status ‘Certified for Windows Server 2025’ z </w:t>
            </w:r>
            <w:proofErr w:type="spellStart"/>
            <w:r w:rsidRPr="00D965F3">
              <w:rPr>
                <w:rFonts w:ascii="Calibri" w:hAnsi="Calibri" w:cs="Calibri"/>
                <w:bCs/>
                <w:sz w:val="22"/>
                <w:szCs w:val="22"/>
                <w:lang w:val="en-US"/>
              </w:rPr>
              <w:t>opcją</w:t>
            </w:r>
            <w:proofErr w:type="spellEnd"/>
            <w:r w:rsidRPr="00D965F3">
              <w:rPr>
                <w:rFonts w:ascii="Calibri" w:hAnsi="Calibri" w:cs="Calibri"/>
                <w:bCs/>
                <w:sz w:val="22"/>
                <w:szCs w:val="22"/>
                <w:lang w:val="en-US"/>
              </w:rPr>
              <w:t xml:space="preserve"> ‘Secured-core Server’</w:t>
            </w:r>
          </w:p>
        </w:tc>
        <w:tc>
          <w:tcPr>
            <w:tcW w:w="444" w:type="pct"/>
          </w:tcPr>
          <w:p w14:paraId="220B1678" w14:textId="77777777" w:rsidR="001327E0" w:rsidRPr="00D965F3" w:rsidRDefault="001327E0" w:rsidP="001327E0">
            <w:pPr>
              <w:ind w:left="360"/>
              <w:rPr>
                <w:rFonts w:ascii="Calibri" w:hAnsi="Calibri" w:cs="Calibri"/>
                <w:bCs/>
                <w:color w:val="FF0000"/>
                <w:sz w:val="22"/>
                <w:szCs w:val="22"/>
              </w:rPr>
            </w:pPr>
            <w:r w:rsidRPr="00D965F3">
              <w:rPr>
                <w:rFonts w:ascii="Calibri" w:hAnsi="Calibri" w:cs="Calibri"/>
                <w:bCs/>
                <w:sz w:val="22"/>
                <w:szCs w:val="22"/>
              </w:rPr>
              <w:lastRenderedPageBreak/>
              <w:t>Tak</w:t>
            </w:r>
          </w:p>
        </w:tc>
        <w:tc>
          <w:tcPr>
            <w:tcW w:w="877" w:type="pct"/>
          </w:tcPr>
          <w:p w14:paraId="1E69B3E4" w14:textId="77777777" w:rsidR="001327E0" w:rsidRPr="00D965F3" w:rsidRDefault="001327E0" w:rsidP="001327E0">
            <w:pPr>
              <w:ind w:left="360"/>
              <w:jc w:val="both"/>
              <w:rPr>
                <w:rFonts w:ascii="Calibri" w:hAnsi="Calibri" w:cs="Calibri"/>
                <w:bCs/>
                <w:color w:val="FF0000"/>
                <w:sz w:val="22"/>
                <w:szCs w:val="22"/>
              </w:rPr>
            </w:pPr>
          </w:p>
        </w:tc>
        <w:tc>
          <w:tcPr>
            <w:tcW w:w="825" w:type="pct"/>
          </w:tcPr>
          <w:p w14:paraId="5826F171" w14:textId="77777777" w:rsidR="001327E0" w:rsidRPr="00D965F3" w:rsidRDefault="001327E0" w:rsidP="001327E0">
            <w:pPr>
              <w:rPr>
                <w:rFonts w:ascii="Calibri" w:hAnsi="Calibri" w:cs="Calibri"/>
                <w:bCs/>
                <w:color w:val="FF0000"/>
                <w:sz w:val="22"/>
                <w:szCs w:val="22"/>
              </w:rPr>
            </w:pPr>
          </w:p>
        </w:tc>
        <w:tc>
          <w:tcPr>
            <w:tcW w:w="515" w:type="pct"/>
          </w:tcPr>
          <w:p w14:paraId="69095E0E" w14:textId="77777777" w:rsidR="001327E0" w:rsidRPr="00D965F3" w:rsidRDefault="001327E0" w:rsidP="001327E0">
            <w:pPr>
              <w:jc w:val="both"/>
              <w:rPr>
                <w:rFonts w:ascii="Calibri" w:hAnsi="Calibri" w:cs="Calibri"/>
                <w:bCs/>
                <w:color w:val="FF0000"/>
                <w:sz w:val="22"/>
                <w:szCs w:val="22"/>
              </w:rPr>
            </w:pPr>
          </w:p>
        </w:tc>
      </w:tr>
      <w:tr w:rsidR="001327E0" w:rsidRPr="00D965F3" w14:paraId="353400C7" w14:textId="77777777" w:rsidTr="009E286E">
        <w:tc>
          <w:tcPr>
            <w:tcW w:w="542" w:type="pct"/>
          </w:tcPr>
          <w:p w14:paraId="2FA966F9" w14:textId="77777777" w:rsidR="001327E0" w:rsidRPr="00D965F3" w:rsidRDefault="0080623D" w:rsidP="001327E0">
            <w:pPr>
              <w:rPr>
                <w:rFonts w:ascii="Calibri" w:hAnsi="Calibri" w:cs="Calibri"/>
                <w:bCs/>
                <w:sz w:val="22"/>
                <w:szCs w:val="22"/>
              </w:rPr>
            </w:pPr>
            <w:r w:rsidRPr="00D965F3">
              <w:rPr>
                <w:rFonts w:ascii="Calibri" w:hAnsi="Calibri" w:cs="Calibri"/>
                <w:bCs/>
                <w:sz w:val="22"/>
                <w:szCs w:val="22"/>
              </w:rPr>
              <w:t>Obudowa z szynami montażowymi i prowadnicą kabli</w:t>
            </w:r>
          </w:p>
        </w:tc>
        <w:tc>
          <w:tcPr>
            <w:tcW w:w="1797" w:type="pct"/>
          </w:tcPr>
          <w:p w14:paraId="10E02F28" w14:textId="77777777" w:rsidR="001327E0" w:rsidRPr="00D965F3" w:rsidRDefault="0080623D" w:rsidP="001327E0">
            <w:pPr>
              <w:jc w:val="both"/>
              <w:rPr>
                <w:rFonts w:ascii="Calibri" w:hAnsi="Calibri" w:cs="Calibri"/>
                <w:bCs/>
                <w:sz w:val="22"/>
                <w:szCs w:val="22"/>
              </w:rPr>
            </w:pPr>
            <w:r w:rsidRPr="00D965F3">
              <w:rPr>
                <w:rFonts w:ascii="Calibri" w:hAnsi="Calibri" w:cs="Calibri"/>
                <w:bCs/>
                <w:sz w:val="22"/>
                <w:szCs w:val="22"/>
              </w:rPr>
              <w:t>Obudowa dostarczona z szynami montażowymi i prowadnicą kabli umożliwiającą pełny wysuw bez odłączania kabli</w:t>
            </w:r>
          </w:p>
        </w:tc>
        <w:tc>
          <w:tcPr>
            <w:tcW w:w="444" w:type="pct"/>
          </w:tcPr>
          <w:p w14:paraId="037DDD10" w14:textId="77777777" w:rsidR="001327E0" w:rsidRPr="00D965F3" w:rsidRDefault="001327E0" w:rsidP="001327E0">
            <w:pPr>
              <w:jc w:val="center"/>
              <w:rPr>
                <w:rFonts w:ascii="Calibri" w:hAnsi="Calibri" w:cs="Calibri"/>
                <w:bCs/>
                <w:color w:val="FF0000"/>
                <w:sz w:val="22"/>
                <w:szCs w:val="22"/>
              </w:rPr>
            </w:pPr>
            <w:r w:rsidRPr="00D965F3">
              <w:rPr>
                <w:rFonts w:ascii="Calibri" w:hAnsi="Calibri" w:cs="Calibri"/>
                <w:bCs/>
                <w:sz w:val="22"/>
                <w:szCs w:val="22"/>
              </w:rPr>
              <w:t>Tak</w:t>
            </w:r>
          </w:p>
        </w:tc>
        <w:tc>
          <w:tcPr>
            <w:tcW w:w="877" w:type="pct"/>
          </w:tcPr>
          <w:p w14:paraId="0E9665E3" w14:textId="77777777" w:rsidR="001327E0" w:rsidRPr="00D965F3" w:rsidRDefault="001327E0" w:rsidP="001327E0">
            <w:pPr>
              <w:jc w:val="both"/>
              <w:rPr>
                <w:rFonts w:ascii="Calibri" w:hAnsi="Calibri" w:cs="Calibri"/>
                <w:bCs/>
                <w:color w:val="FF0000"/>
                <w:sz w:val="22"/>
                <w:szCs w:val="22"/>
              </w:rPr>
            </w:pPr>
          </w:p>
        </w:tc>
        <w:tc>
          <w:tcPr>
            <w:tcW w:w="825" w:type="pct"/>
          </w:tcPr>
          <w:p w14:paraId="3ACF7C59" w14:textId="77777777" w:rsidR="001327E0" w:rsidRPr="00D965F3" w:rsidRDefault="001327E0" w:rsidP="001327E0">
            <w:pPr>
              <w:jc w:val="center"/>
              <w:rPr>
                <w:rFonts w:ascii="Calibri" w:hAnsi="Calibri" w:cs="Calibri"/>
                <w:bCs/>
                <w:color w:val="FF0000"/>
                <w:sz w:val="22"/>
                <w:szCs w:val="22"/>
              </w:rPr>
            </w:pPr>
          </w:p>
        </w:tc>
        <w:tc>
          <w:tcPr>
            <w:tcW w:w="515" w:type="pct"/>
          </w:tcPr>
          <w:p w14:paraId="44E235BA" w14:textId="77777777" w:rsidR="001327E0" w:rsidRPr="00D965F3" w:rsidRDefault="001327E0" w:rsidP="001327E0">
            <w:pPr>
              <w:jc w:val="both"/>
              <w:rPr>
                <w:rFonts w:ascii="Calibri" w:hAnsi="Calibri" w:cs="Calibri"/>
                <w:bCs/>
                <w:color w:val="FF0000"/>
                <w:sz w:val="22"/>
                <w:szCs w:val="22"/>
              </w:rPr>
            </w:pPr>
          </w:p>
        </w:tc>
      </w:tr>
      <w:tr w:rsidR="001327E0" w:rsidRPr="00D965F3" w14:paraId="367AD9B0" w14:textId="77777777" w:rsidTr="009E286E">
        <w:trPr>
          <w:trHeight w:val="284"/>
        </w:trPr>
        <w:tc>
          <w:tcPr>
            <w:tcW w:w="542" w:type="pct"/>
          </w:tcPr>
          <w:p w14:paraId="270EB4D3" w14:textId="77777777" w:rsidR="001327E0" w:rsidRPr="00D965F3" w:rsidRDefault="0080623D" w:rsidP="001327E0">
            <w:pPr>
              <w:rPr>
                <w:rFonts w:ascii="Calibri" w:hAnsi="Calibri" w:cs="Calibri"/>
                <w:bCs/>
                <w:sz w:val="22"/>
                <w:szCs w:val="22"/>
              </w:rPr>
            </w:pPr>
            <w:r w:rsidRPr="00D965F3">
              <w:rPr>
                <w:rFonts w:ascii="Calibri" w:hAnsi="Calibri" w:cs="Calibri"/>
                <w:bCs/>
                <w:sz w:val="22"/>
                <w:szCs w:val="22"/>
              </w:rPr>
              <w:t>Systemy operacyjne dla serwerów</w:t>
            </w:r>
          </w:p>
        </w:tc>
        <w:tc>
          <w:tcPr>
            <w:tcW w:w="1797" w:type="pct"/>
            <w:vAlign w:val="center"/>
          </w:tcPr>
          <w:p w14:paraId="7A3BD705" w14:textId="77777777" w:rsidR="001327E0" w:rsidRPr="00D965F3" w:rsidRDefault="0080623D" w:rsidP="001327E0">
            <w:pPr>
              <w:autoSpaceDE w:val="0"/>
              <w:autoSpaceDN w:val="0"/>
              <w:adjustRightInd w:val="0"/>
              <w:rPr>
                <w:rFonts w:ascii="Calibri" w:hAnsi="Calibri" w:cs="Calibri"/>
                <w:bCs/>
                <w:sz w:val="22"/>
                <w:szCs w:val="22"/>
              </w:rPr>
            </w:pPr>
            <w:r w:rsidRPr="00D965F3">
              <w:rPr>
                <w:rFonts w:ascii="Calibri" w:hAnsi="Calibri" w:cs="Calibri"/>
                <w:bCs/>
                <w:sz w:val="22"/>
                <w:szCs w:val="22"/>
              </w:rPr>
              <w:t>Zamawiający wymaga ze względu na posiadane środowisko i wykorzystywane oprogramowanie wyposażenia każdego z dostarczonych serwerów backupu w system operacyjny Windows Server 2025 Standard z odpowiednią do dostarczanych serwerów ilością licencji CORE</w:t>
            </w:r>
            <w:r w:rsidR="00E21FDC" w:rsidRPr="00D965F3">
              <w:rPr>
                <w:rFonts w:ascii="Calibri" w:hAnsi="Calibri" w:cs="Calibri"/>
                <w:bCs/>
                <w:sz w:val="22"/>
                <w:szCs w:val="22"/>
              </w:rPr>
              <w:t xml:space="preserve"> lub równoważny, wraz z ważną licencją OEM lub równoważną, umożliwiającą legalne użytkowanie. System musi posiadać między innymi funkcjonalność budowy środowiska wirtualizacji oraz instalacji oprogramowania kopii zapasowych</w:t>
            </w:r>
          </w:p>
        </w:tc>
        <w:tc>
          <w:tcPr>
            <w:tcW w:w="444" w:type="pct"/>
          </w:tcPr>
          <w:p w14:paraId="64B4C8E2" w14:textId="77777777" w:rsidR="001327E0" w:rsidRPr="00D965F3" w:rsidRDefault="001327E0" w:rsidP="001327E0">
            <w:pPr>
              <w:autoSpaceDE w:val="0"/>
              <w:autoSpaceDN w:val="0"/>
              <w:adjustRightInd w:val="0"/>
              <w:jc w:val="center"/>
              <w:rPr>
                <w:rFonts w:ascii="Calibri" w:hAnsi="Calibri" w:cs="Calibri"/>
                <w:bCs/>
                <w:sz w:val="22"/>
                <w:szCs w:val="22"/>
              </w:rPr>
            </w:pPr>
            <w:r w:rsidRPr="00D965F3">
              <w:rPr>
                <w:rFonts w:ascii="Calibri" w:hAnsi="Calibri" w:cs="Calibri"/>
                <w:bCs/>
                <w:sz w:val="22"/>
                <w:szCs w:val="22"/>
              </w:rPr>
              <w:t>Tak</w:t>
            </w:r>
          </w:p>
        </w:tc>
        <w:tc>
          <w:tcPr>
            <w:tcW w:w="877" w:type="pct"/>
          </w:tcPr>
          <w:p w14:paraId="068B7FDD" w14:textId="77777777" w:rsidR="001327E0" w:rsidRPr="00D965F3" w:rsidRDefault="001327E0" w:rsidP="001327E0">
            <w:pPr>
              <w:autoSpaceDE w:val="0"/>
              <w:autoSpaceDN w:val="0"/>
              <w:adjustRightInd w:val="0"/>
              <w:rPr>
                <w:rFonts w:ascii="Calibri" w:hAnsi="Calibri" w:cs="Calibri"/>
                <w:bCs/>
                <w:sz w:val="22"/>
                <w:szCs w:val="22"/>
              </w:rPr>
            </w:pPr>
          </w:p>
        </w:tc>
        <w:tc>
          <w:tcPr>
            <w:tcW w:w="825" w:type="pct"/>
          </w:tcPr>
          <w:p w14:paraId="30B4FB22" w14:textId="77777777" w:rsidR="001327E0" w:rsidRPr="00D965F3" w:rsidRDefault="001327E0" w:rsidP="001327E0">
            <w:pPr>
              <w:autoSpaceDE w:val="0"/>
              <w:autoSpaceDN w:val="0"/>
              <w:adjustRightInd w:val="0"/>
              <w:jc w:val="center"/>
              <w:rPr>
                <w:rFonts w:ascii="Calibri" w:hAnsi="Calibri" w:cs="Calibri"/>
                <w:bCs/>
                <w:color w:val="FF0000"/>
                <w:sz w:val="22"/>
                <w:szCs w:val="22"/>
              </w:rPr>
            </w:pPr>
          </w:p>
        </w:tc>
        <w:tc>
          <w:tcPr>
            <w:tcW w:w="515" w:type="pct"/>
          </w:tcPr>
          <w:p w14:paraId="2A130385" w14:textId="77777777" w:rsidR="001327E0" w:rsidRPr="00D965F3" w:rsidRDefault="001327E0" w:rsidP="001327E0">
            <w:pPr>
              <w:autoSpaceDE w:val="0"/>
              <w:autoSpaceDN w:val="0"/>
              <w:adjustRightInd w:val="0"/>
              <w:rPr>
                <w:rFonts w:ascii="Calibri" w:hAnsi="Calibri" w:cs="Calibri"/>
                <w:bCs/>
                <w:color w:val="FF0000"/>
                <w:sz w:val="22"/>
                <w:szCs w:val="22"/>
              </w:rPr>
            </w:pPr>
          </w:p>
        </w:tc>
      </w:tr>
      <w:tr w:rsidR="0080623D" w:rsidRPr="00D965F3" w14:paraId="2A49EC56" w14:textId="77777777" w:rsidTr="009E286E">
        <w:trPr>
          <w:trHeight w:val="284"/>
        </w:trPr>
        <w:tc>
          <w:tcPr>
            <w:tcW w:w="542" w:type="pct"/>
          </w:tcPr>
          <w:p w14:paraId="21FDFCA5" w14:textId="77777777" w:rsidR="0080623D" w:rsidRPr="00D965F3" w:rsidRDefault="0080623D" w:rsidP="0080623D">
            <w:pPr>
              <w:rPr>
                <w:rFonts w:ascii="Calibri" w:hAnsi="Calibri" w:cs="Calibri"/>
                <w:bCs/>
                <w:sz w:val="22"/>
                <w:szCs w:val="22"/>
              </w:rPr>
            </w:pPr>
            <w:r w:rsidRPr="00D965F3">
              <w:rPr>
                <w:rFonts w:ascii="Calibri" w:hAnsi="Calibri" w:cs="Calibri"/>
                <w:bCs/>
                <w:sz w:val="22"/>
                <w:szCs w:val="22"/>
              </w:rPr>
              <w:t>Warunki gwarancji serwerów</w:t>
            </w:r>
          </w:p>
        </w:tc>
        <w:tc>
          <w:tcPr>
            <w:tcW w:w="1797" w:type="pct"/>
          </w:tcPr>
          <w:p w14:paraId="27D21943" w14:textId="77777777" w:rsidR="0080623D" w:rsidRPr="00D965F3" w:rsidRDefault="0080623D" w:rsidP="0080623D">
            <w:pPr>
              <w:autoSpaceDE w:val="0"/>
              <w:autoSpaceDN w:val="0"/>
              <w:adjustRightInd w:val="0"/>
              <w:rPr>
                <w:rFonts w:ascii="Calibri" w:hAnsi="Calibri" w:cs="Calibri"/>
                <w:bCs/>
                <w:sz w:val="22"/>
                <w:szCs w:val="22"/>
              </w:rPr>
            </w:pPr>
            <w:r w:rsidRPr="00D965F3">
              <w:rPr>
                <w:rFonts w:ascii="Calibri" w:hAnsi="Calibri" w:cs="Calibri"/>
                <w:bCs/>
                <w:sz w:val="22"/>
                <w:szCs w:val="22"/>
              </w:rPr>
              <w:t xml:space="preserve">Minimum 3-letnia gwarancja producenta świadczona na miejscu u </w:t>
            </w:r>
            <w:r w:rsidR="007B6F6B" w:rsidRPr="00D965F3">
              <w:rPr>
                <w:rFonts w:ascii="Calibri" w:hAnsi="Calibri" w:cs="Calibri"/>
                <w:bCs/>
                <w:sz w:val="22"/>
                <w:szCs w:val="22"/>
              </w:rPr>
              <w:t>Zamawiającego</w:t>
            </w:r>
            <w:r w:rsidRPr="00D965F3">
              <w:rPr>
                <w:rFonts w:ascii="Calibri" w:hAnsi="Calibri" w:cs="Calibri"/>
                <w:bCs/>
                <w:sz w:val="22"/>
                <w:szCs w:val="22"/>
              </w:rPr>
              <w:t xml:space="preserve"> w następnym dniu roboczym po przyjęciu zgłoszenia. W przypadku awarii dysków twardych dysk pozostaje u Zamawiającego. Firma serwisująca musi posiadać autoryzacje producenta komputera – załączyć dokumenty potwierdzające.</w:t>
            </w:r>
          </w:p>
        </w:tc>
        <w:tc>
          <w:tcPr>
            <w:tcW w:w="444" w:type="pct"/>
          </w:tcPr>
          <w:p w14:paraId="421FF894" w14:textId="77777777" w:rsidR="0080623D" w:rsidRPr="00D965F3" w:rsidRDefault="0080623D" w:rsidP="0080623D">
            <w:pPr>
              <w:jc w:val="center"/>
              <w:rPr>
                <w:rFonts w:ascii="Calibri" w:hAnsi="Calibri" w:cs="Calibri"/>
                <w:b/>
                <w:bCs/>
                <w:sz w:val="22"/>
                <w:szCs w:val="22"/>
              </w:rPr>
            </w:pPr>
            <w:r w:rsidRPr="00D965F3">
              <w:rPr>
                <w:rFonts w:ascii="Calibri" w:hAnsi="Calibri" w:cs="Calibri"/>
                <w:b/>
                <w:bCs/>
                <w:sz w:val="22"/>
                <w:szCs w:val="22"/>
              </w:rPr>
              <w:t>Tak, podać</w:t>
            </w:r>
          </w:p>
          <w:p w14:paraId="5F902C6A" w14:textId="77777777" w:rsidR="0080623D" w:rsidRPr="00D965F3" w:rsidRDefault="0080623D" w:rsidP="0080623D">
            <w:pPr>
              <w:autoSpaceDE w:val="0"/>
              <w:autoSpaceDN w:val="0"/>
              <w:adjustRightInd w:val="0"/>
              <w:jc w:val="center"/>
              <w:rPr>
                <w:rFonts w:ascii="Calibri" w:hAnsi="Calibri" w:cs="Calibri"/>
                <w:bCs/>
                <w:sz w:val="22"/>
                <w:szCs w:val="22"/>
              </w:rPr>
            </w:pPr>
            <w:r w:rsidRPr="00D965F3">
              <w:rPr>
                <w:rFonts w:ascii="Calibri" w:hAnsi="Calibri" w:cs="Calibri"/>
                <w:sz w:val="22"/>
                <w:szCs w:val="22"/>
              </w:rPr>
              <w:t>(dokumenty składane wraz z ofertą – parametr oceniany i punktowany)</w:t>
            </w:r>
          </w:p>
        </w:tc>
        <w:tc>
          <w:tcPr>
            <w:tcW w:w="877" w:type="pct"/>
          </w:tcPr>
          <w:p w14:paraId="3904D8DE" w14:textId="77777777" w:rsidR="0080623D" w:rsidRPr="00D965F3" w:rsidRDefault="0080623D" w:rsidP="0080623D">
            <w:pPr>
              <w:autoSpaceDE w:val="0"/>
              <w:autoSpaceDN w:val="0"/>
              <w:adjustRightInd w:val="0"/>
              <w:rPr>
                <w:rFonts w:ascii="Calibri" w:hAnsi="Calibri" w:cs="Calibri"/>
                <w:bCs/>
                <w:sz w:val="22"/>
                <w:szCs w:val="22"/>
              </w:rPr>
            </w:pPr>
          </w:p>
        </w:tc>
        <w:tc>
          <w:tcPr>
            <w:tcW w:w="825" w:type="pct"/>
          </w:tcPr>
          <w:p w14:paraId="0A0087E1" w14:textId="77777777" w:rsidR="0080623D" w:rsidRPr="00D965F3" w:rsidRDefault="0080623D" w:rsidP="0080623D">
            <w:pPr>
              <w:jc w:val="center"/>
              <w:rPr>
                <w:rFonts w:ascii="Calibri" w:hAnsi="Calibri" w:cs="Calibri"/>
                <w:bCs/>
                <w:sz w:val="22"/>
                <w:szCs w:val="22"/>
                <w:lang w:eastAsia="en-US"/>
              </w:rPr>
            </w:pPr>
            <w:r w:rsidRPr="00D965F3">
              <w:rPr>
                <w:rFonts w:ascii="Calibri" w:hAnsi="Calibri" w:cs="Calibri"/>
                <w:bCs/>
                <w:sz w:val="22"/>
                <w:szCs w:val="22"/>
                <w:lang w:eastAsia="en-US"/>
              </w:rPr>
              <w:t>Uwaga parametr punktowany</w:t>
            </w:r>
          </w:p>
          <w:p w14:paraId="5169844D" w14:textId="77777777" w:rsidR="0080623D" w:rsidRPr="00D965F3" w:rsidRDefault="0080623D" w:rsidP="0080623D">
            <w:pPr>
              <w:jc w:val="center"/>
              <w:rPr>
                <w:rFonts w:ascii="Calibri" w:hAnsi="Calibri" w:cs="Calibri"/>
                <w:bCs/>
                <w:sz w:val="22"/>
                <w:szCs w:val="22"/>
                <w:lang w:eastAsia="en-US"/>
              </w:rPr>
            </w:pPr>
            <w:r w:rsidRPr="00D965F3">
              <w:rPr>
                <w:rFonts w:ascii="Calibri" w:hAnsi="Calibri" w:cs="Calibri"/>
                <w:bCs/>
                <w:sz w:val="22"/>
                <w:szCs w:val="22"/>
                <w:lang w:eastAsia="en-US"/>
              </w:rPr>
              <w:t>3 lat – 0 pkt</w:t>
            </w:r>
          </w:p>
          <w:p w14:paraId="58055557" w14:textId="77777777" w:rsidR="0080623D" w:rsidRPr="00D965F3" w:rsidRDefault="0080623D" w:rsidP="0080623D">
            <w:pPr>
              <w:jc w:val="center"/>
              <w:rPr>
                <w:rFonts w:ascii="Calibri" w:hAnsi="Calibri" w:cs="Calibri"/>
                <w:bCs/>
                <w:sz w:val="22"/>
                <w:szCs w:val="22"/>
                <w:lang w:eastAsia="en-US"/>
              </w:rPr>
            </w:pPr>
            <w:r w:rsidRPr="00D965F3">
              <w:rPr>
                <w:rFonts w:ascii="Calibri" w:hAnsi="Calibri" w:cs="Calibri"/>
                <w:bCs/>
                <w:sz w:val="22"/>
                <w:szCs w:val="22"/>
                <w:lang w:eastAsia="en-US"/>
              </w:rPr>
              <w:t xml:space="preserve">4 lat – </w:t>
            </w:r>
            <w:r w:rsidR="00A54544">
              <w:rPr>
                <w:rFonts w:ascii="Calibri" w:hAnsi="Calibri" w:cs="Calibri"/>
                <w:bCs/>
                <w:sz w:val="22"/>
                <w:szCs w:val="22"/>
                <w:lang w:eastAsia="en-US"/>
              </w:rPr>
              <w:t>10</w:t>
            </w:r>
            <w:r w:rsidRPr="00D965F3">
              <w:rPr>
                <w:rFonts w:ascii="Calibri" w:hAnsi="Calibri" w:cs="Calibri"/>
                <w:bCs/>
                <w:sz w:val="22"/>
                <w:szCs w:val="22"/>
                <w:lang w:eastAsia="en-US"/>
              </w:rPr>
              <w:t xml:space="preserve"> pkt</w:t>
            </w:r>
          </w:p>
          <w:p w14:paraId="5FA7BC80" w14:textId="77777777" w:rsidR="0080623D" w:rsidRPr="00D965F3" w:rsidRDefault="0080623D" w:rsidP="0080623D">
            <w:pPr>
              <w:jc w:val="center"/>
              <w:rPr>
                <w:rFonts w:ascii="Calibri" w:hAnsi="Calibri" w:cs="Calibri"/>
                <w:bCs/>
                <w:sz w:val="22"/>
                <w:szCs w:val="22"/>
                <w:lang w:eastAsia="en-US"/>
              </w:rPr>
            </w:pPr>
            <w:r w:rsidRPr="00D965F3">
              <w:rPr>
                <w:rFonts w:ascii="Calibri" w:hAnsi="Calibri" w:cs="Calibri"/>
                <w:bCs/>
                <w:sz w:val="22"/>
                <w:szCs w:val="22"/>
                <w:lang w:eastAsia="en-US"/>
              </w:rPr>
              <w:t xml:space="preserve">5 lat – </w:t>
            </w:r>
            <w:r w:rsidR="00A54544">
              <w:rPr>
                <w:rFonts w:ascii="Calibri" w:hAnsi="Calibri" w:cs="Calibri"/>
                <w:bCs/>
                <w:sz w:val="22"/>
                <w:szCs w:val="22"/>
                <w:lang w:eastAsia="en-US"/>
              </w:rPr>
              <w:t>20</w:t>
            </w:r>
            <w:r w:rsidRPr="00D965F3">
              <w:rPr>
                <w:rFonts w:ascii="Calibri" w:hAnsi="Calibri" w:cs="Calibri"/>
                <w:bCs/>
                <w:sz w:val="22"/>
                <w:szCs w:val="22"/>
                <w:lang w:eastAsia="en-US"/>
              </w:rPr>
              <w:t xml:space="preserve"> pkt</w:t>
            </w:r>
          </w:p>
          <w:p w14:paraId="40F768CB" w14:textId="77777777" w:rsidR="0080623D" w:rsidRPr="00D965F3" w:rsidRDefault="0080623D" w:rsidP="0080623D">
            <w:pPr>
              <w:autoSpaceDE w:val="0"/>
              <w:autoSpaceDN w:val="0"/>
              <w:adjustRightInd w:val="0"/>
              <w:jc w:val="center"/>
              <w:rPr>
                <w:rFonts w:ascii="Calibri" w:hAnsi="Calibri" w:cs="Calibri"/>
                <w:bCs/>
                <w:color w:val="FF0000"/>
                <w:sz w:val="22"/>
                <w:szCs w:val="22"/>
              </w:rPr>
            </w:pPr>
          </w:p>
        </w:tc>
        <w:tc>
          <w:tcPr>
            <w:tcW w:w="515" w:type="pct"/>
          </w:tcPr>
          <w:p w14:paraId="6E7C1BF8" w14:textId="77777777" w:rsidR="0080623D" w:rsidRPr="00D965F3" w:rsidRDefault="0080623D" w:rsidP="0080623D">
            <w:pPr>
              <w:autoSpaceDE w:val="0"/>
              <w:autoSpaceDN w:val="0"/>
              <w:adjustRightInd w:val="0"/>
              <w:rPr>
                <w:rFonts w:ascii="Calibri" w:hAnsi="Calibri" w:cs="Calibri"/>
                <w:bCs/>
                <w:color w:val="FF0000"/>
                <w:sz w:val="22"/>
                <w:szCs w:val="22"/>
              </w:rPr>
            </w:pPr>
          </w:p>
        </w:tc>
      </w:tr>
      <w:tr w:rsidR="0080623D" w:rsidRPr="00971FCE" w14:paraId="56551485" w14:textId="77777777" w:rsidTr="009E286E">
        <w:trPr>
          <w:trHeight w:val="284"/>
        </w:trPr>
        <w:tc>
          <w:tcPr>
            <w:tcW w:w="542" w:type="pct"/>
          </w:tcPr>
          <w:p w14:paraId="70FC60CD" w14:textId="77777777" w:rsidR="0080623D" w:rsidRPr="00D965F3" w:rsidRDefault="0080623D" w:rsidP="0080623D">
            <w:pPr>
              <w:rPr>
                <w:rFonts w:ascii="Calibri" w:hAnsi="Calibri" w:cs="Calibri"/>
                <w:bCs/>
                <w:sz w:val="22"/>
                <w:szCs w:val="22"/>
              </w:rPr>
            </w:pPr>
            <w:r w:rsidRPr="00D965F3">
              <w:rPr>
                <w:rFonts w:ascii="Calibri" w:hAnsi="Calibri" w:cs="Calibri"/>
                <w:bCs/>
                <w:sz w:val="22"/>
                <w:szCs w:val="22"/>
              </w:rPr>
              <w:t>Certyfikat EPEAT</w:t>
            </w:r>
          </w:p>
        </w:tc>
        <w:tc>
          <w:tcPr>
            <w:tcW w:w="1797" w:type="pct"/>
          </w:tcPr>
          <w:p w14:paraId="1D1A9634" w14:textId="77777777" w:rsidR="0080623D" w:rsidRPr="00D965F3" w:rsidRDefault="0080623D" w:rsidP="0080623D">
            <w:pPr>
              <w:autoSpaceDE w:val="0"/>
              <w:autoSpaceDN w:val="0"/>
              <w:adjustRightInd w:val="0"/>
              <w:rPr>
                <w:rFonts w:ascii="Calibri" w:hAnsi="Calibri" w:cs="Calibri"/>
                <w:bCs/>
                <w:sz w:val="22"/>
                <w:szCs w:val="22"/>
              </w:rPr>
            </w:pPr>
            <w:r w:rsidRPr="00D965F3">
              <w:rPr>
                <w:rFonts w:ascii="Calibri" w:hAnsi="Calibri" w:cs="Calibri"/>
                <w:bCs/>
                <w:sz w:val="22"/>
                <w:szCs w:val="22"/>
              </w:rPr>
              <w:t>Zamawiane serwery muszą posiadać aktualny certyfikat EPEAT, potwierdzający zgodność z wymaganiami środowiskowymi</w:t>
            </w:r>
          </w:p>
        </w:tc>
        <w:tc>
          <w:tcPr>
            <w:tcW w:w="444" w:type="pct"/>
          </w:tcPr>
          <w:p w14:paraId="20011AF0" w14:textId="77777777" w:rsidR="0080623D" w:rsidRPr="00D965F3" w:rsidRDefault="0080623D" w:rsidP="0080623D">
            <w:pPr>
              <w:jc w:val="center"/>
              <w:rPr>
                <w:rFonts w:ascii="Calibri" w:hAnsi="Calibri" w:cs="Calibri"/>
                <w:b/>
                <w:bCs/>
                <w:sz w:val="22"/>
                <w:szCs w:val="22"/>
              </w:rPr>
            </w:pPr>
            <w:r w:rsidRPr="00D965F3">
              <w:rPr>
                <w:rFonts w:ascii="Calibri" w:hAnsi="Calibri" w:cs="Calibri"/>
                <w:b/>
                <w:bCs/>
                <w:sz w:val="22"/>
                <w:szCs w:val="22"/>
              </w:rPr>
              <w:t>Tak, podać</w:t>
            </w:r>
          </w:p>
          <w:p w14:paraId="65733F0E" w14:textId="77777777" w:rsidR="0080623D" w:rsidRPr="00D965F3" w:rsidRDefault="0080623D" w:rsidP="0080623D">
            <w:pPr>
              <w:autoSpaceDE w:val="0"/>
              <w:autoSpaceDN w:val="0"/>
              <w:adjustRightInd w:val="0"/>
              <w:jc w:val="center"/>
              <w:rPr>
                <w:rFonts w:ascii="Calibri" w:hAnsi="Calibri" w:cs="Calibri"/>
                <w:bCs/>
                <w:sz w:val="22"/>
                <w:szCs w:val="22"/>
              </w:rPr>
            </w:pPr>
            <w:r w:rsidRPr="00D965F3">
              <w:rPr>
                <w:rFonts w:ascii="Calibri" w:hAnsi="Calibri" w:cs="Calibri"/>
                <w:sz w:val="22"/>
                <w:szCs w:val="22"/>
              </w:rPr>
              <w:t xml:space="preserve">(dokumenty składane wraz z ofertą – parametr </w:t>
            </w:r>
            <w:r w:rsidRPr="00D965F3">
              <w:rPr>
                <w:rFonts w:ascii="Calibri" w:hAnsi="Calibri" w:cs="Calibri"/>
                <w:sz w:val="22"/>
                <w:szCs w:val="22"/>
              </w:rPr>
              <w:lastRenderedPageBreak/>
              <w:t>oceniany i punktowany)</w:t>
            </w:r>
          </w:p>
        </w:tc>
        <w:tc>
          <w:tcPr>
            <w:tcW w:w="877" w:type="pct"/>
          </w:tcPr>
          <w:p w14:paraId="1146DC12" w14:textId="77777777" w:rsidR="0080623D" w:rsidRPr="00D965F3" w:rsidRDefault="0080623D" w:rsidP="0080623D">
            <w:pPr>
              <w:autoSpaceDE w:val="0"/>
              <w:autoSpaceDN w:val="0"/>
              <w:adjustRightInd w:val="0"/>
              <w:rPr>
                <w:rFonts w:ascii="Calibri" w:hAnsi="Calibri" w:cs="Calibri"/>
                <w:bCs/>
                <w:sz w:val="22"/>
                <w:szCs w:val="22"/>
              </w:rPr>
            </w:pPr>
          </w:p>
        </w:tc>
        <w:tc>
          <w:tcPr>
            <w:tcW w:w="825" w:type="pct"/>
          </w:tcPr>
          <w:p w14:paraId="66756C2A" w14:textId="77777777" w:rsidR="0080623D" w:rsidRPr="00D965F3" w:rsidRDefault="0080623D" w:rsidP="0080623D">
            <w:pPr>
              <w:jc w:val="center"/>
              <w:rPr>
                <w:rFonts w:ascii="Calibri" w:hAnsi="Calibri" w:cs="Calibri"/>
                <w:bCs/>
                <w:sz w:val="22"/>
                <w:szCs w:val="22"/>
                <w:lang w:eastAsia="en-US"/>
              </w:rPr>
            </w:pPr>
            <w:r w:rsidRPr="00D965F3">
              <w:rPr>
                <w:rFonts w:ascii="Calibri" w:hAnsi="Calibri" w:cs="Calibri"/>
                <w:bCs/>
                <w:sz w:val="22"/>
                <w:szCs w:val="22"/>
                <w:lang w:eastAsia="en-US"/>
              </w:rPr>
              <w:t>Uwaga parametr punktowany</w:t>
            </w:r>
          </w:p>
          <w:p w14:paraId="41C367FE" w14:textId="77777777" w:rsidR="0080623D" w:rsidRPr="00D965F3" w:rsidRDefault="0080623D" w:rsidP="0080623D">
            <w:pPr>
              <w:jc w:val="center"/>
              <w:rPr>
                <w:rFonts w:ascii="Calibri" w:hAnsi="Calibri" w:cs="Calibri"/>
                <w:bCs/>
                <w:sz w:val="22"/>
                <w:szCs w:val="22"/>
                <w:lang w:eastAsia="en-US"/>
              </w:rPr>
            </w:pPr>
            <w:r w:rsidRPr="00D965F3">
              <w:rPr>
                <w:rFonts w:ascii="Calibri" w:hAnsi="Calibri" w:cs="Calibri"/>
                <w:bCs/>
                <w:sz w:val="22"/>
                <w:szCs w:val="22"/>
                <w:lang w:eastAsia="en-US"/>
              </w:rPr>
              <w:t xml:space="preserve">EPEAT </w:t>
            </w:r>
            <w:proofErr w:type="spellStart"/>
            <w:r w:rsidRPr="00D965F3">
              <w:rPr>
                <w:rFonts w:ascii="Calibri" w:hAnsi="Calibri" w:cs="Calibri"/>
                <w:bCs/>
                <w:sz w:val="22"/>
                <w:szCs w:val="22"/>
                <w:lang w:eastAsia="en-US"/>
              </w:rPr>
              <w:t>Bronze</w:t>
            </w:r>
            <w:proofErr w:type="spellEnd"/>
            <w:r w:rsidRPr="00D965F3">
              <w:rPr>
                <w:rFonts w:ascii="Calibri" w:hAnsi="Calibri" w:cs="Calibri"/>
                <w:bCs/>
                <w:sz w:val="22"/>
                <w:szCs w:val="22"/>
                <w:lang w:eastAsia="en-US"/>
              </w:rPr>
              <w:t xml:space="preserve"> – 0 pkt</w:t>
            </w:r>
          </w:p>
          <w:p w14:paraId="007941DC" w14:textId="77777777" w:rsidR="0080623D" w:rsidRPr="00D965F3" w:rsidRDefault="0080623D" w:rsidP="0080623D">
            <w:pPr>
              <w:jc w:val="center"/>
              <w:rPr>
                <w:rFonts w:ascii="Calibri" w:hAnsi="Calibri" w:cs="Calibri"/>
                <w:bCs/>
                <w:sz w:val="22"/>
                <w:szCs w:val="22"/>
                <w:lang w:val="en-US" w:eastAsia="en-US"/>
              </w:rPr>
            </w:pPr>
            <w:r w:rsidRPr="00D965F3">
              <w:rPr>
                <w:rFonts w:ascii="Calibri" w:hAnsi="Calibri" w:cs="Calibri"/>
                <w:bCs/>
                <w:sz w:val="22"/>
                <w:szCs w:val="22"/>
                <w:lang w:val="en-US" w:eastAsia="en-US"/>
              </w:rPr>
              <w:t xml:space="preserve">EPEAT Silver – </w:t>
            </w:r>
            <w:r w:rsidR="00A54544">
              <w:rPr>
                <w:rFonts w:ascii="Calibri" w:hAnsi="Calibri" w:cs="Calibri"/>
                <w:bCs/>
                <w:sz w:val="22"/>
                <w:szCs w:val="22"/>
                <w:lang w:val="en-US" w:eastAsia="en-US"/>
              </w:rPr>
              <w:t>10</w:t>
            </w:r>
            <w:r w:rsidRPr="00D965F3">
              <w:rPr>
                <w:rFonts w:ascii="Calibri" w:hAnsi="Calibri" w:cs="Calibri"/>
                <w:bCs/>
                <w:sz w:val="22"/>
                <w:szCs w:val="22"/>
                <w:lang w:val="en-US" w:eastAsia="en-US"/>
              </w:rPr>
              <w:t xml:space="preserve"> pkt</w:t>
            </w:r>
          </w:p>
          <w:p w14:paraId="46E04C72" w14:textId="77777777" w:rsidR="0080623D" w:rsidRPr="00D965F3" w:rsidRDefault="0080623D" w:rsidP="0080623D">
            <w:pPr>
              <w:autoSpaceDE w:val="0"/>
              <w:autoSpaceDN w:val="0"/>
              <w:adjustRightInd w:val="0"/>
              <w:jc w:val="center"/>
              <w:rPr>
                <w:rFonts w:ascii="Calibri" w:hAnsi="Calibri" w:cs="Calibri"/>
                <w:bCs/>
                <w:color w:val="FF0000"/>
                <w:sz w:val="22"/>
                <w:szCs w:val="22"/>
                <w:lang w:val="en-US"/>
              </w:rPr>
            </w:pPr>
            <w:r w:rsidRPr="00D965F3">
              <w:rPr>
                <w:rFonts w:ascii="Calibri" w:hAnsi="Calibri" w:cs="Calibri"/>
                <w:bCs/>
                <w:sz w:val="22"/>
                <w:szCs w:val="22"/>
                <w:lang w:val="en-US" w:eastAsia="en-US"/>
              </w:rPr>
              <w:t xml:space="preserve">EPEAT Gold – </w:t>
            </w:r>
            <w:r w:rsidR="00A54544">
              <w:rPr>
                <w:rFonts w:ascii="Calibri" w:hAnsi="Calibri" w:cs="Calibri"/>
                <w:bCs/>
                <w:sz w:val="22"/>
                <w:szCs w:val="22"/>
                <w:lang w:val="en-US" w:eastAsia="en-US"/>
              </w:rPr>
              <w:t>20</w:t>
            </w:r>
            <w:r w:rsidRPr="00D965F3">
              <w:rPr>
                <w:rFonts w:ascii="Calibri" w:hAnsi="Calibri" w:cs="Calibri"/>
                <w:bCs/>
                <w:sz w:val="22"/>
                <w:szCs w:val="22"/>
                <w:lang w:val="en-US" w:eastAsia="en-US"/>
              </w:rPr>
              <w:t xml:space="preserve"> pkt</w:t>
            </w:r>
          </w:p>
        </w:tc>
        <w:tc>
          <w:tcPr>
            <w:tcW w:w="515" w:type="pct"/>
          </w:tcPr>
          <w:p w14:paraId="25E17BBF" w14:textId="77777777" w:rsidR="0080623D" w:rsidRPr="00D965F3" w:rsidRDefault="0080623D" w:rsidP="0080623D">
            <w:pPr>
              <w:autoSpaceDE w:val="0"/>
              <w:autoSpaceDN w:val="0"/>
              <w:adjustRightInd w:val="0"/>
              <w:rPr>
                <w:rFonts w:ascii="Calibri" w:hAnsi="Calibri" w:cs="Calibri"/>
                <w:bCs/>
                <w:color w:val="FF0000"/>
                <w:sz w:val="22"/>
                <w:szCs w:val="22"/>
                <w:lang w:val="en-US"/>
              </w:rPr>
            </w:pPr>
          </w:p>
        </w:tc>
      </w:tr>
    </w:tbl>
    <w:p w14:paraId="19010CC2" w14:textId="77777777" w:rsidR="001327E0" w:rsidRPr="00D965F3" w:rsidRDefault="001327E0" w:rsidP="001327E0">
      <w:pPr>
        <w:spacing w:after="120"/>
        <w:rPr>
          <w:rFonts w:ascii="Calibri" w:hAnsi="Calibri" w:cs="Calibri"/>
          <w:sz w:val="22"/>
          <w:szCs w:val="22"/>
          <w:lang w:val="en-US"/>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682982" w:rsidRPr="00D965F3" w14:paraId="0E43EC26" w14:textId="77777777" w:rsidTr="00E73600">
        <w:trPr>
          <w:trHeight w:val="284"/>
        </w:trPr>
        <w:tc>
          <w:tcPr>
            <w:tcW w:w="542" w:type="pct"/>
            <w:shd w:val="clear" w:color="auto" w:fill="FFFFFF"/>
            <w:vAlign w:val="center"/>
          </w:tcPr>
          <w:p w14:paraId="58532B2B" w14:textId="77777777" w:rsidR="00682982" w:rsidRPr="00D965F3" w:rsidRDefault="00682982">
            <w:pPr>
              <w:jc w:val="center"/>
              <w:rPr>
                <w:rFonts w:ascii="Calibri" w:hAnsi="Calibri" w:cs="Calibri"/>
                <w:b/>
                <w:color w:val="000000"/>
                <w:sz w:val="22"/>
                <w:szCs w:val="22"/>
              </w:rPr>
            </w:pPr>
            <w:r w:rsidRPr="00D965F3">
              <w:rPr>
                <w:rFonts w:ascii="Calibri" w:hAnsi="Calibri" w:cs="Calibri"/>
                <w:b/>
                <w:color w:val="000000"/>
                <w:sz w:val="22"/>
                <w:szCs w:val="22"/>
              </w:rPr>
              <w:t>Nazwa komponentu</w:t>
            </w:r>
          </w:p>
        </w:tc>
        <w:tc>
          <w:tcPr>
            <w:tcW w:w="1797" w:type="pct"/>
            <w:shd w:val="clear" w:color="auto" w:fill="FFFFFF"/>
            <w:vAlign w:val="center"/>
          </w:tcPr>
          <w:p w14:paraId="09ABEF69" w14:textId="77777777" w:rsidR="00682982" w:rsidRPr="00D965F3" w:rsidRDefault="00682982">
            <w:pPr>
              <w:ind w:left="-71"/>
              <w:jc w:val="center"/>
              <w:rPr>
                <w:rFonts w:ascii="Calibri" w:hAnsi="Calibri" w:cs="Calibri"/>
                <w:b/>
                <w:color w:val="000000"/>
                <w:sz w:val="22"/>
                <w:szCs w:val="22"/>
              </w:rPr>
            </w:pPr>
            <w:r w:rsidRPr="00D965F3">
              <w:rPr>
                <w:rFonts w:ascii="Calibri" w:hAnsi="Calibri" w:cs="Calibri"/>
                <w:b/>
                <w:color w:val="000000"/>
                <w:sz w:val="22"/>
                <w:szCs w:val="22"/>
              </w:rPr>
              <w:t>Wymagane minimalne, parametry techniczne dla: System kopii zapasowych</w:t>
            </w:r>
          </w:p>
        </w:tc>
        <w:tc>
          <w:tcPr>
            <w:tcW w:w="444" w:type="pct"/>
            <w:shd w:val="clear" w:color="auto" w:fill="FFFFFF"/>
          </w:tcPr>
          <w:p w14:paraId="240C3A01" w14:textId="77777777" w:rsidR="00682982" w:rsidRPr="00D965F3" w:rsidRDefault="00682982">
            <w:pPr>
              <w:ind w:left="-71"/>
              <w:jc w:val="center"/>
              <w:rPr>
                <w:rFonts w:ascii="Calibri" w:hAnsi="Calibri" w:cs="Calibri"/>
                <w:b/>
                <w:color w:val="000000"/>
                <w:sz w:val="22"/>
                <w:szCs w:val="22"/>
              </w:rPr>
            </w:pPr>
            <w:r w:rsidRPr="00D965F3">
              <w:rPr>
                <w:rFonts w:ascii="Calibri" w:hAnsi="Calibri" w:cs="Calibri"/>
                <w:b/>
                <w:color w:val="000000"/>
                <w:sz w:val="22"/>
                <w:szCs w:val="22"/>
              </w:rPr>
              <w:t>Parametr wymagany</w:t>
            </w:r>
          </w:p>
        </w:tc>
        <w:tc>
          <w:tcPr>
            <w:tcW w:w="877" w:type="pct"/>
            <w:shd w:val="clear" w:color="auto" w:fill="FFFFFF"/>
            <w:vAlign w:val="center"/>
          </w:tcPr>
          <w:p w14:paraId="041A0E4F" w14:textId="77777777" w:rsidR="00682982" w:rsidRPr="00D965F3" w:rsidRDefault="00682982">
            <w:pPr>
              <w:ind w:left="-71"/>
              <w:jc w:val="center"/>
              <w:rPr>
                <w:rFonts w:ascii="Calibri" w:hAnsi="Calibri" w:cs="Calibri"/>
                <w:b/>
                <w:color w:val="000000"/>
                <w:sz w:val="22"/>
                <w:szCs w:val="22"/>
              </w:rPr>
            </w:pPr>
            <w:r w:rsidRPr="00D965F3">
              <w:rPr>
                <w:rFonts w:ascii="Calibri" w:hAnsi="Calibri" w:cs="Calibri"/>
                <w:b/>
                <w:color w:val="000000"/>
                <w:sz w:val="22"/>
                <w:szCs w:val="22"/>
              </w:rPr>
              <w:t>Parament oferowany</w:t>
            </w:r>
          </w:p>
        </w:tc>
        <w:tc>
          <w:tcPr>
            <w:tcW w:w="825" w:type="pct"/>
            <w:shd w:val="clear" w:color="auto" w:fill="FFFFFF"/>
            <w:vAlign w:val="center"/>
          </w:tcPr>
          <w:p w14:paraId="76A3AD49" w14:textId="77777777" w:rsidR="00682982" w:rsidRPr="00D965F3" w:rsidRDefault="00682982">
            <w:pPr>
              <w:ind w:left="-71"/>
              <w:jc w:val="center"/>
              <w:rPr>
                <w:rFonts w:ascii="Calibri" w:hAnsi="Calibri" w:cs="Calibri"/>
                <w:b/>
                <w:color w:val="000000"/>
                <w:sz w:val="22"/>
                <w:szCs w:val="22"/>
              </w:rPr>
            </w:pPr>
            <w:r w:rsidRPr="00D965F3">
              <w:rPr>
                <w:rFonts w:ascii="Calibri" w:hAnsi="Calibri" w:cs="Calibri"/>
                <w:b/>
                <w:color w:val="000000"/>
                <w:sz w:val="22"/>
                <w:szCs w:val="22"/>
              </w:rPr>
              <w:t>Punktacja</w:t>
            </w:r>
          </w:p>
        </w:tc>
        <w:tc>
          <w:tcPr>
            <w:tcW w:w="515" w:type="pct"/>
            <w:shd w:val="clear" w:color="auto" w:fill="FFFFFF"/>
            <w:vAlign w:val="center"/>
          </w:tcPr>
          <w:p w14:paraId="003BB964" w14:textId="77777777" w:rsidR="00682982" w:rsidRPr="00D965F3" w:rsidRDefault="00682982">
            <w:pPr>
              <w:ind w:left="-71"/>
              <w:jc w:val="center"/>
              <w:rPr>
                <w:rFonts w:ascii="Calibri" w:hAnsi="Calibri" w:cs="Calibri"/>
                <w:b/>
                <w:color w:val="000000"/>
                <w:sz w:val="22"/>
                <w:szCs w:val="22"/>
              </w:rPr>
            </w:pPr>
            <w:r w:rsidRPr="00D965F3">
              <w:rPr>
                <w:rFonts w:ascii="Calibri" w:hAnsi="Calibri" w:cs="Calibri"/>
                <w:b/>
                <w:color w:val="000000"/>
                <w:sz w:val="22"/>
                <w:szCs w:val="22"/>
              </w:rPr>
              <w:t>Ocena komisji</w:t>
            </w:r>
          </w:p>
        </w:tc>
      </w:tr>
      <w:tr w:rsidR="00682982" w:rsidRPr="00D965F3" w14:paraId="03DDF084" w14:textId="77777777">
        <w:trPr>
          <w:trHeight w:val="284"/>
        </w:trPr>
        <w:tc>
          <w:tcPr>
            <w:tcW w:w="542" w:type="pct"/>
          </w:tcPr>
          <w:p w14:paraId="5EC737D5" w14:textId="77777777" w:rsidR="00682982" w:rsidRPr="00D965F3" w:rsidRDefault="00682982" w:rsidP="00682982">
            <w:pPr>
              <w:rPr>
                <w:rFonts w:ascii="Calibri" w:hAnsi="Calibri" w:cs="Calibri"/>
                <w:bCs/>
                <w:sz w:val="22"/>
                <w:szCs w:val="22"/>
              </w:rPr>
            </w:pPr>
            <w:r w:rsidRPr="00D965F3">
              <w:rPr>
                <w:rFonts w:ascii="Calibri" w:hAnsi="Calibri" w:cs="Calibri"/>
                <w:bCs/>
                <w:sz w:val="22"/>
                <w:szCs w:val="22"/>
              </w:rPr>
              <w:t>System kopii zapasowych</w:t>
            </w:r>
          </w:p>
        </w:tc>
        <w:tc>
          <w:tcPr>
            <w:tcW w:w="1797" w:type="pct"/>
            <w:vAlign w:val="center"/>
          </w:tcPr>
          <w:p w14:paraId="1BB5E045" w14:textId="77777777" w:rsidR="00682982" w:rsidRPr="00D965F3" w:rsidRDefault="00682982" w:rsidP="00682982">
            <w:pPr>
              <w:autoSpaceDE w:val="0"/>
              <w:autoSpaceDN w:val="0"/>
              <w:adjustRightInd w:val="0"/>
              <w:rPr>
                <w:rFonts w:ascii="Calibri" w:hAnsi="Calibri" w:cs="Calibri"/>
                <w:bCs/>
                <w:sz w:val="22"/>
                <w:szCs w:val="22"/>
              </w:rPr>
            </w:pPr>
            <w:r w:rsidRPr="00D965F3">
              <w:rPr>
                <w:rFonts w:ascii="Calibri" w:hAnsi="Calibri" w:cs="Calibri"/>
                <w:bCs/>
                <w:sz w:val="22"/>
                <w:szCs w:val="22"/>
              </w:rPr>
              <w:t xml:space="preserve">Zamawiający wymaga dostarczenia i wdrożenia licencji potrzebnych do rozbudowy i obsługi istniejącego systemu backupu </w:t>
            </w:r>
            <w:proofErr w:type="spellStart"/>
            <w:r w:rsidRPr="00D965F3">
              <w:rPr>
                <w:rFonts w:ascii="Calibri" w:hAnsi="Calibri" w:cs="Calibri"/>
                <w:bCs/>
                <w:sz w:val="22"/>
                <w:szCs w:val="22"/>
              </w:rPr>
              <w:t>Veeam</w:t>
            </w:r>
            <w:proofErr w:type="spellEnd"/>
            <w:r w:rsidRPr="00D965F3">
              <w:rPr>
                <w:rFonts w:ascii="Calibri" w:hAnsi="Calibri" w:cs="Calibri"/>
                <w:bCs/>
                <w:sz w:val="22"/>
                <w:szCs w:val="22"/>
              </w:rPr>
              <w:t xml:space="preserve"> Data Platform Advanced Universal dla co najmniej 60 maszyn wirtualnych na okres 3 lat </w:t>
            </w:r>
          </w:p>
          <w:p w14:paraId="2B6986B7" w14:textId="77777777" w:rsidR="00682982" w:rsidRPr="00D965F3" w:rsidRDefault="00682982" w:rsidP="00682982">
            <w:pPr>
              <w:jc w:val="both"/>
              <w:rPr>
                <w:rFonts w:ascii="Calibri" w:hAnsi="Calibri" w:cs="Calibri"/>
                <w:bCs/>
                <w:sz w:val="22"/>
                <w:szCs w:val="22"/>
              </w:rPr>
            </w:pPr>
            <w:r w:rsidRPr="00D965F3">
              <w:rPr>
                <w:rFonts w:ascii="Calibri" w:hAnsi="Calibri" w:cs="Calibri"/>
                <w:bCs/>
                <w:sz w:val="22"/>
                <w:szCs w:val="22"/>
              </w:rPr>
              <w:t>lub dostarczenia alternatywnego rozwiązania posiadającego nie gorszą niż wskazane funkcjonalność - wdrożenie go, przeniesienie dotychczasowych polityk backupu, przeniesienie dotychczasowych zarchiwizowanych backupów do nowego środowiska, a także wykonanie dla wszystkich przeniesionych backupów poprawnych testów odtworzeniowych.</w:t>
            </w:r>
          </w:p>
        </w:tc>
        <w:tc>
          <w:tcPr>
            <w:tcW w:w="444" w:type="pct"/>
          </w:tcPr>
          <w:p w14:paraId="0A61F78C" w14:textId="77777777" w:rsidR="00682982" w:rsidRPr="00D965F3" w:rsidRDefault="00682982" w:rsidP="00682982">
            <w:pPr>
              <w:jc w:val="center"/>
              <w:rPr>
                <w:rFonts w:ascii="Calibri" w:hAnsi="Calibri" w:cs="Calibri"/>
                <w:bCs/>
                <w:sz w:val="22"/>
                <w:szCs w:val="22"/>
              </w:rPr>
            </w:pPr>
            <w:r w:rsidRPr="00D965F3">
              <w:rPr>
                <w:rFonts w:ascii="Calibri" w:hAnsi="Calibri" w:cs="Calibri"/>
                <w:bCs/>
                <w:sz w:val="22"/>
                <w:szCs w:val="22"/>
              </w:rPr>
              <w:t>Tak</w:t>
            </w:r>
          </w:p>
        </w:tc>
        <w:tc>
          <w:tcPr>
            <w:tcW w:w="877" w:type="pct"/>
          </w:tcPr>
          <w:p w14:paraId="6B6259E6" w14:textId="77777777" w:rsidR="00682982" w:rsidRPr="00D965F3" w:rsidRDefault="00682982" w:rsidP="00682982">
            <w:pPr>
              <w:jc w:val="both"/>
              <w:rPr>
                <w:rFonts w:ascii="Calibri" w:hAnsi="Calibri" w:cs="Calibri"/>
                <w:bCs/>
                <w:sz w:val="22"/>
                <w:szCs w:val="22"/>
              </w:rPr>
            </w:pPr>
          </w:p>
        </w:tc>
        <w:tc>
          <w:tcPr>
            <w:tcW w:w="825" w:type="pct"/>
          </w:tcPr>
          <w:p w14:paraId="371FB48E" w14:textId="77777777" w:rsidR="00682982" w:rsidRPr="00D965F3" w:rsidRDefault="00682982" w:rsidP="00682982">
            <w:pPr>
              <w:jc w:val="center"/>
              <w:rPr>
                <w:rFonts w:ascii="Calibri" w:hAnsi="Calibri" w:cs="Calibri"/>
                <w:bCs/>
                <w:sz w:val="22"/>
                <w:szCs w:val="22"/>
              </w:rPr>
            </w:pPr>
          </w:p>
        </w:tc>
        <w:tc>
          <w:tcPr>
            <w:tcW w:w="515" w:type="pct"/>
          </w:tcPr>
          <w:p w14:paraId="565E89EB" w14:textId="77777777" w:rsidR="00682982" w:rsidRPr="00D965F3" w:rsidRDefault="00682982" w:rsidP="00682982">
            <w:pPr>
              <w:jc w:val="both"/>
              <w:rPr>
                <w:rFonts w:ascii="Calibri" w:hAnsi="Calibri" w:cs="Calibri"/>
                <w:bCs/>
                <w:sz w:val="22"/>
                <w:szCs w:val="22"/>
              </w:rPr>
            </w:pPr>
          </w:p>
        </w:tc>
      </w:tr>
      <w:tr w:rsidR="00682982" w:rsidRPr="00D965F3" w14:paraId="42F9122C" w14:textId="77777777" w:rsidTr="00682982">
        <w:trPr>
          <w:trHeight w:val="284"/>
        </w:trPr>
        <w:tc>
          <w:tcPr>
            <w:tcW w:w="542" w:type="pct"/>
            <w:tcBorders>
              <w:top w:val="single" w:sz="4" w:space="0" w:color="auto"/>
              <w:left w:val="single" w:sz="4" w:space="0" w:color="auto"/>
              <w:bottom w:val="single" w:sz="4" w:space="0" w:color="auto"/>
              <w:right w:val="single" w:sz="4" w:space="0" w:color="auto"/>
            </w:tcBorders>
          </w:tcPr>
          <w:p w14:paraId="746099E5" w14:textId="77777777" w:rsidR="00682982" w:rsidRPr="00D965F3" w:rsidRDefault="00682982">
            <w:pPr>
              <w:rPr>
                <w:rFonts w:ascii="Calibri" w:hAnsi="Calibri" w:cs="Calibri"/>
                <w:bCs/>
                <w:sz w:val="22"/>
                <w:szCs w:val="22"/>
              </w:rPr>
            </w:pPr>
            <w:r w:rsidRPr="00D965F3">
              <w:rPr>
                <w:rFonts w:ascii="Calibri" w:hAnsi="Calibri" w:cs="Calibri"/>
                <w:bCs/>
                <w:sz w:val="22"/>
                <w:szCs w:val="22"/>
              </w:rPr>
              <w:t>Wdrożenie środowiska kopii zapasowej</w:t>
            </w:r>
          </w:p>
        </w:tc>
        <w:tc>
          <w:tcPr>
            <w:tcW w:w="1797" w:type="pct"/>
            <w:tcBorders>
              <w:top w:val="single" w:sz="4" w:space="0" w:color="auto"/>
              <w:left w:val="single" w:sz="4" w:space="0" w:color="auto"/>
              <w:bottom w:val="single" w:sz="4" w:space="0" w:color="auto"/>
              <w:right w:val="single" w:sz="4" w:space="0" w:color="auto"/>
            </w:tcBorders>
            <w:vAlign w:val="center"/>
          </w:tcPr>
          <w:p w14:paraId="38FCCAE5" w14:textId="77777777" w:rsidR="00682982" w:rsidRPr="00D965F3" w:rsidRDefault="00682982" w:rsidP="00682982">
            <w:pPr>
              <w:autoSpaceDE w:val="0"/>
              <w:autoSpaceDN w:val="0"/>
              <w:adjustRightInd w:val="0"/>
              <w:rPr>
                <w:rFonts w:ascii="Calibri" w:hAnsi="Calibri" w:cs="Calibri"/>
                <w:bCs/>
                <w:sz w:val="22"/>
                <w:szCs w:val="22"/>
              </w:rPr>
            </w:pPr>
            <w:r w:rsidRPr="00D965F3">
              <w:rPr>
                <w:rFonts w:ascii="Calibri" w:hAnsi="Calibri" w:cs="Calibri"/>
                <w:bCs/>
                <w:sz w:val="22"/>
                <w:szCs w:val="22"/>
              </w:rPr>
              <w:t>Instalacja fizyczna oraz pełna konfiguracja serwerów backupu, biblioteki</w:t>
            </w:r>
          </w:p>
          <w:p w14:paraId="550091D3" w14:textId="77777777" w:rsidR="00682982" w:rsidRPr="00D965F3" w:rsidRDefault="00682982" w:rsidP="00682982">
            <w:pPr>
              <w:autoSpaceDE w:val="0"/>
              <w:autoSpaceDN w:val="0"/>
              <w:adjustRightInd w:val="0"/>
              <w:rPr>
                <w:rFonts w:ascii="Calibri" w:hAnsi="Calibri" w:cs="Calibri"/>
                <w:bCs/>
                <w:sz w:val="22"/>
                <w:szCs w:val="22"/>
              </w:rPr>
            </w:pPr>
            <w:r w:rsidRPr="00D965F3">
              <w:rPr>
                <w:rFonts w:ascii="Calibri" w:hAnsi="Calibri" w:cs="Calibri"/>
                <w:bCs/>
                <w:sz w:val="22"/>
                <w:szCs w:val="22"/>
              </w:rPr>
              <w:t xml:space="preserve">Instalacja </w:t>
            </w:r>
            <w:proofErr w:type="spellStart"/>
            <w:r w:rsidRPr="00D965F3">
              <w:rPr>
                <w:rFonts w:ascii="Calibri" w:hAnsi="Calibri" w:cs="Calibri"/>
                <w:bCs/>
                <w:sz w:val="22"/>
                <w:szCs w:val="22"/>
              </w:rPr>
              <w:t>wirtualizatora</w:t>
            </w:r>
            <w:proofErr w:type="spellEnd"/>
            <w:r w:rsidRPr="00D965F3">
              <w:rPr>
                <w:rFonts w:ascii="Calibri" w:hAnsi="Calibri" w:cs="Calibri"/>
                <w:bCs/>
                <w:sz w:val="22"/>
                <w:szCs w:val="22"/>
              </w:rPr>
              <w:t xml:space="preserve"> na serwerach backupu instalacja niezbędnych maszyn wirtualnych na potrzeby serwera backupu oraz repozytorium.</w:t>
            </w:r>
          </w:p>
          <w:p w14:paraId="11E7354E" w14:textId="77777777" w:rsidR="00682982" w:rsidRPr="00D965F3" w:rsidRDefault="00682982" w:rsidP="00682982">
            <w:pPr>
              <w:autoSpaceDE w:val="0"/>
              <w:autoSpaceDN w:val="0"/>
              <w:adjustRightInd w:val="0"/>
              <w:rPr>
                <w:rFonts w:ascii="Calibri" w:hAnsi="Calibri" w:cs="Calibri"/>
                <w:bCs/>
                <w:sz w:val="22"/>
                <w:szCs w:val="22"/>
              </w:rPr>
            </w:pPr>
            <w:r w:rsidRPr="00D965F3">
              <w:rPr>
                <w:rFonts w:ascii="Calibri" w:hAnsi="Calibri" w:cs="Calibri"/>
                <w:bCs/>
                <w:sz w:val="22"/>
                <w:szCs w:val="22"/>
              </w:rPr>
              <w:t>Konfiguracja repozytorium na potrzeby backupu</w:t>
            </w:r>
          </w:p>
          <w:p w14:paraId="6DF4A928" w14:textId="77777777" w:rsidR="00682982" w:rsidRPr="00D965F3" w:rsidRDefault="00682982" w:rsidP="00682982">
            <w:pPr>
              <w:autoSpaceDE w:val="0"/>
              <w:autoSpaceDN w:val="0"/>
              <w:adjustRightInd w:val="0"/>
              <w:rPr>
                <w:rFonts w:ascii="Calibri" w:hAnsi="Calibri" w:cs="Calibri"/>
                <w:bCs/>
                <w:sz w:val="22"/>
                <w:szCs w:val="22"/>
              </w:rPr>
            </w:pPr>
            <w:r w:rsidRPr="00D965F3">
              <w:rPr>
                <w:rFonts w:ascii="Calibri" w:hAnsi="Calibri" w:cs="Calibri"/>
                <w:bCs/>
                <w:sz w:val="22"/>
                <w:szCs w:val="22"/>
              </w:rPr>
              <w:t>Definicja polityk w zakresie grup, harmonogramu, retencji.</w:t>
            </w:r>
          </w:p>
          <w:p w14:paraId="5E0A49BB" w14:textId="77777777" w:rsidR="00682982" w:rsidRPr="00D965F3" w:rsidRDefault="00682982" w:rsidP="00682982">
            <w:pPr>
              <w:autoSpaceDE w:val="0"/>
              <w:autoSpaceDN w:val="0"/>
              <w:adjustRightInd w:val="0"/>
              <w:rPr>
                <w:rFonts w:ascii="Calibri" w:hAnsi="Calibri" w:cs="Calibri"/>
                <w:bCs/>
                <w:sz w:val="22"/>
                <w:szCs w:val="22"/>
              </w:rPr>
            </w:pPr>
            <w:r w:rsidRPr="00D965F3">
              <w:rPr>
                <w:rFonts w:ascii="Calibri" w:hAnsi="Calibri" w:cs="Calibri"/>
                <w:bCs/>
                <w:sz w:val="22"/>
                <w:szCs w:val="22"/>
              </w:rPr>
              <w:t>Definicja polityk kopii zapasowych.</w:t>
            </w:r>
          </w:p>
          <w:p w14:paraId="4BBB81D8" w14:textId="77777777" w:rsidR="00682982" w:rsidRPr="00D965F3" w:rsidRDefault="00682982" w:rsidP="00682982">
            <w:pPr>
              <w:autoSpaceDE w:val="0"/>
              <w:autoSpaceDN w:val="0"/>
              <w:adjustRightInd w:val="0"/>
              <w:rPr>
                <w:rFonts w:ascii="Calibri" w:hAnsi="Calibri" w:cs="Calibri"/>
                <w:bCs/>
                <w:sz w:val="22"/>
                <w:szCs w:val="22"/>
              </w:rPr>
            </w:pPr>
            <w:r w:rsidRPr="00D965F3">
              <w:rPr>
                <w:rFonts w:ascii="Calibri" w:hAnsi="Calibri" w:cs="Calibri"/>
                <w:bCs/>
                <w:sz w:val="22"/>
                <w:szCs w:val="22"/>
              </w:rPr>
              <w:t xml:space="preserve">Definicja zadań </w:t>
            </w:r>
            <w:proofErr w:type="spellStart"/>
            <w:r w:rsidRPr="00D965F3">
              <w:rPr>
                <w:rFonts w:ascii="Calibri" w:hAnsi="Calibri" w:cs="Calibri"/>
                <w:bCs/>
                <w:sz w:val="22"/>
                <w:szCs w:val="22"/>
              </w:rPr>
              <w:t>replikacyjnych</w:t>
            </w:r>
            <w:proofErr w:type="spellEnd"/>
          </w:p>
          <w:p w14:paraId="73711F6C" w14:textId="77777777" w:rsidR="00682982" w:rsidRPr="00D965F3" w:rsidRDefault="00682982" w:rsidP="00682982">
            <w:pPr>
              <w:autoSpaceDE w:val="0"/>
              <w:autoSpaceDN w:val="0"/>
              <w:adjustRightInd w:val="0"/>
              <w:rPr>
                <w:rFonts w:ascii="Calibri" w:hAnsi="Calibri" w:cs="Calibri"/>
                <w:bCs/>
                <w:sz w:val="22"/>
                <w:szCs w:val="22"/>
              </w:rPr>
            </w:pPr>
            <w:r w:rsidRPr="00D965F3">
              <w:rPr>
                <w:rFonts w:ascii="Calibri" w:hAnsi="Calibri" w:cs="Calibri"/>
                <w:bCs/>
                <w:sz w:val="22"/>
                <w:szCs w:val="22"/>
              </w:rPr>
              <w:t>Integracja z posiadaną przez Zamawiającego biblioteką taśmową (SAS)</w:t>
            </w:r>
          </w:p>
          <w:p w14:paraId="55CF57E9" w14:textId="77777777" w:rsidR="00682982" w:rsidRPr="00D965F3" w:rsidRDefault="00682982" w:rsidP="00682982">
            <w:pPr>
              <w:autoSpaceDE w:val="0"/>
              <w:autoSpaceDN w:val="0"/>
              <w:adjustRightInd w:val="0"/>
              <w:rPr>
                <w:rFonts w:ascii="Calibri" w:hAnsi="Calibri" w:cs="Calibri"/>
                <w:bCs/>
                <w:sz w:val="22"/>
                <w:szCs w:val="22"/>
              </w:rPr>
            </w:pPr>
            <w:r w:rsidRPr="00D965F3">
              <w:rPr>
                <w:rFonts w:ascii="Calibri" w:hAnsi="Calibri" w:cs="Calibri"/>
                <w:bCs/>
                <w:sz w:val="22"/>
                <w:szCs w:val="22"/>
              </w:rPr>
              <w:t xml:space="preserve">Integracja z posiadanym przez Zamawiającego </w:t>
            </w:r>
            <w:proofErr w:type="spellStart"/>
            <w:r w:rsidRPr="00D965F3">
              <w:rPr>
                <w:rFonts w:ascii="Calibri" w:hAnsi="Calibri" w:cs="Calibri"/>
                <w:bCs/>
                <w:sz w:val="22"/>
                <w:szCs w:val="22"/>
              </w:rPr>
              <w:t>deduplikatorem</w:t>
            </w:r>
            <w:proofErr w:type="spellEnd"/>
            <w:r w:rsidRPr="00D965F3">
              <w:rPr>
                <w:rFonts w:ascii="Calibri" w:hAnsi="Calibri" w:cs="Calibri"/>
                <w:bCs/>
                <w:sz w:val="22"/>
                <w:szCs w:val="22"/>
              </w:rPr>
              <w:t xml:space="preserve"> plików</w:t>
            </w:r>
          </w:p>
          <w:p w14:paraId="0E6C7238" w14:textId="77777777" w:rsidR="00682982" w:rsidRPr="00D965F3" w:rsidRDefault="00682982" w:rsidP="00682982">
            <w:pPr>
              <w:autoSpaceDE w:val="0"/>
              <w:autoSpaceDN w:val="0"/>
              <w:adjustRightInd w:val="0"/>
              <w:rPr>
                <w:rFonts w:ascii="Calibri" w:hAnsi="Calibri" w:cs="Calibri"/>
                <w:bCs/>
                <w:sz w:val="22"/>
                <w:szCs w:val="22"/>
              </w:rPr>
            </w:pPr>
            <w:proofErr w:type="spellStart"/>
            <w:r w:rsidRPr="00D965F3">
              <w:rPr>
                <w:rFonts w:ascii="Calibri" w:hAnsi="Calibri" w:cs="Calibri"/>
                <w:bCs/>
                <w:sz w:val="22"/>
                <w:szCs w:val="22"/>
              </w:rPr>
              <w:t>Hardening</w:t>
            </w:r>
            <w:proofErr w:type="spellEnd"/>
            <w:r w:rsidRPr="00D965F3">
              <w:rPr>
                <w:rFonts w:ascii="Calibri" w:hAnsi="Calibri" w:cs="Calibri"/>
                <w:bCs/>
                <w:sz w:val="22"/>
                <w:szCs w:val="22"/>
              </w:rPr>
              <w:t xml:space="preserve"> rozwiązania (profile/dostępy/szyfrowanie/separacja)</w:t>
            </w:r>
          </w:p>
          <w:p w14:paraId="71668962" w14:textId="77777777" w:rsidR="00682982" w:rsidRPr="00D965F3" w:rsidRDefault="00682982" w:rsidP="00682982">
            <w:pPr>
              <w:autoSpaceDE w:val="0"/>
              <w:autoSpaceDN w:val="0"/>
              <w:adjustRightInd w:val="0"/>
              <w:rPr>
                <w:rFonts w:ascii="Calibri" w:hAnsi="Calibri" w:cs="Calibri"/>
                <w:bCs/>
                <w:sz w:val="22"/>
                <w:szCs w:val="22"/>
              </w:rPr>
            </w:pPr>
            <w:r w:rsidRPr="00D965F3">
              <w:rPr>
                <w:rFonts w:ascii="Calibri" w:hAnsi="Calibri" w:cs="Calibri"/>
                <w:bCs/>
                <w:sz w:val="22"/>
                <w:szCs w:val="22"/>
              </w:rPr>
              <w:t>Przeprowadzenie testów zakresie kopii zapasowych oraz odtworzenia</w:t>
            </w:r>
          </w:p>
        </w:tc>
        <w:tc>
          <w:tcPr>
            <w:tcW w:w="444" w:type="pct"/>
            <w:tcBorders>
              <w:top w:val="single" w:sz="4" w:space="0" w:color="auto"/>
              <w:left w:val="single" w:sz="4" w:space="0" w:color="auto"/>
              <w:bottom w:val="single" w:sz="4" w:space="0" w:color="auto"/>
              <w:right w:val="single" w:sz="4" w:space="0" w:color="auto"/>
            </w:tcBorders>
          </w:tcPr>
          <w:p w14:paraId="05B179E7" w14:textId="77777777" w:rsidR="00682982" w:rsidRPr="00D965F3" w:rsidRDefault="00682982" w:rsidP="00682982">
            <w:pPr>
              <w:jc w:val="center"/>
              <w:rPr>
                <w:rFonts w:ascii="Calibri" w:hAnsi="Calibri" w:cs="Calibri"/>
                <w:bCs/>
                <w:sz w:val="22"/>
                <w:szCs w:val="22"/>
              </w:rPr>
            </w:pPr>
            <w:r w:rsidRPr="00D965F3">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049E4BCB" w14:textId="77777777" w:rsidR="00682982" w:rsidRPr="00D965F3" w:rsidRDefault="00682982" w:rsidP="0068298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47CE590D" w14:textId="77777777" w:rsidR="00682982" w:rsidRPr="00D965F3" w:rsidRDefault="0068298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523B2B4D" w14:textId="77777777" w:rsidR="00682982" w:rsidRPr="00D965F3" w:rsidRDefault="00682982" w:rsidP="00682982">
            <w:pPr>
              <w:jc w:val="both"/>
              <w:rPr>
                <w:rFonts w:ascii="Calibri" w:hAnsi="Calibri" w:cs="Calibri"/>
                <w:bCs/>
                <w:sz w:val="22"/>
                <w:szCs w:val="22"/>
              </w:rPr>
            </w:pPr>
          </w:p>
        </w:tc>
      </w:tr>
    </w:tbl>
    <w:p w14:paraId="683AFCB8" w14:textId="77777777" w:rsidR="00597DA3" w:rsidRDefault="00597DA3" w:rsidP="001327E0">
      <w:pPr>
        <w:spacing w:after="120"/>
        <w:jc w:val="both"/>
        <w:rPr>
          <w:rFonts w:ascii="Calibri" w:hAnsi="Calibri" w:cs="Calibri"/>
          <w:sz w:val="22"/>
          <w:szCs w:val="22"/>
        </w:rPr>
      </w:pPr>
    </w:p>
    <w:p w14:paraId="39FE1DC6" w14:textId="77777777" w:rsidR="00EE5145" w:rsidRPr="00D965F3" w:rsidRDefault="00EE5145" w:rsidP="001327E0">
      <w:pPr>
        <w:spacing w:after="120"/>
        <w:jc w:val="both"/>
        <w:rPr>
          <w:rFonts w:ascii="Calibri" w:hAnsi="Calibri" w:cs="Calibri"/>
          <w:sz w:val="22"/>
          <w:szCs w:val="22"/>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597DA3" w:rsidRPr="00D965F3" w14:paraId="59DFC57A" w14:textId="77777777" w:rsidTr="00E73600">
        <w:trPr>
          <w:trHeight w:val="284"/>
        </w:trPr>
        <w:tc>
          <w:tcPr>
            <w:tcW w:w="542" w:type="pct"/>
            <w:shd w:val="clear" w:color="auto" w:fill="FFFFFF"/>
            <w:vAlign w:val="center"/>
          </w:tcPr>
          <w:p w14:paraId="64C9033A" w14:textId="77777777" w:rsidR="00597DA3" w:rsidRPr="00D965F3" w:rsidRDefault="00597DA3">
            <w:pPr>
              <w:jc w:val="center"/>
              <w:rPr>
                <w:rFonts w:ascii="Calibri" w:hAnsi="Calibri" w:cs="Calibri"/>
                <w:b/>
                <w:color w:val="000000"/>
                <w:sz w:val="22"/>
                <w:szCs w:val="22"/>
              </w:rPr>
            </w:pPr>
            <w:r w:rsidRPr="00D965F3">
              <w:rPr>
                <w:rFonts w:ascii="Calibri" w:hAnsi="Calibri" w:cs="Calibri"/>
                <w:b/>
                <w:color w:val="000000"/>
                <w:sz w:val="22"/>
                <w:szCs w:val="22"/>
              </w:rPr>
              <w:t>Nazwa komponentu</w:t>
            </w:r>
          </w:p>
        </w:tc>
        <w:tc>
          <w:tcPr>
            <w:tcW w:w="1797" w:type="pct"/>
            <w:shd w:val="clear" w:color="auto" w:fill="FFFFFF"/>
            <w:vAlign w:val="center"/>
          </w:tcPr>
          <w:p w14:paraId="0E8DC128" w14:textId="77777777" w:rsidR="00597DA3" w:rsidRPr="00D965F3" w:rsidRDefault="00597DA3">
            <w:pPr>
              <w:ind w:left="-71"/>
              <w:jc w:val="center"/>
              <w:rPr>
                <w:rFonts w:ascii="Calibri" w:hAnsi="Calibri" w:cs="Calibri"/>
                <w:b/>
                <w:color w:val="000000"/>
                <w:sz w:val="22"/>
                <w:szCs w:val="22"/>
              </w:rPr>
            </w:pPr>
            <w:r w:rsidRPr="00D965F3">
              <w:rPr>
                <w:rFonts w:ascii="Calibri" w:hAnsi="Calibri" w:cs="Calibri"/>
                <w:b/>
                <w:color w:val="000000"/>
                <w:sz w:val="22"/>
                <w:szCs w:val="22"/>
              </w:rPr>
              <w:t>Pozostałe wymagania</w:t>
            </w:r>
          </w:p>
        </w:tc>
        <w:tc>
          <w:tcPr>
            <w:tcW w:w="444" w:type="pct"/>
            <w:shd w:val="clear" w:color="auto" w:fill="FFFFFF"/>
          </w:tcPr>
          <w:p w14:paraId="6F37E363" w14:textId="77777777" w:rsidR="00597DA3" w:rsidRPr="00D965F3" w:rsidRDefault="00597DA3">
            <w:pPr>
              <w:ind w:left="-71"/>
              <w:jc w:val="center"/>
              <w:rPr>
                <w:rFonts w:ascii="Calibri" w:hAnsi="Calibri" w:cs="Calibri"/>
                <w:b/>
                <w:color w:val="000000"/>
                <w:sz w:val="22"/>
                <w:szCs w:val="22"/>
              </w:rPr>
            </w:pPr>
            <w:r w:rsidRPr="00D965F3">
              <w:rPr>
                <w:rFonts w:ascii="Calibri" w:hAnsi="Calibri" w:cs="Calibri"/>
                <w:b/>
                <w:color w:val="000000"/>
                <w:sz w:val="22"/>
                <w:szCs w:val="22"/>
              </w:rPr>
              <w:t>Parametr wymagany</w:t>
            </w:r>
          </w:p>
        </w:tc>
        <w:tc>
          <w:tcPr>
            <w:tcW w:w="877" w:type="pct"/>
            <w:shd w:val="clear" w:color="auto" w:fill="FFFFFF"/>
            <w:vAlign w:val="center"/>
          </w:tcPr>
          <w:p w14:paraId="4E1B2E39" w14:textId="77777777" w:rsidR="00597DA3" w:rsidRPr="00D965F3" w:rsidRDefault="00597DA3">
            <w:pPr>
              <w:ind w:left="-71"/>
              <w:jc w:val="center"/>
              <w:rPr>
                <w:rFonts w:ascii="Calibri" w:hAnsi="Calibri" w:cs="Calibri"/>
                <w:b/>
                <w:color w:val="000000"/>
                <w:sz w:val="22"/>
                <w:szCs w:val="22"/>
              </w:rPr>
            </w:pPr>
            <w:r w:rsidRPr="00D965F3">
              <w:rPr>
                <w:rFonts w:ascii="Calibri" w:hAnsi="Calibri" w:cs="Calibri"/>
                <w:b/>
                <w:color w:val="000000"/>
                <w:sz w:val="22"/>
                <w:szCs w:val="22"/>
              </w:rPr>
              <w:t>Parament oferowany</w:t>
            </w:r>
          </w:p>
        </w:tc>
        <w:tc>
          <w:tcPr>
            <w:tcW w:w="825" w:type="pct"/>
            <w:shd w:val="clear" w:color="auto" w:fill="FFFFFF"/>
            <w:vAlign w:val="center"/>
          </w:tcPr>
          <w:p w14:paraId="03C911DC" w14:textId="77777777" w:rsidR="00597DA3" w:rsidRPr="00D965F3" w:rsidRDefault="00597DA3">
            <w:pPr>
              <w:ind w:left="-71"/>
              <w:jc w:val="center"/>
              <w:rPr>
                <w:rFonts w:ascii="Calibri" w:hAnsi="Calibri" w:cs="Calibri"/>
                <w:b/>
                <w:color w:val="000000"/>
                <w:sz w:val="22"/>
                <w:szCs w:val="22"/>
              </w:rPr>
            </w:pPr>
            <w:r w:rsidRPr="00D965F3">
              <w:rPr>
                <w:rFonts w:ascii="Calibri" w:hAnsi="Calibri" w:cs="Calibri"/>
                <w:b/>
                <w:color w:val="000000"/>
                <w:sz w:val="22"/>
                <w:szCs w:val="22"/>
              </w:rPr>
              <w:t>Punktacja</w:t>
            </w:r>
          </w:p>
        </w:tc>
        <w:tc>
          <w:tcPr>
            <w:tcW w:w="515" w:type="pct"/>
            <w:shd w:val="clear" w:color="auto" w:fill="FFFFFF"/>
            <w:vAlign w:val="center"/>
          </w:tcPr>
          <w:p w14:paraId="53BECD88" w14:textId="77777777" w:rsidR="00597DA3" w:rsidRPr="00D965F3" w:rsidRDefault="00597DA3">
            <w:pPr>
              <w:ind w:left="-71"/>
              <w:jc w:val="center"/>
              <w:rPr>
                <w:rFonts w:ascii="Calibri" w:hAnsi="Calibri" w:cs="Calibri"/>
                <w:b/>
                <w:color w:val="000000"/>
                <w:sz w:val="22"/>
                <w:szCs w:val="22"/>
              </w:rPr>
            </w:pPr>
            <w:r w:rsidRPr="00D965F3">
              <w:rPr>
                <w:rFonts w:ascii="Calibri" w:hAnsi="Calibri" w:cs="Calibri"/>
                <w:b/>
                <w:color w:val="000000"/>
                <w:sz w:val="22"/>
                <w:szCs w:val="22"/>
              </w:rPr>
              <w:t>Ocena komisji</w:t>
            </w:r>
          </w:p>
        </w:tc>
      </w:tr>
      <w:tr w:rsidR="00597DA3" w:rsidRPr="00D965F3" w14:paraId="231B69C1" w14:textId="77777777" w:rsidTr="00597DA3">
        <w:trPr>
          <w:trHeight w:val="284"/>
        </w:trPr>
        <w:tc>
          <w:tcPr>
            <w:tcW w:w="542" w:type="pct"/>
            <w:tcBorders>
              <w:top w:val="single" w:sz="4" w:space="0" w:color="auto"/>
              <w:left w:val="single" w:sz="4" w:space="0" w:color="auto"/>
              <w:bottom w:val="single" w:sz="4" w:space="0" w:color="auto"/>
              <w:right w:val="single" w:sz="4" w:space="0" w:color="auto"/>
            </w:tcBorders>
          </w:tcPr>
          <w:p w14:paraId="78A7C8CF" w14:textId="77777777" w:rsidR="00597DA3" w:rsidRPr="00D965F3" w:rsidRDefault="00597DA3">
            <w:pPr>
              <w:rPr>
                <w:rFonts w:ascii="Calibri" w:hAnsi="Calibri" w:cs="Calibri"/>
                <w:bCs/>
                <w:sz w:val="22"/>
                <w:szCs w:val="22"/>
              </w:rPr>
            </w:pPr>
            <w:r w:rsidRPr="00D965F3">
              <w:rPr>
                <w:rFonts w:ascii="Calibri" w:hAnsi="Calibri" w:cs="Calibri"/>
                <w:bCs/>
                <w:sz w:val="22"/>
                <w:szCs w:val="22"/>
              </w:rPr>
              <w:t>Organizacja prac konfiguracyjnych i serwisowych</w:t>
            </w:r>
          </w:p>
        </w:tc>
        <w:tc>
          <w:tcPr>
            <w:tcW w:w="1797" w:type="pct"/>
            <w:tcBorders>
              <w:top w:val="single" w:sz="4" w:space="0" w:color="auto"/>
              <w:left w:val="single" w:sz="4" w:space="0" w:color="auto"/>
              <w:bottom w:val="single" w:sz="4" w:space="0" w:color="auto"/>
              <w:right w:val="single" w:sz="4" w:space="0" w:color="auto"/>
            </w:tcBorders>
          </w:tcPr>
          <w:p w14:paraId="57CFB831"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Prace konfiguracyjne muszą zostać przeprowadzane z uwzględnieniem potrzeby zachowania ciągłości produkcyjnej krytycznych systemów Szpitala, maksymalny czas okna serwisowego wynosi 60 minut.</w:t>
            </w:r>
          </w:p>
          <w:p w14:paraId="56DA078A"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Harmonogram prac oraz potencjalne przerwy w działaniu komponentów środowiska zostaną uzgodnione z zespołem IT Zamawiającego.</w:t>
            </w:r>
          </w:p>
          <w:p w14:paraId="05602DE0"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Zamawiający zapewnia dostępność wymaganego miejsca i zasilania, w szafach montażowych, wszelkiego rodzaju kable sieciowe, elektryczne, wkładki światłowodowe pozostają po stronie wykonawcy.</w:t>
            </w:r>
          </w:p>
          <w:p w14:paraId="55CC9DB3"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Zamawiający zapewnia właściwe licencjonowania migrowanych systemów (poza licencjami dostarczanymi wraz z rozwiązaniem)</w:t>
            </w:r>
          </w:p>
        </w:tc>
        <w:tc>
          <w:tcPr>
            <w:tcW w:w="444" w:type="pct"/>
            <w:tcBorders>
              <w:top w:val="single" w:sz="4" w:space="0" w:color="auto"/>
              <w:left w:val="single" w:sz="4" w:space="0" w:color="auto"/>
              <w:bottom w:val="single" w:sz="4" w:space="0" w:color="auto"/>
              <w:right w:val="single" w:sz="4" w:space="0" w:color="auto"/>
            </w:tcBorders>
          </w:tcPr>
          <w:p w14:paraId="25CAC621" w14:textId="77777777" w:rsidR="00597DA3" w:rsidRPr="00D965F3" w:rsidRDefault="00597DA3">
            <w:pPr>
              <w:jc w:val="center"/>
              <w:rPr>
                <w:rFonts w:ascii="Calibri" w:hAnsi="Calibri" w:cs="Calibri"/>
                <w:bCs/>
                <w:sz w:val="22"/>
                <w:szCs w:val="22"/>
              </w:rPr>
            </w:pPr>
            <w:r w:rsidRPr="00D965F3">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6F1F9B41" w14:textId="77777777" w:rsidR="00597DA3" w:rsidRPr="00D965F3" w:rsidRDefault="00597DA3">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2A940074" w14:textId="77777777" w:rsidR="00597DA3" w:rsidRPr="00D965F3" w:rsidRDefault="00597DA3">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0AE23517" w14:textId="77777777" w:rsidR="00597DA3" w:rsidRPr="00D965F3" w:rsidRDefault="00597DA3">
            <w:pPr>
              <w:jc w:val="both"/>
              <w:rPr>
                <w:rFonts w:ascii="Calibri" w:hAnsi="Calibri" w:cs="Calibri"/>
                <w:bCs/>
                <w:sz w:val="22"/>
                <w:szCs w:val="22"/>
              </w:rPr>
            </w:pPr>
          </w:p>
        </w:tc>
      </w:tr>
      <w:tr w:rsidR="00597DA3" w:rsidRPr="00D965F3" w14:paraId="26CEAFE2" w14:textId="77777777" w:rsidTr="00597DA3">
        <w:trPr>
          <w:trHeight w:val="284"/>
        </w:trPr>
        <w:tc>
          <w:tcPr>
            <w:tcW w:w="542" w:type="pct"/>
            <w:tcBorders>
              <w:top w:val="single" w:sz="4" w:space="0" w:color="auto"/>
              <w:left w:val="single" w:sz="4" w:space="0" w:color="auto"/>
              <w:bottom w:val="single" w:sz="4" w:space="0" w:color="auto"/>
              <w:right w:val="single" w:sz="4" w:space="0" w:color="auto"/>
            </w:tcBorders>
          </w:tcPr>
          <w:p w14:paraId="6DB4E601" w14:textId="77777777" w:rsidR="00597DA3" w:rsidRPr="00D965F3" w:rsidRDefault="00597DA3">
            <w:pPr>
              <w:rPr>
                <w:rFonts w:ascii="Calibri" w:hAnsi="Calibri" w:cs="Calibri"/>
                <w:bCs/>
                <w:sz w:val="22"/>
                <w:szCs w:val="22"/>
              </w:rPr>
            </w:pPr>
            <w:r w:rsidRPr="00D965F3">
              <w:rPr>
                <w:rFonts w:ascii="Calibri" w:hAnsi="Calibri" w:cs="Calibri"/>
                <w:bCs/>
                <w:sz w:val="22"/>
                <w:szCs w:val="22"/>
              </w:rPr>
              <w:t>Wykonanie dokumentacji powdrożeniowej całości rozwiązania</w:t>
            </w:r>
          </w:p>
        </w:tc>
        <w:tc>
          <w:tcPr>
            <w:tcW w:w="1797" w:type="pct"/>
            <w:tcBorders>
              <w:top w:val="single" w:sz="4" w:space="0" w:color="auto"/>
              <w:left w:val="single" w:sz="4" w:space="0" w:color="auto"/>
              <w:bottom w:val="single" w:sz="4" w:space="0" w:color="auto"/>
              <w:right w:val="single" w:sz="4" w:space="0" w:color="auto"/>
            </w:tcBorders>
          </w:tcPr>
          <w:p w14:paraId="4FE8ACD9"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Wykonanie dokumentacji powdrożeniowej całości rozwiązania</w:t>
            </w:r>
          </w:p>
        </w:tc>
        <w:tc>
          <w:tcPr>
            <w:tcW w:w="444" w:type="pct"/>
            <w:tcBorders>
              <w:top w:val="single" w:sz="4" w:space="0" w:color="auto"/>
              <w:left w:val="single" w:sz="4" w:space="0" w:color="auto"/>
              <w:bottom w:val="single" w:sz="4" w:space="0" w:color="auto"/>
              <w:right w:val="single" w:sz="4" w:space="0" w:color="auto"/>
            </w:tcBorders>
          </w:tcPr>
          <w:p w14:paraId="2C3BDDAB" w14:textId="77777777" w:rsidR="00597DA3" w:rsidRPr="00D965F3" w:rsidRDefault="00597DA3">
            <w:pPr>
              <w:jc w:val="center"/>
              <w:rPr>
                <w:rFonts w:ascii="Calibri" w:hAnsi="Calibri" w:cs="Calibri"/>
                <w:bCs/>
                <w:sz w:val="22"/>
                <w:szCs w:val="22"/>
              </w:rPr>
            </w:pPr>
            <w:r w:rsidRPr="00D965F3">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0FB3C4FD" w14:textId="77777777" w:rsidR="00597DA3" w:rsidRPr="00D965F3" w:rsidRDefault="00597DA3">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7E98C58B" w14:textId="77777777" w:rsidR="00597DA3" w:rsidRPr="00D965F3" w:rsidRDefault="00597DA3">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45DF6912" w14:textId="77777777" w:rsidR="00597DA3" w:rsidRPr="00D965F3" w:rsidRDefault="00597DA3">
            <w:pPr>
              <w:jc w:val="both"/>
              <w:rPr>
                <w:rFonts w:ascii="Calibri" w:hAnsi="Calibri" w:cs="Calibri"/>
                <w:bCs/>
                <w:sz w:val="22"/>
                <w:szCs w:val="22"/>
              </w:rPr>
            </w:pPr>
          </w:p>
        </w:tc>
      </w:tr>
      <w:tr w:rsidR="00597DA3" w:rsidRPr="00D965F3" w14:paraId="5D11A4F9" w14:textId="77777777" w:rsidTr="00597DA3">
        <w:trPr>
          <w:trHeight w:val="284"/>
        </w:trPr>
        <w:tc>
          <w:tcPr>
            <w:tcW w:w="542" w:type="pct"/>
            <w:tcBorders>
              <w:top w:val="single" w:sz="4" w:space="0" w:color="auto"/>
              <w:left w:val="single" w:sz="4" w:space="0" w:color="auto"/>
              <w:bottom w:val="single" w:sz="4" w:space="0" w:color="auto"/>
              <w:right w:val="single" w:sz="4" w:space="0" w:color="auto"/>
            </w:tcBorders>
          </w:tcPr>
          <w:p w14:paraId="623E2A7F" w14:textId="77777777" w:rsidR="00597DA3" w:rsidRPr="00D965F3" w:rsidRDefault="00597DA3">
            <w:pPr>
              <w:rPr>
                <w:rFonts w:ascii="Calibri" w:hAnsi="Calibri" w:cs="Calibri"/>
                <w:bCs/>
                <w:sz w:val="22"/>
                <w:szCs w:val="22"/>
              </w:rPr>
            </w:pPr>
            <w:r w:rsidRPr="00D965F3">
              <w:rPr>
                <w:rFonts w:ascii="Calibri" w:hAnsi="Calibri" w:cs="Calibri"/>
                <w:bCs/>
                <w:sz w:val="22"/>
                <w:szCs w:val="22"/>
              </w:rPr>
              <w:t>Opieka serwisowa</w:t>
            </w:r>
          </w:p>
        </w:tc>
        <w:tc>
          <w:tcPr>
            <w:tcW w:w="1797" w:type="pct"/>
            <w:tcBorders>
              <w:top w:val="single" w:sz="4" w:space="0" w:color="auto"/>
              <w:left w:val="single" w:sz="4" w:space="0" w:color="auto"/>
              <w:bottom w:val="single" w:sz="4" w:space="0" w:color="auto"/>
              <w:right w:val="single" w:sz="4" w:space="0" w:color="auto"/>
            </w:tcBorders>
          </w:tcPr>
          <w:p w14:paraId="05F12939"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Wykonawca zapewni stały monitoring infrastruktury systemu kopii bezpieczeństwa.</w:t>
            </w:r>
          </w:p>
          <w:p w14:paraId="0FC73671"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Monitoring realizowany będzie w trybie ciągłym, 24 godziny na dobę, 7 dni w tygodniu, z zapewnieniem gwarantowanego poziomu świadczenia usług (SLA).</w:t>
            </w:r>
          </w:p>
          <w:p w14:paraId="68805282"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 xml:space="preserve">Wszelkie działania związane z obsługą incydentów wykonywane będą przez wyspecjalizowany zespół Service </w:t>
            </w:r>
            <w:proofErr w:type="spellStart"/>
            <w:r w:rsidRPr="00D965F3">
              <w:rPr>
                <w:rFonts w:ascii="Calibri" w:hAnsi="Calibri" w:cs="Calibri"/>
                <w:bCs/>
                <w:sz w:val="22"/>
                <w:szCs w:val="22"/>
              </w:rPr>
              <w:t>Desk</w:t>
            </w:r>
            <w:proofErr w:type="spellEnd"/>
            <w:r w:rsidRPr="00D965F3">
              <w:rPr>
                <w:rFonts w:ascii="Calibri" w:hAnsi="Calibri" w:cs="Calibri"/>
                <w:bCs/>
                <w:sz w:val="22"/>
                <w:szCs w:val="22"/>
              </w:rPr>
              <w:t xml:space="preserve"> oraz zespół wsparcia technicznego Wykonawcy.</w:t>
            </w:r>
          </w:p>
          <w:p w14:paraId="1DEA2DAE"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Ciągły monitoring dostępności i wydajności urządzeń IT umożliwiający:</w:t>
            </w:r>
          </w:p>
          <w:p w14:paraId="3BE727A1"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 wykrywanie nieprawidłowości, degradacji czy przekroczeń progów alarmowych,</w:t>
            </w:r>
          </w:p>
          <w:p w14:paraId="2DE826E7"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lastRenderedPageBreak/>
              <w:t>- rejestrowanie zdarzeń i alertów technicznych, w szczególności awarii sprzętowych.</w:t>
            </w:r>
          </w:p>
          <w:p w14:paraId="3E293679"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Reakcję na incydenty zgodnie z ustalonymi z Zamawiającym procedurami, w tym:</w:t>
            </w:r>
          </w:p>
          <w:p w14:paraId="4E1B8F88"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 diagnozę wstępną</w:t>
            </w:r>
          </w:p>
          <w:p w14:paraId="125E2A81"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 podejmowanie działań naprawczych</w:t>
            </w:r>
          </w:p>
          <w:p w14:paraId="41913F06"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Wykonawca zapewni Zamawiającemu:</w:t>
            </w:r>
          </w:p>
          <w:p w14:paraId="7C2BB0CD"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 miesięczne raporty obejmujące dostępność infrastruktury i liczbę incydentów.</w:t>
            </w:r>
          </w:p>
          <w:p w14:paraId="332AB0B2"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 dostępu do systemu zgłoszeń serwisowych.</w:t>
            </w:r>
          </w:p>
          <w:p w14:paraId="07C958D6"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Wykonawca zapewni dostęp do inżynierów i administratorów, o kompetencjach w poniższych obszarach technologii:</w:t>
            </w:r>
          </w:p>
          <w:p w14:paraId="5261B7BF" w14:textId="5F4F24B0" w:rsidR="00597DA3" w:rsidRPr="00D965F3" w:rsidRDefault="00597DA3" w:rsidP="00597DA3">
            <w:pPr>
              <w:jc w:val="both"/>
              <w:rPr>
                <w:rFonts w:ascii="Calibri" w:hAnsi="Calibri" w:cs="Calibri"/>
                <w:bCs/>
                <w:sz w:val="22"/>
                <w:szCs w:val="22"/>
                <w:lang w:val="en-US"/>
              </w:rPr>
            </w:pPr>
            <w:r w:rsidRPr="00D965F3">
              <w:rPr>
                <w:rFonts w:ascii="Calibri" w:hAnsi="Calibri" w:cs="Calibri"/>
                <w:bCs/>
                <w:sz w:val="22"/>
                <w:szCs w:val="22"/>
                <w:lang w:val="en-US"/>
              </w:rPr>
              <w:t>- Infrastructure (Win/Linux/Hyper-V/vSphere</w:t>
            </w:r>
            <w:r w:rsidR="00971FCE">
              <w:rPr>
                <w:rFonts w:ascii="Calibri" w:hAnsi="Calibri" w:cs="Calibri"/>
                <w:bCs/>
                <w:sz w:val="22"/>
                <w:szCs w:val="22"/>
                <w:lang w:val="en-US"/>
              </w:rPr>
              <w:t>)</w:t>
            </w:r>
          </w:p>
          <w:p w14:paraId="724ECEE4" w14:textId="03F5FEB0" w:rsidR="00597DA3" w:rsidRPr="00D965F3" w:rsidRDefault="00597DA3" w:rsidP="00971FCE">
            <w:pPr>
              <w:jc w:val="both"/>
              <w:rPr>
                <w:rFonts w:ascii="Calibri" w:hAnsi="Calibri" w:cs="Calibri"/>
                <w:bCs/>
                <w:sz w:val="22"/>
                <w:szCs w:val="22"/>
              </w:rPr>
            </w:pPr>
            <w:r w:rsidRPr="00D965F3">
              <w:rPr>
                <w:rFonts w:ascii="Calibri" w:hAnsi="Calibri" w:cs="Calibri"/>
                <w:bCs/>
                <w:sz w:val="22"/>
                <w:szCs w:val="22"/>
              </w:rPr>
              <w:t>Powyższe kompetencje, muszą być potwierdzone certyfikatami lub doświadczeniem w projektach obejmujących powyższe technologie, zrealizowanych w okresie ostatnich 3 lat.</w:t>
            </w:r>
          </w:p>
        </w:tc>
        <w:tc>
          <w:tcPr>
            <w:tcW w:w="444" w:type="pct"/>
            <w:tcBorders>
              <w:top w:val="single" w:sz="4" w:space="0" w:color="auto"/>
              <w:left w:val="single" w:sz="4" w:space="0" w:color="auto"/>
              <w:bottom w:val="single" w:sz="4" w:space="0" w:color="auto"/>
              <w:right w:val="single" w:sz="4" w:space="0" w:color="auto"/>
            </w:tcBorders>
          </w:tcPr>
          <w:p w14:paraId="5463E78E" w14:textId="77777777" w:rsidR="00597DA3" w:rsidRPr="00D965F3" w:rsidRDefault="00597DA3">
            <w:pPr>
              <w:jc w:val="center"/>
              <w:rPr>
                <w:rFonts w:ascii="Calibri" w:hAnsi="Calibri" w:cs="Calibri"/>
                <w:bCs/>
                <w:sz w:val="22"/>
                <w:szCs w:val="22"/>
              </w:rPr>
            </w:pPr>
            <w:r w:rsidRPr="00D965F3">
              <w:rPr>
                <w:rFonts w:ascii="Calibri" w:hAnsi="Calibri" w:cs="Calibri"/>
                <w:bCs/>
                <w:sz w:val="22"/>
                <w:szCs w:val="22"/>
              </w:rPr>
              <w:lastRenderedPageBreak/>
              <w:t>Tak</w:t>
            </w:r>
          </w:p>
        </w:tc>
        <w:tc>
          <w:tcPr>
            <w:tcW w:w="877" w:type="pct"/>
            <w:tcBorders>
              <w:top w:val="single" w:sz="4" w:space="0" w:color="auto"/>
              <w:left w:val="single" w:sz="4" w:space="0" w:color="auto"/>
              <w:bottom w:val="single" w:sz="4" w:space="0" w:color="auto"/>
              <w:right w:val="single" w:sz="4" w:space="0" w:color="auto"/>
            </w:tcBorders>
          </w:tcPr>
          <w:p w14:paraId="17B70DA0" w14:textId="77777777" w:rsidR="00597DA3" w:rsidRPr="00D965F3" w:rsidRDefault="00597DA3">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64928133" w14:textId="77777777" w:rsidR="00597DA3" w:rsidRPr="00D965F3" w:rsidRDefault="00597DA3">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637365B4" w14:textId="77777777" w:rsidR="00597DA3" w:rsidRPr="00D965F3" w:rsidRDefault="00597DA3">
            <w:pPr>
              <w:jc w:val="both"/>
              <w:rPr>
                <w:rFonts w:ascii="Calibri" w:hAnsi="Calibri" w:cs="Calibri"/>
                <w:bCs/>
                <w:sz w:val="22"/>
                <w:szCs w:val="22"/>
              </w:rPr>
            </w:pPr>
          </w:p>
        </w:tc>
      </w:tr>
      <w:tr w:rsidR="00597DA3" w:rsidRPr="00D965F3" w14:paraId="440577CB" w14:textId="77777777" w:rsidTr="00597DA3">
        <w:trPr>
          <w:trHeight w:val="284"/>
        </w:trPr>
        <w:tc>
          <w:tcPr>
            <w:tcW w:w="542" w:type="pct"/>
            <w:tcBorders>
              <w:top w:val="single" w:sz="4" w:space="0" w:color="auto"/>
              <w:left w:val="single" w:sz="4" w:space="0" w:color="auto"/>
              <w:bottom w:val="single" w:sz="4" w:space="0" w:color="auto"/>
              <w:right w:val="single" w:sz="4" w:space="0" w:color="auto"/>
            </w:tcBorders>
          </w:tcPr>
          <w:p w14:paraId="08F2C498" w14:textId="77777777" w:rsidR="00597DA3" w:rsidRPr="00D965F3" w:rsidRDefault="00597DA3">
            <w:pPr>
              <w:rPr>
                <w:rFonts w:ascii="Calibri" w:hAnsi="Calibri" w:cs="Calibri"/>
                <w:bCs/>
                <w:sz w:val="22"/>
                <w:szCs w:val="22"/>
              </w:rPr>
            </w:pPr>
            <w:r w:rsidRPr="00D965F3">
              <w:rPr>
                <w:rFonts w:ascii="Calibri" w:hAnsi="Calibri" w:cs="Calibri"/>
                <w:bCs/>
                <w:sz w:val="22"/>
                <w:szCs w:val="22"/>
              </w:rPr>
              <w:t>Gwarantowany poziom usług (SLA)</w:t>
            </w:r>
          </w:p>
        </w:tc>
        <w:tc>
          <w:tcPr>
            <w:tcW w:w="1797" w:type="pct"/>
            <w:tcBorders>
              <w:top w:val="single" w:sz="4" w:space="0" w:color="auto"/>
              <w:left w:val="single" w:sz="4" w:space="0" w:color="auto"/>
              <w:bottom w:val="single" w:sz="4" w:space="0" w:color="auto"/>
              <w:right w:val="single" w:sz="4" w:space="0" w:color="auto"/>
            </w:tcBorders>
          </w:tcPr>
          <w:p w14:paraId="646CB06A"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Maksymalny wymagany czas reakcji na incydenty krytyczne: do 4h od momentu wygenerowania zgłoszenia w systemie zgłoszeń serwisowych.</w:t>
            </w:r>
          </w:p>
          <w:p w14:paraId="38B8D15D"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Maksymalny wymagany czas reakcji na incydenty standardowe: do następnego dnia roboczego (NBD) od momentu wygenerowania zgłoszenia w systemie zgłoszeń serwisowych.</w:t>
            </w:r>
          </w:p>
          <w:p w14:paraId="2544A41E"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Maksymalny wymagany czas reakcji na zlecenia inżynierskie lub administracyjne: do dwóch dni roboczych (SBD) od momentu wygenerowania zgłoszenia w systemie zgłoszeń serwisowych.</w:t>
            </w:r>
          </w:p>
          <w:p w14:paraId="5558E9BD"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Wszystkie incydenty są rejestrowane w systemie zgłoszeń serwisowych Wykonawcy z możliwością wglądu Zamawiającego.</w:t>
            </w:r>
          </w:p>
        </w:tc>
        <w:tc>
          <w:tcPr>
            <w:tcW w:w="444" w:type="pct"/>
            <w:tcBorders>
              <w:top w:val="single" w:sz="4" w:space="0" w:color="auto"/>
              <w:left w:val="single" w:sz="4" w:space="0" w:color="auto"/>
              <w:bottom w:val="single" w:sz="4" w:space="0" w:color="auto"/>
              <w:right w:val="single" w:sz="4" w:space="0" w:color="auto"/>
            </w:tcBorders>
          </w:tcPr>
          <w:p w14:paraId="4F0BE581" w14:textId="77777777" w:rsidR="00597DA3" w:rsidRPr="00D965F3" w:rsidRDefault="00597DA3">
            <w:pPr>
              <w:jc w:val="center"/>
              <w:rPr>
                <w:rFonts w:ascii="Calibri" w:hAnsi="Calibri" w:cs="Calibri"/>
                <w:bCs/>
                <w:sz w:val="22"/>
                <w:szCs w:val="22"/>
              </w:rPr>
            </w:pPr>
            <w:r w:rsidRPr="00D965F3">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16706AA5" w14:textId="77777777" w:rsidR="00597DA3" w:rsidRPr="00D965F3" w:rsidRDefault="00597DA3">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71B7FB2E" w14:textId="77777777" w:rsidR="00597DA3" w:rsidRPr="00D965F3" w:rsidRDefault="00597DA3">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3A2BF93D" w14:textId="77777777" w:rsidR="00597DA3" w:rsidRPr="00D965F3" w:rsidRDefault="00597DA3">
            <w:pPr>
              <w:jc w:val="both"/>
              <w:rPr>
                <w:rFonts w:ascii="Calibri" w:hAnsi="Calibri" w:cs="Calibri"/>
                <w:bCs/>
                <w:sz w:val="22"/>
                <w:szCs w:val="22"/>
              </w:rPr>
            </w:pPr>
          </w:p>
        </w:tc>
      </w:tr>
      <w:tr w:rsidR="00597DA3" w:rsidRPr="00D965F3" w14:paraId="60B98A7C" w14:textId="77777777" w:rsidTr="00597DA3">
        <w:trPr>
          <w:trHeight w:val="284"/>
        </w:trPr>
        <w:tc>
          <w:tcPr>
            <w:tcW w:w="542" w:type="pct"/>
            <w:tcBorders>
              <w:top w:val="single" w:sz="4" w:space="0" w:color="auto"/>
              <w:left w:val="single" w:sz="4" w:space="0" w:color="auto"/>
              <w:bottom w:val="single" w:sz="4" w:space="0" w:color="auto"/>
              <w:right w:val="single" w:sz="4" w:space="0" w:color="auto"/>
            </w:tcBorders>
          </w:tcPr>
          <w:p w14:paraId="20D19066" w14:textId="77777777" w:rsidR="00597DA3" w:rsidRPr="00D965F3" w:rsidRDefault="00597DA3">
            <w:pPr>
              <w:rPr>
                <w:rFonts w:ascii="Calibri" w:hAnsi="Calibri" w:cs="Calibri"/>
                <w:bCs/>
                <w:sz w:val="22"/>
                <w:szCs w:val="22"/>
              </w:rPr>
            </w:pPr>
            <w:r w:rsidRPr="00D965F3">
              <w:rPr>
                <w:rFonts w:ascii="Calibri" w:hAnsi="Calibri" w:cs="Calibri"/>
                <w:bCs/>
                <w:sz w:val="22"/>
                <w:szCs w:val="22"/>
              </w:rPr>
              <w:t>Wymagania organizacyjne</w:t>
            </w:r>
          </w:p>
        </w:tc>
        <w:tc>
          <w:tcPr>
            <w:tcW w:w="1797" w:type="pct"/>
            <w:tcBorders>
              <w:top w:val="single" w:sz="4" w:space="0" w:color="auto"/>
              <w:left w:val="single" w:sz="4" w:space="0" w:color="auto"/>
              <w:bottom w:val="single" w:sz="4" w:space="0" w:color="auto"/>
              <w:right w:val="single" w:sz="4" w:space="0" w:color="auto"/>
            </w:tcBorders>
          </w:tcPr>
          <w:p w14:paraId="229D50E1"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 xml:space="preserve">Wykonawca zapewnia jednolity punkt kontaktu (Single Point of </w:t>
            </w:r>
            <w:proofErr w:type="spellStart"/>
            <w:r w:rsidRPr="00D965F3">
              <w:rPr>
                <w:rFonts w:ascii="Calibri" w:hAnsi="Calibri" w:cs="Calibri"/>
                <w:bCs/>
                <w:sz w:val="22"/>
                <w:szCs w:val="22"/>
              </w:rPr>
              <w:t>Contact</w:t>
            </w:r>
            <w:proofErr w:type="spellEnd"/>
            <w:r w:rsidRPr="00D965F3">
              <w:rPr>
                <w:rFonts w:ascii="Calibri" w:hAnsi="Calibri" w:cs="Calibri"/>
                <w:bCs/>
                <w:sz w:val="22"/>
                <w:szCs w:val="22"/>
              </w:rPr>
              <w:t xml:space="preserve"> – SPOC) dla krytycznych incydentów.</w:t>
            </w:r>
          </w:p>
          <w:p w14:paraId="08348795"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lastRenderedPageBreak/>
              <w:t>Wszelkie działania wykonywane są zgodnie z procedurami operacyjnymi przygotowanymi i uzgodnionymi z Zamawiającym</w:t>
            </w:r>
          </w:p>
        </w:tc>
        <w:tc>
          <w:tcPr>
            <w:tcW w:w="444" w:type="pct"/>
            <w:tcBorders>
              <w:top w:val="single" w:sz="4" w:space="0" w:color="auto"/>
              <w:left w:val="single" w:sz="4" w:space="0" w:color="auto"/>
              <w:bottom w:val="single" w:sz="4" w:space="0" w:color="auto"/>
              <w:right w:val="single" w:sz="4" w:space="0" w:color="auto"/>
            </w:tcBorders>
          </w:tcPr>
          <w:p w14:paraId="62420950" w14:textId="77777777" w:rsidR="00597DA3" w:rsidRPr="00D965F3" w:rsidRDefault="00597DA3">
            <w:pPr>
              <w:jc w:val="center"/>
              <w:rPr>
                <w:rFonts w:ascii="Calibri" w:hAnsi="Calibri" w:cs="Calibri"/>
                <w:bCs/>
                <w:sz w:val="22"/>
                <w:szCs w:val="22"/>
              </w:rPr>
            </w:pPr>
            <w:r w:rsidRPr="00D965F3">
              <w:rPr>
                <w:rFonts w:ascii="Calibri" w:hAnsi="Calibri" w:cs="Calibri"/>
                <w:bCs/>
                <w:sz w:val="22"/>
                <w:szCs w:val="22"/>
              </w:rPr>
              <w:lastRenderedPageBreak/>
              <w:t>Tak</w:t>
            </w:r>
          </w:p>
        </w:tc>
        <w:tc>
          <w:tcPr>
            <w:tcW w:w="877" w:type="pct"/>
            <w:tcBorders>
              <w:top w:val="single" w:sz="4" w:space="0" w:color="auto"/>
              <w:left w:val="single" w:sz="4" w:space="0" w:color="auto"/>
              <w:bottom w:val="single" w:sz="4" w:space="0" w:color="auto"/>
              <w:right w:val="single" w:sz="4" w:space="0" w:color="auto"/>
            </w:tcBorders>
          </w:tcPr>
          <w:p w14:paraId="1A6C2605" w14:textId="77777777" w:rsidR="00597DA3" w:rsidRPr="00D965F3" w:rsidRDefault="00597DA3">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41FB4D22" w14:textId="77777777" w:rsidR="00597DA3" w:rsidRPr="00D965F3" w:rsidRDefault="00597DA3">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60CAD77C" w14:textId="77777777" w:rsidR="00597DA3" w:rsidRPr="00D965F3" w:rsidRDefault="00597DA3">
            <w:pPr>
              <w:jc w:val="both"/>
              <w:rPr>
                <w:rFonts w:ascii="Calibri" w:hAnsi="Calibri" w:cs="Calibri"/>
                <w:bCs/>
                <w:sz w:val="22"/>
                <w:szCs w:val="22"/>
              </w:rPr>
            </w:pPr>
          </w:p>
        </w:tc>
      </w:tr>
      <w:tr w:rsidR="00597DA3" w:rsidRPr="00D965F3" w14:paraId="2FB2F16A" w14:textId="77777777" w:rsidTr="00597DA3">
        <w:trPr>
          <w:trHeight w:val="284"/>
        </w:trPr>
        <w:tc>
          <w:tcPr>
            <w:tcW w:w="542" w:type="pct"/>
            <w:tcBorders>
              <w:top w:val="single" w:sz="4" w:space="0" w:color="auto"/>
              <w:left w:val="single" w:sz="4" w:space="0" w:color="auto"/>
              <w:bottom w:val="single" w:sz="4" w:space="0" w:color="auto"/>
              <w:right w:val="single" w:sz="4" w:space="0" w:color="auto"/>
            </w:tcBorders>
          </w:tcPr>
          <w:p w14:paraId="49029A1A" w14:textId="77777777" w:rsidR="00597DA3" w:rsidRPr="00D965F3" w:rsidRDefault="00597DA3">
            <w:pPr>
              <w:rPr>
                <w:rFonts w:ascii="Calibri" w:hAnsi="Calibri" w:cs="Calibri"/>
                <w:bCs/>
                <w:sz w:val="22"/>
                <w:szCs w:val="22"/>
              </w:rPr>
            </w:pPr>
            <w:r w:rsidRPr="00D965F3">
              <w:rPr>
                <w:rFonts w:ascii="Calibri" w:hAnsi="Calibri" w:cs="Calibri"/>
                <w:bCs/>
                <w:sz w:val="22"/>
                <w:szCs w:val="22"/>
              </w:rPr>
              <w:t>Szkolenie</w:t>
            </w:r>
          </w:p>
        </w:tc>
        <w:tc>
          <w:tcPr>
            <w:tcW w:w="1797" w:type="pct"/>
            <w:tcBorders>
              <w:top w:val="single" w:sz="4" w:space="0" w:color="auto"/>
              <w:left w:val="single" w:sz="4" w:space="0" w:color="auto"/>
              <w:bottom w:val="single" w:sz="4" w:space="0" w:color="auto"/>
              <w:right w:val="single" w:sz="4" w:space="0" w:color="auto"/>
            </w:tcBorders>
          </w:tcPr>
          <w:p w14:paraId="03DEB63C" w14:textId="77777777" w:rsidR="00597DA3" w:rsidRPr="00D965F3" w:rsidRDefault="00597DA3" w:rsidP="00597DA3">
            <w:pPr>
              <w:jc w:val="both"/>
              <w:rPr>
                <w:rFonts w:ascii="Calibri" w:hAnsi="Calibri" w:cs="Calibri"/>
                <w:bCs/>
                <w:sz w:val="22"/>
                <w:szCs w:val="22"/>
              </w:rPr>
            </w:pPr>
            <w:r w:rsidRPr="00D965F3">
              <w:rPr>
                <w:rFonts w:ascii="Calibri" w:hAnsi="Calibri" w:cs="Calibri"/>
                <w:bCs/>
                <w:sz w:val="22"/>
                <w:szCs w:val="22"/>
              </w:rPr>
              <w:t>Po zakończeniu prac wdrożeniowych Wykonawca zobowiązany jest do przeprowadzenia szkolenia dla pracowników Działu Informatyki i Administracji Siecią Komputerową Zamawiającego, obejmującego obsługę oraz administrację zaimplementowanych rozwiązań. Szkolenie powinno zapewnić uczestnikom praktyczną wiedzę umożliwiającą samodzielne zarządzanie i utrzymanie dostarczonych rozwiązań</w:t>
            </w:r>
          </w:p>
        </w:tc>
        <w:tc>
          <w:tcPr>
            <w:tcW w:w="444" w:type="pct"/>
            <w:tcBorders>
              <w:top w:val="single" w:sz="4" w:space="0" w:color="auto"/>
              <w:left w:val="single" w:sz="4" w:space="0" w:color="auto"/>
              <w:bottom w:val="single" w:sz="4" w:space="0" w:color="auto"/>
              <w:right w:val="single" w:sz="4" w:space="0" w:color="auto"/>
            </w:tcBorders>
          </w:tcPr>
          <w:p w14:paraId="1201C6A9" w14:textId="77777777" w:rsidR="00597DA3" w:rsidRPr="00D965F3" w:rsidRDefault="00597DA3">
            <w:pPr>
              <w:jc w:val="center"/>
              <w:rPr>
                <w:rFonts w:ascii="Calibri" w:hAnsi="Calibri" w:cs="Calibri"/>
                <w:bCs/>
                <w:sz w:val="22"/>
                <w:szCs w:val="22"/>
              </w:rPr>
            </w:pPr>
            <w:r w:rsidRPr="00D965F3">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692EF0F9" w14:textId="77777777" w:rsidR="00597DA3" w:rsidRPr="00D965F3" w:rsidRDefault="00597DA3">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48DF6769" w14:textId="77777777" w:rsidR="00597DA3" w:rsidRPr="00D965F3" w:rsidRDefault="00597DA3">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3D8EF0A6" w14:textId="77777777" w:rsidR="00597DA3" w:rsidRPr="00D965F3" w:rsidRDefault="00597DA3">
            <w:pPr>
              <w:jc w:val="both"/>
              <w:rPr>
                <w:rFonts w:ascii="Calibri" w:hAnsi="Calibri" w:cs="Calibri"/>
                <w:bCs/>
                <w:sz w:val="22"/>
                <w:szCs w:val="22"/>
              </w:rPr>
            </w:pPr>
          </w:p>
        </w:tc>
      </w:tr>
    </w:tbl>
    <w:p w14:paraId="7EE43291" w14:textId="77777777" w:rsidR="00597DA3" w:rsidRPr="00D965F3" w:rsidRDefault="00597DA3" w:rsidP="001327E0">
      <w:pPr>
        <w:spacing w:after="120"/>
        <w:jc w:val="both"/>
        <w:rPr>
          <w:rFonts w:ascii="Calibri" w:hAnsi="Calibri" w:cs="Calibri"/>
          <w:sz w:val="22"/>
          <w:szCs w:val="22"/>
        </w:rPr>
      </w:pPr>
    </w:p>
    <w:p w14:paraId="1374D452" w14:textId="77777777" w:rsidR="0020642D" w:rsidRPr="004C7306" w:rsidRDefault="0020642D" w:rsidP="0020642D">
      <w:pPr>
        <w:spacing w:after="120"/>
        <w:jc w:val="both"/>
        <w:rPr>
          <w:rFonts w:ascii="Calibri" w:hAnsi="Calibri" w:cs="Calibri"/>
          <w:b/>
          <w:bCs/>
          <w:sz w:val="22"/>
          <w:szCs w:val="22"/>
        </w:rPr>
      </w:pPr>
      <w:r w:rsidRPr="004C7306">
        <w:rPr>
          <w:rFonts w:ascii="Calibri" w:hAnsi="Calibri" w:cs="Calibri"/>
          <w:b/>
          <w:bCs/>
          <w:sz w:val="22"/>
          <w:szCs w:val="22"/>
        </w:rPr>
        <w:t>UWAGA:</w:t>
      </w:r>
    </w:p>
    <w:p w14:paraId="04021A25" w14:textId="77777777" w:rsidR="0020642D" w:rsidRPr="00D43A7D" w:rsidRDefault="0020642D" w:rsidP="0020642D">
      <w:pPr>
        <w:spacing w:after="120"/>
        <w:jc w:val="both"/>
        <w:rPr>
          <w:rFonts w:ascii="Calibri" w:hAnsi="Calibri" w:cs="Calibri"/>
          <w:sz w:val="22"/>
          <w:szCs w:val="22"/>
        </w:rPr>
      </w:pPr>
      <w:r w:rsidRPr="00D43A7D">
        <w:rPr>
          <w:rFonts w:ascii="Calibri" w:hAnsi="Calibri" w:cs="Calibri"/>
          <w:sz w:val="22"/>
          <w:szCs w:val="22"/>
        </w:rPr>
        <w:t>Parametry określone przez Zamawiającego w kolumnie „Parametr wymagany” słowem „Tak” lub warunkami liczbowymi (≥ lub ≤) są bezwzględnie wymagane, a ich wartości muszą spełniać zakres określony w opisie parametru.</w:t>
      </w:r>
    </w:p>
    <w:p w14:paraId="5FB1B470" w14:textId="77777777" w:rsidR="0020642D" w:rsidRPr="00D43A7D" w:rsidRDefault="0020642D" w:rsidP="0020642D">
      <w:pPr>
        <w:spacing w:after="120"/>
        <w:jc w:val="both"/>
        <w:rPr>
          <w:rFonts w:ascii="Calibri" w:hAnsi="Calibri" w:cs="Calibri"/>
          <w:sz w:val="22"/>
          <w:szCs w:val="22"/>
        </w:rPr>
      </w:pPr>
      <w:r w:rsidRPr="00D43A7D">
        <w:rPr>
          <w:rFonts w:ascii="Calibri" w:hAnsi="Calibri" w:cs="Calibri"/>
          <w:sz w:val="22"/>
          <w:szCs w:val="22"/>
        </w:rPr>
        <w:t>Parametry określone przez Zamawiającego w kolumnie „Parametr wymagany” słowem „Tak, podać” są bezwzględnie wymagane i wymagają dodatkowego opisu.</w:t>
      </w:r>
    </w:p>
    <w:p w14:paraId="3F6412F7" w14:textId="77777777" w:rsidR="0020642D" w:rsidRPr="00D43A7D" w:rsidRDefault="0020642D" w:rsidP="0020642D">
      <w:pPr>
        <w:spacing w:after="120"/>
        <w:jc w:val="both"/>
        <w:rPr>
          <w:rFonts w:ascii="Calibri" w:hAnsi="Calibri" w:cs="Calibri"/>
          <w:sz w:val="22"/>
          <w:szCs w:val="22"/>
        </w:rPr>
      </w:pPr>
      <w:r w:rsidRPr="00D43A7D">
        <w:rPr>
          <w:rFonts w:ascii="Calibri" w:hAnsi="Calibri" w:cs="Calibri"/>
          <w:sz w:val="22"/>
          <w:szCs w:val="22"/>
        </w:rPr>
        <w:t xml:space="preserve">Oferty, które nie spełniają tych wymagań zostaną odrzucone jako niezgodne z SWZ. </w:t>
      </w:r>
    </w:p>
    <w:p w14:paraId="7D38653E" w14:textId="77777777" w:rsidR="0020642D" w:rsidRPr="00D43A7D" w:rsidRDefault="0020642D" w:rsidP="0020642D">
      <w:pPr>
        <w:spacing w:after="120"/>
        <w:jc w:val="both"/>
        <w:rPr>
          <w:rFonts w:ascii="Calibri" w:hAnsi="Calibri" w:cs="Calibri"/>
          <w:sz w:val="22"/>
          <w:szCs w:val="22"/>
        </w:rPr>
      </w:pPr>
      <w:r w:rsidRPr="00D43A7D">
        <w:rPr>
          <w:rFonts w:ascii="Calibri" w:hAnsi="Calibri" w:cs="Calibri"/>
          <w:sz w:val="22"/>
          <w:szCs w:val="22"/>
        </w:rPr>
        <w:t xml:space="preserve">Zamawiający żąda załączenia do oferty kart katalogowych w języku polskim w celu potwierdzenia wszystkich parametrów oferowanych. W przypadku braku niektórych parametrów na karcie katalogowej dopuszcza się załączenie do oferty instrukcji obsługi lub oświadczenia wytwórcy o spełnianiu wymaganych parametrów. </w:t>
      </w:r>
    </w:p>
    <w:p w14:paraId="779101B8" w14:textId="77777777" w:rsidR="0020642D" w:rsidRPr="00D43A7D" w:rsidRDefault="0020642D" w:rsidP="0020642D">
      <w:pPr>
        <w:spacing w:after="120"/>
        <w:jc w:val="both"/>
        <w:rPr>
          <w:rFonts w:ascii="Calibri" w:hAnsi="Calibri" w:cs="Calibri"/>
          <w:sz w:val="22"/>
          <w:szCs w:val="22"/>
        </w:rPr>
      </w:pPr>
      <w:r w:rsidRPr="00D43A7D">
        <w:rPr>
          <w:rFonts w:ascii="Calibri" w:hAnsi="Calibri" w:cs="Calibri"/>
          <w:sz w:val="22"/>
          <w:szCs w:val="22"/>
        </w:rPr>
        <w:t xml:space="preserve">Zamawiający prosi, aby dla usprawnienia procedury sprawdzania oferowanych parametrów Wykonawca zaznaczył z odniesieniem do punktów OPZ wszystkie oferowane parametry w załączonych do oferty dokumentach lub w dokumentach składanych na wezwanie Zamawiającego (folder, instrukcja </w:t>
      </w:r>
      <w:proofErr w:type="spellStart"/>
      <w:r w:rsidRPr="00D43A7D">
        <w:rPr>
          <w:rFonts w:ascii="Calibri" w:hAnsi="Calibri" w:cs="Calibri"/>
          <w:sz w:val="22"/>
          <w:szCs w:val="22"/>
        </w:rPr>
        <w:t>itp</w:t>
      </w:r>
      <w:proofErr w:type="spellEnd"/>
      <w:r w:rsidRPr="00D43A7D">
        <w:rPr>
          <w:rFonts w:ascii="Calibri" w:hAnsi="Calibri" w:cs="Calibri"/>
          <w:sz w:val="22"/>
          <w:szCs w:val="22"/>
        </w:rPr>
        <w:t xml:space="preserve">). </w:t>
      </w:r>
    </w:p>
    <w:p w14:paraId="10FBD5F9" w14:textId="77777777" w:rsidR="001327E0" w:rsidRPr="00D965F3" w:rsidRDefault="0020642D" w:rsidP="0020642D">
      <w:pPr>
        <w:spacing w:after="120"/>
        <w:jc w:val="both"/>
        <w:rPr>
          <w:rFonts w:ascii="Calibri" w:hAnsi="Calibri" w:cs="Calibri"/>
          <w:sz w:val="22"/>
          <w:szCs w:val="22"/>
        </w:rPr>
      </w:pPr>
      <w:r w:rsidRPr="00D43A7D">
        <w:rPr>
          <w:rFonts w:ascii="Calibri" w:hAnsi="Calibri" w:cs="Calibri"/>
          <w:sz w:val="22"/>
          <w:szCs w:val="22"/>
        </w:rPr>
        <w:t>W sytuacjach wątpliwości co do prawdziwości oferowanych parametrów Zamawiający przyjmuje za prawdziwe dane pochodzące z oficjalnych folderów i katalogów producenta (w postaci drukowanej, zapisie cyfrowym na CD lub pobranych ze stron internetowych producenta).</w:t>
      </w:r>
    </w:p>
    <w:sectPr w:rsidR="001327E0" w:rsidRPr="00D965F3" w:rsidSect="00EE5145">
      <w:headerReference w:type="default" r:id="rId8"/>
      <w:footerReference w:type="first" r:id="rId9"/>
      <w:pgSz w:w="16838" w:h="11906" w:orient="landscape" w:code="9"/>
      <w:pgMar w:top="851" w:right="1954" w:bottom="1134" w:left="1701" w:header="284"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44693" w14:textId="77777777" w:rsidR="00E73600" w:rsidRDefault="00E73600" w:rsidP="00D826DD">
      <w:r>
        <w:separator/>
      </w:r>
    </w:p>
  </w:endnote>
  <w:endnote w:type="continuationSeparator" w:id="0">
    <w:p w14:paraId="43FA2740" w14:textId="77777777" w:rsidR="00E73600" w:rsidRDefault="00E73600"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7FCA0" w14:textId="77777777" w:rsidR="00611372" w:rsidRDefault="00611372" w:rsidP="00611372">
    <w:pPr>
      <w:pStyle w:val="Stopka"/>
      <w:jc w:val="right"/>
      <w:rPr>
        <w:sz w:val="16"/>
        <w:szCs w:val="16"/>
        <w:vertAlign w:val="superscript"/>
      </w:rPr>
    </w:pPr>
    <w:r w:rsidRPr="003B2D62">
      <w:rPr>
        <w:sz w:val="16"/>
        <w:szCs w:val="16"/>
      </w:rPr>
      <w:t>………………………………………………………</w:t>
    </w:r>
    <w:r>
      <w:rPr>
        <w:sz w:val="16"/>
        <w:szCs w:val="16"/>
      </w:rPr>
      <w:t>…………………………………………</w:t>
    </w:r>
  </w:p>
  <w:p w14:paraId="33433C3A" w14:textId="77777777" w:rsidR="00611372" w:rsidRPr="003B2D62" w:rsidRDefault="00611372" w:rsidP="00611372">
    <w:pPr>
      <w:pStyle w:val="Stopka"/>
      <w:jc w:val="right"/>
      <w:rPr>
        <w:sz w:val="20"/>
        <w:szCs w:val="20"/>
        <w:vertAlign w:val="superscript"/>
      </w:rPr>
    </w:pPr>
    <w:r w:rsidRPr="003B2D62">
      <w:rPr>
        <w:sz w:val="20"/>
        <w:szCs w:val="20"/>
        <w:vertAlign w:val="superscript"/>
      </w:rPr>
      <w:t>podpis i pieczątka osoby uprawnionej zgodnie z rejestrem lub pełnomocnictwem</w:t>
    </w:r>
  </w:p>
  <w:p w14:paraId="356A4D17"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BD038" w14:textId="77777777" w:rsidR="00E73600" w:rsidRDefault="00E73600" w:rsidP="00D826DD">
      <w:r>
        <w:separator/>
      </w:r>
    </w:p>
  </w:footnote>
  <w:footnote w:type="continuationSeparator" w:id="0">
    <w:p w14:paraId="03BFA84A" w14:textId="77777777" w:rsidR="00E73600" w:rsidRDefault="00E73600"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2F218" w14:textId="77777777" w:rsidR="00EE5145" w:rsidRDefault="003727BA" w:rsidP="00EE5145">
    <w:pPr>
      <w:pStyle w:val="Nagwek"/>
      <w:jc w:val="center"/>
    </w:pPr>
    <w:r w:rsidRPr="00193469">
      <w:rPr>
        <w:noProof/>
      </w:rPr>
      <w:drawing>
        <wp:inline distT="0" distB="0" distL="0" distR="0" wp14:anchorId="3505E345" wp14:editId="3DECA3C9">
          <wp:extent cx="5762625" cy="742950"/>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97568814">
    <w:abstractNumId w:val="5"/>
  </w:num>
  <w:num w:numId="2" w16cid:durableId="1926766694">
    <w:abstractNumId w:val="8"/>
  </w:num>
  <w:num w:numId="3" w16cid:durableId="650059075">
    <w:abstractNumId w:val="13"/>
  </w:num>
  <w:num w:numId="4" w16cid:durableId="1131900408">
    <w:abstractNumId w:val="12"/>
  </w:num>
  <w:num w:numId="5" w16cid:durableId="2144150826">
    <w:abstractNumId w:val="4"/>
  </w:num>
  <w:num w:numId="6" w16cid:durableId="2004702664">
    <w:abstractNumId w:val="9"/>
  </w:num>
  <w:num w:numId="7" w16cid:durableId="640426451">
    <w:abstractNumId w:val="14"/>
  </w:num>
  <w:num w:numId="8" w16cid:durableId="1470509864">
    <w:abstractNumId w:val="6"/>
  </w:num>
  <w:num w:numId="9" w16cid:durableId="12046393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37608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7046900">
    <w:abstractNumId w:val="10"/>
  </w:num>
  <w:num w:numId="12" w16cid:durableId="1852529991">
    <w:abstractNumId w:val="15"/>
  </w:num>
  <w:num w:numId="13" w16cid:durableId="738868707">
    <w:abstractNumId w:val="7"/>
  </w:num>
  <w:num w:numId="14" w16cid:durableId="2037999994">
    <w:abstractNumId w:val="11"/>
  </w:num>
  <w:num w:numId="15" w16cid:durableId="1085106020">
    <w:abstractNumId w:val="3"/>
  </w:num>
  <w:num w:numId="16" w16cid:durableId="1133525353">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372E"/>
    <w:rsid w:val="00035D2E"/>
    <w:rsid w:val="00047091"/>
    <w:rsid w:val="00070C90"/>
    <w:rsid w:val="0007505C"/>
    <w:rsid w:val="00075AF5"/>
    <w:rsid w:val="000C28AF"/>
    <w:rsid w:val="000E4381"/>
    <w:rsid w:val="000F461A"/>
    <w:rsid w:val="000F57FA"/>
    <w:rsid w:val="001327E0"/>
    <w:rsid w:val="00160F3E"/>
    <w:rsid w:val="0017288C"/>
    <w:rsid w:val="001766AC"/>
    <w:rsid w:val="00194C40"/>
    <w:rsid w:val="001B21EF"/>
    <w:rsid w:val="001E5DBC"/>
    <w:rsid w:val="001F3E73"/>
    <w:rsid w:val="0020642D"/>
    <w:rsid w:val="0022005F"/>
    <w:rsid w:val="00222E79"/>
    <w:rsid w:val="002477E3"/>
    <w:rsid w:val="00255863"/>
    <w:rsid w:val="00256EF5"/>
    <w:rsid w:val="00276064"/>
    <w:rsid w:val="002A04BA"/>
    <w:rsid w:val="002A1E18"/>
    <w:rsid w:val="002B000A"/>
    <w:rsid w:val="002B1A3B"/>
    <w:rsid w:val="002C0161"/>
    <w:rsid w:val="002C6791"/>
    <w:rsid w:val="002F18BA"/>
    <w:rsid w:val="003209D0"/>
    <w:rsid w:val="003331E1"/>
    <w:rsid w:val="00342C1D"/>
    <w:rsid w:val="003566A5"/>
    <w:rsid w:val="0037142E"/>
    <w:rsid w:val="003727BA"/>
    <w:rsid w:val="003B4263"/>
    <w:rsid w:val="003C068D"/>
    <w:rsid w:val="003E4E84"/>
    <w:rsid w:val="003F61F1"/>
    <w:rsid w:val="00406B90"/>
    <w:rsid w:val="004172D5"/>
    <w:rsid w:val="00451FA8"/>
    <w:rsid w:val="004942DE"/>
    <w:rsid w:val="004B75D4"/>
    <w:rsid w:val="004C36FA"/>
    <w:rsid w:val="004C47B6"/>
    <w:rsid w:val="004E4A2F"/>
    <w:rsid w:val="004E4EEB"/>
    <w:rsid w:val="004F6FBF"/>
    <w:rsid w:val="00524560"/>
    <w:rsid w:val="00533873"/>
    <w:rsid w:val="0054498E"/>
    <w:rsid w:val="005468A5"/>
    <w:rsid w:val="00551EDF"/>
    <w:rsid w:val="00597DA3"/>
    <w:rsid w:val="005A3337"/>
    <w:rsid w:val="005B4424"/>
    <w:rsid w:val="005B4C28"/>
    <w:rsid w:val="005E1CD7"/>
    <w:rsid w:val="005F62B3"/>
    <w:rsid w:val="00600044"/>
    <w:rsid w:val="00611372"/>
    <w:rsid w:val="00682982"/>
    <w:rsid w:val="006A6247"/>
    <w:rsid w:val="006A74A5"/>
    <w:rsid w:val="006B6AAB"/>
    <w:rsid w:val="00716401"/>
    <w:rsid w:val="00720481"/>
    <w:rsid w:val="00721816"/>
    <w:rsid w:val="00733BFA"/>
    <w:rsid w:val="0074602A"/>
    <w:rsid w:val="0075787D"/>
    <w:rsid w:val="00765D46"/>
    <w:rsid w:val="00771B9A"/>
    <w:rsid w:val="007B18BE"/>
    <w:rsid w:val="007B6F6B"/>
    <w:rsid w:val="007B7B05"/>
    <w:rsid w:val="007E67A1"/>
    <w:rsid w:val="00801CEB"/>
    <w:rsid w:val="00802EE7"/>
    <w:rsid w:val="0080623D"/>
    <w:rsid w:val="00814210"/>
    <w:rsid w:val="008153C6"/>
    <w:rsid w:val="008213D2"/>
    <w:rsid w:val="00851C60"/>
    <w:rsid w:val="008548F5"/>
    <w:rsid w:val="008812C9"/>
    <w:rsid w:val="008A254C"/>
    <w:rsid w:val="008A5D5F"/>
    <w:rsid w:val="008A7D01"/>
    <w:rsid w:val="008B050E"/>
    <w:rsid w:val="008C15D3"/>
    <w:rsid w:val="008E0770"/>
    <w:rsid w:val="008E6B3E"/>
    <w:rsid w:val="0091153D"/>
    <w:rsid w:val="00915C3F"/>
    <w:rsid w:val="00916F1D"/>
    <w:rsid w:val="00917E72"/>
    <w:rsid w:val="00935B45"/>
    <w:rsid w:val="00941B39"/>
    <w:rsid w:val="009443FC"/>
    <w:rsid w:val="00954613"/>
    <w:rsid w:val="00971FCE"/>
    <w:rsid w:val="0099116D"/>
    <w:rsid w:val="009932BB"/>
    <w:rsid w:val="009C03F9"/>
    <w:rsid w:val="009C4336"/>
    <w:rsid w:val="009C744E"/>
    <w:rsid w:val="009D03B7"/>
    <w:rsid w:val="009E286E"/>
    <w:rsid w:val="009E5287"/>
    <w:rsid w:val="009E5A82"/>
    <w:rsid w:val="00A4479B"/>
    <w:rsid w:val="00A54544"/>
    <w:rsid w:val="00A83A3D"/>
    <w:rsid w:val="00A83C70"/>
    <w:rsid w:val="00A9762E"/>
    <w:rsid w:val="00AA7C72"/>
    <w:rsid w:val="00AC143F"/>
    <w:rsid w:val="00AD39C3"/>
    <w:rsid w:val="00AD54E5"/>
    <w:rsid w:val="00B05B20"/>
    <w:rsid w:val="00B06A10"/>
    <w:rsid w:val="00B24274"/>
    <w:rsid w:val="00B3013A"/>
    <w:rsid w:val="00B71AF9"/>
    <w:rsid w:val="00B773BA"/>
    <w:rsid w:val="00B82D7B"/>
    <w:rsid w:val="00B94F6E"/>
    <w:rsid w:val="00B9603F"/>
    <w:rsid w:val="00B96CF9"/>
    <w:rsid w:val="00BA24D8"/>
    <w:rsid w:val="00BA3C32"/>
    <w:rsid w:val="00BA6BEF"/>
    <w:rsid w:val="00BC2944"/>
    <w:rsid w:val="00BE680C"/>
    <w:rsid w:val="00BF1E2C"/>
    <w:rsid w:val="00C047D2"/>
    <w:rsid w:val="00C22532"/>
    <w:rsid w:val="00C4188F"/>
    <w:rsid w:val="00C43048"/>
    <w:rsid w:val="00C44FEF"/>
    <w:rsid w:val="00C71C9E"/>
    <w:rsid w:val="00C90121"/>
    <w:rsid w:val="00CA352C"/>
    <w:rsid w:val="00CB017D"/>
    <w:rsid w:val="00CD34F5"/>
    <w:rsid w:val="00CE1198"/>
    <w:rsid w:val="00CE6AFA"/>
    <w:rsid w:val="00CF2747"/>
    <w:rsid w:val="00D073CD"/>
    <w:rsid w:val="00D30F08"/>
    <w:rsid w:val="00D3620A"/>
    <w:rsid w:val="00D529B9"/>
    <w:rsid w:val="00D5612A"/>
    <w:rsid w:val="00D716BD"/>
    <w:rsid w:val="00D826DD"/>
    <w:rsid w:val="00D965F3"/>
    <w:rsid w:val="00DA2D62"/>
    <w:rsid w:val="00DB3050"/>
    <w:rsid w:val="00DD0CF8"/>
    <w:rsid w:val="00DD3704"/>
    <w:rsid w:val="00DD4DB2"/>
    <w:rsid w:val="00E208F8"/>
    <w:rsid w:val="00E21FDC"/>
    <w:rsid w:val="00E26663"/>
    <w:rsid w:val="00E73600"/>
    <w:rsid w:val="00E84A14"/>
    <w:rsid w:val="00EA4673"/>
    <w:rsid w:val="00EC2679"/>
    <w:rsid w:val="00EE3A3F"/>
    <w:rsid w:val="00EE42DE"/>
    <w:rsid w:val="00EE5026"/>
    <w:rsid w:val="00EE5145"/>
    <w:rsid w:val="00EE6B1C"/>
    <w:rsid w:val="00F105B9"/>
    <w:rsid w:val="00F2153A"/>
    <w:rsid w:val="00F31BC8"/>
    <w:rsid w:val="00F53F11"/>
    <w:rsid w:val="00F820FA"/>
    <w:rsid w:val="00F832D6"/>
    <w:rsid w:val="00F96B68"/>
    <w:rsid w:val="00FB2DB0"/>
    <w:rsid w:val="00FC5731"/>
    <w:rsid w:val="00FD1620"/>
    <w:rsid w:val="00FD458A"/>
    <w:rsid w:val="00FE096A"/>
    <w:rsid w:val="00FE4808"/>
    <w:rsid w:val="00FF0382"/>
    <w:rsid w:val="00FF6B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1EA0B"/>
  <w15:chartTrackingRefBased/>
  <w15:docId w15:val="{A2A9D067-DBA9-41A5-B430-BC3A7C69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C65D6-3A1C-4CF7-806E-1B698FC4B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12</TotalTime>
  <Pages>8</Pages>
  <Words>1715</Words>
  <Characters>10290</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Marcin Sojka</cp:lastModifiedBy>
  <cp:revision>6</cp:revision>
  <cp:lastPrinted>2020-06-23T09:57:00Z</cp:lastPrinted>
  <dcterms:created xsi:type="dcterms:W3CDTF">2025-12-30T12:46:00Z</dcterms:created>
  <dcterms:modified xsi:type="dcterms:W3CDTF">2026-01-05T19:02:00Z</dcterms:modified>
</cp:coreProperties>
</file>