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71684F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D0C6CDC" w14:textId="77777777" w:rsidR="00917C18" w:rsidRPr="0071684F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71684F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40B9097E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15ADEAE3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4C18BE36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71684F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6C45FCD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54020BDD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6D8E0103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71684F">
        <w:rPr>
          <w:rFonts w:ascii="Verdana" w:hAnsi="Verdana" w:cs="Arial"/>
          <w:i/>
          <w:sz w:val="18"/>
          <w:szCs w:val="18"/>
          <w:lang w:eastAsia="zh-CN"/>
        </w:rPr>
        <w:t>CEiDG</w:t>
      </w:r>
      <w:proofErr w:type="spellEnd"/>
      <w:r w:rsidRPr="0071684F">
        <w:rPr>
          <w:rFonts w:ascii="Verdana" w:hAnsi="Verdana" w:cs="Arial"/>
          <w:i/>
          <w:sz w:val="18"/>
          <w:szCs w:val="18"/>
          <w:lang w:eastAsia="zh-CN"/>
        </w:rPr>
        <w:t>)</w:t>
      </w:r>
    </w:p>
    <w:p w14:paraId="7BC9C73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u w:val="single"/>
          <w:lang w:eastAsia="zh-CN"/>
        </w:rPr>
        <w:t>reprezentowany przez:</w:t>
      </w:r>
    </w:p>
    <w:p w14:paraId="06ECCEB8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5C329CE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6B27B02E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6C9EC793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25B3DC7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15DBA03" w14:textId="14405966" w:rsidR="00917C18" w:rsidRDefault="00917C18" w:rsidP="0071684F">
      <w:pPr>
        <w:suppressAutoHyphens/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DOTYCZĄCE SPEŁNIANIA WARUNKÓW UDZIAŁU W POSTĘPOWANIU</w:t>
      </w:r>
    </w:p>
    <w:p w14:paraId="6BA0D80F" w14:textId="77777777" w:rsidR="0071684F" w:rsidRPr="0071684F" w:rsidRDefault="0071684F" w:rsidP="0071684F">
      <w:pPr>
        <w:suppressAutoHyphens/>
        <w:spacing w:before="120" w:after="0" w:line="360" w:lineRule="auto"/>
        <w:jc w:val="center"/>
        <w:rPr>
          <w:rFonts w:ascii="Verdana" w:hAnsi="Verdana"/>
          <w:sz w:val="18"/>
          <w:szCs w:val="18"/>
          <w:lang w:eastAsia="zh-CN"/>
        </w:rPr>
      </w:pPr>
    </w:p>
    <w:p w14:paraId="23B5B9D7" w14:textId="0B5AB443" w:rsidR="00917C18" w:rsidRPr="0071684F" w:rsidRDefault="00917C18" w:rsidP="00917C18">
      <w:pPr>
        <w:suppressAutoHyphens/>
        <w:spacing w:line="254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402ECE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>przygotowanie relacji audio-wideo z wydarzeń popularnonaukowy</w:t>
      </w:r>
      <w:r w:rsidR="00402ECE">
        <w:rPr>
          <w:rFonts w:ascii="Verdana" w:eastAsia="Times New Roman" w:hAnsi="Verdana" w:cs="Arial"/>
          <w:b/>
          <w:sz w:val="18"/>
          <w:szCs w:val="18"/>
          <w:lang w:eastAsia="pl-PL"/>
        </w:rPr>
        <w:t>ch</w:t>
      </w:r>
      <w:r w:rsidR="00402ECE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- KC-DE-zp.272-749/25</w:t>
      </w:r>
      <w:bookmarkStart w:id="0" w:name="_GoBack"/>
      <w:bookmarkEnd w:id="0"/>
      <w:r w:rsidRPr="0071684F">
        <w:rPr>
          <w:rFonts w:ascii="Verdana" w:eastAsia="Times New Roman" w:hAnsi="Verdana" w:cs="Verdana"/>
          <w:i/>
          <w:sz w:val="18"/>
          <w:szCs w:val="18"/>
          <w:lang w:eastAsia="pl-PL"/>
        </w:rPr>
        <w:t>,</w:t>
      </w:r>
      <w:r w:rsidRPr="0071684F">
        <w:rPr>
          <w:rFonts w:ascii="Verdana" w:hAnsi="Verdana" w:cs="Arial"/>
          <w:sz w:val="18"/>
          <w:szCs w:val="18"/>
          <w:lang w:eastAsia="zh-CN"/>
        </w:rPr>
        <w:t xml:space="preserve"> prowadzonego przez Akademię Górniczo-Hutniczą im. St. Staszica w Krakowie</w:t>
      </w:r>
      <w:r w:rsidRPr="0071684F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71684F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0DA74227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71684F">
        <w:rPr>
          <w:rFonts w:ascii="Verdana" w:hAnsi="Verdana" w:cs="Arial"/>
          <w:b/>
          <w:sz w:val="18"/>
          <w:szCs w:val="18"/>
          <w:lang w:eastAsia="zh-CN"/>
        </w:rPr>
        <w:t>ppkt</w:t>
      </w:r>
      <w:proofErr w:type="spellEnd"/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 1-4.   </w:t>
      </w:r>
    </w:p>
    <w:p w14:paraId="64A18BDC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247F71E2" w14:textId="77777777" w:rsidR="00917C18" w:rsidRPr="0071684F" w:rsidRDefault="00917C18" w:rsidP="00917C1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4840A159" w14:textId="77777777" w:rsidR="00917C18" w:rsidRPr="0071684F" w:rsidRDefault="00917C18" w:rsidP="00917C1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71684F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71684F" w:rsidRDefault="00917C18" w:rsidP="00917C18">
      <w:pPr>
        <w:suppressAutoHyphens/>
        <w:spacing w:line="254" w:lineRule="auto"/>
        <w:rPr>
          <w:rFonts w:ascii="Verdana" w:hAnsi="Verdana" w:cs="Arial"/>
          <w:sz w:val="18"/>
          <w:szCs w:val="18"/>
          <w:lang w:eastAsia="zh-CN"/>
        </w:rPr>
      </w:pPr>
    </w:p>
    <w:p w14:paraId="6A3DA107" w14:textId="77777777" w:rsidR="00917C18" w:rsidRPr="0071684F" w:rsidRDefault="0004091A" w:rsidP="0004091A">
      <w:pPr>
        <w:spacing w:before="120" w:after="0" w:line="276" w:lineRule="auto"/>
        <w:jc w:val="center"/>
        <w:rPr>
          <w:rFonts w:ascii="Verdana" w:hAnsi="Verdana"/>
          <w:sz w:val="18"/>
          <w:szCs w:val="18"/>
        </w:rPr>
      </w:pPr>
      <w:r w:rsidRPr="0071684F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71684F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71684F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C2458" w14:textId="77777777" w:rsidR="00430FF6" w:rsidRDefault="00430FF6" w:rsidP="0038231F">
      <w:pPr>
        <w:spacing w:after="0" w:line="240" w:lineRule="auto"/>
      </w:pPr>
      <w:r>
        <w:separator/>
      </w:r>
    </w:p>
  </w:endnote>
  <w:endnote w:type="continuationSeparator" w:id="0">
    <w:p w14:paraId="2FECEDD7" w14:textId="77777777" w:rsidR="00430FF6" w:rsidRDefault="00430F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19AE5" w14:textId="77777777" w:rsidR="00430FF6" w:rsidRDefault="00430FF6" w:rsidP="0038231F">
      <w:pPr>
        <w:spacing w:after="0" w:line="240" w:lineRule="auto"/>
      </w:pPr>
      <w:r>
        <w:separator/>
      </w:r>
    </w:p>
  </w:footnote>
  <w:footnote w:type="continuationSeparator" w:id="0">
    <w:p w14:paraId="2F70306D" w14:textId="77777777" w:rsidR="00430FF6" w:rsidRDefault="00430FF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2ECE"/>
    <w:rsid w:val="00430FF6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84F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6ABB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4E8C"/>
    <w:rsid w:val="00FB79F3"/>
    <w:rsid w:val="00FC0317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C28FB-598B-4EAA-96BB-85636C807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4</cp:revision>
  <cp:lastPrinted>2025-06-06T07:11:00Z</cp:lastPrinted>
  <dcterms:created xsi:type="dcterms:W3CDTF">2024-11-19T07:37:00Z</dcterms:created>
  <dcterms:modified xsi:type="dcterms:W3CDTF">2025-12-11T07:12:00Z</dcterms:modified>
</cp:coreProperties>
</file>