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96EE3A" w14:textId="3567982F" w:rsidR="00D642C1" w:rsidRPr="00DE4C02" w:rsidRDefault="00D642C1" w:rsidP="00D642C1">
      <w:pPr>
        <w:spacing w:after="0" w:line="240" w:lineRule="auto"/>
        <w:ind w:right="38"/>
        <w:jc w:val="right"/>
        <w:rPr>
          <w:rFonts w:asciiTheme="minorHAnsi" w:eastAsia="Times New Roman" w:hAnsiTheme="minorHAnsi" w:cstheme="minorHAnsi"/>
          <w:bCs w:val="0"/>
          <w:color w:val="000000"/>
          <w:lang w:eastAsia="pl-PL"/>
        </w:rPr>
      </w:pPr>
      <w:r w:rsidRPr="00DE4C02">
        <w:rPr>
          <w:rFonts w:asciiTheme="minorHAnsi" w:eastAsia="Times New Roman" w:hAnsiTheme="minorHAnsi" w:cstheme="minorHAnsi"/>
          <w:bCs w:val="0"/>
          <w:color w:val="000000"/>
          <w:lang w:eastAsia="pl-PL"/>
        </w:rPr>
        <w:t>Załącznik nr 1</w:t>
      </w:r>
      <w:r w:rsidR="00161356" w:rsidRPr="00DE4C02">
        <w:rPr>
          <w:rFonts w:asciiTheme="minorHAnsi" w:eastAsia="Times New Roman" w:hAnsiTheme="minorHAnsi" w:cstheme="minorHAnsi"/>
          <w:bCs w:val="0"/>
          <w:color w:val="000000"/>
          <w:lang w:eastAsia="pl-PL"/>
        </w:rPr>
        <w:t>A</w:t>
      </w:r>
      <w:r w:rsidRPr="00DE4C02">
        <w:rPr>
          <w:rFonts w:asciiTheme="minorHAnsi" w:eastAsia="Times New Roman" w:hAnsiTheme="minorHAnsi" w:cstheme="minorHAnsi"/>
          <w:bCs w:val="0"/>
          <w:color w:val="000000"/>
          <w:lang w:eastAsia="pl-PL"/>
        </w:rPr>
        <w:t xml:space="preserve"> </w:t>
      </w:r>
      <w:r w:rsidR="00DE4C02" w:rsidRPr="00DE4C02">
        <w:rPr>
          <w:rFonts w:asciiTheme="minorHAnsi" w:eastAsia="Times New Roman" w:hAnsiTheme="minorHAnsi" w:cstheme="minorHAnsi"/>
          <w:bCs w:val="0"/>
          <w:color w:val="000000"/>
          <w:lang w:eastAsia="pl-PL"/>
        </w:rPr>
        <w:t>do SWZ</w:t>
      </w:r>
    </w:p>
    <w:p w14:paraId="483DFFC9" w14:textId="77777777" w:rsidR="00D642C1" w:rsidRPr="00492E16" w:rsidRDefault="00D642C1" w:rsidP="00D642C1">
      <w:pPr>
        <w:spacing w:after="0" w:line="240" w:lineRule="auto"/>
        <w:ind w:left="117" w:hanging="10"/>
        <w:jc w:val="both"/>
        <w:rPr>
          <w:rFonts w:asciiTheme="minorHAnsi" w:eastAsia="Times New Roman" w:hAnsiTheme="minorHAnsi" w:cstheme="minorHAnsi"/>
          <w:b/>
          <w:color w:val="000000"/>
          <w:lang w:eastAsia="pl-PL"/>
        </w:rPr>
      </w:pPr>
    </w:p>
    <w:p w14:paraId="0D8A9E42" w14:textId="77777777" w:rsidR="00D642C1" w:rsidRPr="00492E16" w:rsidRDefault="00D642C1" w:rsidP="00D642C1">
      <w:pPr>
        <w:spacing w:after="15" w:line="240" w:lineRule="auto"/>
        <w:ind w:right="38"/>
        <w:jc w:val="both"/>
        <w:rPr>
          <w:rFonts w:asciiTheme="minorHAnsi" w:eastAsia="Times New Roman" w:hAnsiTheme="minorHAnsi" w:cstheme="minorHAnsi"/>
          <w:b/>
          <w:bCs w:val="0"/>
          <w:color w:val="000000"/>
          <w:lang w:eastAsia="pl-PL"/>
        </w:rPr>
      </w:pPr>
    </w:p>
    <w:p w14:paraId="19E61475" w14:textId="77777777" w:rsidR="00D642C1" w:rsidRPr="00492E16" w:rsidRDefault="00D642C1" w:rsidP="00D642C1">
      <w:pPr>
        <w:spacing w:after="15" w:line="240" w:lineRule="auto"/>
        <w:ind w:right="38"/>
        <w:jc w:val="center"/>
        <w:rPr>
          <w:rFonts w:asciiTheme="minorHAnsi" w:eastAsia="Times New Roman" w:hAnsiTheme="minorHAnsi" w:cstheme="minorHAnsi"/>
          <w:b/>
          <w:bCs w:val="0"/>
          <w:color w:val="000000"/>
          <w:lang w:eastAsia="pl-PL"/>
        </w:rPr>
      </w:pPr>
      <w:r w:rsidRPr="00492E16">
        <w:rPr>
          <w:rFonts w:asciiTheme="minorHAnsi" w:eastAsia="Times New Roman" w:hAnsiTheme="minorHAnsi" w:cstheme="minorHAnsi"/>
          <w:b/>
          <w:color w:val="000000"/>
          <w:lang w:eastAsia="pl-PL"/>
        </w:rPr>
        <w:t>OPIS PRZEDMIOTU ZAMÓWIENIA</w:t>
      </w:r>
    </w:p>
    <w:p w14:paraId="2AAB951C" w14:textId="0ADEA655" w:rsidR="00D642C1" w:rsidRPr="00492E16" w:rsidRDefault="00D642C1" w:rsidP="00D642C1">
      <w:pPr>
        <w:spacing w:after="15" w:line="240" w:lineRule="auto"/>
        <w:ind w:right="38"/>
        <w:jc w:val="center"/>
        <w:rPr>
          <w:rFonts w:asciiTheme="minorHAnsi" w:eastAsia="Times New Roman" w:hAnsiTheme="minorHAnsi" w:cstheme="minorHAnsi"/>
          <w:b/>
          <w:bCs w:val="0"/>
          <w:color w:val="000000"/>
          <w:lang w:eastAsia="pl-PL"/>
        </w:rPr>
      </w:pPr>
      <w:r w:rsidRPr="00492E16">
        <w:rPr>
          <w:rFonts w:asciiTheme="minorHAnsi" w:eastAsia="Times New Roman" w:hAnsiTheme="minorHAnsi" w:cstheme="minorHAnsi"/>
          <w:b/>
          <w:color w:val="000000"/>
          <w:lang w:eastAsia="pl-PL"/>
        </w:rPr>
        <w:t>PRZYSPIESZENIE PROCESÓW TRANSFORMACJI CYFROWEJ OCHRONY ZDROWIA POPRZEZ DALSZY ROZWÓJ USŁUG CYFROWYCH W SZPITALU MIEJSKIM SPECJALISTYCZNYM IM. GABRIELA NARUTOWICZA W KRAKOWIE</w:t>
      </w:r>
      <w:r w:rsidR="00686991">
        <w:rPr>
          <w:rFonts w:asciiTheme="minorHAnsi" w:eastAsia="Times New Roman" w:hAnsiTheme="minorHAnsi" w:cstheme="minorHAnsi"/>
          <w:b/>
          <w:color w:val="000000"/>
          <w:lang w:eastAsia="pl-PL"/>
        </w:rPr>
        <w:t>- PAKIET 1</w:t>
      </w:r>
    </w:p>
    <w:p w14:paraId="13842D63" w14:textId="77777777" w:rsidR="00D642C1" w:rsidRPr="00492E16" w:rsidRDefault="00D642C1" w:rsidP="00D642C1">
      <w:pPr>
        <w:spacing w:after="15" w:line="240" w:lineRule="auto"/>
        <w:ind w:right="38"/>
        <w:jc w:val="both"/>
        <w:rPr>
          <w:rFonts w:asciiTheme="minorHAnsi" w:eastAsia="Times New Roman" w:hAnsiTheme="minorHAnsi" w:cstheme="minorHAnsi"/>
          <w:b/>
          <w:bCs w:val="0"/>
          <w:color w:val="000000"/>
          <w:lang w:eastAsia="pl-PL"/>
        </w:rPr>
      </w:pPr>
    </w:p>
    <w:p w14:paraId="50CDFD1D" w14:textId="77777777" w:rsidR="00D642C1" w:rsidRPr="00492E16" w:rsidRDefault="00D642C1" w:rsidP="00D642C1">
      <w:pPr>
        <w:numPr>
          <w:ilvl w:val="0"/>
          <w:numId w:val="85"/>
        </w:numPr>
        <w:spacing w:after="15" w:line="240" w:lineRule="auto"/>
        <w:ind w:right="38"/>
        <w:contextualSpacing/>
        <w:jc w:val="both"/>
        <w:rPr>
          <w:rFonts w:asciiTheme="minorHAnsi" w:eastAsia="Times New Roman" w:hAnsiTheme="minorHAnsi" w:cstheme="minorHAnsi"/>
          <w:b/>
          <w:bCs w:val="0"/>
          <w:color w:val="000000"/>
          <w:lang w:eastAsia="pl-PL"/>
        </w:rPr>
      </w:pPr>
      <w:r w:rsidRPr="00492E16">
        <w:rPr>
          <w:rFonts w:asciiTheme="minorHAnsi" w:eastAsia="Times New Roman" w:hAnsiTheme="minorHAnsi" w:cstheme="minorHAnsi"/>
          <w:b/>
          <w:color w:val="000000"/>
          <w:lang w:eastAsia="pl-PL"/>
        </w:rPr>
        <w:t>TYTUŁ PROJEKTU:</w:t>
      </w:r>
    </w:p>
    <w:p w14:paraId="09742CB0" w14:textId="77777777" w:rsidR="00D642C1" w:rsidRPr="00492E16" w:rsidRDefault="00D642C1" w:rsidP="00D642C1">
      <w:pPr>
        <w:spacing w:after="0" w:line="240" w:lineRule="auto"/>
        <w:ind w:left="5" w:right="38" w:hanging="5"/>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„Przyspieszenie procesów transformacji cyfrowej ochrony zdrowia poprzez dalszy rozwój usług cyfrowych w Szpitalu Miejskim Specjalistycznym im. Gabriela Narutowicza w Krakowie”</w:t>
      </w:r>
    </w:p>
    <w:p w14:paraId="48E305AC" w14:textId="77777777" w:rsidR="00D642C1" w:rsidRPr="00492E16" w:rsidRDefault="00D642C1" w:rsidP="00D642C1">
      <w:pPr>
        <w:spacing w:after="0" w:line="240" w:lineRule="auto"/>
        <w:ind w:left="5" w:right="38" w:hanging="5"/>
        <w:jc w:val="both"/>
        <w:rPr>
          <w:rFonts w:asciiTheme="minorHAnsi" w:eastAsia="Times New Roman" w:hAnsiTheme="minorHAnsi" w:cstheme="minorHAnsi"/>
          <w:color w:val="000000"/>
          <w:lang w:eastAsia="pl-PL"/>
        </w:rPr>
      </w:pPr>
    </w:p>
    <w:p w14:paraId="485D77FE" w14:textId="77777777" w:rsidR="00D642C1" w:rsidRPr="00492E16" w:rsidRDefault="00D642C1" w:rsidP="00D642C1">
      <w:pPr>
        <w:numPr>
          <w:ilvl w:val="0"/>
          <w:numId w:val="85"/>
        </w:numPr>
        <w:spacing w:after="15" w:line="240" w:lineRule="auto"/>
        <w:ind w:right="38"/>
        <w:contextualSpacing/>
        <w:jc w:val="both"/>
        <w:rPr>
          <w:rFonts w:asciiTheme="minorHAnsi" w:eastAsia="Times New Roman" w:hAnsiTheme="minorHAnsi" w:cstheme="minorHAnsi"/>
          <w:b/>
          <w:bCs w:val="0"/>
          <w:color w:val="000000"/>
          <w:lang w:eastAsia="pl-PL"/>
        </w:rPr>
      </w:pPr>
      <w:r w:rsidRPr="00492E16">
        <w:rPr>
          <w:rFonts w:asciiTheme="minorHAnsi" w:eastAsia="Times New Roman" w:hAnsiTheme="minorHAnsi" w:cstheme="minorHAnsi"/>
          <w:b/>
          <w:color w:val="000000"/>
          <w:lang w:eastAsia="pl-PL"/>
        </w:rPr>
        <w:t>CEL GŁÓWNY:</w:t>
      </w:r>
    </w:p>
    <w:p w14:paraId="44D12350" w14:textId="77777777" w:rsidR="00D642C1" w:rsidRPr="00492E16" w:rsidRDefault="00D642C1" w:rsidP="00D642C1">
      <w:pPr>
        <w:spacing w:after="15" w:line="240" w:lineRule="auto"/>
        <w:ind w:left="5" w:right="38" w:hanging="5"/>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Celem przedsięwzięcia jest usprawnienie funkcjonowania i poprawa jakości opieki medycznej świadczonej przez Szpital Miejski Specjalistyczny im. Gabriela Narutowicza w Krakowie poprzez:</w:t>
      </w:r>
    </w:p>
    <w:p w14:paraId="26449E50" w14:textId="77777777" w:rsidR="00D642C1" w:rsidRPr="00492E16" w:rsidRDefault="00D642C1" w:rsidP="00D642C1">
      <w:pPr>
        <w:spacing w:after="15" w:line="240" w:lineRule="auto"/>
        <w:ind w:left="5" w:right="38" w:hanging="5"/>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 integrację i rozbudowę systemów informatycznych świadczeniodawcy, </w:t>
      </w:r>
    </w:p>
    <w:p w14:paraId="317A2C45" w14:textId="77777777" w:rsidR="00D642C1" w:rsidRPr="00492E16" w:rsidRDefault="00D642C1" w:rsidP="00D642C1">
      <w:pPr>
        <w:spacing w:after="15" w:line="240" w:lineRule="auto"/>
        <w:ind w:left="5" w:right="38" w:hanging="5"/>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digitalizację dokumentacji medycznej istotnej z punktu widzenia leczenia i profilaktyki,</w:t>
      </w:r>
    </w:p>
    <w:p w14:paraId="3701184D" w14:textId="77777777" w:rsidR="00D642C1" w:rsidRPr="00492E16" w:rsidRDefault="00D642C1" w:rsidP="00D642C1">
      <w:pPr>
        <w:spacing w:after="15" w:line="240" w:lineRule="auto"/>
        <w:ind w:left="5" w:right="38" w:hanging="5"/>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 działania zwiększające poziom </w:t>
      </w:r>
      <w:proofErr w:type="spellStart"/>
      <w:r w:rsidRPr="00492E16">
        <w:rPr>
          <w:rFonts w:asciiTheme="minorHAnsi" w:eastAsia="Times New Roman" w:hAnsiTheme="minorHAnsi" w:cstheme="minorHAnsi"/>
          <w:color w:val="000000"/>
          <w:lang w:eastAsia="pl-PL"/>
        </w:rPr>
        <w:t>cyberbezpieczeństwa</w:t>
      </w:r>
      <w:proofErr w:type="spellEnd"/>
      <w:r w:rsidRPr="00492E16">
        <w:rPr>
          <w:rFonts w:asciiTheme="minorHAnsi" w:eastAsia="Times New Roman" w:hAnsiTheme="minorHAnsi" w:cstheme="minorHAnsi"/>
          <w:color w:val="000000"/>
          <w:lang w:eastAsia="pl-PL"/>
        </w:rPr>
        <w:t xml:space="preserve"> Szpitala,</w:t>
      </w:r>
    </w:p>
    <w:p w14:paraId="400E1585" w14:textId="77777777" w:rsidR="00D642C1" w:rsidRPr="00492E16" w:rsidRDefault="00D642C1" w:rsidP="00D642C1">
      <w:pPr>
        <w:spacing w:after="15" w:line="240" w:lineRule="auto"/>
        <w:ind w:left="5" w:right="38" w:hanging="5"/>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wdrożenie rozwiązań AI i podłączenie do centralnego repozytorium danych medycznych.</w:t>
      </w:r>
    </w:p>
    <w:p w14:paraId="775C5718" w14:textId="77777777" w:rsidR="00D642C1" w:rsidRPr="00492E16" w:rsidRDefault="00D642C1" w:rsidP="00D642C1">
      <w:pPr>
        <w:spacing w:after="15" w:line="240" w:lineRule="auto"/>
        <w:ind w:left="5" w:right="38" w:hanging="5"/>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Celem przedsięwzięcia jest poprawa funkcjonowania szpitala, zwiększenie efektywności udzielania świadczeń, zapewnienie pacjentowi właściwej opieki i lepszego dostępu do informacji na temat swojego stanu zdrowia poprzez wsparcie procesu informatyzacji szpitala.</w:t>
      </w:r>
    </w:p>
    <w:p w14:paraId="2C86345F" w14:textId="77777777" w:rsidR="00D642C1" w:rsidRPr="00492E16" w:rsidRDefault="00D642C1" w:rsidP="00D642C1">
      <w:pPr>
        <w:spacing w:after="15" w:line="240" w:lineRule="auto"/>
        <w:ind w:left="5" w:right="38" w:hanging="5"/>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Cel ten odpowiada na zdiagnozowany główny problem, tj. niedostateczny poziom cyfryzacji i interoperacyjności w zakresie dokumentacji medycznej i systemów szpitalnych, utrudniający sprawną i bezpieczną obsługę pacjentów oraz efektywne zarządzanie procesami medycznymi i administracyjnymi.</w:t>
      </w:r>
    </w:p>
    <w:p w14:paraId="3393F5B5" w14:textId="77777777" w:rsidR="00D642C1" w:rsidRPr="00492E16" w:rsidRDefault="00D642C1" w:rsidP="00D642C1">
      <w:pPr>
        <w:spacing w:after="15" w:line="240" w:lineRule="auto"/>
        <w:ind w:left="5" w:right="38" w:hanging="5"/>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Zaplanowane działania pozwolą na zwiększenie bezpieczeństwa przetwarzanych danych medycznych, skrócenie czasu obsługi pacjenta i podniesienie jakości diagnostyki, poprawę ciągłości leczenia dzięki lepszej dostępności i wymianie informacji medycznych, integrację danych pacjentów z systemem P1 i repozytorium danych medycznych, usprawnienie zarządzania jednostką i obiegu informacji wewnętrznej oraz wzrost odporności szpitala na zagrożenia cyfrowe i podniesienie kompetencji kadry w zakresie nowych technologii. Jednocześnie projekt przyczyni się do wzmocnienia odporności systemu ochrony zdrowia na sytuacje kryzysowe, w tym epidemie, awarie techniczne i inne zagrożenia wymagające szybkiej reakcji i sprawnego zarządzania informacją.</w:t>
      </w:r>
    </w:p>
    <w:p w14:paraId="4E45E863" w14:textId="77777777" w:rsidR="00D642C1" w:rsidRPr="00492E16" w:rsidRDefault="00D642C1" w:rsidP="00D642C1">
      <w:pPr>
        <w:spacing w:after="15" w:line="240" w:lineRule="auto"/>
        <w:ind w:left="5" w:right="38" w:hanging="5"/>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Projekt będzie realizowany na terenie województwa małopolskiego w Szpitalu Miejskim Specjalistycznym im. Gabriela Narutowicza w Krakowie, który jest samodzielnym publicznym zakładem opieki zdrowotnej. Zakres projektu obejmuje kompleksowe działania cyfryzacji i modernizacji w obszarze IT szpitala, obejmujące zarówno infrastrukturę sprzętową i systemową, jak i wdrożenie dedykowanych rozwiązań z zakresu </w:t>
      </w:r>
      <w:proofErr w:type="spellStart"/>
      <w:r w:rsidRPr="00492E16">
        <w:rPr>
          <w:rFonts w:asciiTheme="minorHAnsi" w:eastAsia="Times New Roman" w:hAnsiTheme="minorHAnsi" w:cstheme="minorHAnsi"/>
          <w:color w:val="000000"/>
          <w:lang w:eastAsia="pl-PL"/>
        </w:rPr>
        <w:t>cyberbezpieczeństwa</w:t>
      </w:r>
      <w:proofErr w:type="spellEnd"/>
      <w:r w:rsidRPr="00492E16">
        <w:rPr>
          <w:rFonts w:asciiTheme="minorHAnsi" w:eastAsia="Times New Roman" w:hAnsiTheme="minorHAnsi" w:cstheme="minorHAnsi"/>
          <w:color w:val="000000"/>
          <w:lang w:eastAsia="pl-PL"/>
        </w:rPr>
        <w:t xml:space="preserve">, sztucznej inteligencji oraz integrację z krajową infrastrukturą e-zdrowia. </w:t>
      </w:r>
    </w:p>
    <w:p w14:paraId="6AF0EA51" w14:textId="77777777" w:rsidR="00D642C1" w:rsidRPr="00492E16" w:rsidRDefault="00D642C1" w:rsidP="00D642C1">
      <w:pPr>
        <w:spacing w:after="15" w:line="240" w:lineRule="auto"/>
        <w:ind w:left="5" w:right="38" w:hanging="5"/>
        <w:jc w:val="both"/>
        <w:rPr>
          <w:rFonts w:asciiTheme="minorHAnsi" w:eastAsia="Times New Roman" w:hAnsiTheme="minorHAnsi" w:cstheme="minorHAnsi"/>
          <w:color w:val="000000"/>
          <w:lang w:eastAsia="pl-PL"/>
        </w:rPr>
      </w:pPr>
    </w:p>
    <w:p w14:paraId="375A02CA" w14:textId="77777777" w:rsidR="00D642C1" w:rsidRPr="00492E16" w:rsidRDefault="00D642C1" w:rsidP="00D642C1">
      <w:pPr>
        <w:numPr>
          <w:ilvl w:val="0"/>
          <w:numId w:val="85"/>
        </w:numPr>
        <w:spacing w:after="15" w:line="240" w:lineRule="auto"/>
        <w:ind w:right="38"/>
        <w:contextualSpacing/>
        <w:jc w:val="both"/>
        <w:rPr>
          <w:rFonts w:asciiTheme="minorHAnsi" w:eastAsia="Times New Roman" w:hAnsiTheme="minorHAnsi" w:cstheme="minorHAnsi"/>
          <w:b/>
          <w:bCs w:val="0"/>
          <w:color w:val="000000"/>
          <w:lang w:eastAsia="pl-PL"/>
        </w:rPr>
      </w:pPr>
      <w:r w:rsidRPr="00492E16">
        <w:rPr>
          <w:rFonts w:asciiTheme="minorHAnsi" w:eastAsia="Times New Roman" w:hAnsiTheme="minorHAnsi" w:cstheme="minorHAnsi"/>
          <w:b/>
          <w:color w:val="000000"/>
          <w:lang w:eastAsia="pl-PL"/>
        </w:rPr>
        <w:t>CELE SZCZEGÓŁOWE W PROJEKCIE</w:t>
      </w:r>
    </w:p>
    <w:p w14:paraId="1329BF73" w14:textId="340ACFD6" w:rsidR="00D642C1" w:rsidRPr="00492E16" w:rsidRDefault="00D642C1" w:rsidP="00047992">
      <w:pPr>
        <w:autoSpaceDE w:val="0"/>
        <w:autoSpaceDN w:val="0"/>
        <w:adjustRightInd w:val="0"/>
        <w:spacing w:after="0" w:line="240" w:lineRule="auto"/>
        <w:ind w:left="5" w:right="38"/>
        <w:contextualSpacing/>
        <w:jc w:val="both"/>
        <w:rPr>
          <w:rFonts w:asciiTheme="minorHAnsi" w:eastAsia="Times New Roman" w:hAnsiTheme="minorHAnsi" w:cstheme="minorHAnsi"/>
          <w:b/>
          <w:bCs w:val="0"/>
          <w:smallCaps/>
          <w:color w:val="000000"/>
          <w:spacing w:val="5"/>
          <w:lang w:eastAsia="pl-PL"/>
        </w:rPr>
      </w:pPr>
      <w:r w:rsidRPr="00492E16">
        <w:rPr>
          <w:rFonts w:asciiTheme="minorHAnsi" w:eastAsia="Times New Roman" w:hAnsiTheme="minorHAnsi" w:cstheme="minorHAnsi"/>
          <w:b/>
          <w:color w:val="000000"/>
          <w:lang w:eastAsia="pl-PL"/>
        </w:rPr>
        <w:t>Rozbudowa lub zakup szpitalnego systemu informacyjnego</w:t>
      </w:r>
      <w:r w:rsidRPr="00492E16">
        <w:rPr>
          <w:rFonts w:asciiTheme="minorHAnsi" w:eastAsia="Times New Roman" w:hAnsiTheme="minorHAnsi" w:cstheme="minorHAnsi"/>
          <w:b/>
          <w:smallCaps/>
          <w:color w:val="000000"/>
          <w:spacing w:val="5"/>
          <w:lang w:eastAsia="pl-PL"/>
        </w:rPr>
        <w:t xml:space="preserve"> (HIS)</w:t>
      </w:r>
    </w:p>
    <w:p w14:paraId="43A25DDE" w14:textId="77777777" w:rsidR="00D642C1" w:rsidRPr="00492E16" w:rsidRDefault="00D642C1" w:rsidP="00D642C1">
      <w:pPr>
        <w:autoSpaceDE w:val="0"/>
        <w:autoSpaceDN w:val="0"/>
        <w:adjustRightInd w:val="0"/>
        <w:spacing w:after="0" w:line="240" w:lineRule="auto"/>
        <w:jc w:val="both"/>
        <w:rPr>
          <w:rFonts w:asciiTheme="minorHAnsi" w:eastAsia="DejaVuSans" w:hAnsiTheme="minorHAnsi" w:cstheme="minorHAnsi"/>
          <w:color w:val="000000" w:themeColor="text1"/>
        </w:rPr>
      </w:pPr>
      <w:r w:rsidRPr="00492E16">
        <w:rPr>
          <w:rFonts w:asciiTheme="minorHAnsi" w:eastAsia="DejaVuSans" w:hAnsiTheme="minorHAnsi" w:cstheme="minorHAnsi"/>
          <w:color w:val="000000" w:themeColor="text1"/>
        </w:rPr>
        <w:t>Przedmiotem projektu jest rozbudowa posiadanego systemu szpitalnego (HIS) mająca na celu wdrożenie w Szpitalu w pełni funkcjonalnej i operacyjnej infrastruktury teleinformatycznej umożliwiającą zwiększenie i poprawę procesu wymiany elektronicznej dokumentacji medycznej pomiędzy systemami funkcjonującymi w systemie ochrony zdrowia, w tym wdrożenie nowej, planowanej przez Centrum e-Zdrowia elektronicznej dokumentacji medycznej (EDM).</w:t>
      </w:r>
    </w:p>
    <w:p w14:paraId="46F7E53D" w14:textId="77777777" w:rsidR="00D642C1" w:rsidRPr="00492E16" w:rsidRDefault="00D642C1" w:rsidP="00D642C1">
      <w:pPr>
        <w:autoSpaceDE w:val="0"/>
        <w:autoSpaceDN w:val="0"/>
        <w:adjustRightInd w:val="0"/>
        <w:spacing w:after="0" w:line="240" w:lineRule="auto"/>
        <w:jc w:val="both"/>
        <w:rPr>
          <w:rFonts w:asciiTheme="minorHAnsi" w:eastAsia="DejaVuSans" w:hAnsiTheme="minorHAnsi" w:cstheme="minorHAnsi"/>
          <w:color w:val="000000" w:themeColor="text1"/>
        </w:rPr>
      </w:pPr>
      <w:r w:rsidRPr="00492E16">
        <w:rPr>
          <w:rFonts w:asciiTheme="minorHAnsi" w:eastAsia="DejaVuSans" w:hAnsiTheme="minorHAnsi" w:cstheme="minorHAnsi"/>
          <w:color w:val="000000" w:themeColor="text1"/>
        </w:rPr>
        <w:t>Realizacja projektu stworzy możliwości wdrażania zaawansowanych rozwiązań teleinformatycznych, które w oparciu o powstałą infrastrukturę przyczynią się do zwiększenia stosowania narzędzi teleinformatycznych w bieżącej pracy Szpitala. Dostarczony system ma być zorientowany na potrzeby i role personelu realizowane w systemie. Aplikacje, z jednego miejsca mają zapewnić dostęp do możliwie najszerszego zakresu funkcjonalnego, a dzięki ich łatwej adaptacji będzie można optymalizować środowisko pracy.</w:t>
      </w:r>
    </w:p>
    <w:p w14:paraId="2F223BF7" w14:textId="77777777" w:rsidR="00D642C1" w:rsidRPr="00492E16" w:rsidRDefault="00D642C1" w:rsidP="00D642C1">
      <w:pPr>
        <w:autoSpaceDE w:val="0"/>
        <w:autoSpaceDN w:val="0"/>
        <w:adjustRightInd w:val="0"/>
        <w:spacing w:after="0" w:line="240" w:lineRule="auto"/>
        <w:jc w:val="both"/>
        <w:rPr>
          <w:rFonts w:asciiTheme="minorHAnsi" w:eastAsia="DejaVuSans" w:hAnsiTheme="minorHAnsi" w:cstheme="minorHAnsi"/>
          <w:color w:val="000000" w:themeColor="text1"/>
        </w:rPr>
      </w:pPr>
      <w:r w:rsidRPr="00492E16">
        <w:rPr>
          <w:rFonts w:asciiTheme="minorHAnsi" w:eastAsia="DejaVuSans" w:hAnsiTheme="minorHAnsi" w:cstheme="minorHAnsi"/>
          <w:color w:val="000000" w:themeColor="text1"/>
        </w:rPr>
        <w:t>Rozwiązanie ma koncentrować się na elastyczności, użyteczności oraz minimalizacji liczby kliknięć potrzebnych do ewidencji danych oraz uzyskania niezbędnych informacji. Rozbudowywany system ma funkcjonalnie zapewnić poprawę procesu udostępniania zasobów cyfrowych o zdarzeniach medycznych, przekazywanie przez świadczeniodawcę informacji o udzielonych, udzielanych i planowanych świadczeniach opieki zdrowotnej, dostęp usługobiorców do tych informacji, wymianę pomiędzy świadczeniodawcami danych zawartych w elektronicznej dokumentacji medycznej niezbędnych do zapewnienia ciągłości leczenia oraz dokumentów elektronicznych w celu prowadzenia diagnostyki. W ramach realizacji zamówienia ma zostać dostarczony i wdrożony pakiet narzędzi umożliwiających spełnienie obowiązku prowadzenia i wymiany elektronicznej dokumentacji medycznej.</w:t>
      </w:r>
    </w:p>
    <w:p w14:paraId="4F632E4C" w14:textId="77777777" w:rsidR="00D642C1" w:rsidRPr="00492E16" w:rsidRDefault="00D642C1" w:rsidP="00D642C1">
      <w:pPr>
        <w:autoSpaceDE w:val="0"/>
        <w:autoSpaceDN w:val="0"/>
        <w:adjustRightInd w:val="0"/>
        <w:spacing w:after="0" w:line="240" w:lineRule="auto"/>
        <w:jc w:val="both"/>
        <w:rPr>
          <w:rFonts w:asciiTheme="minorHAnsi" w:eastAsia="DejaVuSans" w:hAnsiTheme="minorHAnsi" w:cstheme="minorHAnsi"/>
          <w:color w:val="000000" w:themeColor="text1"/>
        </w:rPr>
      </w:pPr>
      <w:r w:rsidRPr="00492E16">
        <w:rPr>
          <w:rFonts w:asciiTheme="minorHAnsi" w:eastAsia="DejaVuSans" w:hAnsiTheme="minorHAnsi" w:cstheme="minorHAnsi"/>
          <w:color w:val="000000" w:themeColor="text1"/>
        </w:rPr>
        <w:lastRenderedPageBreak/>
        <w:t>Rozbudowywany system szpitalny (HIS) będzie spełniać wymogi:</w:t>
      </w:r>
    </w:p>
    <w:p w14:paraId="2AF402F6" w14:textId="77777777" w:rsidR="00D642C1" w:rsidRPr="00492E16" w:rsidRDefault="00D642C1" w:rsidP="00D642C1">
      <w:pPr>
        <w:numPr>
          <w:ilvl w:val="0"/>
          <w:numId w:val="88"/>
        </w:numPr>
        <w:autoSpaceDE w:val="0"/>
        <w:autoSpaceDN w:val="0"/>
        <w:adjustRightInd w:val="0"/>
        <w:spacing w:after="0" w:line="240" w:lineRule="auto"/>
        <w:ind w:right="38"/>
        <w:contextualSpacing/>
        <w:jc w:val="both"/>
        <w:rPr>
          <w:rFonts w:asciiTheme="minorHAnsi" w:eastAsia="DejaVuSans" w:hAnsiTheme="minorHAnsi" w:cstheme="minorHAnsi"/>
          <w:color w:val="000000" w:themeColor="text1"/>
        </w:rPr>
      </w:pPr>
      <w:r w:rsidRPr="00492E16">
        <w:rPr>
          <w:rFonts w:asciiTheme="minorHAnsi" w:eastAsia="DejaVuSans" w:hAnsiTheme="minorHAnsi" w:cstheme="minorHAnsi"/>
          <w:color w:val="000000" w:themeColor="text1"/>
        </w:rPr>
        <w:t>Interoperacyjności systemów teleinformatycznych, w ramach oferowanej ceny, zgodnie z:</w:t>
      </w:r>
    </w:p>
    <w:p w14:paraId="6E2259AD" w14:textId="77777777" w:rsidR="00D642C1" w:rsidRPr="00492E16" w:rsidRDefault="00D642C1" w:rsidP="00D642C1">
      <w:pPr>
        <w:numPr>
          <w:ilvl w:val="0"/>
          <w:numId w:val="87"/>
        </w:numPr>
        <w:autoSpaceDE w:val="0"/>
        <w:autoSpaceDN w:val="0"/>
        <w:adjustRightInd w:val="0"/>
        <w:spacing w:after="0" w:line="240" w:lineRule="auto"/>
        <w:ind w:right="38"/>
        <w:contextualSpacing/>
        <w:jc w:val="both"/>
        <w:rPr>
          <w:rFonts w:asciiTheme="minorHAnsi" w:eastAsia="DejaVuSans" w:hAnsiTheme="minorHAnsi" w:cstheme="minorHAnsi"/>
          <w:color w:val="000000" w:themeColor="text1"/>
        </w:rPr>
      </w:pPr>
      <w:r w:rsidRPr="00492E16">
        <w:rPr>
          <w:rFonts w:asciiTheme="minorHAnsi" w:eastAsia="DejaVuSans" w:hAnsiTheme="minorHAnsi" w:cstheme="minorHAnsi"/>
          <w:color w:val="000000" w:themeColor="text1"/>
        </w:rPr>
        <w:t xml:space="preserve">ustawą z dnia 17 lutego 2005 roku o informatyzacji działalności podmiotów realizujących zadania publiczne (Dz.U. z 2024 r. poz. 1557 z </w:t>
      </w:r>
      <w:proofErr w:type="spellStart"/>
      <w:r w:rsidRPr="00492E16">
        <w:rPr>
          <w:rFonts w:asciiTheme="minorHAnsi" w:eastAsia="DejaVuSans" w:hAnsiTheme="minorHAnsi" w:cstheme="minorHAnsi"/>
          <w:color w:val="000000" w:themeColor="text1"/>
        </w:rPr>
        <w:t>późn</w:t>
      </w:r>
      <w:proofErr w:type="spellEnd"/>
      <w:r w:rsidRPr="00492E16">
        <w:rPr>
          <w:rFonts w:asciiTheme="minorHAnsi" w:eastAsia="DejaVuSans" w:hAnsiTheme="minorHAnsi" w:cstheme="minorHAnsi"/>
          <w:color w:val="000000" w:themeColor="text1"/>
        </w:rPr>
        <w:t>. zm.);</w:t>
      </w:r>
    </w:p>
    <w:p w14:paraId="36D73889" w14:textId="77777777" w:rsidR="00D642C1" w:rsidRPr="00492E16" w:rsidRDefault="00D642C1" w:rsidP="00D642C1">
      <w:pPr>
        <w:numPr>
          <w:ilvl w:val="0"/>
          <w:numId w:val="87"/>
        </w:numPr>
        <w:autoSpaceDE w:val="0"/>
        <w:autoSpaceDN w:val="0"/>
        <w:adjustRightInd w:val="0"/>
        <w:spacing w:after="0" w:line="240" w:lineRule="auto"/>
        <w:ind w:right="38"/>
        <w:contextualSpacing/>
        <w:jc w:val="both"/>
        <w:rPr>
          <w:rFonts w:asciiTheme="minorHAnsi" w:eastAsia="DejaVuSans" w:hAnsiTheme="minorHAnsi" w:cstheme="minorHAnsi"/>
          <w:color w:val="000000" w:themeColor="text1"/>
        </w:rPr>
      </w:pPr>
      <w:r w:rsidRPr="00492E16">
        <w:rPr>
          <w:rFonts w:asciiTheme="minorHAnsi" w:eastAsia="DejaVuSans" w:hAnsiTheme="minorHAnsi" w:cstheme="minorHAnsi"/>
          <w:color w:val="000000" w:themeColor="text1"/>
        </w:rPr>
        <w:t>Rozporządzeniem Rady Ministrów z dnia 21 maja 2024 r. w sprawie Krajowych Ram Interoperacyjności, minimalnych wymagań dla rejestrów publicznych i wymiany informacji w postaci elektronicznej oraz minimalnych wymagań dla systemów teleinformatycznych (Dz.U. poz. 773);</w:t>
      </w:r>
    </w:p>
    <w:p w14:paraId="79A0AED1" w14:textId="77777777" w:rsidR="00D642C1" w:rsidRPr="00492E16" w:rsidRDefault="00D642C1" w:rsidP="00D642C1">
      <w:pPr>
        <w:numPr>
          <w:ilvl w:val="0"/>
          <w:numId w:val="87"/>
        </w:numPr>
        <w:autoSpaceDE w:val="0"/>
        <w:autoSpaceDN w:val="0"/>
        <w:adjustRightInd w:val="0"/>
        <w:spacing w:after="0" w:line="240" w:lineRule="auto"/>
        <w:ind w:right="38"/>
        <w:contextualSpacing/>
        <w:jc w:val="both"/>
        <w:rPr>
          <w:rFonts w:asciiTheme="minorHAnsi" w:eastAsia="DejaVuSans" w:hAnsiTheme="minorHAnsi" w:cstheme="minorHAnsi"/>
          <w:color w:val="000000" w:themeColor="text1"/>
        </w:rPr>
      </w:pPr>
      <w:r w:rsidRPr="00492E16">
        <w:rPr>
          <w:rFonts w:asciiTheme="minorHAnsi" w:eastAsia="DejaVuSans" w:hAnsiTheme="minorHAnsi" w:cstheme="minorHAnsi"/>
          <w:color w:val="000000" w:themeColor="text1"/>
        </w:rPr>
        <w:t>ustawą z dnia 28 kwietnia 2011 r. o systemie informacji w ochronie zdrowia (Dz.U. z 2023 r. poz. 2465 z późn.zm.);</w:t>
      </w:r>
    </w:p>
    <w:p w14:paraId="245F79F8" w14:textId="77777777" w:rsidR="00D642C1" w:rsidRPr="00492E16" w:rsidRDefault="00D642C1" w:rsidP="00D642C1">
      <w:pPr>
        <w:numPr>
          <w:ilvl w:val="0"/>
          <w:numId w:val="87"/>
        </w:numPr>
        <w:autoSpaceDE w:val="0"/>
        <w:autoSpaceDN w:val="0"/>
        <w:adjustRightInd w:val="0"/>
        <w:spacing w:after="0" w:line="240" w:lineRule="auto"/>
        <w:ind w:right="38"/>
        <w:contextualSpacing/>
        <w:jc w:val="both"/>
        <w:rPr>
          <w:rFonts w:asciiTheme="minorHAnsi" w:eastAsia="DejaVuSans" w:hAnsiTheme="minorHAnsi" w:cstheme="minorHAnsi"/>
          <w:color w:val="000000" w:themeColor="text1"/>
        </w:rPr>
      </w:pPr>
      <w:r w:rsidRPr="00492E16">
        <w:rPr>
          <w:rFonts w:asciiTheme="minorHAnsi" w:eastAsia="DejaVuSans" w:hAnsiTheme="minorHAnsi" w:cstheme="minorHAnsi"/>
          <w:color w:val="000000" w:themeColor="text1"/>
        </w:rPr>
        <w:t xml:space="preserve">minimalnymi wymaganiami dla systemów określonych w treści art. 8a ustawy z dnia 28 kwietnia 2011 r. o systemie informacji w ochronie zdrowia (Dz.U. </w:t>
      </w:r>
      <w:proofErr w:type="spellStart"/>
      <w:r w:rsidRPr="00492E16">
        <w:rPr>
          <w:rFonts w:asciiTheme="minorHAnsi" w:eastAsia="DejaVuSans" w:hAnsiTheme="minorHAnsi" w:cstheme="minorHAnsi"/>
          <w:color w:val="000000" w:themeColor="text1"/>
        </w:rPr>
        <w:t>j.w</w:t>
      </w:r>
      <w:proofErr w:type="spellEnd"/>
      <w:r w:rsidRPr="00492E16">
        <w:rPr>
          <w:rFonts w:asciiTheme="minorHAnsi" w:eastAsia="DejaVuSans" w:hAnsiTheme="minorHAnsi" w:cstheme="minorHAnsi"/>
          <w:color w:val="000000" w:themeColor="text1"/>
        </w:rPr>
        <w:t>.);</w:t>
      </w:r>
    </w:p>
    <w:p w14:paraId="7DD6E440" w14:textId="77777777" w:rsidR="00D642C1" w:rsidRPr="00492E16" w:rsidRDefault="00D642C1" w:rsidP="00D642C1">
      <w:pPr>
        <w:numPr>
          <w:ilvl w:val="0"/>
          <w:numId w:val="88"/>
        </w:numPr>
        <w:autoSpaceDE w:val="0"/>
        <w:autoSpaceDN w:val="0"/>
        <w:adjustRightInd w:val="0"/>
        <w:spacing w:after="0" w:line="240" w:lineRule="auto"/>
        <w:ind w:right="38"/>
        <w:contextualSpacing/>
        <w:jc w:val="both"/>
        <w:rPr>
          <w:rFonts w:asciiTheme="minorHAnsi" w:eastAsia="DejaVuSans" w:hAnsiTheme="minorHAnsi" w:cstheme="minorHAnsi"/>
          <w:color w:val="000000" w:themeColor="text1"/>
        </w:rPr>
      </w:pPr>
      <w:r w:rsidRPr="00492E16">
        <w:rPr>
          <w:rFonts w:asciiTheme="minorHAnsi" w:eastAsia="DejaVuSans" w:hAnsiTheme="minorHAnsi" w:cstheme="minorHAnsi"/>
          <w:color w:val="000000" w:themeColor="text1"/>
        </w:rPr>
        <w:t>Zapewnienia możliwości eksportu i importu danych, w szczególności poprzez udostępnienie otwartych interfejsów oraz dokumentacji pozwalającej na przeprowadzenie procesu eksportu i importu danych, w tym specyfikację danych, które są przedmiotem wymiany, zgodnie z zapotrzebowaniem szpitala.</w:t>
      </w:r>
    </w:p>
    <w:p w14:paraId="37FF5E31" w14:textId="77777777" w:rsidR="00D642C1" w:rsidRPr="00492E16" w:rsidRDefault="00D642C1" w:rsidP="00D642C1">
      <w:pPr>
        <w:autoSpaceDE w:val="0"/>
        <w:autoSpaceDN w:val="0"/>
        <w:adjustRightInd w:val="0"/>
        <w:spacing w:after="0" w:line="240" w:lineRule="auto"/>
        <w:ind w:left="360"/>
        <w:jc w:val="both"/>
        <w:rPr>
          <w:rFonts w:asciiTheme="minorHAnsi" w:eastAsia="DejaVuSans" w:hAnsiTheme="minorHAnsi" w:cstheme="minorHAnsi"/>
          <w:color w:val="000000" w:themeColor="text1"/>
        </w:rPr>
      </w:pPr>
      <w:r w:rsidRPr="00492E16">
        <w:rPr>
          <w:rFonts w:asciiTheme="minorHAnsi" w:eastAsia="DejaVuSans" w:hAnsiTheme="minorHAnsi" w:cstheme="minorHAnsi"/>
          <w:color w:val="000000" w:themeColor="text1"/>
        </w:rPr>
        <w:t>Jakość wdrażanych rozwiązań informatycznych zostanie zapewniona poprzez zastosowanie certyfikowanych, sprawdzonych technologii oraz zgodność z obowiązującymi standardami interoperacyjności, bezpieczeństwa i dostępności w ochronie zdrowia. Wszystkie rozwiązania wdrażane w ramach projektu będą spełniać wymagania określone przez Centrum e-Zdrowia (</w:t>
      </w:r>
      <w:proofErr w:type="spellStart"/>
      <w:r w:rsidRPr="00492E16">
        <w:rPr>
          <w:rFonts w:asciiTheme="minorHAnsi" w:eastAsia="DejaVuSans" w:hAnsiTheme="minorHAnsi" w:cstheme="minorHAnsi"/>
          <w:color w:val="000000" w:themeColor="text1"/>
        </w:rPr>
        <w:t>CeZ</w:t>
      </w:r>
      <w:proofErr w:type="spellEnd"/>
      <w:r w:rsidRPr="00492E16">
        <w:rPr>
          <w:rFonts w:asciiTheme="minorHAnsi" w:eastAsia="DejaVuSans" w:hAnsiTheme="minorHAnsi" w:cstheme="minorHAnsi"/>
          <w:color w:val="000000" w:themeColor="text1"/>
        </w:rPr>
        <w:t>), w tym standardy HL7 CDA, IHE oraz integrację z platformą P1 i usługami e-zdrowia.</w:t>
      </w:r>
    </w:p>
    <w:p w14:paraId="5ACD49DA" w14:textId="77777777" w:rsidR="00D642C1" w:rsidRPr="00492E16" w:rsidRDefault="00D642C1" w:rsidP="00D642C1">
      <w:pPr>
        <w:autoSpaceDE w:val="0"/>
        <w:autoSpaceDN w:val="0"/>
        <w:adjustRightInd w:val="0"/>
        <w:spacing w:after="0" w:line="240" w:lineRule="auto"/>
        <w:ind w:left="360"/>
        <w:jc w:val="both"/>
        <w:rPr>
          <w:rFonts w:asciiTheme="minorHAnsi" w:eastAsia="Times New Roman" w:hAnsiTheme="minorHAnsi" w:cstheme="minorHAnsi"/>
          <w:b/>
          <w:bCs w:val="0"/>
          <w:smallCaps/>
          <w:color w:val="000000"/>
          <w:spacing w:val="5"/>
          <w:lang w:eastAsia="pl-PL"/>
        </w:rPr>
      </w:pPr>
    </w:p>
    <w:p w14:paraId="1C6017C4" w14:textId="77777777" w:rsidR="00D642C1" w:rsidRPr="00492E16" w:rsidRDefault="00D642C1" w:rsidP="00D642C1">
      <w:pPr>
        <w:numPr>
          <w:ilvl w:val="0"/>
          <w:numId w:val="90"/>
        </w:numPr>
        <w:spacing w:after="15" w:line="240" w:lineRule="auto"/>
        <w:ind w:right="38"/>
        <w:contextualSpacing/>
        <w:jc w:val="both"/>
        <w:rPr>
          <w:rFonts w:asciiTheme="minorHAnsi" w:eastAsia="Times New Roman" w:hAnsiTheme="minorHAnsi" w:cstheme="minorHAnsi"/>
          <w:b/>
          <w:bCs w:val="0"/>
          <w:color w:val="000000"/>
          <w:lang w:eastAsia="pl-PL"/>
        </w:rPr>
      </w:pPr>
      <w:r w:rsidRPr="00492E16">
        <w:rPr>
          <w:rFonts w:asciiTheme="minorHAnsi" w:eastAsia="Times New Roman" w:hAnsiTheme="minorHAnsi" w:cstheme="minorHAnsi"/>
          <w:b/>
          <w:color w:val="000000"/>
          <w:lang w:eastAsia="pl-PL"/>
        </w:rPr>
        <w:t>DODATKOWE INFORMACJE O PROJEKCIE</w:t>
      </w:r>
    </w:p>
    <w:p w14:paraId="2D7C8848" w14:textId="77777777" w:rsidR="00D642C1" w:rsidRPr="00492E16" w:rsidRDefault="00D642C1" w:rsidP="00D642C1">
      <w:pPr>
        <w:spacing w:after="15" w:line="240" w:lineRule="auto"/>
        <w:ind w:left="284" w:right="38"/>
        <w:jc w:val="both"/>
        <w:rPr>
          <w:rFonts w:asciiTheme="minorHAnsi" w:eastAsia="Calibri" w:hAnsiTheme="minorHAnsi" w:cstheme="minorHAnsi"/>
          <w:b/>
          <w:bCs w:val="0"/>
          <w:color w:val="000000"/>
          <w:lang w:eastAsia="pl-PL"/>
        </w:rPr>
      </w:pPr>
      <w:r w:rsidRPr="00492E16">
        <w:rPr>
          <w:rFonts w:asciiTheme="minorHAnsi" w:eastAsia="Calibri" w:hAnsiTheme="minorHAnsi" w:cstheme="minorHAnsi"/>
          <w:b/>
          <w:color w:val="000000"/>
          <w:lang w:eastAsia="pl-PL"/>
        </w:rPr>
        <w:t>1)</w:t>
      </w:r>
      <w:r w:rsidRPr="00492E16">
        <w:rPr>
          <w:rFonts w:asciiTheme="minorHAnsi" w:eastAsia="Calibri" w:hAnsiTheme="minorHAnsi" w:cstheme="minorHAnsi"/>
          <w:b/>
          <w:color w:val="000000"/>
          <w:lang w:eastAsia="pl-PL"/>
        </w:rPr>
        <w:tab/>
        <w:t>Zgodność z zasadą równości szans i niedyskryminacji oraz zasadą równości szans kobiet i mężczyzn</w:t>
      </w:r>
    </w:p>
    <w:p w14:paraId="1D84EFF9" w14:textId="77777777" w:rsidR="00D642C1" w:rsidRPr="00492E16" w:rsidRDefault="00D642C1" w:rsidP="00D642C1">
      <w:pPr>
        <w:spacing w:after="15" w:line="240" w:lineRule="auto"/>
        <w:ind w:left="284" w:right="38"/>
        <w:jc w:val="both"/>
        <w:rPr>
          <w:rFonts w:asciiTheme="minorHAnsi" w:eastAsia="Calibri" w:hAnsiTheme="minorHAnsi" w:cstheme="minorHAnsi"/>
          <w:color w:val="000000"/>
          <w:lang w:eastAsia="pl-PL"/>
        </w:rPr>
      </w:pPr>
      <w:r w:rsidRPr="00492E16">
        <w:rPr>
          <w:rFonts w:asciiTheme="minorHAnsi" w:eastAsia="Calibri" w:hAnsiTheme="minorHAnsi" w:cstheme="minorHAnsi"/>
          <w:color w:val="000000"/>
          <w:lang w:eastAsia="pl-PL"/>
        </w:rPr>
        <w:t xml:space="preserve">Przedmiotowy projekt będzie miał pozytywny wpływ pod względem równych szans kobiet i mężczyzn. Będzie realizowany zgodnie z dyrektywą 2004/113/WE wprowadzającą w życie zasadę równego traktowania mężczyzn i kobiet w zakresie dostępu do towarów i usług oraz dostarczania towarów i usług, dyrektywą Rady 2000/43/WE z dnia 29 czerwca  2000 r. wprowadzającej w życie zasadę równego traktowania osób bez względu na pochodzenie rasowe lub etniczne, a także dyrektywą Rady 2000/78/WE z dnia 27 listopada 2000 r. ustanawiającej ogólne warunki ramowe równego traktowania w zakresie zatrudnienia i pracy oraz dyrektywą Rady 89/391/EWG z dnia 12 czerwca 1989 r. w sprawie wprowadzenia środków w celu poprawy bezpieczeństwa i zdrowia pracowników w miejscu pracy. Realizacja niniejszego projektu w pełni wpisuje się w politykę horyzontalną UE, która zakłada równe traktowanie kobiet i mężczyzn oraz niedyskryminację ze względu na płeć, rasę, wiek, religię czy światopogląd. Zgodnie z art. 16 Rozporządzenia Rady (WE) nr 1083/2006 z dnia 11 lipca 2006r. ustanawiającego przepisy ogólne dotyczące Europejskiego Funduszu Rozwoju Regionalnego, Europejskiego Funduszu Społecznego oraz Funduszu Spójności - równość mężczyzn i kobiet oraz niedyskryminacja będzie przestrzegana na każdym etapie wdrażania i realizacji przedmiotowego projektu. Ponadto Zamawiający nie akceptuje przejawów dyskryminacji podczas procesu rekrutacyjnego, a wszystkim pracownikom gwarantuje równość: wynagrodzeń (Dyrektywa Rady nr 117 z dnia 10 lutego 1975 r.), awansu zawodowego, szkoleń, warunków pracy (Dyrektywa Rady nr 207 z dnia 9 lutego 1976 r.) oraz w ułatwianiu łączenia obowiązków domowych i zawodowych przez kobiety i mężczyzn. Dzięki powyższej polityce działalność przyczynia się do realizacji polityki równych szans również poprzez umożliwienie udziału w procesie rekrutacyjnym wszystkim grupom społecznym. Specyfika prowadzonej działalności umożliwia zatrudnienie osób bez względu na płeć. Proces naboru pracowników Zamawiającego nie dyskryminuje osób pod względem płci, rasy, pochodzenia etnicznego, religii lub światopoglądu, niepełnosprawności, wieku lub orientacji seksualnej. Ponadto procedury, które będą stosowane przy realizacji projektu zapewnią równe traktowanie wszystkich podmiotów uczestniczących w procesie realizacji i eksploatacji inwestycji. Doposażony szpital będzie dostępny dla wszystkich pacjentów oraz pracowników Placówki. Realizacja zadań ujętych w projekcie będzie miała bezpośredni wpływ na wyrównywanie szans zdrowotnych społeczności województwa małopolskiego. Przyczyni się również do wyrównywania dysproporcji w poziomie rozwoju infrastruktury ochrony zdrowia pomiędzy regionem, a wysoko rozwiniętymi krajami UE. Dzięki realizacji niniejszej inwestycji w Szpitalu zostanie podniesiona jakość i dostępność świadczonych przez Placówkę usług medycznych, z których każdy pacjent i pracownik szpitala będzie mógł skorzystać. Działania prowadzone przez Zamawiającego są więc zgodne z Rozporządzeniem 1083/2006, Traktatem o Unii Europejskiej z 1992 r., a także z wprowadzoną w 2007 roku traktatem lizbońskim Kartą Praw Podstawowych Unii Europejskiej oraz wprowadzoną traktatem amsterdamskim w 1997 roku strategią wspólnotową polityki na rzecz równości płci - </w:t>
      </w:r>
      <w:proofErr w:type="spellStart"/>
      <w:r w:rsidRPr="00492E16">
        <w:rPr>
          <w:rFonts w:asciiTheme="minorHAnsi" w:eastAsia="Calibri" w:hAnsiTheme="minorHAnsi" w:cstheme="minorHAnsi"/>
          <w:color w:val="000000"/>
          <w:lang w:eastAsia="pl-PL"/>
        </w:rPr>
        <w:t>Gender</w:t>
      </w:r>
      <w:proofErr w:type="spellEnd"/>
      <w:r w:rsidRPr="00492E16">
        <w:rPr>
          <w:rFonts w:asciiTheme="minorHAnsi" w:eastAsia="Calibri" w:hAnsiTheme="minorHAnsi" w:cstheme="minorHAnsi"/>
          <w:color w:val="000000"/>
          <w:lang w:eastAsia="pl-PL"/>
        </w:rPr>
        <w:t xml:space="preserve"> </w:t>
      </w:r>
      <w:proofErr w:type="spellStart"/>
      <w:r w:rsidRPr="00492E16">
        <w:rPr>
          <w:rFonts w:asciiTheme="minorHAnsi" w:eastAsia="Calibri" w:hAnsiTheme="minorHAnsi" w:cstheme="minorHAnsi"/>
          <w:color w:val="000000"/>
          <w:lang w:eastAsia="pl-PL"/>
        </w:rPr>
        <w:t>mainstreaming</w:t>
      </w:r>
      <w:proofErr w:type="spellEnd"/>
      <w:r w:rsidRPr="00492E16">
        <w:rPr>
          <w:rFonts w:asciiTheme="minorHAnsi" w:eastAsia="Calibri" w:hAnsiTheme="minorHAnsi" w:cstheme="minorHAnsi"/>
          <w:color w:val="000000"/>
          <w:lang w:eastAsia="pl-PL"/>
        </w:rPr>
        <w:t>. Ponadto zapewnimy dostępność produktów oraz usług wytworzonych w ramach przedsięwzięcia dla osób ze szczególnymi potrzebami.</w:t>
      </w:r>
    </w:p>
    <w:p w14:paraId="0FF6F7AE" w14:textId="77777777" w:rsidR="00D642C1" w:rsidRPr="00492E16" w:rsidRDefault="00D642C1" w:rsidP="00D642C1">
      <w:pPr>
        <w:spacing w:after="15" w:line="240" w:lineRule="auto"/>
        <w:ind w:left="284" w:right="38"/>
        <w:jc w:val="both"/>
        <w:rPr>
          <w:rFonts w:asciiTheme="minorHAnsi" w:eastAsia="Calibri" w:hAnsiTheme="minorHAnsi" w:cstheme="minorHAnsi"/>
          <w:b/>
          <w:bCs w:val="0"/>
          <w:color w:val="000000"/>
          <w:lang w:eastAsia="pl-PL"/>
        </w:rPr>
      </w:pPr>
      <w:r w:rsidRPr="00492E16">
        <w:rPr>
          <w:rFonts w:asciiTheme="minorHAnsi" w:eastAsia="Calibri" w:hAnsiTheme="minorHAnsi" w:cstheme="minorHAnsi"/>
          <w:b/>
          <w:color w:val="000000"/>
          <w:lang w:eastAsia="pl-PL"/>
        </w:rPr>
        <w:t>2)</w:t>
      </w:r>
      <w:r w:rsidRPr="00492E16">
        <w:rPr>
          <w:rFonts w:asciiTheme="minorHAnsi" w:eastAsia="Calibri" w:hAnsiTheme="minorHAnsi" w:cstheme="minorHAnsi"/>
          <w:b/>
          <w:color w:val="000000"/>
          <w:lang w:eastAsia="pl-PL"/>
        </w:rPr>
        <w:tab/>
        <w:t>Zgodność z zasadą „niewyrządzania znaczącej szkody środowisku” (</w:t>
      </w:r>
      <w:proofErr w:type="spellStart"/>
      <w:r w:rsidRPr="00492E16">
        <w:rPr>
          <w:rFonts w:asciiTheme="minorHAnsi" w:eastAsia="Calibri" w:hAnsiTheme="minorHAnsi" w:cstheme="minorHAnsi"/>
          <w:b/>
          <w:color w:val="000000"/>
          <w:lang w:eastAsia="pl-PL"/>
        </w:rPr>
        <w:t>dnsh</w:t>
      </w:r>
      <w:proofErr w:type="spellEnd"/>
      <w:r w:rsidRPr="00492E16">
        <w:rPr>
          <w:rFonts w:asciiTheme="minorHAnsi" w:eastAsia="Calibri" w:hAnsiTheme="minorHAnsi" w:cstheme="minorHAnsi"/>
          <w:b/>
          <w:color w:val="000000"/>
          <w:lang w:eastAsia="pl-PL"/>
        </w:rPr>
        <w:t xml:space="preserve"> – „do no </w:t>
      </w:r>
      <w:proofErr w:type="spellStart"/>
      <w:r w:rsidRPr="00492E16">
        <w:rPr>
          <w:rFonts w:asciiTheme="minorHAnsi" w:eastAsia="Calibri" w:hAnsiTheme="minorHAnsi" w:cstheme="minorHAnsi"/>
          <w:b/>
          <w:color w:val="000000"/>
          <w:lang w:eastAsia="pl-PL"/>
        </w:rPr>
        <w:t>significant</w:t>
      </w:r>
      <w:proofErr w:type="spellEnd"/>
      <w:r w:rsidRPr="00492E16">
        <w:rPr>
          <w:rFonts w:asciiTheme="minorHAnsi" w:eastAsia="Calibri" w:hAnsiTheme="minorHAnsi" w:cstheme="minorHAnsi"/>
          <w:b/>
          <w:color w:val="000000"/>
          <w:lang w:eastAsia="pl-PL"/>
        </w:rPr>
        <w:t xml:space="preserve"> </w:t>
      </w:r>
      <w:proofErr w:type="spellStart"/>
      <w:r w:rsidRPr="00492E16">
        <w:rPr>
          <w:rFonts w:asciiTheme="minorHAnsi" w:eastAsia="Calibri" w:hAnsiTheme="minorHAnsi" w:cstheme="minorHAnsi"/>
          <w:b/>
          <w:color w:val="000000"/>
          <w:lang w:eastAsia="pl-PL"/>
        </w:rPr>
        <w:t>harm</w:t>
      </w:r>
      <w:proofErr w:type="spellEnd"/>
      <w:r w:rsidRPr="00492E16">
        <w:rPr>
          <w:rFonts w:asciiTheme="minorHAnsi" w:eastAsia="Calibri" w:hAnsiTheme="minorHAnsi" w:cstheme="minorHAnsi"/>
          <w:b/>
          <w:color w:val="000000"/>
          <w:lang w:eastAsia="pl-PL"/>
        </w:rPr>
        <w:t>”)</w:t>
      </w:r>
    </w:p>
    <w:p w14:paraId="108887FC" w14:textId="77777777" w:rsidR="00D642C1" w:rsidRPr="00492E16" w:rsidRDefault="00D642C1" w:rsidP="00D642C1">
      <w:pPr>
        <w:spacing w:after="15" w:line="240" w:lineRule="auto"/>
        <w:ind w:left="284" w:right="38"/>
        <w:jc w:val="both"/>
        <w:rPr>
          <w:rFonts w:asciiTheme="minorHAnsi" w:eastAsia="Calibri" w:hAnsiTheme="minorHAnsi" w:cstheme="minorHAnsi"/>
          <w:color w:val="000000"/>
          <w:lang w:eastAsia="pl-PL"/>
        </w:rPr>
      </w:pPr>
      <w:r w:rsidRPr="00492E16">
        <w:rPr>
          <w:rFonts w:asciiTheme="minorHAnsi" w:eastAsia="Calibri" w:hAnsiTheme="minorHAnsi" w:cstheme="minorHAnsi"/>
          <w:color w:val="000000"/>
          <w:lang w:eastAsia="pl-PL"/>
        </w:rPr>
        <w:t xml:space="preserve">Zamawiający oświadcza, że przedsięwzięcie będzie realizowane zgodnie z zasadą DNSH, co oznacza, że nie doprowadzi do istotnych szkód dla środowiska naturalnego. Projekt nie będzie powodować znaczących emisji gazów cieplarnianych ani nie przyczyni się do pogłębiania negatywnych skutków obecnych i przewidywanych zmian klimatycznych, zarówno w odniesieniu do samej działalności, jak i jej wpływu na ludzi, środowisko naturalne czy zasoby materialne. Realizacja przedsięwzięcia nie </w:t>
      </w:r>
      <w:r w:rsidRPr="00492E16">
        <w:rPr>
          <w:rFonts w:asciiTheme="minorHAnsi" w:eastAsia="Calibri" w:hAnsiTheme="minorHAnsi" w:cstheme="minorHAnsi"/>
          <w:color w:val="000000"/>
          <w:lang w:eastAsia="pl-PL"/>
        </w:rPr>
        <w:lastRenderedPageBreak/>
        <w:t xml:space="preserve">wpłynie negatywnie na stan ekologiczny lub potencjał jednolitych części wód, zarówno powierzchniowych, podziemnych, jak i morskich. Działania w ramach projektu nie będą powodować znaczącego marnotrawstwa surowców ani niskiej efektywności w wykorzystywaniu zasobów naturalnych, takich jak woda, grunty, surowce czy nieodnawialne źródła energii, niezależnie od etapu cyklu życia produktu – od projektowania, przez użytkowanie, po zakończenie eksploatacji. Projekt nie doprowadzi również do istotnego wzrostu ilości odpadów ani ich nieefektywnego zagospodarowania, z wyjątkiem sytuacji, w których spalanie odpadów niebezpiecznych jest konieczne i uzasadnione. Nie będzie także prowadzić do długoterminowego składowania odpadów, które mogłyby stanowić poważne zagrożenie dla środowiska. Działania realizowane w ramach przedsięwzięcia nie będą skutkować znaczącym wzrostem poziomu zanieczyszczeń powietrza, gleby ani wód w porównaniu do stanu sprzed jego rozpoczęcia. Projekt nie pogorszy stanu ani odporności ekosystemów, nie zaszkodzi siedliskom ani gatunkom, w tym, które są objęte szczególną ochroną w UE. Realizacja będzie zgodna z technicznymi kryteriami określonymi w rozporządzeniu delegowanym Komisji (UE) 2023/2486 z dnia 27.06.2023 roku, uzupełniającym rozporządzenie Parlamentu Europejskiego i Rady (UE) 2020/852. Zgodność z zasadą DNSH będzie zapewniona na wszystkich etapach realizacji przedsięwzięcia – począwszy od etapu przygotowania, poprzez fazę realizacji i eksploatacji, aż po likwidację (zakończenie użytkowania). Wszystkie działania będą prowadzone zgodnie z Rozporządzeniem RRF oraz Wytycznymi technicznymi dotyczącymi stosowania zasady „niewyrządzania znaczącej szkody środowisku”, opracowanymi na podstawie przepisów ustanawiających Instrument na rzecz Odbudowy i Zwiększania Odporności. </w:t>
      </w:r>
    </w:p>
    <w:p w14:paraId="60D583BF" w14:textId="77777777" w:rsidR="00D642C1" w:rsidRPr="00492E16" w:rsidRDefault="00D642C1" w:rsidP="00D642C1">
      <w:pPr>
        <w:spacing w:after="15" w:line="240" w:lineRule="auto"/>
        <w:ind w:left="284" w:right="38"/>
        <w:jc w:val="both"/>
        <w:rPr>
          <w:rFonts w:asciiTheme="minorHAnsi" w:eastAsia="Calibri" w:hAnsiTheme="minorHAnsi" w:cstheme="minorHAnsi"/>
          <w:b/>
          <w:bCs w:val="0"/>
          <w:color w:val="000000"/>
          <w:lang w:eastAsia="pl-PL"/>
        </w:rPr>
      </w:pPr>
      <w:r w:rsidRPr="00492E16">
        <w:rPr>
          <w:rFonts w:asciiTheme="minorHAnsi" w:eastAsia="Calibri" w:hAnsiTheme="minorHAnsi" w:cstheme="minorHAnsi"/>
          <w:b/>
          <w:color w:val="000000"/>
          <w:lang w:eastAsia="pl-PL"/>
        </w:rPr>
        <w:t>3)</w:t>
      </w:r>
      <w:r w:rsidRPr="00492E16">
        <w:rPr>
          <w:rFonts w:asciiTheme="minorHAnsi" w:eastAsia="Calibri" w:hAnsiTheme="minorHAnsi" w:cstheme="minorHAnsi"/>
          <w:b/>
          <w:color w:val="000000"/>
          <w:lang w:eastAsia="pl-PL"/>
        </w:rPr>
        <w:tab/>
        <w:t>Zgodność z zasadą długotrwałego wpływu przedsięwzięcia na wydajność i odporność gospodarki polskiej</w:t>
      </w:r>
    </w:p>
    <w:p w14:paraId="7A2C0EE0" w14:textId="77777777" w:rsidR="00D642C1" w:rsidRPr="00492E16" w:rsidRDefault="00D642C1" w:rsidP="00D642C1">
      <w:pPr>
        <w:spacing w:after="15" w:line="240" w:lineRule="auto"/>
        <w:ind w:left="284" w:right="38"/>
        <w:jc w:val="both"/>
        <w:rPr>
          <w:rFonts w:asciiTheme="minorHAnsi" w:eastAsia="Calibri" w:hAnsiTheme="minorHAnsi" w:cstheme="minorHAnsi"/>
          <w:color w:val="000000"/>
          <w:lang w:eastAsia="pl-PL"/>
        </w:rPr>
      </w:pPr>
      <w:r w:rsidRPr="00492E16">
        <w:rPr>
          <w:rFonts w:asciiTheme="minorHAnsi" w:eastAsia="Calibri" w:hAnsiTheme="minorHAnsi" w:cstheme="minorHAnsi"/>
          <w:color w:val="000000"/>
          <w:lang w:eastAsia="pl-PL"/>
        </w:rPr>
        <w:t xml:space="preserve">Projekt zapewnia zgodność z zasadą długotrwałego wpływu na wydajność i odporność gospodarki polskiej albowiem realizacja projektu zapewnia efekty, które przekraczają ramy czasowe wsparcia z Krajowego Planu Odbudowy i Zwiększania Odporności (KPO). Inwestycja jest nie tylko doraźnym rozwiązaniem, ale również przyczynia się do trwałego wzrostu wydajności i odporności gospodarki w dłuższej perspektywie. </w:t>
      </w:r>
    </w:p>
    <w:p w14:paraId="07439513" w14:textId="77777777" w:rsidR="00D642C1" w:rsidRPr="00492E16" w:rsidRDefault="00D642C1" w:rsidP="00D642C1">
      <w:pPr>
        <w:spacing w:after="15" w:line="240" w:lineRule="auto"/>
        <w:ind w:left="284" w:right="38"/>
        <w:jc w:val="both"/>
        <w:rPr>
          <w:rFonts w:asciiTheme="minorHAnsi" w:eastAsia="Calibri" w:hAnsiTheme="minorHAnsi" w:cstheme="minorHAnsi"/>
          <w:color w:val="000000"/>
          <w:lang w:eastAsia="pl-PL"/>
        </w:rPr>
      </w:pPr>
      <w:r w:rsidRPr="00492E16">
        <w:rPr>
          <w:rFonts w:asciiTheme="minorHAnsi" w:eastAsia="Calibri" w:hAnsiTheme="minorHAnsi" w:cstheme="minorHAnsi"/>
          <w:color w:val="000000"/>
          <w:lang w:eastAsia="pl-PL"/>
        </w:rPr>
        <w:t>Długotrwały wpływ: Projekt generuje korzyści, które nie ograniczają się do okresu ich finansowania i wdrażania. Oznacza to, że efekty projektu będą widoczne również po zakończeniu okresu RRF (</w:t>
      </w:r>
      <w:proofErr w:type="spellStart"/>
      <w:r w:rsidRPr="00492E16">
        <w:rPr>
          <w:rFonts w:asciiTheme="minorHAnsi" w:eastAsia="Calibri" w:hAnsiTheme="minorHAnsi" w:cstheme="minorHAnsi"/>
          <w:color w:val="000000"/>
          <w:lang w:eastAsia="pl-PL"/>
        </w:rPr>
        <w:t>Recovery</w:t>
      </w:r>
      <w:proofErr w:type="spellEnd"/>
      <w:r w:rsidRPr="00492E16">
        <w:rPr>
          <w:rFonts w:asciiTheme="minorHAnsi" w:eastAsia="Calibri" w:hAnsiTheme="minorHAnsi" w:cstheme="minorHAnsi"/>
          <w:color w:val="000000"/>
          <w:lang w:eastAsia="pl-PL"/>
        </w:rPr>
        <w:t xml:space="preserve"> and </w:t>
      </w:r>
      <w:proofErr w:type="spellStart"/>
      <w:r w:rsidRPr="00492E16">
        <w:rPr>
          <w:rFonts w:asciiTheme="minorHAnsi" w:eastAsia="Calibri" w:hAnsiTheme="minorHAnsi" w:cstheme="minorHAnsi"/>
          <w:color w:val="000000"/>
          <w:lang w:eastAsia="pl-PL"/>
        </w:rPr>
        <w:t>Resilience</w:t>
      </w:r>
      <w:proofErr w:type="spellEnd"/>
      <w:r w:rsidRPr="00492E16">
        <w:rPr>
          <w:rFonts w:asciiTheme="minorHAnsi" w:eastAsia="Calibri" w:hAnsiTheme="minorHAnsi" w:cstheme="minorHAnsi"/>
          <w:color w:val="000000"/>
          <w:lang w:eastAsia="pl-PL"/>
        </w:rPr>
        <w:t xml:space="preserve"> </w:t>
      </w:r>
      <w:proofErr w:type="spellStart"/>
      <w:r w:rsidRPr="00492E16">
        <w:rPr>
          <w:rFonts w:asciiTheme="minorHAnsi" w:eastAsia="Calibri" w:hAnsiTheme="minorHAnsi" w:cstheme="minorHAnsi"/>
          <w:color w:val="000000"/>
          <w:lang w:eastAsia="pl-PL"/>
        </w:rPr>
        <w:t>Facility</w:t>
      </w:r>
      <w:proofErr w:type="spellEnd"/>
      <w:r w:rsidRPr="00492E16">
        <w:rPr>
          <w:rFonts w:asciiTheme="minorHAnsi" w:eastAsia="Calibri" w:hAnsiTheme="minorHAnsi" w:cstheme="minorHAnsi"/>
          <w:color w:val="000000"/>
          <w:lang w:eastAsia="pl-PL"/>
        </w:rPr>
        <w:t>).</w:t>
      </w:r>
    </w:p>
    <w:p w14:paraId="46BAAA62" w14:textId="77777777" w:rsidR="00D642C1" w:rsidRPr="00492E16" w:rsidRDefault="00D642C1" w:rsidP="00D642C1">
      <w:pPr>
        <w:spacing w:after="15" w:line="240" w:lineRule="auto"/>
        <w:ind w:left="284" w:right="38"/>
        <w:jc w:val="both"/>
        <w:rPr>
          <w:rFonts w:asciiTheme="minorHAnsi" w:eastAsia="Calibri" w:hAnsiTheme="minorHAnsi" w:cstheme="minorHAnsi"/>
          <w:color w:val="000000"/>
          <w:lang w:eastAsia="pl-PL"/>
        </w:rPr>
      </w:pPr>
      <w:r w:rsidRPr="00492E16">
        <w:rPr>
          <w:rFonts w:asciiTheme="minorHAnsi" w:eastAsia="Calibri" w:hAnsiTheme="minorHAnsi" w:cstheme="minorHAnsi"/>
          <w:color w:val="000000"/>
          <w:lang w:eastAsia="pl-PL"/>
        </w:rPr>
        <w:t>Wydajność gospodarki: Projekt wspiera wzrost wydajności gospodarki, miedzy innymi poprzez wzrost produktywności, innowacyjności, czy też digitalizację.</w:t>
      </w:r>
    </w:p>
    <w:p w14:paraId="02273916" w14:textId="77777777" w:rsidR="00D642C1" w:rsidRPr="00492E16" w:rsidRDefault="00D642C1" w:rsidP="00D642C1">
      <w:pPr>
        <w:spacing w:after="15" w:line="240" w:lineRule="auto"/>
        <w:ind w:left="284" w:right="38"/>
        <w:jc w:val="both"/>
        <w:rPr>
          <w:rFonts w:asciiTheme="minorHAnsi" w:eastAsia="Calibri" w:hAnsiTheme="minorHAnsi" w:cstheme="minorHAnsi"/>
          <w:color w:val="000000"/>
          <w:lang w:eastAsia="pl-PL"/>
        </w:rPr>
      </w:pPr>
      <w:r w:rsidRPr="00492E16">
        <w:rPr>
          <w:rFonts w:asciiTheme="minorHAnsi" w:eastAsia="Calibri" w:hAnsiTheme="minorHAnsi" w:cstheme="minorHAnsi"/>
          <w:color w:val="000000"/>
          <w:lang w:eastAsia="pl-PL"/>
        </w:rPr>
        <w:t>Odporność gospodarki: Inwestycja ma również zwiększać odporność gospodarki na różnego rodzaju kryzysy i wyzwania, takie jak np. zmiany klimatyczne, kryzysy energetyczne, czy też pandemia.</w:t>
      </w:r>
    </w:p>
    <w:p w14:paraId="35C5BF69" w14:textId="77777777" w:rsidR="00D642C1" w:rsidRPr="00492E16" w:rsidRDefault="00D642C1" w:rsidP="00D642C1">
      <w:pPr>
        <w:spacing w:after="15" w:line="240" w:lineRule="auto"/>
        <w:ind w:left="284" w:right="38"/>
        <w:jc w:val="both"/>
        <w:rPr>
          <w:rFonts w:asciiTheme="minorHAnsi" w:eastAsia="Calibri" w:hAnsiTheme="minorHAnsi" w:cstheme="minorHAnsi"/>
          <w:color w:val="000000"/>
          <w:lang w:eastAsia="pl-PL"/>
        </w:rPr>
      </w:pPr>
      <w:r w:rsidRPr="00492E16">
        <w:rPr>
          <w:rFonts w:asciiTheme="minorHAnsi" w:eastAsia="Calibri" w:hAnsiTheme="minorHAnsi" w:cstheme="minorHAnsi"/>
          <w:color w:val="000000"/>
          <w:lang w:eastAsia="pl-PL"/>
        </w:rPr>
        <w:t>Digitalizacja, rozwój sektora medycznego czy modernizacja infrastruktury, zwiększy efektywność i odporność gospodarki.</w:t>
      </w:r>
    </w:p>
    <w:p w14:paraId="7E4CDE62" w14:textId="77777777" w:rsidR="00D642C1" w:rsidRPr="00492E16" w:rsidRDefault="00D642C1" w:rsidP="00D642C1">
      <w:pPr>
        <w:spacing w:after="15" w:line="240" w:lineRule="auto"/>
        <w:ind w:left="284" w:right="38"/>
        <w:jc w:val="both"/>
        <w:rPr>
          <w:rFonts w:asciiTheme="minorHAnsi" w:eastAsia="Calibri" w:hAnsiTheme="minorHAnsi" w:cstheme="minorHAnsi"/>
          <w:b/>
          <w:bCs w:val="0"/>
          <w:color w:val="000000"/>
          <w:lang w:eastAsia="pl-PL"/>
        </w:rPr>
      </w:pPr>
      <w:r w:rsidRPr="00492E16">
        <w:rPr>
          <w:rFonts w:asciiTheme="minorHAnsi" w:eastAsia="Calibri" w:hAnsiTheme="minorHAnsi" w:cstheme="minorHAnsi"/>
          <w:b/>
          <w:color w:val="000000"/>
          <w:lang w:eastAsia="pl-PL"/>
        </w:rPr>
        <w:t>4)</w:t>
      </w:r>
      <w:r w:rsidRPr="00492E16">
        <w:rPr>
          <w:rFonts w:asciiTheme="minorHAnsi" w:eastAsia="Calibri" w:hAnsiTheme="minorHAnsi" w:cstheme="minorHAnsi"/>
          <w:b/>
          <w:color w:val="000000"/>
          <w:lang w:eastAsia="pl-PL"/>
        </w:rPr>
        <w:tab/>
        <w:t>Zapewnienie odpowiedniej jakości wdrażanych rozwiązań informatycznych</w:t>
      </w:r>
    </w:p>
    <w:p w14:paraId="65FC5221" w14:textId="77777777" w:rsidR="00D642C1" w:rsidRPr="00492E16" w:rsidRDefault="00D642C1" w:rsidP="00D642C1">
      <w:pPr>
        <w:spacing w:after="15" w:line="240" w:lineRule="auto"/>
        <w:ind w:left="284" w:right="38"/>
        <w:jc w:val="both"/>
        <w:rPr>
          <w:rFonts w:asciiTheme="minorHAnsi" w:eastAsia="Calibri" w:hAnsiTheme="minorHAnsi" w:cstheme="minorHAnsi"/>
          <w:color w:val="000000"/>
          <w:lang w:eastAsia="pl-PL"/>
        </w:rPr>
      </w:pPr>
      <w:r w:rsidRPr="00492E16">
        <w:rPr>
          <w:rFonts w:asciiTheme="minorHAnsi" w:eastAsia="Calibri" w:hAnsiTheme="minorHAnsi" w:cstheme="minorHAnsi"/>
          <w:color w:val="000000"/>
          <w:lang w:eastAsia="pl-PL"/>
        </w:rPr>
        <w:t>Jakość wdrażanych rozwiązań informatycznych zostanie zapewniona poprzez zastosowanie certyfikowanych, sprawdzonych technologii oraz zgodność z obowiązującymi standardami interoperacyjności, bezpieczeństwa i dostępności w ochronie zdrowia. Wszystkie rozwiązania wdrażane w ramach projektu będą spełniać wymagania określone przez Centrum e-Zdrowia (</w:t>
      </w:r>
      <w:proofErr w:type="spellStart"/>
      <w:r w:rsidRPr="00492E16">
        <w:rPr>
          <w:rFonts w:asciiTheme="minorHAnsi" w:eastAsia="Calibri" w:hAnsiTheme="minorHAnsi" w:cstheme="minorHAnsi"/>
          <w:color w:val="000000"/>
          <w:lang w:eastAsia="pl-PL"/>
        </w:rPr>
        <w:t>CeZ</w:t>
      </w:r>
      <w:proofErr w:type="spellEnd"/>
      <w:r w:rsidRPr="00492E16">
        <w:rPr>
          <w:rFonts w:asciiTheme="minorHAnsi" w:eastAsia="Calibri" w:hAnsiTheme="minorHAnsi" w:cstheme="minorHAnsi"/>
          <w:color w:val="000000"/>
          <w:lang w:eastAsia="pl-PL"/>
        </w:rPr>
        <w:t>), w tym standardy HL7 CDA, IHE oraz integrację z platformą P1 i usługami e-zdrowia.</w:t>
      </w:r>
    </w:p>
    <w:p w14:paraId="1BE7B7FF" w14:textId="77777777" w:rsidR="00D642C1" w:rsidRPr="00492E16" w:rsidRDefault="00D642C1" w:rsidP="00D642C1">
      <w:pPr>
        <w:spacing w:after="15" w:line="240" w:lineRule="auto"/>
        <w:ind w:left="284" w:right="38"/>
        <w:jc w:val="both"/>
        <w:rPr>
          <w:rFonts w:asciiTheme="minorHAnsi" w:eastAsia="Calibri" w:hAnsiTheme="minorHAnsi" w:cstheme="minorHAnsi"/>
          <w:color w:val="000000"/>
          <w:lang w:eastAsia="pl-PL"/>
        </w:rPr>
      </w:pPr>
      <w:r w:rsidRPr="00492E16">
        <w:rPr>
          <w:rFonts w:asciiTheme="minorHAnsi" w:eastAsia="Calibri" w:hAnsiTheme="minorHAnsi" w:cstheme="minorHAnsi"/>
          <w:color w:val="000000"/>
          <w:lang w:eastAsia="pl-PL"/>
        </w:rPr>
        <w:t>Wykonawcy rozwiązań IT są zobowiązani do stosowania metodyk zapewnienia jakości (np. ISO/IEC 27001 – systemy zarządzania bezpieczeństwem informacji, ISO 9001 – zarządzanie jakością) oraz do przeprowadzenia testów funkcjonalnych, bezpieczeństwa i wydajnościowych. Oprogramowanie ma posiadać wymagane certyfikaty lub deklaracje zgodności, a sprzęt – oznaczenia CE oraz klasę efektywności energetycznej.</w:t>
      </w:r>
    </w:p>
    <w:p w14:paraId="238A7CB8" w14:textId="77777777" w:rsidR="00D642C1" w:rsidRPr="00492E16" w:rsidRDefault="00D642C1" w:rsidP="00D642C1">
      <w:pPr>
        <w:spacing w:after="15" w:line="240" w:lineRule="auto"/>
        <w:ind w:left="284" w:right="38"/>
        <w:jc w:val="both"/>
        <w:rPr>
          <w:rFonts w:asciiTheme="minorHAnsi" w:eastAsia="Calibri" w:hAnsiTheme="minorHAnsi" w:cstheme="minorHAnsi"/>
          <w:color w:val="000000"/>
          <w:lang w:eastAsia="pl-PL"/>
        </w:rPr>
      </w:pPr>
      <w:r w:rsidRPr="00492E16">
        <w:rPr>
          <w:rFonts w:asciiTheme="minorHAnsi" w:eastAsia="Calibri" w:hAnsiTheme="minorHAnsi" w:cstheme="minorHAnsi"/>
          <w:color w:val="000000"/>
          <w:lang w:eastAsia="pl-PL"/>
        </w:rPr>
        <w:t>Wdrożenie rozwiązań ma być realizowane zgodnie z dokumentacją projektową i techniczną, w tym szczegółowym harmonogramem, z zachowaniem etapów testowania, odbiorów i szkoleń. Wykonawca zapewni również serwis gwarancyjny oraz opiekę serwisową po wdrożeniu. Dokumentacja użytkowa i administracyjna musi być zgodna z wymaganiami Zamawiającego.</w:t>
      </w:r>
    </w:p>
    <w:p w14:paraId="12DF5279" w14:textId="77777777" w:rsidR="00D642C1" w:rsidRPr="00492E16" w:rsidRDefault="00D642C1" w:rsidP="00D642C1">
      <w:pPr>
        <w:spacing w:after="15" w:line="240" w:lineRule="auto"/>
        <w:ind w:left="284" w:right="38"/>
        <w:jc w:val="both"/>
        <w:rPr>
          <w:rFonts w:asciiTheme="minorHAnsi" w:eastAsia="Calibri" w:hAnsiTheme="minorHAnsi" w:cstheme="minorHAnsi"/>
          <w:color w:val="000000"/>
          <w:lang w:eastAsia="pl-PL"/>
        </w:rPr>
      </w:pPr>
      <w:r w:rsidRPr="00492E16">
        <w:rPr>
          <w:rFonts w:asciiTheme="minorHAnsi" w:eastAsia="Calibri" w:hAnsiTheme="minorHAnsi" w:cstheme="minorHAnsi"/>
          <w:color w:val="000000"/>
          <w:lang w:eastAsia="pl-PL"/>
        </w:rPr>
        <w:t>Projekt zakłada ścisłą współpracę z wykonawcami w zakresie kontroli jakości, monitorowania postępów i spełnienia wymagań interoperacyjności określonych w aktach prawnych (m.in. ustawie o systemie informacji w ochronie zdrowia) oraz dokumentach programowych inwestycji D1.1.2.</w:t>
      </w:r>
    </w:p>
    <w:p w14:paraId="1C6BA534" w14:textId="77777777" w:rsidR="00D642C1" w:rsidRPr="00492E16" w:rsidRDefault="00D642C1" w:rsidP="00D642C1">
      <w:pPr>
        <w:spacing w:after="15" w:line="240" w:lineRule="auto"/>
        <w:ind w:right="38"/>
        <w:jc w:val="both"/>
        <w:rPr>
          <w:rFonts w:asciiTheme="minorHAnsi" w:eastAsia="Calibri" w:hAnsiTheme="minorHAnsi" w:cstheme="minorHAnsi"/>
          <w:b/>
          <w:bCs w:val="0"/>
          <w:color w:val="000000"/>
          <w:lang w:eastAsia="pl-PL"/>
        </w:rPr>
      </w:pPr>
    </w:p>
    <w:p w14:paraId="68AD8D09" w14:textId="77777777" w:rsidR="00D642C1" w:rsidRPr="00492E16" w:rsidRDefault="00D642C1" w:rsidP="00D642C1">
      <w:pPr>
        <w:numPr>
          <w:ilvl w:val="0"/>
          <w:numId w:val="91"/>
        </w:numPr>
        <w:spacing w:after="15" w:line="240" w:lineRule="auto"/>
        <w:ind w:right="38"/>
        <w:contextualSpacing/>
        <w:jc w:val="both"/>
        <w:rPr>
          <w:rFonts w:asciiTheme="minorHAnsi" w:eastAsia="Times New Roman" w:hAnsiTheme="minorHAnsi" w:cstheme="minorHAnsi"/>
          <w:b/>
          <w:bCs w:val="0"/>
          <w:color w:val="000000"/>
          <w:lang w:eastAsia="pl-PL"/>
        </w:rPr>
      </w:pPr>
      <w:bookmarkStart w:id="0" w:name="_Toc519569829"/>
      <w:bookmarkStart w:id="1" w:name="_Toc519569831"/>
      <w:bookmarkStart w:id="2" w:name="_Toc91020235"/>
      <w:bookmarkStart w:id="3" w:name="_Toc91020355"/>
      <w:bookmarkStart w:id="4" w:name="_Toc204508474"/>
      <w:bookmarkStart w:id="5" w:name="_Toc204508685"/>
      <w:bookmarkStart w:id="6" w:name="_Toc204508734"/>
      <w:bookmarkStart w:id="7" w:name="_Toc204509107"/>
      <w:bookmarkStart w:id="8" w:name="_Toc204509149"/>
      <w:bookmarkStart w:id="9" w:name="_Toc204514949"/>
      <w:bookmarkStart w:id="10" w:name="_Toc204515023"/>
      <w:bookmarkStart w:id="11" w:name="_Toc204515218"/>
      <w:bookmarkStart w:id="12" w:name="_Toc204515245"/>
      <w:bookmarkStart w:id="13" w:name="_Toc204515274"/>
      <w:bookmarkStart w:id="14" w:name="_Toc204515303"/>
      <w:bookmarkStart w:id="15" w:name="_Toc204515335"/>
      <w:bookmarkStart w:id="16" w:name="_Toc204515429"/>
      <w:bookmarkStart w:id="17" w:name="_Toc204515578"/>
      <w:bookmarkStart w:id="18" w:name="_Toc204515621"/>
      <w:bookmarkStart w:id="19" w:name="_Toc204515873"/>
      <w:bookmarkStart w:id="20" w:name="_Toc204515976"/>
      <w:bookmarkStart w:id="21" w:name="_Toc204516060"/>
      <w:bookmarkStart w:id="22" w:name="_Toc204516132"/>
      <w:bookmarkStart w:id="23" w:name="_Toc204518697"/>
      <w:bookmarkStart w:id="24" w:name="_Toc204518768"/>
      <w:bookmarkStart w:id="25" w:name="_Toc204518924"/>
      <w:bookmarkStart w:id="26" w:name="_Toc204529872"/>
      <w:bookmarkStart w:id="27" w:name="_Toc205115159"/>
      <w:bookmarkStart w:id="28" w:name="_Toc205115261"/>
      <w:bookmarkStart w:id="29" w:name="_Toc205115363"/>
      <w:bookmarkStart w:id="30" w:name="_Toc91020236"/>
      <w:bookmarkStart w:id="31" w:name="_Toc91020356"/>
      <w:bookmarkStart w:id="32" w:name="_Toc204508475"/>
      <w:bookmarkStart w:id="33" w:name="_Toc204508686"/>
      <w:bookmarkStart w:id="34" w:name="_Toc204508735"/>
      <w:bookmarkStart w:id="35" w:name="_Toc204509108"/>
      <w:bookmarkStart w:id="36" w:name="_Toc204509150"/>
      <w:bookmarkStart w:id="37" w:name="_Toc204514950"/>
      <w:bookmarkStart w:id="38" w:name="_Toc204515024"/>
      <w:bookmarkStart w:id="39" w:name="_Toc204515219"/>
      <w:bookmarkStart w:id="40" w:name="_Toc204515246"/>
      <w:bookmarkStart w:id="41" w:name="_Toc204515275"/>
      <w:bookmarkStart w:id="42" w:name="_Toc204515304"/>
      <w:bookmarkStart w:id="43" w:name="_Toc204515336"/>
      <w:bookmarkStart w:id="44" w:name="_Toc204515430"/>
      <w:bookmarkStart w:id="45" w:name="_Toc204515579"/>
      <w:bookmarkStart w:id="46" w:name="_Toc204515622"/>
      <w:bookmarkStart w:id="47" w:name="_Toc204515874"/>
      <w:bookmarkStart w:id="48" w:name="_Toc204515977"/>
      <w:bookmarkStart w:id="49" w:name="_Toc204516061"/>
      <w:bookmarkStart w:id="50" w:name="_Toc204516133"/>
      <w:bookmarkStart w:id="51" w:name="_Toc204518698"/>
      <w:bookmarkStart w:id="52" w:name="_Toc204518769"/>
      <w:bookmarkStart w:id="53" w:name="_Toc204518925"/>
      <w:bookmarkStart w:id="54" w:name="_Toc204529873"/>
      <w:bookmarkStart w:id="55" w:name="_Toc205115160"/>
      <w:bookmarkStart w:id="56" w:name="_Toc205115262"/>
      <w:bookmarkStart w:id="57" w:name="_Toc205115364"/>
      <w:bookmarkStart w:id="58" w:name="_Toc91020237"/>
      <w:bookmarkStart w:id="59" w:name="_Toc91020357"/>
      <w:bookmarkStart w:id="60" w:name="_Toc204508476"/>
      <w:bookmarkStart w:id="61" w:name="_Toc204508687"/>
      <w:bookmarkStart w:id="62" w:name="_Toc204508736"/>
      <w:bookmarkStart w:id="63" w:name="_Toc204509109"/>
      <w:bookmarkStart w:id="64" w:name="_Toc204509151"/>
      <w:bookmarkStart w:id="65" w:name="_Toc204514951"/>
      <w:bookmarkStart w:id="66" w:name="_Toc204515025"/>
      <w:bookmarkStart w:id="67" w:name="_Toc204515220"/>
      <w:bookmarkStart w:id="68" w:name="_Toc204515247"/>
      <w:bookmarkStart w:id="69" w:name="_Toc204515276"/>
      <w:bookmarkStart w:id="70" w:name="_Toc204515305"/>
      <w:bookmarkStart w:id="71" w:name="_Toc204515337"/>
      <w:bookmarkStart w:id="72" w:name="_Toc204515431"/>
      <w:bookmarkStart w:id="73" w:name="_Toc204515580"/>
      <w:bookmarkStart w:id="74" w:name="_Toc204515623"/>
      <w:bookmarkStart w:id="75" w:name="_Toc204515875"/>
      <w:bookmarkStart w:id="76" w:name="_Toc204515978"/>
      <w:bookmarkStart w:id="77" w:name="_Toc204516062"/>
      <w:bookmarkStart w:id="78" w:name="_Toc204516134"/>
      <w:bookmarkStart w:id="79" w:name="_Toc204518699"/>
      <w:bookmarkStart w:id="80" w:name="_Toc204518770"/>
      <w:bookmarkStart w:id="81" w:name="_Toc204518926"/>
      <w:bookmarkStart w:id="82" w:name="_Toc204529874"/>
      <w:bookmarkStart w:id="83" w:name="_Toc205115161"/>
      <w:bookmarkStart w:id="84" w:name="_Toc205115263"/>
      <w:bookmarkStart w:id="85" w:name="_Toc205115365"/>
      <w:bookmarkStart w:id="86" w:name="_Toc16548826"/>
      <w:bookmarkStart w:id="87" w:name="_Toc91020360"/>
      <w:bookmarkStart w:id="88" w:name="_Toc15554017"/>
      <w:bookmarkStart w:id="89" w:name="_Toc16548810"/>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r w:rsidRPr="00492E16">
        <w:rPr>
          <w:rFonts w:asciiTheme="minorHAnsi" w:eastAsia="Times New Roman" w:hAnsiTheme="minorHAnsi" w:cstheme="minorHAnsi"/>
          <w:b/>
          <w:color w:val="000000"/>
          <w:lang w:eastAsia="pl-PL"/>
        </w:rPr>
        <w:t>ZAKRES PRZEDMIOTU ZAMÓWIENIA</w:t>
      </w:r>
      <w:bookmarkEnd w:id="86"/>
      <w:bookmarkEnd w:id="87"/>
    </w:p>
    <w:p w14:paraId="6508879B" w14:textId="77777777" w:rsidR="00D642C1" w:rsidRPr="00492E16" w:rsidRDefault="00D642C1" w:rsidP="00D642C1">
      <w:pPr>
        <w:spacing w:after="0" w:line="240" w:lineRule="auto"/>
        <w:ind w:left="5" w:right="38" w:hanging="5"/>
        <w:jc w:val="both"/>
        <w:rPr>
          <w:rFonts w:asciiTheme="minorHAnsi" w:eastAsia="Times New Roman" w:hAnsiTheme="minorHAnsi" w:cstheme="minorHAnsi"/>
          <w:bCs w:val="0"/>
          <w:color w:val="000000"/>
        </w:rPr>
      </w:pPr>
      <w:bookmarkStart w:id="90" w:name="_Hlk205118234"/>
      <w:r w:rsidRPr="00492E16">
        <w:rPr>
          <w:rFonts w:asciiTheme="minorHAnsi" w:eastAsia="Times New Roman" w:hAnsiTheme="minorHAnsi" w:cstheme="minorHAnsi"/>
          <w:color w:val="000000"/>
        </w:rPr>
        <w:t xml:space="preserve">Przedmiotem zamówienia jest: </w:t>
      </w:r>
    </w:p>
    <w:p w14:paraId="13473062" w14:textId="1B26A098" w:rsidR="00D642C1" w:rsidRPr="00686991" w:rsidRDefault="00D642C1" w:rsidP="00686991">
      <w:pPr>
        <w:spacing w:after="0" w:line="240" w:lineRule="auto"/>
        <w:ind w:left="360" w:right="38"/>
        <w:jc w:val="both"/>
        <w:rPr>
          <w:rFonts w:asciiTheme="minorHAnsi" w:eastAsia="Times New Roman" w:hAnsiTheme="minorHAnsi" w:cstheme="minorHAnsi"/>
          <w:b/>
          <w:smallCaps/>
          <w:color w:val="000000"/>
          <w:spacing w:val="5"/>
          <w:lang w:eastAsia="pl-PL"/>
        </w:rPr>
      </w:pPr>
      <w:r w:rsidRPr="00686991">
        <w:rPr>
          <w:rFonts w:asciiTheme="minorHAnsi" w:eastAsia="Times New Roman" w:hAnsiTheme="minorHAnsi" w:cstheme="minorHAnsi"/>
          <w:b/>
          <w:color w:val="000000"/>
          <w:lang w:eastAsia="pl-PL"/>
        </w:rPr>
        <w:t>Rozbudowa lub zakup szpitalnego systemu informacyjnego</w:t>
      </w:r>
      <w:r w:rsidRPr="00686991">
        <w:rPr>
          <w:rFonts w:asciiTheme="minorHAnsi" w:eastAsia="Times New Roman" w:hAnsiTheme="minorHAnsi" w:cstheme="minorHAnsi"/>
          <w:b/>
          <w:smallCaps/>
          <w:color w:val="000000"/>
          <w:spacing w:val="5"/>
          <w:lang w:eastAsia="pl-PL"/>
        </w:rPr>
        <w:t xml:space="preserve"> (HIS) </w:t>
      </w:r>
    </w:p>
    <w:p w14:paraId="31C895FB" w14:textId="77777777" w:rsidR="00D642C1" w:rsidRPr="00492E16" w:rsidRDefault="00D642C1" w:rsidP="00D642C1">
      <w:pPr>
        <w:spacing w:after="0" w:line="240" w:lineRule="auto"/>
        <w:ind w:left="5" w:right="38" w:hanging="5"/>
        <w:jc w:val="both"/>
        <w:rPr>
          <w:rFonts w:asciiTheme="minorHAnsi" w:eastAsia="Times New Roman" w:hAnsiTheme="minorHAnsi" w:cstheme="minorHAnsi"/>
          <w:bCs w:val="0"/>
          <w:color w:val="000000"/>
        </w:rPr>
      </w:pPr>
      <w:r w:rsidRPr="00492E16">
        <w:rPr>
          <w:rFonts w:asciiTheme="minorHAnsi" w:eastAsia="Times New Roman" w:hAnsiTheme="minorHAnsi" w:cstheme="minorHAnsi"/>
          <w:color w:val="000000"/>
        </w:rPr>
        <w:t xml:space="preserve">realizowana w ramach projektu pn. </w:t>
      </w:r>
      <w:bookmarkEnd w:id="90"/>
      <w:r w:rsidRPr="00492E16">
        <w:rPr>
          <w:rFonts w:asciiTheme="minorHAnsi" w:eastAsia="Times New Roman" w:hAnsiTheme="minorHAnsi" w:cstheme="minorHAnsi"/>
          <w:color w:val="000000"/>
        </w:rPr>
        <w:t>„Przyspieszenie procesów transformacji cyfrowej ochrony zdrowia poprzez dalszy rozwój usług cyfrowych w Szpitalu Miejskim Specjalistycznym im. Gabriela Narutowicza w Krakowie”.</w:t>
      </w:r>
    </w:p>
    <w:p w14:paraId="772E8596" w14:textId="77777777" w:rsidR="00D642C1" w:rsidRPr="00492E16" w:rsidRDefault="00D642C1" w:rsidP="00D642C1">
      <w:pPr>
        <w:spacing w:after="0" w:line="240" w:lineRule="auto"/>
        <w:ind w:left="5" w:right="38" w:hanging="5"/>
        <w:jc w:val="both"/>
        <w:rPr>
          <w:rFonts w:asciiTheme="minorHAnsi" w:eastAsia="Times New Roman" w:hAnsiTheme="minorHAnsi" w:cstheme="minorHAnsi"/>
          <w:bCs w:val="0"/>
          <w:color w:val="000000"/>
        </w:rPr>
      </w:pPr>
      <w:r w:rsidRPr="00492E16">
        <w:rPr>
          <w:rFonts w:asciiTheme="minorHAnsi" w:eastAsia="Times New Roman" w:hAnsiTheme="minorHAnsi" w:cstheme="minorHAnsi"/>
          <w:color w:val="000000"/>
        </w:rPr>
        <w:t>Postepowanie finansowane jest w ramach Krajowego Planu Odbudowy i Zwiększania Odporności Komponent D „Efektywność, dostępność i jakość systemu ochrony zdrowia” Inwestycja D1.1.2 „Przyspieszenie procesów transformacji cyfrowej ochrony zdrowia poprzez dalszy rozwój usług cyfrowych w ochronie zdrowia”.</w:t>
      </w:r>
    </w:p>
    <w:p w14:paraId="4EC7CFAA" w14:textId="77777777" w:rsidR="00D642C1" w:rsidRDefault="00D642C1" w:rsidP="00D642C1">
      <w:pPr>
        <w:spacing w:after="0" w:line="240" w:lineRule="auto"/>
        <w:ind w:left="5" w:right="38" w:hanging="5"/>
        <w:jc w:val="both"/>
        <w:rPr>
          <w:rFonts w:asciiTheme="minorHAnsi" w:eastAsia="Times New Roman" w:hAnsiTheme="minorHAnsi" w:cstheme="minorHAnsi"/>
          <w:b/>
          <w:bCs w:val="0"/>
          <w:color w:val="000000"/>
          <w:lang w:eastAsia="pl-PL"/>
        </w:rPr>
      </w:pPr>
    </w:p>
    <w:p w14:paraId="38120032" w14:textId="77777777" w:rsidR="00DE4C02" w:rsidRPr="00492E16" w:rsidRDefault="00DE4C02" w:rsidP="00D642C1">
      <w:pPr>
        <w:spacing w:after="0" w:line="240" w:lineRule="auto"/>
        <w:ind w:left="5" w:right="38" w:hanging="5"/>
        <w:jc w:val="both"/>
        <w:rPr>
          <w:rFonts w:asciiTheme="minorHAnsi" w:eastAsia="Times New Roman" w:hAnsiTheme="minorHAnsi" w:cstheme="minorHAnsi"/>
          <w:b/>
          <w:bCs w:val="0"/>
          <w:color w:val="000000"/>
          <w:lang w:eastAsia="pl-PL"/>
        </w:rPr>
      </w:pPr>
    </w:p>
    <w:bookmarkEnd w:id="88"/>
    <w:bookmarkEnd w:id="89"/>
    <w:p w14:paraId="6276967B" w14:textId="77777777" w:rsidR="00D642C1" w:rsidRPr="00492E16" w:rsidRDefault="00D642C1" w:rsidP="00D642C1">
      <w:pPr>
        <w:numPr>
          <w:ilvl w:val="0"/>
          <w:numId w:val="91"/>
        </w:numPr>
        <w:spacing w:after="15" w:line="240" w:lineRule="auto"/>
        <w:ind w:right="38"/>
        <w:contextualSpacing/>
        <w:jc w:val="both"/>
        <w:rPr>
          <w:rFonts w:asciiTheme="minorHAnsi" w:eastAsia="Times New Roman" w:hAnsiTheme="minorHAnsi" w:cstheme="minorHAnsi"/>
          <w:b/>
          <w:bCs w:val="0"/>
          <w:color w:val="000000"/>
          <w:lang w:eastAsia="pl-PL"/>
        </w:rPr>
      </w:pPr>
      <w:r w:rsidRPr="00492E16">
        <w:rPr>
          <w:rFonts w:asciiTheme="minorHAnsi" w:eastAsia="Times New Roman" w:hAnsiTheme="minorHAnsi" w:cstheme="minorHAnsi"/>
          <w:b/>
          <w:color w:val="000000"/>
          <w:lang w:eastAsia="pl-PL"/>
        </w:rPr>
        <w:lastRenderedPageBreak/>
        <w:t>DEFINICJE</w:t>
      </w:r>
    </w:p>
    <w:p w14:paraId="7A77D1D5" w14:textId="77777777" w:rsidR="00D642C1" w:rsidRPr="00492E16" w:rsidRDefault="00D642C1" w:rsidP="00D642C1">
      <w:pPr>
        <w:pStyle w:val="Akapitzlist"/>
        <w:numPr>
          <w:ilvl w:val="0"/>
          <w:numId w:val="111"/>
        </w:numPr>
        <w:spacing w:after="0" w:line="240" w:lineRule="auto"/>
        <w:ind w:right="32"/>
        <w:jc w:val="both"/>
        <w:rPr>
          <w:rFonts w:asciiTheme="minorHAnsi" w:eastAsia="Times New Roman" w:hAnsiTheme="minorHAnsi" w:cstheme="minorHAnsi"/>
          <w:bCs w:val="0"/>
          <w:color w:val="000000"/>
          <w:lang w:eastAsia="pl-PL"/>
        </w:rPr>
      </w:pPr>
      <w:r w:rsidRPr="00492E16">
        <w:rPr>
          <w:rFonts w:asciiTheme="minorHAnsi" w:eastAsia="Times New Roman" w:hAnsiTheme="minorHAnsi" w:cstheme="minorHAnsi"/>
          <w:color w:val="000000"/>
          <w:lang w:eastAsia="pl-PL"/>
        </w:rPr>
        <w:t>Administrator – Użytkownik, który odbył szkolenie z administracji Systemem objętego usługami uwzględnionymi w Przedmiocie Zamówienia, który jest uprawniony ze strony Zamawiającego do dokonywania Zgłoszeń Serwisowych w HD.</w:t>
      </w:r>
    </w:p>
    <w:p w14:paraId="61B9E0D2" w14:textId="77777777" w:rsidR="00D642C1" w:rsidRPr="00492E16" w:rsidRDefault="00D642C1" w:rsidP="00D642C1">
      <w:pPr>
        <w:pStyle w:val="Akapitzlist"/>
        <w:numPr>
          <w:ilvl w:val="0"/>
          <w:numId w:val="111"/>
        </w:numPr>
        <w:spacing w:line="240" w:lineRule="auto"/>
        <w:jc w:val="both"/>
        <w:rPr>
          <w:rFonts w:asciiTheme="minorHAnsi" w:eastAsia="Times New Roman" w:hAnsiTheme="minorHAnsi" w:cstheme="minorHAnsi"/>
          <w:bCs w:val="0"/>
          <w:color w:val="000000"/>
          <w:lang w:eastAsia="pl-PL"/>
        </w:rPr>
      </w:pPr>
      <w:r w:rsidRPr="00492E16">
        <w:rPr>
          <w:rFonts w:asciiTheme="minorHAnsi" w:eastAsia="Times New Roman" w:hAnsiTheme="minorHAnsi" w:cstheme="minorHAnsi"/>
          <w:color w:val="000000"/>
          <w:lang w:eastAsia="pl-PL"/>
        </w:rPr>
        <w:t>Analiza Przedwdrożeniowa – wynik szeregu spotkań stron, w trakcie których zespół Wykonawcy zapozna się ze strategią Zamawiającego, jego potrzebami, strukturą organizacyjną i przebiegiem procesów produkcyjnych. Etap ten zakończy się przygotowaniem przez Wykonawcę Dokumentacji Analizy Przedwdrożeniowej (DAP)</w:t>
      </w:r>
    </w:p>
    <w:p w14:paraId="32F2CFA7" w14:textId="77777777" w:rsidR="00D642C1" w:rsidRPr="00492E16" w:rsidRDefault="00D642C1" w:rsidP="00D642C1">
      <w:pPr>
        <w:pStyle w:val="Akapitzlist"/>
        <w:numPr>
          <w:ilvl w:val="0"/>
          <w:numId w:val="111"/>
        </w:numPr>
        <w:spacing w:after="0" w:line="240" w:lineRule="auto"/>
        <w:ind w:right="32"/>
        <w:jc w:val="both"/>
        <w:rPr>
          <w:rFonts w:asciiTheme="minorHAnsi" w:eastAsia="Times New Roman" w:hAnsiTheme="minorHAnsi" w:cstheme="minorHAnsi"/>
          <w:bCs w:val="0"/>
          <w:color w:val="000000"/>
          <w:lang w:eastAsia="pl-PL"/>
        </w:rPr>
      </w:pPr>
      <w:r w:rsidRPr="00492E16">
        <w:rPr>
          <w:rFonts w:asciiTheme="minorHAnsi" w:eastAsia="Times New Roman" w:hAnsiTheme="minorHAnsi" w:cstheme="minorHAnsi"/>
          <w:color w:val="000000"/>
          <w:lang w:eastAsia="pl-PL"/>
        </w:rPr>
        <w:t xml:space="preserve">Aplikacja (Moduł) – wyodrębnione technicznie i funkcjonalnie programy komputerowe charakteryzujące się spójnym zakresem funkcjonalnym i zdefiniowaną strukturą danych, oraz technologią umożliwiającą pracę z wykorzystaniem przeglądarki internetowej, jako interfejsu użytkownika (o ile występuje), realizujące swoje funkcje w interakcji z innymi Modułami w oparciu o wspólny serwer aplikacji. </w:t>
      </w:r>
    </w:p>
    <w:p w14:paraId="2814FAB5" w14:textId="77777777" w:rsidR="00D642C1" w:rsidRPr="00492E16" w:rsidRDefault="00D642C1" w:rsidP="00D642C1">
      <w:pPr>
        <w:pStyle w:val="Akapitzlist"/>
        <w:numPr>
          <w:ilvl w:val="0"/>
          <w:numId w:val="111"/>
        </w:numPr>
        <w:spacing w:after="0" w:line="240" w:lineRule="auto"/>
        <w:ind w:right="32"/>
        <w:jc w:val="both"/>
        <w:rPr>
          <w:rFonts w:asciiTheme="minorHAnsi" w:eastAsia="Times New Roman" w:hAnsiTheme="minorHAnsi" w:cstheme="minorHAnsi"/>
          <w:bCs w:val="0"/>
          <w:color w:val="000000"/>
          <w:lang w:eastAsia="pl-PL"/>
        </w:rPr>
      </w:pPr>
      <w:r w:rsidRPr="00492E16">
        <w:rPr>
          <w:rFonts w:asciiTheme="minorHAnsi" w:eastAsia="Times New Roman" w:hAnsiTheme="minorHAnsi" w:cstheme="minorHAnsi"/>
          <w:color w:val="000000"/>
          <w:lang w:eastAsia="pl-PL"/>
        </w:rPr>
        <w:t xml:space="preserve">Baza danych – utworzone w wyniku eksploatacji Systemu dane Zamawiającego, przetwarzane w Motorze bazy danych. </w:t>
      </w:r>
    </w:p>
    <w:p w14:paraId="47E2BEB5" w14:textId="77777777" w:rsidR="00D642C1" w:rsidRPr="00492E16" w:rsidRDefault="00D642C1" w:rsidP="00D642C1">
      <w:pPr>
        <w:pStyle w:val="Akapitzlist"/>
        <w:numPr>
          <w:ilvl w:val="0"/>
          <w:numId w:val="111"/>
        </w:numPr>
        <w:spacing w:after="0" w:line="240" w:lineRule="auto"/>
        <w:ind w:right="32"/>
        <w:jc w:val="both"/>
        <w:rPr>
          <w:rFonts w:asciiTheme="minorHAnsi" w:eastAsia="Times New Roman" w:hAnsiTheme="minorHAnsi" w:cstheme="minorHAnsi"/>
          <w:bCs w:val="0"/>
          <w:color w:val="000000"/>
          <w:lang w:eastAsia="pl-PL"/>
        </w:rPr>
      </w:pPr>
      <w:r w:rsidRPr="00492E16">
        <w:rPr>
          <w:rFonts w:asciiTheme="minorHAnsi" w:eastAsia="Times New Roman" w:hAnsiTheme="minorHAnsi" w:cstheme="minorHAnsi"/>
          <w:color w:val="000000"/>
          <w:lang w:eastAsia="pl-PL"/>
        </w:rPr>
        <w:t xml:space="preserve">Błąd – powtarzalne usterki, pojawiające się za każdym razem w tym samym miejscu na różnych urządzeniach końcowych (stacjach roboczych) i prowadzące w każdym przypadku do otrzymywania nieprawidłowych wyników. </w:t>
      </w:r>
    </w:p>
    <w:p w14:paraId="60BAEE22" w14:textId="77777777" w:rsidR="00D642C1" w:rsidRPr="00492E16" w:rsidRDefault="00D642C1" w:rsidP="00D642C1">
      <w:pPr>
        <w:pStyle w:val="Akapitzlist"/>
        <w:spacing w:after="0" w:line="240" w:lineRule="auto"/>
        <w:ind w:left="365" w:right="32"/>
        <w:jc w:val="both"/>
        <w:rPr>
          <w:rFonts w:asciiTheme="minorHAnsi" w:eastAsia="Times New Roman" w:hAnsiTheme="minorHAnsi" w:cstheme="minorHAnsi"/>
          <w:bCs w:val="0"/>
          <w:color w:val="000000"/>
          <w:lang w:eastAsia="pl-PL"/>
        </w:rPr>
      </w:pPr>
      <w:r w:rsidRPr="00492E16">
        <w:rPr>
          <w:rFonts w:asciiTheme="minorHAnsi" w:eastAsia="Times New Roman" w:hAnsiTheme="minorHAnsi" w:cstheme="minorHAnsi"/>
          <w:color w:val="000000"/>
          <w:lang w:eastAsia="pl-PL"/>
        </w:rPr>
        <w:t>Szczególnymi rodzajami Błędów są zdefiniowane poniżej Błędy: Krytyczne, Pilne, Normalne.</w:t>
      </w:r>
    </w:p>
    <w:p w14:paraId="7E4E7A05" w14:textId="77777777" w:rsidR="00D642C1" w:rsidRPr="00492E16" w:rsidRDefault="00D642C1" w:rsidP="00D642C1">
      <w:pPr>
        <w:pStyle w:val="Akapitzlist"/>
        <w:numPr>
          <w:ilvl w:val="0"/>
          <w:numId w:val="111"/>
        </w:numPr>
        <w:spacing w:after="0" w:line="240" w:lineRule="auto"/>
        <w:ind w:right="32"/>
        <w:jc w:val="both"/>
        <w:rPr>
          <w:rFonts w:asciiTheme="minorHAnsi" w:eastAsia="Times New Roman" w:hAnsiTheme="minorHAnsi" w:cstheme="minorHAnsi"/>
          <w:bCs w:val="0"/>
          <w:color w:val="000000"/>
          <w:lang w:eastAsia="pl-PL"/>
        </w:rPr>
      </w:pPr>
      <w:r w:rsidRPr="00492E16">
        <w:rPr>
          <w:rFonts w:asciiTheme="minorHAnsi" w:eastAsia="Times New Roman" w:hAnsiTheme="minorHAnsi" w:cstheme="minorHAnsi"/>
          <w:color w:val="000000"/>
          <w:lang w:eastAsia="pl-PL"/>
        </w:rPr>
        <w:t>Błąd Krytyczny – oznacza to nieprawidłowość Systemu lub Aplikacji powodującą, że nie jest możliwa eksploatacja jej istotnego obszaru z powodu uszkodzenia lub utraty: kodu programu, struktur danych, zawartości bazy danych, integralności danych oraz inne Błędy, jeżeli podejmowane w konsekwencji ich wystąpienia decyzje medyczne mogą mieć negatywny wpływ na stan zdrowia pacjenta.</w:t>
      </w:r>
    </w:p>
    <w:p w14:paraId="23AC12B2" w14:textId="77777777" w:rsidR="00D642C1" w:rsidRPr="00492E16" w:rsidRDefault="00D642C1" w:rsidP="00D642C1">
      <w:pPr>
        <w:pStyle w:val="Akapitzlist"/>
        <w:numPr>
          <w:ilvl w:val="0"/>
          <w:numId w:val="111"/>
        </w:numPr>
        <w:spacing w:after="0" w:line="240" w:lineRule="auto"/>
        <w:ind w:right="32"/>
        <w:jc w:val="both"/>
        <w:rPr>
          <w:rFonts w:asciiTheme="minorHAnsi" w:eastAsia="Times New Roman" w:hAnsiTheme="minorHAnsi" w:cstheme="minorHAnsi"/>
          <w:bCs w:val="0"/>
          <w:color w:val="000000"/>
          <w:lang w:eastAsia="pl-PL"/>
        </w:rPr>
      </w:pPr>
      <w:r w:rsidRPr="00492E16">
        <w:rPr>
          <w:rFonts w:asciiTheme="minorHAnsi" w:eastAsia="Times New Roman" w:hAnsiTheme="minorHAnsi" w:cstheme="minorHAnsi"/>
          <w:color w:val="000000"/>
          <w:lang w:eastAsia="pl-PL"/>
        </w:rPr>
        <w:t>Błąd Normalny – oznacza to powtarzalne działanie Systemu lub Aplikacji niezgodne z jego dokumentacją użytkową, uniemożliwiające wykonanie części jego funkcji.</w:t>
      </w:r>
    </w:p>
    <w:p w14:paraId="1B55FA54" w14:textId="77777777" w:rsidR="00D642C1" w:rsidRPr="00492E16" w:rsidRDefault="00D642C1" w:rsidP="00D642C1">
      <w:pPr>
        <w:pStyle w:val="Akapitzlist"/>
        <w:numPr>
          <w:ilvl w:val="0"/>
          <w:numId w:val="111"/>
        </w:numPr>
        <w:spacing w:after="0" w:line="240" w:lineRule="auto"/>
        <w:ind w:right="32"/>
        <w:jc w:val="both"/>
        <w:rPr>
          <w:rFonts w:asciiTheme="minorHAnsi" w:eastAsia="Times New Roman" w:hAnsiTheme="minorHAnsi" w:cstheme="minorHAnsi"/>
          <w:bCs w:val="0"/>
          <w:color w:val="000000"/>
          <w:lang w:eastAsia="pl-PL"/>
        </w:rPr>
      </w:pPr>
      <w:r w:rsidRPr="00492E16">
        <w:rPr>
          <w:rFonts w:asciiTheme="minorHAnsi" w:eastAsia="Times New Roman" w:hAnsiTheme="minorHAnsi" w:cstheme="minorHAnsi"/>
          <w:color w:val="000000"/>
          <w:lang w:eastAsia="pl-PL"/>
        </w:rPr>
        <w:t>Błąd Pilny – oznacza to Błąd Systemu lub Aplikacji, uniemożliwiający prawidłowe użytkowanie Systemu lub jego części, który nie prowadzi do zatrzymania eksploatacji Systemu, jednakże w znaczący sposób utrudnia prawidłowe korzystanie z Systemu lub Aplikacji</w:t>
      </w:r>
    </w:p>
    <w:p w14:paraId="4C711CD1" w14:textId="77777777" w:rsidR="00D642C1" w:rsidRPr="00492E16" w:rsidRDefault="00D642C1" w:rsidP="00D642C1">
      <w:pPr>
        <w:pStyle w:val="Akapitzlist"/>
        <w:numPr>
          <w:ilvl w:val="0"/>
          <w:numId w:val="111"/>
        </w:numPr>
        <w:spacing w:after="0" w:line="240" w:lineRule="auto"/>
        <w:ind w:right="32"/>
        <w:jc w:val="both"/>
        <w:rPr>
          <w:rFonts w:asciiTheme="minorHAnsi" w:eastAsia="Times New Roman" w:hAnsiTheme="minorHAnsi" w:cstheme="minorHAnsi"/>
          <w:bCs w:val="0"/>
          <w:color w:val="000000"/>
          <w:lang w:eastAsia="pl-PL"/>
        </w:rPr>
      </w:pPr>
      <w:r w:rsidRPr="00492E16">
        <w:rPr>
          <w:rFonts w:asciiTheme="minorHAnsi" w:eastAsia="Times New Roman" w:hAnsiTheme="minorHAnsi" w:cstheme="minorHAnsi"/>
          <w:color w:val="000000"/>
          <w:lang w:eastAsia="pl-PL"/>
        </w:rPr>
        <w:t>Czas Naprawy - czas pomiędzy Zgłoszeniem Serwisowym, a usunięciem/rozwiązaniem przyczyny jego zgłoszenia.</w:t>
      </w:r>
    </w:p>
    <w:p w14:paraId="2A6B4F86" w14:textId="77777777" w:rsidR="00D642C1" w:rsidRPr="00492E16" w:rsidRDefault="00D642C1" w:rsidP="00D642C1">
      <w:pPr>
        <w:pStyle w:val="Akapitzlist"/>
        <w:numPr>
          <w:ilvl w:val="0"/>
          <w:numId w:val="111"/>
        </w:numPr>
        <w:spacing w:after="0" w:line="240" w:lineRule="auto"/>
        <w:ind w:right="32"/>
        <w:jc w:val="both"/>
        <w:rPr>
          <w:rFonts w:asciiTheme="minorHAnsi" w:eastAsia="Times New Roman" w:hAnsiTheme="minorHAnsi" w:cstheme="minorHAnsi"/>
          <w:bCs w:val="0"/>
          <w:color w:val="000000"/>
          <w:lang w:eastAsia="pl-PL"/>
        </w:rPr>
      </w:pPr>
      <w:r w:rsidRPr="00492E16">
        <w:rPr>
          <w:rFonts w:asciiTheme="minorHAnsi" w:eastAsia="Times New Roman" w:hAnsiTheme="minorHAnsi" w:cstheme="minorHAnsi"/>
          <w:color w:val="000000"/>
          <w:lang w:eastAsia="pl-PL"/>
        </w:rPr>
        <w:t xml:space="preserve">Czas Reakcji – okres liczony od zaewidencjonowania Zgłoszenia Serwisowego do zmiany jego statusu na zarejestrowane w </w:t>
      </w:r>
      <w:proofErr w:type="spellStart"/>
      <w:r w:rsidRPr="00492E16">
        <w:rPr>
          <w:rFonts w:asciiTheme="minorHAnsi" w:eastAsia="Times New Roman" w:hAnsiTheme="minorHAnsi" w:cstheme="minorHAnsi"/>
          <w:color w:val="000000"/>
          <w:lang w:eastAsia="pl-PL"/>
        </w:rPr>
        <w:t>HelpDesk</w:t>
      </w:r>
      <w:proofErr w:type="spellEnd"/>
      <w:r w:rsidRPr="00492E16">
        <w:rPr>
          <w:rFonts w:asciiTheme="minorHAnsi" w:eastAsia="Times New Roman" w:hAnsiTheme="minorHAnsi" w:cstheme="minorHAnsi"/>
          <w:color w:val="000000"/>
          <w:lang w:eastAsia="pl-PL"/>
        </w:rPr>
        <w:t xml:space="preserve"> (HD). Czas reakcji uwzględnia również komunikację kanałem telefonicznym w przypadku Błędów Krytycznych.</w:t>
      </w:r>
    </w:p>
    <w:p w14:paraId="71D69A19" w14:textId="77777777" w:rsidR="00D642C1" w:rsidRPr="000B4DF3" w:rsidRDefault="00D642C1" w:rsidP="00D642C1">
      <w:pPr>
        <w:pStyle w:val="Akapitzlist"/>
        <w:numPr>
          <w:ilvl w:val="0"/>
          <w:numId w:val="111"/>
        </w:numPr>
        <w:spacing w:after="0" w:line="240" w:lineRule="auto"/>
        <w:ind w:right="32"/>
        <w:jc w:val="both"/>
        <w:rPr>
          <w:rFonts w:asciiTheme="minorHAnsi" w:eastAsia="Times New Roman" w:hAnsiTheme="minorHAnsi" w:cstheme="minorHAnsi"/>
          <w:bCs w:val="0"/>
          <w:color w:val="000000"/>
          <w:lang w:eastAsia="pl-PL"/>
        </w:rPr>
      </w:pPr>
      <w:r w:rsidRPr="00492E16">
        <w:rPr>
          <w:rFonts w:asciiTheme="minorHAnsi" w:eastAsia="Times New Roman" w:hAnsiTheme="minorHAnsi" w:cstheme="minorHAnsi"/>
          <w:color w:val="000000"/>
          <w:lang w:eastAsia="pl-PL"/>
        </w:rPr>
        <w:t xml:space="preserve">Dni robocze – oznaczają dni od poniedziałku do piątku w godzinach pracy serwisu Wykonawcy: tj. w godzinach od 7:00 do 16:00, z wyjątkiem dni ustawowo wolnych od pracy w rozumieniu ustawy z dnia 18 stycznia 1951 r.  o dniach wolnych  od pracy. </w:t>
      </w:r>
    </w:p>
    <w:p w14:paraId="5D7F4159" w14:textId="6ACFFA36" w:rsidR="008F02D2" w:rsidRPr="008F02D2" w:rsidRDefault="000B4DF3" w:rsidP="008F02D2">
      <w:pPr>
        <w:pStyle w:val="Akapitzlist"/>
        <w:numPr>
          <w:ilvl w:val="0"/>
          <w:numId w:val="111"/>
        </w:numPr>
        <w:spacing w:after="0" w:line="240" w:lineRule="auto"/>
        <w:ind w:right="32"/>
        <w:jc w:val="both"/>
        <w:rPr>
          <w:rFonts w:asciiTheme="minorHAnsi" w:eastAsia="Times New Roman" w:hAnsiTheme="minorHAnsi" w:cstheme="minorHAnsi"/>
          <w:bCs w:val="0"/>
          <w:color w:val="000000"/>
          <w:lang w:eastAsia="pl-PL"/>
        </w:rPr>
      </w:pPr>
      <w:bookmarkStart w:id="91" w:name="_Hlk216693142"/>
      <w:r w:rsidRPr="00492E16">
        <w:rPr>
          <w:rFonts w:asciiTheme="minorHAnsi" w:eastAsia="Times New Roman" w:hAnsiTheme="minorHAnsi" w:cstheme="minorHAnsi"/>
          <w:color w:val="000000"/>
          <w:lang w:eastAsia="pl-PL"/>
        </w:rPr>
        <w:t>Dokumentacj</w:t>
      </w:r>
      <w:r w:rsidR="008F02D2">
        <w:rPr>
          <w:rFonts w:asciiTheme="minorHAnsi" w:eastAsia="Times New Roman" w:hAnsiTheme="minorHAnsi" w:cstheme="minorHAnsi"/>
          <w:color w:val="000000"/>
          <w:lang w:eastAsia="pl-PL"/>
        </w:rPr>
        <w:t>a</w:t>
      </w:r>
      <w:r w:rsidRPr="00492E16">
        <w:rPr>
          <w:rFonts w:asciiTheme="minorHAnsi" w:eastAsia="Times New Roman" w:hAnsiTheme="minorHAnsi" w:cstheme="minorHAnsi"/>
          <w:color w:val="000000"/>
          <w:lang w:eastAsia="pl-PL"/>
        </w:rPr>
        <w:t xml:space="preserve"> Analizy Przedwdrożeniowej (DAP)</w:t>
      </w:r>
      <w:r>
        <w:rPr>
          <w:rFonts w:asciiTheme="minorHAnsi" w:eastAsia="Times New Roman" w:hAnsiTheme="minorHAnsi" w:cstheme="minorHAnsi"/>
          <w:color w:val="000000"/>
          <w:lang w:eastAsia="pl-PL"/>
        </w:rPr>
        <w:t xml:space="preserve"> </w:t>
      </w:r>
      <w:r w:rsidR="008F02D2">
        <w:rPr>
          <w:rFonts w:asciiTheme="minorHAnsi" w:eastAsia="Times New Roman" w:hAnsiTheme="minorHAnsi" w:cstheme="minorHAnsi"/>
          <w:color w:val="000000"/>
          <w:lang w:eastAsia="pl-PL"/>
        </w:rPr>
        <w:t>–</w:t>
      </w:r>
      <w:r>
        <w:rPr>
          <w:rFonts w:asciiTheme="minorHAnsi" w:eastAsia="Times New Roman" w:hAnsiTheme="minorHAnsi" w:cstheme="minorHAnsi"/>
          <w:color w:val="000000"/>
          <w:lang w:eastAsia="pl-PL"/>
        </w:rPr>
        <w:t xml:space="preserve"> </w:t>
      </w:r>
      <w:r w:rsidR="008F02D2">
        <w:rPr>
          <w:rFonts w:asciiTheme="minorHAnsi" w:eastAsia="Times New Roman" w:hAnsiTheme="minorHAnsi" w:cstheme="minorHAnsi"/>
          <w:color w:val="000000"/>
          <w:lang w:eastAsia="pl-PL"/>
        </w:rPr>
        <w:t xml:space="preserve">obejmuje </w:t>
      </w:r>
      <w:r w:rsidR="008F02D2" w:rsidRPr="008F02D2">
        <w:rPr>
          <w:rFonts w:asciiTheme="minorHAnsi" w:eastAsia="Times New Roman" w:hAnsiTheme="minorHAnsi" w:cstheme="minorHAnsi"/>
          <w:color w:val="000000"/>
          <w:lang w:eastAsia="pl-PL"/>
        </w:rPr>
        <w:t>bazowe zapisy opisujące budowane rozwiązania, procesy oraz sposób organizacji prac, dostaw, instalacji i wdrożenia</w:t>
      </w:r>
      <w:r w:rsidR="008F02D2">
        <w:rPr>
          <w:rFonts w:asciiTheme="minorHAnsi" w:eastAsia="Times New Roman" w:hAnsiTheme="minorHAnsi" w:cstheme="minorHAnsi"/>
          <w:color w:val="000000"/>
          <w:lang w:eastAsia="pl-PL"/>
        </w:rPr>
        <w:t xml:space="preserve"> wraz ze szkoleniami.</w:t>
      </w:r>
    </w:p>
    <w:p w14:paraId="1637C35E" w14:textId="5C2F7D31" w:rsidR="000B4DF3" w:rsidRPr="008F02D2" w:rsidRDefault="000B4DF3" w:rsidP="008F02D2">
      <w:pPr>
        <w:pStyle w:val="Akapitzlist"/>
        <w:numPr>
          <w:ilvl w:val="0"/>
          <w:numId w:val="111"/>
        </w:numPr>
        <w:spacing w:after="0" w:line="240" w:lineRule="auto"/>
        <w:ind w:right="32"/>
        <w:jc w:val="both"/>
        <w:rPr>
          <w:rFonts w:asciiTheme="minorHAnsi" w:eastAsia="Times New Roman" w:hAnsiTheme="minorHAnsi" w:cstheme="minorHAnsi"/>
          <w:bCs w:val="0"/>
          <w:color w:val="000000"/>
          <w:lang w:eastAsia="pl-PL"/>
        </w:rPr>
      </w:pPr>
      <w:r w:rsidRPr="008F02D2">
        <w:rPr>
          <w:rFonts w:asciiTheme="minorHAnsi" w:eastAsia="Times New Roman" w:hAnsiTheme="minorHAnsi" w:cstheme="minorHAnsi"/>
          <w:color w:val="000000"/>
          <w:lang w:eastAsia="pl-PL"/>
        </w:rPr>
        <w:t xml:space="preserve">Dokumentacja Powykonawcza - </w:t>
      </w:r>
      <w:r w:rsidR="008F02D2" w:rsidRPr="00492E16">
        <w:rPr>
          <w:rFonts w:asciiTheme="minorHAnsi" w:eastAsia="Times New Roman" w:hAnsiTheme="minorHAnsi" w:cstheme="minorHAnsi"/>
          <w:color w:val="000000"/>
          <w:lang w:eastAsia="pl-PL"/>
        </w:rPr>
        <w:t>obejmuj</w:t>
      </w:r>
      <w:r w:rsidR="008F02D2">
        <w:rPr>
          <w:rFonts w:asciiTheme="minorHAnsi" w:eastAsia="Times New Roman" w:hAnsiTheme="minorHAnsi" w:cstheme="minorHAnsi"/>
          <w:color w:val="000000"/>
          <w:lang w:eastAsia="pl-PL"/>
        </w:rPr>
        <w:t>e</w:t>
      </w:r>
      <w:r w:rsidR="008F02D2" w:rsidRPr="00492E16">
        <w:rPr>
          <w:rFonts w:asciiTheme="minorHAnsi" w:eastAsia="Times New Roman" w:hAnsiTheme="minorHAnsi" w:cstheme="minorHAnsi"/>
          <w:color w:val="000000"/>
          <w:lang w:eastAsia="pl-PL"/>
        </w:rPr>
        <w:t xml:space="preserve"> dokumentację użytkową, techniczną i eksploatacyjną</w:t>
      </w:r>
      <w:r w:rsidR="008F02D2" w:rsidRPr="008F02D2">
        <w:rPr>
          <w:rFonts w:asciiTheme="minorHAnsi" w:eastAsia="Times New Roman" w:hAnsiTheme="minorHAnsi" w:cstheme="minorHAnsi"/>
          <w:color w:val="000000"/>
          <w:lang w:eastAsia="pl-PL"/>
        </w:rPr>
        <w:t xml:space="preserve"> </w:t>
      </w:r>
      <w:r w:rsidR="008F02D2">
        <w:rPr>
          <w:rFonts w:asciiTheme="minorHAnsi" w:eastAsia="Times New Roman" w:hAnsiTheme="minorHAnsi" w:cstheme="minorHAnsi"/>
          <w:color w:val="000000"/>
          <w:lang w:eastAsia="pl-PL"/>
        </w:rPr>
        <w:t xml:space="preserve">zawierającą </w:t>
      </w:r>
      <w:r w:rsidR="008F02D2" w:rsidRPr="008F02D2">
        <w:rPr>
          <w:rFonts w:asciiTheme="minorHAnsi" w:eastAsia="Times New Roman" w:hAnsiTheme="minorHAnsi" w:cstheme="minorHAnsi"/>
          <w:color w:val="000000"/>
          <w:lang w:eastAsia="pl-PL"/>
        </w:rPr>
        <w:t xml:space="preserve">opisy wszelkich cech, właściwości i funkcjonalności pozwalających na poprawną z punktu widzenia technicznego administrację i eksploatację </w:t>
      </w:r>
      <w:r w:rsidR="008F02D2">
        <w:rPr>
          <w:rFonts w:asciiTheme="minorHAnsi" w:eastAsia="Times New Roman" w:hAnsiTheme="minorHAnsi" w:cstheme="minorHAnsi"/>
          <w:color w:val="000000"/>
          <w:lang w:eastAsia="pl-PL"/>
        </w:rPr>
        <w:t>Systemu</w:t>
      </w:r>
      <w:r w:rsidR="008F02D2" w:rsidRPr="008F02D2">
        <w:rPr>
          <w:rFonts w:asciiTheme="minorHAnsi" w:eastAsia="Times New Roman" w:hAnsiTheme="minorHAnsi" w:cstheme="minorHAnsi"/>
          <w:color w:val="000000"/>
          <w:lang w:eastAsia="pl-PL"/>
        </w:rPr>
        <w:t xml:space="preserve">.  </w:t>
      </w:r>
    </w:p>
    <w:bookmarkEnd w:id="91"/>
    <w:p w14:paraId="50E2A9CA" w14:textId="77777777" w:rsidR="00D642C1" w:rsidRPr="00492E16" w:rsidRDefault="00D642C1" w:rsidP="00D642C1">
      <w:pPr>
        <w:pStyle w:val="Akapitzlist"/>
        <w:numPr>
          <w:ilvl w:val="0"/>
          <w:numId w:val="111"/>
        </w:numPr>
        <w:spacing w:after="0" w:line="240" w:lineRule="auto"/>
        <w:ind w:right="32"/>
        <w:jc w:val="both"/>
        <w:rPr>
          <w:rFonts w:asciiTheme="minorHAnsi" w:eastAsia="Times New Roman" w:hAnsiTheme="minorHAnsi" w:cstheme="minorHAnsi"/>
          <w:bCs w:val="0"/>
          <w:color w:val="000000"/>
          <w:lang w:eastAsia="pl-PL"/>
        </w:rPr>
      </w:pPr>
      <w:r w:rsidRPr="00492E16">
        <w:rPr>
          <w:rFonts w:asciiTheme="minorHAnsi" w:eastAsia="Times New Roman" w:hAnsiTheme="minorHAnsi" w:cstheme="minorHAnsi"/>
          <w:color w:val="000000"/>
          <w:lang w:eastAsia="pl-PL"/>
        </w:rPr>
        <w:t xml:space="preserve">Etap – główny element części Zadania, stanowiący funkcjonalną całość, podlegająca odrębnym odbiorom. </w:t>
      </w:r>
    </w:p>
    <w:p w14:paraId="22989C33" w14:textId="77777777" w:rsidR="00D642C1" w:rsidRPr="00492E16" w:rsidRDefault="00D642C1" w:rsidP="00D642C1">
      <w:pPr>
        <w:pStyle w:val="Akapitzlist"/>
        <w:numPr>
          <w:ilvl w:val="0"/>
          <w:numId w:val="111"/>
        </w:numPr>
        <w:spacing w:after="0" w:line="240" w:lineRule="auto"/>
        <w:ind w:right="32"/>
        <w:jc w:val="both"/>
        <w:rPr>
          <w:rFonts w:asciiTheme="minorHAnsi" w:eastAsia="Times New Roman" w:hAnsiTheme="minorHAnsi" w:cstheme="minorHAnsi"/>
          <w:bCs w:val="0"/>
          <w:color w:val="000000"/>
          <w:lang w:eastAsia="pl-PL"/>
        </w:rPr>
      </w:pPr>
      <w:r w:rsidRPr="00492E16">
        <w:rPr>
          <w:rFonts w:asciiTheme="minorHAnsi" w:eastAsia="Times New Roman" w:hAnsiTheme="minorHAnsi" w:cstheme="minorHAnsi"/>
          <w:color w:val="000000"/>
          <w:lang w:eastAsia="pl-PL"/>
        </w:rPr>
        <w:t xml:space="preserve">Harmonogram Realizacji Umowy (Harmonogram) – szczegółowy plan, który określa terminy wykonania poszczególnych Etapów. Jest to dokument, który pozwala na monitorowanie postępów i zapewnienie terminowej realizacji Umowy. </w:t>
      </w:r>
    </w:p>
    <w:p w14:paraId="53AD26FE" w14:textId="77777777" w:rsidR="00D642C1" w:rsidRPr="00492E16" w:rsidRDefault="00D642C1" w:rsidP="00D642C1">
      <w:pPr>
        <w:pStyle w:val="Akapitzlist"/>
        <w:numPr>
          <w:ilvl w:val="0"/>
          <w:numId w:val="111"/>
        </w:numPr>
        <w:spacing w:after="0" w:line="240" w:lineRule="auto"/>
        <w:ind w:right="32"/>
        <w:jc w:val="both"/>
        <w:rPr>
          <w:rFonts w:asciiTheme="minorHAnsi" w:eastAsia="Times New Roman" w:hAnsiTheme="minorHAnsi" w:cstheme="minorHAnsi"/>
          <w:bCs w:val="0"/>
          <w:color w:val="000000"/>
          <w:lang w:eastAsia="pl-PL"/>
        </w:rPr>
      </w:pPr>
      <w:r w:rsidRPr="00492E16">
        <w:rPr>
          <w:rFonts w:asciiTheme="minorHAnsi" w:eastAsia="Times New Roman" w:hAnsiTheme="minorHAnsi" w:cstheme="minorHAnsi"/>
          <w:color w:val="000000"/>
          <w:lang w:eastAsia="pl-PL"/>
        </w:rPr>
        <w:t xml:space="preserve">Help </w:t>
      </w:r>
      <w:proofErr w:type="spellStart"/>
      <w:r w:rsidRPr="00492E16">
        <w:rPr>
          <w:rFonts w:asciiTheme="minorHAnsi" w:eastAsia="Times New Roman" w:hAnsiTheme="minorHAnsi" w:cstheme="minorHAnsi"/>
          <w:color w:val="000000"/>
          <w:lang w:eastAsia="pl-PL"/>
        </w:rPr>
        <w:t>Desk</w:t>
      </w:r>
      <w:proofErr w:type="spellEnd"/>
      <w:r w:rsidRPr="00492E16">
        <w:rPr>
          <w:rFonts w:asciiTheme="minorHAnsi" w:eastAsia="Times New Roman" w:hAnsiTheme="minorHAnsi" w:cstheme="minorHAnsi"/>
          <w:color w:val="000000"/>
          <w:lang w:eastAsia="pl-PL"/>
        </w:rPr>
        <w:t xml:space="preserve"> (HD) – narzędzie do komunikacji stron w zakresie realizacji Umowy, udostępnione przez Wykonawcę, dedykowane do ewidencji i obsługi Zgłoszeń Serwisowych.</w:t>
      </w:r>
    </w:p>
    <w:p w14:paraId="34BDCFA4" w14:textId="77777777" w:rsidR="00D642C1" w:rsidRPr="00492E16" w:rsidRDefault="00D642C1" w:rsidP="00D642C1">
      <w:pPr>
        <w:pStyle w:val="Akapitzlist"/>
        <w:numPr>
          <w:ilvl w:val="0"/>
          <w:numId w:val="111"/>
        </w:numPr>
        <w:spacing w:after="0" w:line="240" w:lineRule="auto"/>
        <w:ind w:right="32"/>
        <w:jc w:val="both"/>
        <w:rPr>
          <w:rFonts w:asciiTheme="minorHAnsi" w:eastAsia="Times New Roman" w:hAnsiTheme="minorHAnsi" w:cstheme="minorHAnsi"/>
          <w:bCs w:val="0"/>
          <w:color w:val="000000"/>
          <w:lang w:eastAsia="pl-PL"/>
        </w:rPr>
      </w:pPr>
      <w:r w:rsidRPr="00492E16">
        <w:rPr>
          <w:rFonts w:asciiTheme="minorHAnsi" w:eastAsia="Times New Roman" w:hAnsiTheme="minorHAnsi" w:cstheme="minorHAnsi"/>
          <w:color w:val="000000"/>
          <w:lang w:eastAsia="pl-PL"/>
        </w:rPr>
        <w:t xml:space="preserve">Infrastruktura Zamawiającego – elementy systemu teleinformatycznego, z których obecnie korzysta Zamawiający takie jak m.in.: serwer, stacje robocze, sieć komputerowa, oprogramowanie systemowe (obejmujące także oprogramowanie </w:t>
      </w:r>
      <w:proofErr w:type="spellStart"/>
      <w:r w:rsidRPr="00492E16">
        <w:rPr>
          <w:rFonts w:asciiTheme="minorHAnsi" w:eastAsia="Times New Roman" w:hAnsiTheme="minorHAnsi" w:cstheme="minorHAnsi"/>
          <w:color w:val="000000"/>
          <w:lang w:eastAsia="pl-PL"/>
        </w:rPr>
        <w:t>wirtualizacyjne</w:t>
      </w:r>
      <w:proofErr w:type="spellEnd"/>
      <w:r w:rsidRPr="00492E16">
        <w:rPr>
          <w:rFonts w:asciiTheme="minorHAnsi" w:eastAsia="Times New Roman" w:hAnsiTheme="minorHAnsi" w:cstheme="minorHAnsi"/>
          <w:color w:val="000000"/>
          <w:lang w:eastAsia="pl-PL"/>
        </w:rPr>
        <w:t xml:space="preserve"> i programy towarzyszące) oraz infrastruktura serwerowa i oprogramowanie, które Zamawiający przewidział na potrzeby realizacji przedmiotu zamówienia. </w:t>
      </w:r>
    </w:p>
    <w:p w14:paraId="70D39999" w14:textId="77777777" w:rsidR="00D642C1" w:rsidRPr="00492E16" w:rsidRDefault="00D642C1" w:rsidP="00D642C1">
      <w:pPr>
        <w:pStyle w:val="Akapitzlist"/>
        <w:numPr>
          <w:ilvl w:val="0"/>
          <w:numId w:val="111"/>
        </w:numPr>
        <w:spacing w:after="0" w:line="240" w:lineRule="auto"/>
        <w:ind w:right="32"/>
        <w:jc w:val="both"/>
        <w:rPr>
          <w:rFonts w:asciiTheme="minorHAnsi" w:eastAsia="Times New Roman" w:hAnsiTheme="minorHAnsi" w:cstheme="minorHAnsi"/>
          <w:bCs w:val="0"/>
          <w:color w:val="000000"/>
          <w:lang w:eastAsia="pl-PL"/>
        </w:rPr>
      </w:pPr>
      <w:r w:rsidRPr="00492E16">
        <w:rPr>
          <w:rFonts w:asciiTheme="minorHAnsi" w:eastAsia="Times New Roman" w:hAnsiTheme="minorHAnsi" w:cstheme="minorHAnsi"/>
          <w:color w:val="000000"/>
          <w:lang w:eastAsia="pl-PL"/>
        </w:rPr>
        <w:t>Integracja – integracja systemów informatycznych polegająca na połączeniu różnych Systemów, Aplikacji, baz danych w spójny sposób, aby umożliwić płynną wymianę danych i współprace między nimi. Głównym celem integracji jest zwiększenie efektywności operacyjnej poprze automatyzacje przepływu informacji, eliminacje ręcznego wprowadzania danych i redukcje błędów.</w:t>
      </w:r>
    </w:p>
    <w:p w14:paraId="00B86651" w14:textId="77777777" w:rsidR="00D642C1" w:rsidRPr="00492E16" w:rsidRDefault="00D642C1" w:rsidP="00D642C1">
      <w:pPr>
        <w:pStyle w:val="Akapitzlist"/>
        <w:numPr>
          <w:ilvl w:val="0"/>
          <w:numId w:val="111"/>
        </w:numPr>
        <w:spacing w:after="0" w:line="240" w:lineRule="auto"/>
        <w:ind w:right="32"/>
        <w:jc w:val="both"/>
        <w:rPr>
          <w:rFonts w:asciiTheme="minorHAnsi" w:eastAsia="Times New Roman" w:hAnsiTheme="minorHAnsi" w:cstheme="minorHAnsi"/>
          <w:bCs w:val="0"/>
          <w:color w:val="000000"/>
          <w:lang w:eastAsia="pl-PL"/>
        </w:rPr>
      </w:pPr>
      <w:r w:rsidRPr="00492E16">
        <w:rPr>
          <w:rFonts w:asciiTheme="minorHAnsi" w:eastAsia="Times New Roman" w:hAnsiTheme="minorHAnsi" w:cstheme="minorHAnsi"/>
          <w:color w:val="000000"/>
          <w:lang w:eastAsia="pl-PL"/>
        </w:rPr>
        <w:t>Licencja - tytuł prawny, w oparciu o który Zamawiający będzie eksploatował System dostarczony w ramach realizacji przedmiotu zamówienia.</w:t>
      </w:r>
    </w:p>
    <w:p w14:paraId="3D39DBE9" w14:textId="77777777" w:rsidR="00D642C1" w:rsidRPr="00492E16" w:rsidRDefault="00D642C1" w:rsidP="00D642C1">
      <w:pPr>
        <w:pStyle w:val="Akapitzlist"/>
        <w:numPr>
          <w:ilvl w:val="0"/>
          <w:numId w:val="111"/>
        </w:numPr>
        <w:spacing w:after="0" w:line="240" w:lineRule="auto"/>
        <w:ind w:right="32"/>
        <w:jc w:val="both"/>
        <w:rPr>
          <w:rFonts w:asciiTheme="minorHAnsi" w:eastAsia="Times New Roman" w:hAnsiTheme="minorHAnsi" w:cstheme="minorHAnsi"/>
          <w:bCs w:val="0"/>
          <w:color w:val="000000"/>
          <w:lang w:eastAsia="pl-PL"/>
        </w:rPr>
      </w:pPr>
      <w:r w:rsidRPr="00492E16">
        <w:rPr>
          <w:rFonts w:asciiTheme="minorHAnsi" w:eastAsia="Times New Roman" w:hAnsiTheme="minorHAnsi" w:cstheme="minorHAnsi"/>
          <w:color w:val="000000"/>
          <w:lang w:eastAsia="pl-PL"/>
        </w:rPr>
        <w:t xml:space="preserve">Motor bazy danych (MBD) – program komputerowy dedykowany do zarządzania bazami danych. </w:t>
      </w:r>
    </w:p>
    <w:p w14:paraId="6FB6531C" w14:textId="77777777" w:rsidR="00D642C1" w:rsidRPr="00492E16" w:rsidRDefault="00D642C1" w:rsidP="00D642C1">
      <w:pPr>
        <w:pStyle w:val="Akapitzlist"/>
        <w:numPr>
          <w:ilvl w:val="0"/>
          <w:numId w:val="111"/>
        </w:numPr>
        <w:spacing w:after="0" w:line="240" w:lineRule="auto"/>
        <w:ind w:right="32"/>
        <w:jc w:val="both"/>
        <w:rPr>
          <w:rFonts w:asciiTheme="minorHAnsi" w:eastAsia="Times New Roman" w:hAnsiTheme="minorHAnsi" w:cstheme="minorHAnsi"/>
          <w:bCs w:val="0"/>
          <w:color w:val="000000"/>
          <w:lang w:eastAsia="pl-PL"/>
        </w:rPr>
      </w:pPr>
      <w:r w:rsidRPr="00492E16">
        <w:rPr>
          <w:rFonts w:asciiTheme="minorHAnsi" w:eastAsia="Times New Roman" w:hAnsiTheme="minorHAnsi" w:cstheme="minorHAnsi"/>
          <w:color w:val="000000"/>
          <w:lang w:eastAsia="pl-PL"/>
        </w:rPr>
        <w:t>Nowa Wersja – Aktualizacja Systemu lub Aplikacji dostarczona przez Wykonawcę zawierająca poprawki lub modyfikację.</w:t>
      </w:r>
    </w:p>
    <w:p w14:paraId="409F39D4" w14:textId="77777777" w:rsidR="00D642C1" w:rsidRPr="00492E16" w:rsidRDefault="00D642C1" w:rsidP="00D642C1">
      <w:pPr>
        <w:pStyle w:val="Akapitzlist"/>
        <w:numPr>
          <w:ilvl w:val="0"/>
          <w:numId w:val="111"/>
        </w:numPr>
        <w:spacing w:after="0" w:line="240" w:lineRule="auto"/>
        <w:ind w:right="32"/>
        <w:jc w:val="both"/>
        <w:rPr>
          <w:rFonts w:asciiTheme="minorHAnsi" w:eastAsia="Times New Roman" w:hAnsiTheme="minorHAnsi" w:cstheme="minorHAnsi"/>
          <w:bCs w:val="0"/>
          <w:color w:val="000000"/>
          <w:lang w:eastAsia="pl-PL"/>
        </w:rPr>
      </w:pPr>
      <w:r w:rsidRPr="00492E16">
        <w:rPr>
          <w:rFonts w:asciiTheme="minorHAnsi" w:eastAsia="Times New Roman" w:hAnsiTheme="minorHAnsi" w:cstheme="minorHAnsi"/>
          <w:color w:val="000000"/>
          <w:lang w:eastAsia="pl-PL"/>
        </w:rPr>
        <w:t xml:space="preserve">Obejście – udostępnione Zamawiającemu doraźne rozwiązanie mające na celu zminimalizowanie skutków Błędu, zanim zostanie całkowicie usunięty. Zastosowanie Obejścia jest zależne od woli Wykonawcy, a w wypadku jego wdrożenia przewidziane w Załączniku nr 1 warunki realizacji usług dla usunięcia poszczególnych Błędów zostają wydłużone o 50 %. </w:t>
      </w:r>
    </w:p>
    <w:p w14:paraId="377A6025" w14:textId="77777777" w:rsidR="00D642C1" w:rsidRPr="00492E16" w:rsidRDefault="00D642C1" w:rsidP="00D642C1">
      <w:pPr>
        <w:pStyle w:val="Akapitzlist"/>
        <w:numPr>
          <w:ilvl w:val="0"/>
          <w:numId w:val="111"/>
        </w:numPr>
        <w:spacing w:after="0" w:line="240" w:lineRule="auto"/>
        <w:ind w:right="32"/>
        <w:jc w:val="both"/>
        <w:rPr>
          <w:rFonts w:asciiTheme="minorHAnsi" w:eastAsia="Times New Roman" w:hAnsiTheme="minorHAnsi" w:cstheme="minorHAnsi"/>
          <w:bCs w:val="0"/>
          <w:color w:val="000000"/>
          <w:lang w:eastAsia="pl-PL"/>
        </w:rPr>
      </w:pPr>
      <w:r w:rsidRPr="00492E16">
        <w:rPr>
          <w:rFonts w:asciiTheme="minorHAnsi" w:eastAsia="Times New Roman" w:hAnsiTheme="minorHAnsi" w:cstheme="minorHAnsi"/>
          <w:color w:val="000000"/>
          <w:lang w:eastAsia="pl-PL"/>
        </w:rPr>
        <w:t xml:space="preserve">Oprogramowanie – elementy oprogramowania zainstalowane na sprzęcie komputerowym, obejmujące w szczególności: </w:t>
      </w:r>
    </w:p>
    <w:p w14:paraId="6CC73505" w14:textId="77777777" w:rsidR="00D642C1" w:rsidRPr="00492E16" w:rsidRDefault="00D642C1" w:rsidP="00D642C1">
      <w:pPr>
        <w:pStyle w:val="Akapitzlist"/>
        <w:numPr>
          <w:ilvl w:val="0"/>
          <w:numId w:val="112"/>
        </w:numPr>
        <w:spacing w:after="0" w:line="240" w:lineRule="auto"/>
        <w:ind w:right="32"/>
        <w:jc w:val="both"/>
        <w:rPr>
          <w:rFonts w:asciiTheme="minorHAnsi" w:eastAsia="Times New Roman" w:hAnsiTheme="minorHAnsi" w:cstheme="minorHAnsi"/>
          <w:bCs w:val="0"/>
          <w:color w:val="000000"/>
          <w:lang w:eastAsia="pl-PL"/>
        </w:rPr>
      </w:pPr>
      <w:r w:rsidRPr="00492E16">
        <w:rPr>
          <w:rFonts w:asciiTheme="minorHAnsi" w:eastAsia="Times New Roman" w:hAnsiTheme="minorHAnsi" w:cstheme="minorHAnsi"/>
          <w:color w:val="000000"/>
          <w:lang w:eastAsia="pl-PL"/>
        </w:rPr>
        <w:lastRenderedPageBreak/>
        <w:t xml:space="preserve">systemy operacyjne (np. Windows, LINUX, UNIX),  </w:t>
      </w:r>
    </w:p>
    <w:p w14:paraId="3149E8E5" w14:textId="77777777" w:rsidR="00D642C1" w:rsidRPr="00492E16" w:rsidRDefault="00D642C1" w:rsidP="00D642C1">
      <w:pPr>
        <w:pStyle w:val="Akapitzlist"/>
        <w:numPr>
          <w:ilvl w:val="0"/>
          <w:numId w:val="112"/>
        </w:numPr>
        <w:spacing w:after="0" w:line="240" w:lineRule="auto"/>
        <w:ind w:right="32"/>
        <w:jc w:val="both"/>
        <w:rPr>
          <w:rFonts w:asciiTheme="minorHAnsi" w:eastAsia="Times New Roman" w:hAnsiTheme="minorHAnsi" w:cstheme="minorHAnsi"/>
          <w:bCs w:val="0"/>
          <w:color w:val="000000"/>
          <w:lang w:eastAsia="pl-PL"/>
        </w:rPr>
      </w:pPr>
      <w:r w:rsidRPr="00492E16">
        <w:rPr>
          <w:rFonts w:asciiTheme="minorHAnsi" w:eastAsia="Times New Roman" w:hAnsiTheme="minorHAnsi" w:cstheme="minorHAnsi"/>
          <w:color w:val="000000"/>
          <w:lang w:eastAsia="pl-PL"/>
        </w:rPr>
        <w:t xml:space="preserve">system zarządzania bazą danych (SZBD), zwane też oprogramowaniem bazodanowym (np. MSSQL, Oracle),  </w:t>
      </w:r>
    </w:p>
    <w:p w14:paraId="7B785834" w14:textId="77777777" w:rsidR="00D642C1" w:rsidRPr="00D275F3" w:rsidRDefault="00D642C1" w:rsidP="00D642C1">
      <w:pPr>
        <w:pStyle w:val="Akapitzlist"/>
        <w:numPr>
          <w:ilvl w:val="0"/>
          <w:numId w:val="112"/>
        </w:numPr>
        <w:spacing w:after="0" w:line="240" w:lineRule="auto"/>
        <w:ind w:right="32"/>
        <w:jc w:val="both"/>
        <w:rPr>
          <w:rFonts w:asciiTheme="minorHAnsi" w:eastAsia="Times New Roman" w:hAnsiTheme="minorHAnsi" w:cstheme="minorHAnsi"/>
          <w:bCs w:val="0"/>
          <w:color w:val="auto"/>
          <w:lang w:eastAsia="pl-PL"/>
        </w:rPr>
      </w:pPr>
      <w:r w:rsidRPr="00492E16">
        <w:rPr>
          <w:rFonts w:asciiTheme="minorHAnsi" w:eastAsia="Times New Roman" w:hAnsiTheme="minorHAnsi" w:cstheme="minorHAnsi"/>
          <w:color w:val="000000"/>
          <w:lang w:eastAsia="pl-PL"/>
        </w:rPr>
        <w:t xml:space="preserve">oprogramowanie służące do administracji i zarządzania Sprzętem Komputerowym, systemem operacyjnym i systemem </w:t>
      </w:r>
      <w:r w:rsidRPr="00D275F3">
        <w:rPr>
          <w:rFonts w:asciiTheme="minorHAnsi" w:eastAsia="Times New Roman" w:hAnsiTheme="minorHAnsi" w:cstheme="minorHAnsi"/>
          <w:color w:val="auto"/>
          <w:lang w:eastAsia="pl-PL"/>
        </w:rPr>
        <w:t xml:space="preserve">zarządzania bazą danych, </w:t>
      </w:r>
    </w:p>
    <w:p w14:paraId="52DCB9E0" w14:textId="77777777" w:rsidR="00D642C1" w:rsidRPr="00D275F3" w:rsidRDefault="00D642C1" w:rsidP="00D642C1">
      <w:pPr>
        <w:pStyle w:val="Akapitzlist"/>
        <w:numPr>
          <w:ilvl w:val="0"/>
          <w:numId w:val="112"/>
        </w:numPr>
        <w:spacing w:after="0" w:line="240" w:lineRule="auto"/>
        <w:ind w:right="32"/>
        <w:jc w:val="both"/>
        <w:rPr>
          <w:rFonts w:asciiTheme="minorHAnsi" w:eastAsia="Times New Roman" w:hAnsiTheme="minorHAnsi" w:cstheme="minorHAnsi"/>
          <w:bCs w:val="0"/>
          <w:color w:val="auto"/>
          <w:lang w:eastAsia="pl-PL"/>
        </w:rPr>
      </w:pPr>
      <w:r w:rsidRPr="00D275F3">
        <w:rPr>
          <w:rFonts w:asciiTheme="minorHAnsi" w:eastAsia="Times New Roman" w:hAnsiTheme="minorHAnsi" w:cstheme="minorHAnsi"/>
          <w:color w:val="auto"/>
          <w:lang w:eastAsia="pl-PL"/>
        </w:rPr>
        <w:t xml:space="preserve">oprogramowanie komunikacyjne umożliwiające podłączenie stacji dostępowych do serwera bazy; </w:t>
      </w:r>
    </w:p>
    <w:p w14:paraId="78D3B14B" w14:textId="77777777" w:rsidR="00D642C1" w:rsidRPr="00D275F3" w:rsidRDefault="00D642C1" w:rsidP="00D642C1">
      <w:pPr>
        <w:pStyle w:val="Akapitzlist"/>
        <w:numPr>
          <w:ilvl w:val="0"/>
          <w:numId w:val="111"/>
        </w:numPr>
        <w:spacing w:line="240" w:lineRule="auto"/>
        <w:rPr>
          <w:rFonts w:asciiTheme="minorHAnsi" w:eastAsia="Times New Roman" w:hAnsiTheme="minorHAnsi" w:cstheme="minorHAnsi"/>
          <w:bCs w:val="0"/>
          <w:color w:val="auto"/>
          <w:lang w:eastAsia="pl-PL"/>
        </w:rPr>
      </w:pPr>
      <w:r w:rsidRPr="00D275F3">
        <w:rPr>
          <w:rFonts w:asciiTheme="minorHAnsi" w:eastAsia="Times New Roman" w:hAnsiTheme="minorHAnsi" w:cstheme="minorHAnsi"/>
          <w:bCs w:val="0"/>
          <w:color w:val="auto"/>
          <w:lang w:eastAsia="pl-PL"/>
        </w:rPr>
        <w:t>Pakiet (Zadanie)– odrębny element składowy przedmiotu zamówienia wynikający z SWZ, Oferty Wykonawcy, Umowy.</w:t>
      </w:r>
    </w:p>
    <w:p w14:paraId="6C45922A" w14:textId="77777777" w:rsidR="00D642C1" w:rsidRPr="00D275F3" w:rsidRDefault="00D642C1" w:rsidP="00D642C1">
      <w:pPr>
        <w:pStyle w:val="Akapitzlist"/>
        <w:numPr>
          <w:ilvl w:val="0"/>
          <w:numId w:val="111"/>
        </w:numPr>
        <w:spacing w:after="0" w:line="240" w:lineRule="auto"/>
        <w:ind w:right="32"/>
        <w:jc w:val="both"/>
        <w:rPr>
          <w:rFonts w:asciiTheme="minorHAnsi" w:eastAsia="Times New Roman" w:hAnsiTheme="minorHAnsi" w:cstheme="minorHAnsi"/>
          <w:bCs w:val="0"/>
          <w:color w:val="auto"/>
          <w:lang w:eastAsia="pl-PL"/>
        </w:rPr>
      </w:pPr>
      <w:r w:rsidRPr="00D275F3">
        <w:rPr>
          <w:rFonts w:asciiTheme="minorHAnsi" w:eastAsia="Times New Roman" w:hAnsiTheme="minorHAnsi" w:cstheme="minorHAnsi"/>
          <w:color w:val="auto"/>
          <w:lang w:eastAsia="pl-PL"/>
        </w:rPr>
        <w:t>Projekt – Przedmiot realizacji zamówienia pn. „Przyspieszenie procesów transformacji cyfrowej ochrony zdrowia poprzez dalszy rozwój usług cyfrowych w Szpitalu Miejskim Specjalistycznym im. Gabriela Narutowicza w Krakowie”, realizowany w ramach Krajowego Planu Odbudowy i Zwiększania Odporności (KPO) – komponent D „Przyspieszenie procesów transformacji cyfrowej ochrony zdrowia poprzez dalszy rozwój usług cyfrowych w ochronie zdrowia”, inwestycja D1.1.2 „Efektywność, dostępność i jakość systemu ochrony zdrowia”</w:t>
      </w:r>
    </w:p>
    <w:p w14:paraId="44054247" w14:textId="77777777" w:rsidR="00D642C1" w:rsidRPr="00D275F3" w:rsidRDefault="00D642C1" w:rsidP="00D642C1">
      <w:pPr>
        <w:pStyle w:val="Akapitzlist"/>
        <w:numPr>
          <w:ilvl w:val="0"/>
          <w:numId w:val="111"/>
        </w:numPr>
        <w:spacing w:after="0" w:line="240" w:lineRule="auto"/>
        <w:ind w:right="32"/>
        <w:jc w:val="both"/>
        <w:rPr>
          <w:rFonts w:asciiTheme="minorHAnsi" w:eastAsia="Times New Roman" w:hAnsiTheme="minorHAnsi" w:cstheme="minorHAnsi"/>
          <w:bCs w:val="0"/>
          <w:color w:val="auto"/>
          <w:lang w:eastAsia="pl-PL"/>
        </w:rPr>
      </w:pPr>
      <w:r w:rsidRPr="00D275F3">
        <w:rPr>
          <w:rFonts w:asciiTheme="minorHAnsi" w:eastAsia="Times New Roman" w:hAnsiTheme="minorHAnsi" w:cstheme="minorHAnsi"/>
          <w:color w:val="auto"/>
          <w:lang w:eastAsia="pl-PL"/>
        </w:rPr>
        <w:t xml:space="preserve">Protokół – oficjalny pisemny dokument, w którym opisane zostają czynności uzgodnione przez Strony. </w:t>
      </w:r>
    </w:p>
    <w:p w14:paraId="18CC82B9" w14:textId="77777777" w:rsidR="00D642C1" w:rsidRPr="00D275F3" w:rsidRDefault="00D642C1" w:rsidP="00D642C1">
      <w:pPr>
        <w:pStyle w:val="Akapitzlist"/>
        <w:numPr>
          <w:ilvl w:val="0"/>
          <w:numId w:val="111"/>
        </w:numPr>
        <w:spacing w:after="0" w:line="240" w:lineRule="auto"/>
        <w:ind w:right="32"/>
        <w:jc w:val="both"/>
        <w:rPr>
          <w:rFonts w:asciiTheme="minorHAnsi" w:eastAsia="Times New Roman" w:hAnsiTheme="minorHAnsi" w:cstheme="minorHAnsi"/>
          <w:bCs w:val="0"/>
          <w:color w:val="auto"/>
          <w:lang w:eastAsia="pl-PL"/>
        </w:rPr>
      </w:pPr>
      <w:r w:rsidRPr="00D275F3">
        <w:rPr>
          <w:rFonts w:asciiTheme="minorHAnsi" w:eastAsia="Times New Roman" w:hAnsiTheme="minorHAnsi" w:cstheme="minorHAnsi"/>
          <w:color w:val="auto"/>
          <w:lang w:eastAsia="pl-PL"/>
        </w:rPr>
        <w:t>Protokół Dostawy Sprzętu - Protokół, w którym Zamawiający sprawdza ilości dostarczonego Sprzętu i porównuje go ze stanem wykazanym w dokumentach towarzyszących dostawie oraz weryfikuje odbiór jakościowy tj. dokonuje weryfikacji parametrów technicznych.</w:t>
      </w:r>
    </w:p>
    <w:p w14:paraId="78BFC061" w14:textId="77777777" w:rsidR="00D642C1" w:rsidRPr="00D275F3" w:rsidRDefault="00D642C1" w:rsidP="00D642C1">
      <w:pPr>
        <w:pStyle w:val="Akapitzlist"/>
        <w:numPr>
          <w:ilvl w:val="0"/>
          <w:numId w:val="111"/>
        </w:numPr>
        <w:spacing w:after="0" w:line="240" w:lineRule="auto"/>
        <w:ind w:right="32"/>
        <w:jc w:val="both"/>
        <w:rPr>
          <w:rFonts w:asciiTheme="minorHAnsi" w:eastAsia="Times New Roman" w:hAnsiTheme="minorHAnsi" w:cstheme="minorHAnsi"/>
          <w:bCs w:val="0"/>
          <w:color w:val="auto"/>
          <w:lang w:eastAsia="pl-PL"/>
        </w:rPr>
      </w:pPr>
      <w:r w:rsidRPr="00D275F3">
        <w:rPr>
          <w:rFonts w:asciiTheme="minorHAnsi" w:eastAsia="Times New Roman" w:hAnsiTheme="minorHAnsi" w:cstheme="minorHAnsi"/>
          <w:color w:val="auto"/>
          <w:lang w:eastAsia="pl-PL"/>
        </w:rPr>
        <w:t>Protokół Odbioru Etapu – protokół przygotowany przez Wykonawcę, będący potwierdzeniem przyjęcia przez Zamawiającego wykonanych przez Wykonawcę prac będących Etapem zadania.</w:t>
      </w:r>
    </w:p>
    <w:p w14:paraId="6F444CE2" w14:textId="77777777" w:rsidR="00D642C1" w:rsidRPr="00D275F3" w:rsidRDefault="00D642C1" w:rsidP="00D642C1">
      <w:pPr>
        <w:pStyle w:val="Akapitzlist"/>
        <w:numPr>
          <w:ilvl w:val="0"/>
          <w:numId w:val="111"/>
        </w:numPr>
        <w:spacing w:after="0" w:line="240" w:lineRule="auto"/>
        <w:ind w:right="32"/>
        <w:jc w:val="both"/>
        <w:rPr>
          <w:rFonts w:asciiTheme="minorHAnsi" w:eastAsia="Times New Roman" w:hAnsiTheme="minorHAnsi" w:cstheme="minorHAnsi"/>
          <w:bCs w:val="0"/>
          <w:color w:val="auto"/>
          <w:lang w:eastAsia="pl-PL"/>
        </w:rPr>
      </w:pPr>
      <w:r w:rsidRPr="00D275F3">
        <w:rPr>
          <w:rFonts w:asciiTheme="minorHAnsi" w:eastAsia="Times New Roman" w:hAnsiTheme="minorHAnsi" w:cstheme="minorHAnsi"/>
          <w:color w:val="auto"/>
          <w:lang w:eastAsia="pl-PL"/>
        </w:rPr>
        <w:t>Protokół Odbioru Końcowego - Protokół, który po podpisaniu bez zastrzeżeń przez Zamawiającego, stanowi potwierdzenie wykonania i odbioru Przedmiotu Zamówienia</w:t>
      </w:r>
      <w:r w:rsidRPr="00D275F3">
        <w:rPr>
          <w:rFonts w:asciiTheme="minorHAnsi" w:eastAsia="Times New Roman" w:hAnsiTheme="minorHAnsi" w:cstheme="minorHAnsi"/>
          <w:bCs w:val="0"/>
          <w:color w:val="auto"/>
          <w:lang w:eastAsia="pl-PL"/>
        </w:rPr>
        <w:t xml:space="preserve"> (Pakietu)</w:t>
      </w:r>
      <w:r w:rsidRPr="00D275F3">
        <w:rPr>
          <w:rFonts w:asciiTheme="minorHAnsi" w:eastAsia="Times New Roman" w:hAnsiTheme="minorHAnsi" w:cstheme="minorHAnsi"/>
          <w:color w:val="auto"/>
          <w:lang w:eastAsia="pl-PL"/>
        </w:rPr>
        <w:t>.</w:t>
      </w:r>
    </w:p>
    <w:p w14:paraId="2A467FDA" w14:textId="77777777" w:rsidR="00D642C1" w:rsidRPr="00492E16" w:rsidRDefault="00D642C1" w:rsidP="00D642C1">
      <w:pPr>
        <w:pStyle w:val="Akapitzlist"/>
        <w:numPr>
          <w:ilvl w:val="0"/>
          <w:numId w:val="111"/>
        </w:numPr>
        <w:spacing w:after="0" w:line="240" w:lineRule="auto"/>
        <w:ind w:right="32"/>
        <w:jc w:val="both"/>
        <w:rPr>
          <w:rFonts w:asciiTheme="minorHAnsi" w:eastAsia="Times New Roman" w:hAnsiTheme="minorHAnsi" w:cstheme="minorHAnsi"/>
          <w:bCs w:val="0"/>
          <w:color w:val="000000"/>
          <w:lang w:eastAsia="pl-PL"/>
        </w:rPr>
      </w:pPr>
      <w:r w:rsidRPr="00492E16">
        <w:rPr>
          <w:rFonts w:asciiTheme="minorHAnsi" w:eastAsia="Times New Roman" w:hAnsiTheme="minorHAnsi" w:cstheme="minorHAnsi"/>
          <w:color w:val="000000"/>
          <w:lang w:eastAsia="pl-PL"/>
        </w:rPr>
        <w:t>Protokół Szkoleń – dokument opisujący przebieg szkolenia zawierający wykaz przeszkolonych osób.</w:t>
      </w:r>
    </w:p>
    <w:p w14:paraId="6DA38A83" w14:textId="77777777" w:rsidR="00D642C1" w:rsidRPr="00492E16" w:rsidRDefault="00D642C1" w:rsidP="00D642C1">
      <w:pPr>
        <w:pStyle w:val="Akapitzlist"/>
        <w:numPr>
          <w:ilvl w:val="0"/>
          <w:numId w:val="111"/>
        </w:numPr>
        <w:spacing w:after="0" w:line="240" w:lineRule="auto"/>
        <w:ind w:right="32"/>
        <w:jc w:val="both"/>
        <w:rPr>
          <w:rFonts w:asciiTheme="minorHAnsi" w:eastAsia="Times New Roman" w:hAnsiTheme="minorHAnsi" w:cstheme="minorHAnsi"/>
          <w:bCs w:val="0"/>
          <w:color w:val="000000"/>
          <w:lang w:eastAsia="pl-PL"/>
        </w:rPr>
      </w:pPr>
      <w:r w:rsidRPr="00492E16">
        <w:rPr>
          <w:rFonts w:asciiTheme="minorHAnsi" w:eastAsia="Times New Roman" w:hAnsiTheme="minorHAnsi" w:cstheme="minorHAnsi"/>
          <w:color w:val="000000"/>
          <w:lang w:eastAsia="pl-PL"/>
        </w:rPr>
        <w:t>Protokół Usterek - Protokół, w którym Zamawiający wskazuje zastrzeżenia co do zakresu i jakości wykonanych prac, które uniemożliwiają dokonanie odbioru wykonanych dostaw i prac.</w:t>
      </w:r>
    </w:p>
    <w:p w14:paraId="3605A5E6" w14:textId="77777777" w:rsidR="00D642C1" w:rsidRPr="00492E16" w:rsidRDefault="00D642C1" w:rsidP="00D642C1">
      <w:pPr>
        <w:pStyle w:val="Akapitzlist"/>
        <w:numPr>
          <w:ilvl w:val="0"/>
          <w:numId w:val="111"/>
        </w:numPr>
        <w:spacing w:after="0" w:line="240" w:lineRule="auto"/>
        <w:ind w:right="32"/>
        <w:jc w:val="both"/>
        <w:rPr>
          <w:rFonts w:asciiTheme="minorHAnsi" w:eastAsia="Times New Roman" w:hAnsiTheme="minorHAnsi" w:cstheme="minorHAnsi"/>
          <w:bCs w:val="0"/>
          <w:color w:val="000000"/>
          <w:lang w:eastAsia="pl-PL"/>
        </w:rPr>
      </w:pPr>
      <w:r w:rsidRPr="00492E16">
        <w:rPr>
          <w:rFonts w:asciiTheme="minorHAnsi" w:eastAsia="Times New Roman" w:hAnsiTheme="minorHAnsi" w:cstheme="minorHAnsi"/>
          <w:color w:val="000000"/>
          <w:lang w:eastAsia="pl-PL"/>
        </w:rPr>
        <w:t>Rozwinięcie (</w:t>
      </w:r>
      <w:proofErr w:type="spellStart"/>
      <w:r w:rsidRPr="00492E16">
        <w:rPr>
          <w:rFonts w:asciiTheme="minorHAnsi" w:eastAsia="Times New Roman" w:hAnsiTheme="minorHAnsi" w:cstheme="minorHAnsi"/>
          <w:color w:val="000000"/>
          <w:lang w:eastAsia="pl-PL"/>
        </w:rPr>
        <w:t>upgrade</w:t>
      </w:r>
      <w:proofErr w:type="spellEnd"/>
      <w:r w:rsidRPr="00492E16">
        <w:rPr>
          <w:rFonts w:asciiTheme="minorHAnsi" w:eastAsia="Times New Roman" w:hAnsiTheme="minorHAnsi" w:cstheme="minorHAnsi"/>
          <w:color w:val="000000"/>
          <w:lang w:eastAsia="pl-PL"/>
        </w:rPr>
        <w:t xml:space="preserve">) – wszelkie powszechnie udostępniane przez producenta nowe wersje lub inne niż Uaktualnienie (update) modyfikacje Systemu, zmieniające dotychczasową funkcjonalność Systemu. </w:t>
      </w:r>
    </w:p>
    <w:p w14:paraId="11BA2806" w14:textId="77777777" w:rsidR="00D642C1" w:rsidRPr="00492E16" w:rsidRDefault="00D642C1" w:rsidP="00D642C1">
      <w:pPr>
        <w:pStyle w:val="Akapitzlist"/>
        <w:numPr>
          <w:ilvl w:val="0"/>
          <w:numId w:val="111"/>
        </w:numPr>
        <w:spacing w:after="0" w:line="240" w:lineRule="auto"/>
        <w:ind w:right="32"/>
        <w:jc w:val="both"/>
        <w:rPr>
          <w:rFonts w:asciiTheme="minorHAnsi" w:eastAsia="Times New Roman" w:hAnsiTheme="minorHAnsi" w:cstheme="minorHAnsi"/>
          <w:bCs w:val="0"/>
          <w:color w:val="000000"/>
          <w:lang w:eastAsia="pl-PL"/>
        </w:rPr>
      </w:pPr>
      <w:r w:rsidRPr="00492E16">
        <w:rPr>
          <w:rFonts w:asciiTheme="minorHAnsi" w:eastAsia="Times New Roman" w:hAnsiTheme="minorHAnsi" w:cstheme="minorHAnsi"/>
          <w:color w:val="000000"/>
          <w:lang w:eastAsia="pl-PL"/>
        </w:rPr>
        <w:t xml:space="preserve">Siła Wyższa – zdarzenia i okoliczności nadzwyczajne, pochodzące z zewnątrz, niezależne od woli i intencji którejkolwiek ze Stron, których następstw nie można było przewidzieć i im zapobiec mimo dochowania należytej staranności, w szczególności takie jak: wojna, zamieszki, rewolucja, strajk, trzęsienie ziemi, warunki atmosferyczne, pożary lub inne klęski żywiołowe, epidemia, pandemia, awaria prądu, zasilania, wybuchy lub wypadki transportowe. </w:t>
      </w:r>
    </w:p>
    <w:p w14:paraId="2D9E1BE3" w14:textId="77777777" w:rsidR="00D642C1" w:rsidRPr="00492E16" w:rsidRDefault="00D642C1" w:rsidP="00D642C1">
      <w:pPr>
        <w:pStyle w:val="Akapitzlist"/>
        <w:numPr>
          <w:ilvl w:val="0"/>
          <w:numId w:val="111"/>
        </w:numPr>
        <w:spacing w:after="0" w:line="240" w:lineRule="auto"/>
        <w:ind w:right="32"/>
        <w:jc w:val="both"/>
        <w:rPr>
          <w:rFonts w:asciiTheme="minorHAnsi" w:eastAsia="Times New Roman" w:hAnsiTheme="minorHAnsi" w:cstheme="minorHAnsi"/>
          <w:bCs w:val="0"/>
          <w:color w:val="000000"/>
          <w:lang w:eastAsia="pl-PL"/>
        </w:rPr>
      </w:pPr>
      <w:r w:rsidRPr="00492E16">
        <w:rPr>
          <w:rFonts w:asciiTheme="minorHAnsi" w:eastAsia="Times New Roman" w:hAnsiTheme="minorHAnsi" w:cstheme="minorHAnsi"/>
          <w:color w:val="000000"/>
          <w:lang w:eastAsia="pl-PL"/>
        </w:rPr>
        <w:t>Sprzęt - urządzenia będące przedmiotem zamówienia</w:t>
      </w:r>
      <w:r w:rsidRPr="00492E16">
        <w:rPr>
          <w:rFonts w:asciiTheme="minorHAnsi" w:eastAsia="Times New Roman" w:hAnsiTheme="minorHAnsi" w:cstheme="minorHAnsi"/>
          <w:bCs w:val="0"/>
          <w:color w:val="000000"/>
          <w:lang w:eastAsia="pl-PL"/>
        </w:rPr>
        <w:t>.</w:t>
      </w:r>
    </w:p>
    <w:p w14:paraId="25A0A5AA" w14:textId="77777777" w:rsidR="00D642C1" w:rsidRPr="00492E16" w:rsidRDefault="00D642C1" w:rsidP="00D642C1">
      <w:pPr>
        <w:pStyle w:val="Akapitzlist"/>
        <w:numPr>
          <w:ilvl w:val="0"/>
          <w:numId w:val="111"/>
        </w:numPr>
        <w:spacing w:after="0" w:line="240" w:lineRule="auto"/>
        <w:ind w:right="32"/>
        <w:jc w:val="both"/>
        <w:rPr>
          <w:rFonts w:asciiTheme="minorHAnsi" w:eastAsia="Times New Roman" w:hAnsiTheme="minorHAnsi" w:cstheme="minorHAnsi"/>
          <w:bCs w:val="0"/>
          <w:color w:val="000000" w:themeColor="text1"/>
          <w:lang w:eastAsia="pl-PL"/>
        </w:rPr>
      </w:pPr>
      <w:r w:rsidRPr="00492E16">
        <w:rPr>
          <w:rFonts w:asciiTheme="minorHAnsi" w:eastAsia="Times New Roman" w:hAnsiTheme="minorHAnsi" w:cstheme="minorHAnsi"/>
          <w:color w:val="000000" w:themeColor="text1"/>
          <w:lang w:eastAsia="pl-PL"/>
        </w:rPr>
        <w:t xml:space="preserve">System– system informatyczny będące przedmiotem zamówienia w ramach Projektu oraz wszelkie objęte świadczeniami wynikającymi z niniejszej umowy utwory w rozumieniu przepisów ustawy z dnia 4 lutego 1994 r. o prawie autorskim i prawach pokrewnych (tekst jedn.: Dz. U. z 2022 r., poz. 2509), w tym Moduły, ich Rozwinięcia, Uaktualnienia i Nowe Wersje oraz Dokumentacja, jak również towarzyszące programy komputerowe. </w:t>
      </w:r>
    </w:p>
    <w:p w14:paraId="1F002834" w14:textId="77777777" w:rsidR="00D642C1" w:rsidRPr="00492E16" w:rsidRDefault="00D642C1" w:rsidP="00D642C1">
      <w:pPr>
        <w:pStyle w:val="Akapitzlist"/>
        <w:numPr>
          <w:ilvl w:val="0"/>
          <w:numId w:val="111"/>
        </w:numPr>
        <w:spacing w:line="240" w:lineRule="auto"/>
        <w:rPr>
          <w:rFonts w:asciiTheme="minorHAnsi" w:eastAsia="Times New Roman" w:hAnsiTheme="minorHAnsi" w:cstheme="minorHAnsi"/>
          <w:bCs w:val="0"/>
          <w:color w:val="000000" w:themeColor="text1"/>
          <w:lang w:eastAsia="pl-PL"/>
        </w:rPr>
      </w:pPr>
      <w:r w:rsidRPr="00492E16">
        <w:rPr>
          <w:rFonts w:asciiTheme="minorHAnsi" w:eastAsia="Times New Roman" w:hAnsiTheme="minorHAnsi" w:cstheme="minorHAnsi"/>
          <w:color w:val="000000" w:themeColor="text1"/>
          <w:lang w:eastAsia="pl-PL"/>
        </w:rPr>
        <w:t xml:space="preserve">System HIS – system medyczny (część „biała) użytkowany przez Szpital o nazwie </w:t>
      </w:r>
      <w:proofErr w:type="spellStart"/>
      <w:r w:rsidRPr="00492E16">
        <w:rPr>
          <w:rFonts w:asciiTheme="minorHAnsi" w:eastAsia="Times New Roman" w:hAnsiTheme="minorHAnsi" w:cstheme="minorHAnsi"/>
          <w:color w:val="000000" w:themeColor="text1"/>
          <w:lang w:eastAsia="pl-PL"/>
        </w:rPr>
        <w:t>Medicus</w:t>
      </w:r>
      <w:proofErr w:type="spellEnd"/>
      <w:r w:rsidRPr="00492E16">
        <w:rPr>
          <w:rFonts w:asciiTheme="minorHAnsi" w:eastAsia="Times New Roman" w:hAnsiTheme="minorHAnsi" w:cstheme="minorHAnsi"/>
          <w:color w:val="000000" w:themeColor="text1"/>
          <w:lang w:eastAsia="pl-PL"/>
        </w:rPr>
        <w:t xml:space="preserve"> On-Line firmy </w:t>
      </w:r>
      <w:proofErr w:type="spellStart"/>
      <w:r w:rsidRPr="00492E16">
        <w:rPr>
          <w:rFonts w:asciiTheme="minorHAnsi" w:eastAsia="Times New Roman" w:hAnsiTheme="minorHAnsi" w:cstheme="minorHAnsi"/>
          <w:color w:val="000000" w:themeColor="text1"/>
          <w:lang w:eastAsia="pl-PL"/>
        </w:rPr>
        <w:t>CloudiMed</w:t>
      </w:r>
      <w:proofErr w:type="spellEnd"/>
      <w:r w:rsidRPr="00492E16">
        <w:rPr>
          <w:rFonts w:asciiTheme="minorHAnsi" w:eastAsia="Times New Roman" w:hAnsiTheme="minorHAnsi" w:cstheme="minorHAnsi"/>
          <w:color w:val="000000" w:themeColor="text1"/>
          <w:lang w:eastAsia="pl-PL"/>
        </w:rPr>
        <w:t xml:space="preserve"> Sp. z o.o. </w:t>
      </w:r>
    </w:p>
    <w:p w14:paraId="64130444" w14:textId="77777777" w:rsidR="00D642C1" w:rsidRPr="00492E16" w:rsidRDefault="00D642C1" w:rsidP="00D642C1">
      <w:pPr>
        <w:pStyle w:val="Akapitzlist"/>
        <w:numPr>
          <w:ilvl w:val="0"/>
          <w:numId w:val="111"/>
        </w:numPr>
        <w:spacing w:after="0" w:line="240" w:lineRule="auto"/>
        <w:ind w:right="32"/>
        <w:jc w:val="both"/>
        <w:rPr>
          <w:rFonts w:asciiTheme="minorHAnsi" w:eastAsia="Times New Roman" w:hAnsiTheme="minorHAnsi" w:cstheme="minorHAnsi"/>
          <w:bCs w:val="0"/>
          <w:color w:val="000000"/>
          <w:lang w:eastAsia="pl-PL"/>
        </w:rPr>
      </w:pPr>
      <w:r w:rsidRPr="00492E16">
        <w:rPr>
          <w:rFonts w:asciiTheme="minorHAnsi" w:eastAsia="Times New Roman" w:hAnsiTheme="minorHAnsi" w:cstheme="minorHAnsi"/>
          <w:color w:val="000000"/>
          <w:lang w:eastAsia="pl-PL"/>
        </w:rPr>
        <w:t xml:space="preserve">Systemy Zewnętrzne – systemy z którymi docelowo współpracować będzie wdrażany System. </w:t>
      </w:r>
    </w:p>
    <w:p w14:paraId="48979971" w14:textId="77777777" w:rsidR="00D642C1" w:rsidRPr="00492E16" w:rsidRDefault="00D642C1" w:rsidP="00D642C1">
      <w:pPr>
        <w:pStyle w:val="Akapitzlist"/>
        <w:numPr>
          <w:ilvl w:val="0"/>
          <w:numId w:val="111"/>
        </w:numPr>
        <w:spacing w:after="0" w:line="240" w:lineRule="auto"/>
        <w:ind w:right="32"/>
        <w:jc w:val="both"/>
        <w:rPr>
          <w:rFonts w:asciiTheme="minorHAnsi" w:eastAsia="Times New Roman" w:hAnsiTheme="minorHAnsi" w:cstheme="minorHAnsi"/>
          <w:bCs w:val="0"/>
          <w:color w:val="000000"/>
          <w:lang w:eastAsia="pl-PL"/>
        </w:rPr>
      </w:pPr>
      <w:r w:rsidRPr="00492E16">
        <w:rPr>
          <w:rFonts w:asciiTheme="minorHAnsi" w:eastAsia="Times New Roman" w:hAnsiTheme="minorHAnsi" w:cstheme="minorHAnsi"/>
          <w:color w:val="000000"/>
          <w:lang w:eastAsia="pl-PL"/>
        </w:rPr>
        <w:t>Szkolenie stanowiskowe - należy przez to rozumieć konsultacje indywidualne lub grupowe dotyczące użytkowania uruchomionego i wdrażanego Systemu udzielane przez Wykonawcę Użytkownikom Zamawiającego w trakcie realizacji przedmiotu zamówienia.</w:t>
      </w:r>
    </w:p>
    <w:p w14:paraId="7AE65DBD" w14:textId="77777777" w:rsidR="00D642C1" w:rsidRPr="00492E16" w:rsidRDefault="00D642C1" w:rsidP="00D642C1">
      <w:pPr>
        <w:pStyle w:val="Akapitzlist"/>
        <w:numPr>
          <w:ilvl w:val="0"/>
          <w:numId w:val="111"/>
        </w:numPr>
        <w:spacing w:after="0" w:line="240" w:lineRule="auto"/>
        <w:ind w:right="32"/>
        <w:jc w:val="both"/>
        <w:rPr>
          <w:rFonts w:asciiTheme="minorHAnsi" w:eastAsia="Times New Roman" w:hAnsiTheme="minorHAnsi" w:cstheme="minorHAnsi"/>
          <w:bCs w:val="0"/>
          <w:color w:val="000000"/>
          <w:lang w:eastAsia="pl-PL"/>
        </w:rPr>
      </w:pPr>
      <w:r w:rsidRPr="00492E16">
        <w:rPr>
          <w:rFonts w:asciiTheme="minorHAnsi" w:eastAsia="Times New Roman" w:hAnsiTheme="minorHAnsi" w:cstheme="minorHAnsi"/>
          <w:color w:val="000000"/>
          <w:lang w:eastAsia="pl-PL"/>
        </w:rPr>
        <w:t>Uaktualnienie (update) – wszelkie powszechnie udostępniane przez producenta modyfikacje Systemu lub Aplikacji powodujące usunięcie wykrytych Błędów.</w:t>
      </w:r>
    </w:p>
    <w:p w14:paraId="72A705C1" w14:textId="0B1FE05C" w:rsidR="00D642C1" w:rsidRPr="00492E16" w:rsidRDefault="00D642C1" w:rsidP="00D642C1">
      <w:pPr>
        <w:pStyle w:val="Akapitzlist"/>
        <w:numPr>
          <w:ilvl w:val="0"/>
          <w:numId w:val="111"/>
        </w:numPr>
        <w:spacing w:after="0" w:line="240" w:lineRule="auto"/>
        <w:ind w:right="32"/>
        <w:jc w:val="both"/>
        <w:rPr>
          <w:rFonts w:asciiTheme="minorHAnsi" w:eastAsia="Times New Roman" w:hAnsiTheme="minorHAnsi" w:cstheme="minorHAnsi"/>
          <w:bCs w:val="0"/>
          <w:color w:val="000000"/>
          <w:lang w:eastAsia="pl-PL"/>
        </w:rPr>
      </w:pPr>
      <w:r w:rsidRPr="00492E16">
        <w:rPr>
          <w:rFonts w:asciiTheme="minorHAnsi" w:eastAsia="Times New Roman" w:hAnsiTheme="minorHAnsi" w:cstheme="minorHAnsi"/>
          <w:color w:val="000000"/>
          <w:lang w:eastAsia="pl-PL"/>
        </w:rPr>
        <w:t xml:space="preserve">Usterka – oznacza działanie Systemu lub Aplikacji niezgodne z dostarczoną do niego </w:t>
      </w:r>
      <w:r w:rsidR="00331C45">
        <w:rPr>
          <w:rFonts w:asciiTheme="minorHAnsi" w:eastAsia="Times New Roman" w:hAnsiTheme="minorHAnsi" w:cstheme="minorHAnsi"/>
          <w:color w:val="000000"/>
          <w:lang w:eastAsia="pl-PL"/>
        </w:rPr>
        <w:t>d</w:t>
      </w:r>
      <w:r w:rsidRPr="00492E16">
        <w:rPr>
          <w:rFonts w:asciiTheme="minorHAnsi" w:eastAsia="Times New Roman" w:hAnsiTheme="minorHAnsi" w:cstheme="minorHAnsi"/>
          <w:color w:val="000000"/>
          <w:lang w:eastAsia="pl-PL"/>
        </w:rPr>
        <w:t>okumentacją, nie uniemożliwiające jednak wykonania jego funkcji.</w:t>
      </w:r>
    </w:p>
    <w:p w14:paraId="0C94C51D" w14:textId="77777777" w:rsidR="00D642C1" w:rsidRPr="00492E16" w:rsidRDefault="00D642C1" w:rsidP="00D642C1">
      <w:pPr>
        <w:pStyle w:val="Akapitzlist"/>
        <w:numPr>
          <w:ilvl w:val="0"/>
          <w:numId w:val="111"/>
        </w:numPr>
        <w:spacing w:after="0" w:line="240" w:lineRule="auto"/>
        <w:ind w:right="32"/>
        <w:jc w:val="both"/>
        <w:rPr>
          <w:rFonts w:asciiTheme="minorHAnsi" w:eastAsia="Times New Roman" w:hAnsiTheme="minorHAnsi" w:cstheme="minorHAnsi"/>
          <w:bCs w:val="0"/>
          <w:color w:val="000000"/>
          <w:lang w:eastAsia="pl-PL"/>
        </w:rPr>
      </w:pPr>
      <w:r w:rsidRPr="00492E16">
        <w:rPr>
          <w:rFonts w:asciiTheme="minorHAnsi" w:eastAsia="Times New Roman" w:hAnsiTheme="minorHAnsi" w:cstheme="minorHAnsi"/>
          <w:color w:val="000000"/>
          <w:lang w:eastAsia="pl-PL"/>
        </w:rPr>
        <w:t xml:space="preserve">Użytkownik – osoba fizyczna posiadająca przyznane przez Zamawiającego dane identyfikacyjne umożliwiające uwierzytelnianie w Systemie. </w:t>
      </w:r>
    </w:p>
    <w:p w14:paraId="425A90B9" w14:textId="77777777" w:rsidR="00D642C1" w:rsidRPr="00492E16" w:rsidRDefault="00D642C1" w:rsidP="00D642C1">
      <w:pPr>
        <w:pStyle w:val="Akapitzlist"/>
        <w:numPr>
          <w:ilvl w:val="0"/>
          <w:numId w:val="111"/>
        </w:numPr>
        <w:spacing w:after="0" w:line="240" w:lineRule="auto"/>
        <w:ind w:right="32"/>
        <w:jc w:val="both"/>
        <w:rPr>
          <w:rFonts w:asciiTheme="minorHAnsi" w:eastAsia="Times New Roman" w:hAnsiTheme="minorHAnsi" w:cstheme="minorHAnsi"/>
          <w:bCs w:val="0"/>
          <w:color w:val="000000"/>
          <w:lang w:eastAsia="pl-PL"/>
        </w:rPr>
      </w:pPr>
      <w:r w:rsidRPr="00492E16">
        <w:rPr>
          <w:rFonts w:asciiTheme="minorHAnsi" w:eastAsia="Times New Roman" w:hAnsiTheme="minorHAnsi" w:cstheme="minorHAnsi"/>
          <w:color w:val="000000"/>
          <w:lang w:eastAsia="pl-PL"/>
        </w:rPr>
        <w:t xml:space="preserve">Użytkownik HD – zadeklarowana w narzędziu Help </w:t>
      </w:r>
      <w:proofErr w:type="spellStart"/>
      <w:r w:rsidRPr="00492E16">
        <w:rPr>
          <w:rFonts w:asciiTheme="minorHAnsi" w:eastAsia="Times New Roman" w:hAnsiTheme="minorHAnsi" w:cstheme="minorHAnsi"/>
          <w:color w:val="000000"/>
          <w:lang w:eastAsia="pl-PL"/>
        </w:rPr>
        <w:t>Desk</w:t>
      </w:r>
      <w:proofErr w:type="spellEnd"/>
      <w:r w:rsidRPr="00492E16">
        <w:rPr>
          <w:rFonts w:asciiTheme="minorHAnsi" w:eastAsia="Times New Roman" w:hAnsiTheme="minorHAnsi" w:cstheme="minorHAnsi"/>
          <w:color w:val="000000"/>
          <w:lang w:eastAsia="pl-PL"/>
        </w:rPr>
        <w:t xml:space="preserve"> osoba fizyczna desygnowana przez Zamawiającego do bezpośredniej współpracy z Wykonawcą, w tym do dokonywania, ewidencji i edycji lub podglądu Zgłoszeń Serwisowych. </w:t>
      </w:r>
    </w:p>
    <w:p w14:paraId="276EE2F9" w14:textId="77777777" w:rsidR="00D642C1" w:rsidRPr="00492E16" w:rsidRDefault="00D642C1" w:rsidP="00D642C1">
      <w:pPr>
        <w:pStyle w:val="Akapitzlist"/>
        <w:numPr>
          <w:ilvl w:val="0"/>
          <w:numId w:val="111"/>
        </w:numPr>
        <w:spacing w:after="0" w:line="240" w:lineRule="auto"/>
        <w:ind w:right="32"/>
        <w:jc w:val="both"/>
        <w:rPr>
          <w:rFonts w:asciiTheme="minorHAnsi" w:eastAsia="Times New Roman" w:hAnsiTheme="minorHAnsi" w:cstheme="minorHAnsi"/>
          <w:bCs w:val="0"/>
          <w:color w:val="000000"/>
          <w:lang w:eastAsia="pl-PL"/>
        </w:rPr>
      </w:pPr>
      <w:r w:rsidRPr="00492E16">
        <w:rPr>
          <w:rFonts w:asciiTheme="minorHAnsi" w:eastAsia="Times New Roman" w:hAnsiTheme="minorHAnsi" w:cstheme="minorHAnsi"/>
          <w:color w:val="000000"/>
          <w:lang w:eastAsia="pl-PL"/>
        </w:rPr>
        <w:t>Wdrożenie Systemu – etap cyklu życia Systemu, polegający na instalacji i dostosowaniu oprogramowania do wymagań Zamawiającego oraz testowaniu i uruchomieniu systemu informatycznego.</w:t>
      </w:r>
    </w:p>
    <w:p w14:paraId="64063529" w14:textId="77777777" w:rsidR="00D642C1" w:rsidRPr="00492E16" w:rsidRDefault="00D642C1" w:rsidP="00D642C1">
      <w:pPr>
        <w:pStyle w:val="Akapitzlist"/>
        <w:spacing w:after="0" w:line="240" w:lineRule="auto"/>
        <w:ind w:right="32"/>
        <w:jc w:val="both"/>
        <w:rPr>
          <w:rFonts w:asciiTheme="minorHAnsi" w:eastAsia="Times New Roman" w:hAnsiTheme="minorHAnsi" w:cstheme="minorHAnsi"/>
          <w:bCs w:val="0"/>
          <w:color w:val="000000"/>
          <w:lang w:eastAsia="pl-PL"/>
        </w:rPr>
      </w:pPr>
      <w:r w:rsidRPr="00492E16">
        <w:rPr>
          <w:rFonts w:asciiTheme="minorHAnsi" w:eastAsia="Times New Roman" w:hAnsiTheme="minorHAnsi" w:cstheme="minorHAnsi"/>
          <w:color w:val="000000"/>
          <w:lang w:eastAsia="pl-PL"/>
        </w:rPr>
        <w:t xml:space="preserve">Podstawowe etapy procesu wdrożenia: </w:t>
      </w:r>
    </w:p>
    <w:p w14:paraId="5D324367" w14:textId="77777777" w:rsidR="00D642C1" w:rsidRPr="00492E16" w:rsidRDefault="00D642C1" w:rsidP="00D642C1">
      <w:pPr>
        <w:pStyle w:val="Akapitzlist"/>
        <w:numPr>
          <w:ilvl w:val="0"/>
          <w:numId w:val="113"/>
        </w:numPr>
        <w:spacing w:after="0" w:line="240" w:lineRule="auto"/>
        <w:ind w:right="32"/>
        <w:jc w:val="both"/>
        <w:rPr>
          <w:rFonts w:asciiTheme="minorHAnsi" w:eastAsia="Times New Roman" w:hAnsiTheme="minorHAnsi" w:cstheme="minorHAnsi"/>
          <w:bCs w:val="0"/>
          <w:color w:val="000000"/>
          <w:lang w:eastAsia="pl-PL"/>
        </w:rPr>
      </w:pPr>
      <w:r w:rsidRPr="00492E16">
        <w:rPr>
          <w:rFonts w:asciiTheme="minorHAnsi" w:eastAsia="Times New Roman" w:hAnsiTheme="minorHAnsi" w:cstheme="minorHAnsi"/>
          <w:color w:val="000000"/>
          <w:lang w:eastAsia="pl-PL"/>
        </w:rPr>
        <w:t xml:space="preserve">Przygotowanie dokumentacji, </w:t>
      </w:r>
    </w:p>
    <w:p w14:paraId="6C50BAA1" w14:textId="77777777" w:rsidR="00D642C1" w:rsidRPr="00492E16" w:rsidRDefault="00D642C1" w:rsidP="00D642C1">
      <w:pPr>
        <w:pStyle w:val="Akapitzlist"/>
        <w:numPr>
          <w:ilvl w:val="0"/>
          <w:numId w:val="113"/>
        </w:numPr>
        <w:spacing w:after="0" w:line="240" w:lineRule="auto"/>
        <w:ind w:right="32"/>
        <w:jc w:val="both"/>
        <w:rPr>
          <w:rFonts w:asciiTheme="minorHAnsi" w:eastAsia="Times New Roman" w:hAnsiTheme="minorHAnsi" w:cstheme="minorHAnsi"/>
          <w:bCs w:val="0"/>
          <w:color w:val="000000"/>
          <w:lang w:eastAsia="pl-PL"/>
        </w:rPr>
      </w:pPr>
      <w:r w:rsidRPr="00492E16">
        <w:rPr>
          <w:rFonts w:asciiTheme="minorHAnsi" w:eastAsia="Times New Roman" w:hAnsiTheme="minorHAnsi" w:cstheme="minorHAnsi"/>
          <w:color w:val="000000"/>
          <w:lang w:eastAsia="pl-PL"/>
        </w:rPr>
        <w:t xml:space="preserve">Przygotowanie i skonfigurowanie infrastruktury technicznej, </w:t>
      </w:r>
    </w:p>
    <w:p w14:paraId="7014A820" w14:textId="77777777" w:rsidR="00D642C1" w:rsidRPr="00492E16" w:rsidRDefault="00D642C1" w:rsidP="00D642C1">
      <w:pPr>
        <w:pStyle w:val="Akapitzlist"/>
        <w:numPr>
          <w:ilvl w:val="0"/>
          <w:numId w:val="113"/>
        </w:numPr>
        <w:spacing w:after="0" w:line="240" w:lineRule="auto"/>
        <w:ind w:right="32"/>
        <w:jc w:val="both"/>
        <w:rPr>
          <w:rFonts w:asciiTheme="minorHAnsi" w:eastAsia="Times New Roman" w:hAnsiTheme="minorHAnsi" w:cstheme="minorHAnsi"/>
          <w:bCs w:val="0"/>
          <w:color w:val="000000"/>
          <w:lang w:eastAsia="pl-PL"/>
        </w:rPr>
      </w:pPr>
      <w:r w:rsidRPr="00492E16">
        <w:rPr>
          <w:rFonts w:asciiTheme="minorHAnsi" w:eastAsia="Times New Roman" w:hAnsiTheme="minorHAnsi" w:cstheme="minorHAnsi"/>
          <w:color w:val="000000"/>
          <w:lang w:eastAsia="pl-PL"/>
        </w:rPr>
        <w:t xml:space="preserve">Zainstalowanie i skonfigurowanie Systemu do eksploatacji, </w:t>
      </w:r>
    </w:p>
    <w:p w14:paraId="6382B45B" w14:textId="77777777" w:rsidR="00D642C1" w:rsidRPr="00492E16" w:rsidRDefault="00D642C1" w:rsidP="00D642C1">
      <w:pPr>
        <w:pStyle w:val="Akapitzlist"/>
        <w:numPr>
          <w:ilvl w:val="0"/>
          <w:numId w:val="113"/>
        </w:numPr>
        <w:spacing w:after="0" w:line="240" w:lineRule="auto"/>
        <w:ind w:right="32"/>
        <w:jc w:val="both"/>
        <w:rPr>
          <w:rFonts w:asciiTheme="minorHAnsi" w:eastAsia="Times New Roman" w:hAnsiTheme="minorHAnsi" w:cstheme="minorHAnsi"/>
          <w:bCs w:val="0"/>
          <w:color w:val="000000"/>
          <w:lang w:eastAsia="pl-PL"/>
        </w:rPr>
      </w:pPr>
      <w:r w:rsidRPr="00492E16">
        <w:rPr>
          <w:rFonts w:asciiTheme="minorHAnsi" w:eastAsia="Times New Roman" w:hAnsiTheme="minorHAnsi" w:cstheme="minorHAnsi"/>
          <w:color w:val="000000"/>
          <w:lang w:eastAsia="pl-PL"/>
        </w:rPr>
        <w:t xml:space="preserve">Testowanie systemu, </w:t>
      </w:r>
    </w:p>
    <w:p w14:paraId="284DF415" w14:textId="77777777" w:rsidR="00D642C1" w:rsidRPr="00492E16" w:rsidRDefault="00D642C1" w:rsidP="00D642C1">
      <w:pPr>
        <w:pStyle w:val="Akapitzlist"/>
        <w:numPr>
          <w:ilvl w:val="0"/>
          <w:numId w:val="113"/>
        </w:numPr>
        <w:spacing w:after="0" w:line="240" w:lineRule="auto"/>
        <w:ind w:right="32"/>
        <w:jc w:val="both"/>
        <w:rPr>
          <w:rFonts w:asciiTheme="minorHAnsi" w:eastAsia="Times New Roman" w:hAnsiTheme="minorHAnsi" w:cstheme="minorHAnsi"/>
          <w:bCs w:val="0"/>
          <w:color w:val="000000"/>
          <w:lang w:eastAsia="pl-PL"/>
        </w:rPr>
      </w:pPr>
      <w:r w:rsidRPr="00492E16">
        <w:rPr>
          <w:rFonts w:asciiTheme="minorHAnsi" w:eastAsia="Times New Roman" w:hAnsiTheme="minorHAnsi" w:cstheme="minorHAnsi"/>
          <w:color w:val="000000"/>
          <w:lang w:eastAsia="pl-PL"/>
        </w:rPr>
        <w:t xml:space="preserve">Szkolenie użytkowników i administratorów </w:t>
      </w:r>
    </w:p>
    <w:p w14:paraId="5199881E" w14:textId="77777777" w:rsidR="00D642C1" w:rsidRPr="00492E16" w:rsidRDefault="00D642C1" w:rsidP="00D642C1">
      <w:pPr>
        <w:pStyle w:val="Akapitzlist"/>
        <w:numPr>
          <w:ilvl w:val="0"/>
          <w:numId w:val="113"/>
        </w:numPr>
        <w:spacing w:after="0" w:line="240" w:lineRule="auto"/>
        <w:ind w:right="32"/>
        <w:jc w:val="both"/>
        <w:rPr>
          <w:rFonts w:asciiTheme="minorHAnsi" w:eastAsia="Times New Roman" w:hAnsiTheme="minorHAnsi" w:cstheme="minorHAnsi"/>
          <w:bCs w:val="0"/>
          <w:color w:val="000000"/>
          <w:lang w:eastAsia="pl-PL"/>
        </w:rPr>
      </w:pPr>
      <w:r w:rsidRPr="00492E16">
        <w:rPr>
          <w:rFonts w:asciiTheme="minorHAnsi" w:eastAsia="Times New Roman" w:hAnsiTheme="minorHAnsi" w:cstheme="minorHAnsi"/>
          <w:color w:val="000000"/>
          <w:lang w:eastAsia="pl-PL"/>
        </w:rPr>
        <w:t>Uruchomienie produkcyjne Systemu.</w:t>
      </w:r>
    </w:p>
    <w:p w14:paraId="0A07D379" w14:textId="77777777" w:rsidR="00D642C1" w:rsidRPr="00492E16" w:rsidRDefault="00D642C1" w:rsidP="00D642C1">
      <w:pPr>
        <w:pStyle w:val="Akapitzlist"/>
        <w:numPr>
          <w:ilvl w:val="0"/>
          <w:numId w:val="111"/>
        </w:numPr>
        <w:spacing w:after="0" w:line="240" w:lineRule="auto"/>
        <w:ind w:right="32"/>
        <w:jc w:val="both"/>
        <w:rPr>
          <w:rFonts w:asciiTheme="minorHAnsi" w:eastAsia="Times New Roman" w:hAnsiTheme="minorHAnsi" w:cstheme="minorHAnsi"/>
          <w:bCs w:val="0"/>
          <w:color w:val="000000"/>
          <w:lang w:eastAsia="pl-PL"/>
        </w:rPr>
      </w:pPr>
      <w:r w:rsidRPr="00492E16">
        <w:rPr>
          <w:rFonts w:asciiTheme="minorHAnsi" w:eastAsia="Times New Roman" w:hAnsiTheme="minorHAnsi" w:cstheme="minorHAnsi"/>
          <w:color w:val="000000"/>
          <w:lang w:eastAsia="pl-PL"/>
        </w:rPr>
        <w:lastRenderedPageBreak/>
        <w:t>Zdalny dostęp – analogowe lub cyfrowe łącze wydajnej transmisji danych pomiędzy węzłem infrastruktury siedziby Wykonawcy, a węzłem infrastruktury zapewnianym przez Zamawiającego, umożliwiające realizować usługi serwisowe lub konfiguracyjne</w:t>
      </w:r>
    </w:p>
    <w:p w14:paraId="69488400" w14:textId="77777777" w:rsidR="00D642C1" w:rsidRPr="00492E16" w:rsidRDefault="00D642C1" w:rsidP="00D642C1">
      <w:pPr>
        <w:pStyle w:val="Akapitzlist"/>
        <w:numPr>
          <w:ilvl w:val="0"/>
          <w:numId w:val="111"/>
        </w:numPr>
        <w:spacing w:after="0" w:line="240" w:lineRule="auto"/>
        <w:ind w:right="32"/>
        <w:jc w:val="both"/>
        <w:rPr>
          <w:rFonts w:asciiTheme="minorHAnsi" w:eastAsia="Times New Roman" w:hAnsiTheme="minorHAnsi" w:cstheme="minorHAnsi"/>
          <w:bCs w:val="0"/>
          <w:color w:val="000000"/>
          <w:lang w:eastAsia="pl-PL"/>
        </w:rPr>
      </w:pPr>
      <w:r w:rsidRPr="00492E16">
        <w:rPr>
          <w:rFonts w:asciiTheme="minorHAnsi" w:eastAsia="Times New Roman" w:hAnsiTheme="minorHAnsi" w:cstheme="minorHAnsi"/>
          <w:color w:val="000000"/>
          <w:lang w:eastAsia="pl-PL"/>
        </w:rPr>
        <w:t>Zgłoszenie Serwisowe (Zgłoszenie) – zaewidencjonowane w HD zdarzenie dotyczące Systemu, implikujące wykonanie na rzecz Zamawiającego usługi informatycznej przez Wykonawcę na zasadach określonych w niniejszej umowie.</w:t>
      </w:r>
    </w:p>
    <w:p w14:paraId="1DFCD2F0" w14:textId="77777777" w:rsidR="00D642C1" w:rsidRPr="00492E16" w:rsidRDefault="00D642C1" w:rsidP="00D642C1">
      <w:pPr>
        <w:spacing w:after="0" w:line="240" w:lineRule="auto"/>
        <w:ind w:right="32"/>
        <w:contextualSpacing/>
        <w:jc w:val="both"/>
        <w:rPr>
          <w:rFonts w:asciiTheme="minorHAnsi" w:eastAsia="Times New Roman" w:hAnsiTheme="minorHAnsi" w:cstheme="minorHAnsi"/>
          <w:bCs w:val="0"/>
          <w:color w:val="000000"/>
          <w:lang w:eastAsia="pl-PL"/>
        </w:rPr>
      </w:pPr>
    </w:p>
    <w:p w14:paraId="0734F9FD" w14:textId="77777777" w:rsidR="00D642C1" w:rsidRPr="00492E16" w:rsidRDefault="00D642C1" w:rsidP="00D642C1">
      <w:pPr>
        <w:numPr>
          <w:ilvl w:val="0"/>
          <w:numId w:val="92"/>
        </w:numPr>
        <w:spacing w:after="15" w:line="240" w:lineRule="auto"/>
        <w:ind w:left="360" w:right="38"/>
        <w:contextualSpacing/>
        <w:jc w:val="both"/>
        <w:rPr>
          <w:rFonts w:asciiTheme="minorHAnsi" w:eastAsia="Calibri" w:hAnsiTheme="minorHAnsi" w:cstheme="minorHAnsi"/>
          <w:b/>
          <w:bCs w:val="0"/>
          <w:color w:val="000000"/>
          <w:lang w:eastAsia="pl-PL"/>
        </w:rPr>
      </w:pPr>
      <w:r w:rsidRPr="00492E16">
        <w:rPr>
          <w:rFonts w:asciiTheme="minorHAnsi" w:eastAsia="Calibri" w:hAnsiTheme="minorHAnsi" w:cstheme="minorHAnsi"/>
          <w:b/>
          <w:color w:val="000000"/>
          <w:lang w:eastAsia="pl-PL"/>
        </w:rPr>
        <w:t>WYMOGI PRAWNE</w:t>
      </w:r>
    </w:p>
    <w:p w14:paraId="16670640" w14:textId="77777777" w:rsidR="00D642C1" w:rsidRPr="00492E16" w:rsidRDefault="00D642C1" w:rsidP="00D642C1">
      <w:pPr>
        <w:spacing w:after="0" w:line="240" w:lineRule="auto"/>
        <w:ind w:left="5" w:right="136" w:hanging="5"/>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Wdrożony System musi być zgodny z następującymi Ustawami i rozporządzeniami:</w:t>
      </w:r>
    </w:p>
    <w:p w14:paraId="09678697" w14:textId="77777777" w:rsidR="00D642C1" w:rsidRPr="00492E16" w:rsidRDefault="00D642C1" w:rsidP="00D642C1">
      <w:pPr>
        <w:numPr>
          <w:ilvl w:val="0"/>
          <w:numId w:val="35"/>
        </w:numPr>
        <w:spacing w:after="0" w:line="240" w:lineRule="auto"/>
        <w:ind w:left="567" w:right="136" w:hanging="291"/>
        <w:jc w:val="both"/>
        <w:rPr>
          <w:rFonts w:asciiTheme="minorHAnsi" w:eastAsia="Times New Roman" w:hAnsiTheme="minorHAnsi" w:cstheme="minorHAnsi"/>
          <w:color w:val="000000"/>
          <w:lang w:eastAsia="pl-PL"/>
        </w:rPr>
      </w:pPr>
      <w:bookmarkStart w:id="92" w:name="_Hlk204512621"/>
      <w:r w:rsidRPr="00492E16">
        <w:rPr>
          <w:rFonts w:asciiTheme="minorHAnsi" w:eastAsia="Times New Roman" w:hAnsiTheme="minorHAnsi" w:cstheme="minorHAnsi"/>
          <w:color w:val="000000"/>
          <w:lang w:eastAsia="pl-PL"/>
        </w:rPr>
        <w:t>Rozporządzenie Ogólne – Rozporządzenie Parlamentu Europejskiego i Rady (UE) Nr 1303/2013 z 17 grudnia 2013 r. ustanawiające wspólne przepisy dotyczące Europejskiego Funduszu Rozwoju Regionalnego, Europejskiego Funduszu Społecznego, Funduszu Spójności, Europejskiego Funduszu Rolnego na rzecz Rozwoju Obszarów Wiejskich oraz Europejskiego Funduszu Morskiego i Rybackiego oraz uchylające rozporządzenie Rady (WE) nr 1083/2006.</w:t>
      </w:r>
    </w:p>
    <w:p w14:paraId="63A31151" w14:textId="77777777" w:rsidR="00D642C1" w:rsidRPr="00492E16" w:rsidRDefault="00D642C1" w:rsidP="00D642C1">
      <w:pPr>
        <w:numPr>
          <w:ilvl w:val="0"/>
          <w:numId w:val="35"/>
        </w:numPr>
        <w:spacing w:after="0" w:line="240" w:lineRule="auto"/>
        <w:ind w:left="567" w:right="136" w:hanging="291"/>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Ustawa wdrożeniowa – Ustawa z dnia 11 lipca 2014 r. o zasadach realizacji programów w zakresie polityki spójności finansowanych w perspektywie finansowej 2014-2020,</w:t>
      </w:r>
    </w:p>
    <w:p w14:paraId="01DC2EB1" w14:textId="77777777" w:rsidR="00D642C1" w:rsidRPr="00492E16" w:rsidRDefault="00D642C1" w:rsidP="00D642C1">
      <w:pPr>
        <w:numPr>
          <w:ilvl w:val="0"/>
          <w:numId w:val="35"/>
        </w:numPr>
        <w:spacing w:after="0" w:line="240" w:lineRule="auto"/>
        <w:ind w:left="567" w:right="136" w:hanging="291"/>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Ustawa z dnia 15 kwietnia 2011 o działalności leczniczej (Dz.U. 2011 nr 112 poz. 654),</w:t>
      </w:r>
    </w:p>
    <w:p w14:paraId="76F7DCBE" w14:textId="77777777" w:rsidR="00D642C1" w:rsidRPr="00492E16" w:rsidRDefault="00D642C1" w:rsidP="00D642C1">
      <w:pPr>
        <w:numPr>
          <w:ilvl w:val="0"/>
          <w:numId w:val="35"/>
        </w:numPr>
        <w:spacing w:after="0" w:line="240" w:lineRule="auto"/>
        <w:ind w:left="567" w:right="136" w:hanging="291"/>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Ustawa o świadczeniach opieki zdrowotnej finansowanych ze środków publicznych z dnia 27 sierpnia 2004 r. (Dz.U. Nr 210, poz. 2135) tekst jednolity z dnia 25 sierpnia 2008 r. (Dz.U. Nr 164, poz. 1027 z </w:t>
      </w:r>
      <w:proofErr w:type="spellStart"/>
      <w:r w:rsidRPr="00492E16">
        <w:rPr>
          <w:rFonts w:asciiTheme="minorHAnsi" w:eastAsia="Times New Roman" w:hAnsiTheme="minorHAnsi" w:cstheme="minorHAnsi"/>
          <w:color w:val="000000"/>
          <w:lang w:eastAsia="pl-PL"/>
        </w:rPr>
        <w:t>późn</w:t>
      </w:r>
      <w:proofErr w:type="spellEnd"/>
      <w:r w:rsidRPr="00492E16">
        <w:rPr>
          <w:rFonts w:asciiTheme="minorHAnsi" w:eastAsia="Times New Roman" w:hAnsiTheme="minorHAnsi" w:cstheme="minorHAnsi"/>
          <w:color w:val="000000"/>
          <w:lang w:eastAsia="pl-PL"/>
        </w:rPr>
        <w:t>. zm.)</w:t>
      </w:r>
    </w:p>
    <w:p w14:paraId="1DDC57D1" w14:textId="77777777" w:rsidR="00D642C1" w:rsidRPr="00492E16" w:rsidRDefault="00D642C1" w:rsidP="00D642C1">
      <w:pPr>
        <w:numPr>
          <w:ilvl w:val="0"/>
          <w:numId w:val="35"/>
        </w:numPr>
        <w:spacing w:after="0" w:line="240" w:lineRule="auto"/>
        <w:ind w:left="567" w:right="136" w:hanging="291"/>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Ustawa z dnia 13 października 1998 r. o systemie ubezpieczeń społecznych (j.t. Dz.U. z 2019 r . poz. 300), </w:t>
      </w:r>
    </w:p>
    <w:p w14:paraId="2921C1F9" w14:textId="77777777" w:rsidR="00D642C1" w:rsidRPr="00492E16" w:rsidRDefault="00D642C1" w:rsidP="00D642C1">
      <w:pPr>
        <w:numPr>
          <w:ilvl w:val="0"/>
          <w:numId w:val="35"/>
        </w:numPr>
        <w:spacing w:after="0" w:line="240" w:lineRule="auto"/>
        <w:ind w:left="567" w:right="136" w:hanging="291"/>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Ustawa z 6 listopada 2008 r. o prawach pacjenta i Rzeczniku Praw Pacjenta (Dz. U. z 2016 r. poz. 186),  </w:t>
      </w:r>
    </w:p>
    <w:p w14:paraId="0F1B2728" w14:textId="77777777" w:rsidR="00D642C1" w:rsidRPr="00492E16" w:rsidRDefault="00D642C1" w:rsidP="00D642C1">
      <w:pPr>
        <w:numPr>
          <w:ilvl w:val="0"/>
          <w:numId w:val="35"/>
        </w:numPr>
        <w:spacing w:after="0" w:line="240" w:lineRule="auto"/>
        <w:ind w:left="567" w:right="136" w:hanging="142"/>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Ustawy z dnia 28 kwietnia 2011 o systemie informacji w ochronie zdrowia (Dz. U. 2011 Nr 113 poz. 657), </w:t>
      </w:r>
    </w:p>
    <w:p w14:paraId="1FB9D7C4" w14:textId="77777777" w:rsidR="00D642C1" w:rsidRPr="00492E16" w:rsidRDefault="00D642C1" w:rsidP="00D642C1">
      <w:pPr>
        <w:numPr>
          <w:ilvl w:val="0"/>
          <w:numId w:val="35"/>
        </w:numPr>
        <w:spacing w:after="0" w:line="240" w:lineRule="auto"/>
        <w:ind w:left="567" w:right="136" w:hanging="291"/>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Rozporządzenie Ministra Zdrowia z dnia 28 marca 2013 r. w sprawie wymagań dla Systemu Informacji Medycznej (Dz. U. poz. 463),</w:t>
      </w:r>
    </w:p>
    <w:p w14:paraId="37973074" w14:textId="77777777" w:rsidR="00D642C1" w:rsidRPr="00492E16" w:rsidRDefault="00D642C1" w:rsidP="00D642C1">
      <w:pPr>
        <w:numPr>
          <w:ilvl w:val="0"/>
          <w:numId w:val="35"/>
        </w:numPr>
        <w:spacing w:after="0" w:line="240" w:lineRule="auto"/>
        <w:ind w:left="567" w:right="136" w:hanging="291"/>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Rozporządzenie Ministra Zdrowia z dnia 26 czerwca 2019 r. w sprawie zakresu niezbędnych informacji przetwarzanych przez świadczeniodawców, szczegółowego sposobu rejestrowania tych informacji oraz ich przekazywania podmiotom zobowiązanym do finansowania świadczeń ze środków publicznych (Dz. U. 2019 Nr 221, poz. 1319),</w:t>
      </w:r>
    </w:p>
    <w:p w14:paraId="3E2A9919" w14:textId="77777777" w:rsidR="00D642C1" w:rsidRPr="00492E16" w:rsidRDefault="00D642C1" w:rsidP="00D642C1">
      <w:pPr>
        <w:numPr>
          <w:ilvl w:val="0"/>
          <w:numId w:val="35"/>
        </w:numPr>
        <w:spacing w:after="0" w:line="240" w:lineRule="auto"/>
        <w:ind w:left="567" w:right="136" w:hanging="291"/>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Rozporządzenie Ministra Zdrowia z dnia 7 lipca 2017 r. w sprawie minimalnej funkcjonalności dla systemów teleinformatycznych umożliwiających realizację usług związanych z prowadzeniem przez świadczeniodawców list oczekujących na udzielenie świadczenia opieki zdrowotnej,</w:t>
      </w:r>
    </w:p>
    <w:p w14:paraId="03402E73" w14:textId="77777777" w:rsidR="00D642C1" w:rsidRPr="00492E16" w:rsidRDefault="00D642C1" w:rsidP="00D642C1">
      <w:pPr>
        <w:numPr>
          <w:ilvl w:val="0"/>
          <w:numId w:val="35"/>
        </w:numPr>
        <w:spacing w:after="0" w:line="240" w:lineRule="auto"/>
        <w:ind w:left="567" w:right="136" w:hanging="291"/>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Rozporządzenie Ministra Zdrowia z dnia 9 listopada 2015 r. w sprawie rodzajów, zakresu i wzorów dokumentacji medycznej oraz sposobu jej przetwarzania (Dz.U. 2015 poz. 2069),</w:t>
      </w:r>
    </w:p>
    <w:p w14:paraId="5042A780" w14:textId="77777777" w:rsidR="00D642C1" w:rsidRPr="00492E16" w:rsidRDefault="00D642C1" w:rsidP="00D642C1">
      <w:pPr>
        <w:numPr>
          <w:ilvl w:val="0"/>
          <w:numId w:val="35"/>
        </w:numPr>
        <w:spacing w:after="0" w:line="240" w:lineRule="auto"/>
        <w:ind w:left="567" w:right="136" w:hanging="291"/>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Rozporządzenie Ministra Zdrowia z dnia 8 maja 2018 r. w sprawie rodzajów elektronicznej dokumentacji medycznej (Dz. U. 2018 r. poz. 941 z </w:t>
      </w:r>
      <w:proofErr w:type="spellStart"/>
      <w:r w:rsidRPr="00492E16">
        <w:rPr>
          <w:rFonts w:asciiTheme="minorHAnsi" w:eastAsia="Times New Roman" w:hAnsiTheme="minorHAnsi" w:cstheme="minorHAnsi"/>
          <w:color w:val="000000"/>
          <w:lang w:eastAsia="pl-PL"/>
        </w:rPr>
        <w:t>późn</w:t>
      </w:r>
      <w:proofErr w:type="spellEnd"/>
      <w:r w:rsidRPr="00492E16">
        <w:rPr>
          <w:rFonts w:asciiTheme="minorHAnsi" w:eastAsia="Times New Roman" w:hAnsiTheme="minorHAnsi" w:cstheme="minorHAnsi"/>
          <w:color w:val="000000"/>
          <w:lang w:eastAsia="pl-PL"/>
        </w:rPr>
        <w:t>. zm.),</w:t>
      </w:r>
    </w:p>
    <w:p w14:paraId="2820BC69" w14:textId="77777777" w:rsidR="00D642C1" w:rsidRPr="00492E16" w:rsidRDefault="00D642C1" w:rsidP="00D642C1">
      <w:pPr>
        <w:numPr>
          <w:ilvl w:val="0"/>
          <w:numId w:val="35"/>
        </w:numPr>
        <w:spacing w:after="0" w:line="240" w:lineRule="auto"/>
        <w:ind w:left="567" w:right="136" w:hanging="291"/>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Ustawa z dnia 13 października 1998 r. o systemie ubezpieczeń społecznych (j.t. Dz.U. z 2017r . poz. 1778), </w:t>
      </w:r>
    </w:p>
    <w:p w14:paraId="0AE8C9A3" w14:textId="77777777" w:rsidR="00D642C1" w:rsidRPr="00492E16" w:rsidRDefault="00D642C1" w:rsidP="00D642C1">
      <w:pPr>
        <w:numPr>
          <w:ilvl w:val="0"/>
          <w:numId w:val="35"/>
        </w:numPr>
        <w:spacing w:after="0" w:line="240" w:lineRule="auto"/>
        <w:ind w:left="567" w:right="136" w:hanging="291"/>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Ustawa z dnia 18 lipca 2002 r. o świadczeniu usług drogą elektroniczną (Dz.U. 2002 nr 144 poz. 1204);</w:t>
      </w:r>
    </w:p>
    <w:p w14:paraId="1F8C1C40" w14:textId="77777777" w:rsidR="00D642C1" w:rsidRPr="00492E16" w:rsidRDefault="00D642C1" w:rsidP="00D642C1">
      <w:pPr>
        <w:numPr>
          <w:ilvl w:val="0"/>
          <w:numId w:val="35"/>
        </w:numPr>
        <w:spacing w:after="0" w:line="240" w:lineRule="auto"/>
        <w:ind w:left="567" w:right="136" w:hanging="291"/>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Ustawa z dnia 29 września 1994 r. o rachunkowości (j.t. Dz.U. z 2016 r. poz. 1047 ze zm.),</w:t>
      </w:r>
    </w:p>
    <w:p w14:paraId="5D249944" w14:textId="77777777" w:rsidR="00D642C1" w:rsidRPr="00492E16" w:rsidRDefault="00D642C1" w:rsidP="00D642C1">
      <w:pPr>
        <w:numPr>
          <w:ilvl w:val="0"/>
          <w:numId w:val="35"/>
        </w:numPr>
        <w:spacing w:after="0" w:line="240" w:lineRule="auto"/>
        <w:ind w:left="567" w:right="136" w:hanging="291"/>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Ustawa z dnia 11 marca 2004 r. o podatku od towarów i usług (j.t. Dz.U. z 2017r. poz. 1221 ze zm.) wraz z rozporządzeniami, </w:t>
      </w:r>
    </w:p>
    <w:p w14:paraId="6018B39F" w14:textId="77777777" w:rsidR="00D642C1" w:rsidRPr="00492E16" w:rsidRDefault="00D642C1" w:rsidP="00D642C1">
      <w:pPr>
        <w:numPr>
          <w:ilvl w:val="0"/>
          <w:numId w:val="35"/>
        </w:numPr>
        <w:spacing w:after="0" w:line="240" w:lineRule="auto"/>
        <w:ind w:left="567" w:right="136" w:hanging="291"/>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Ustawa z dnia 23 kwietnia 1964 r. Kodeks cywilny (Dz.U. z 2017 r. poz. 459), </w:t>
      </w:r>
    </w:p>
    <w:p w14:paraId="2EAFC683" w14:textId="77777777" w:rsidR="00D642C1" w:rsidRPr="00492E16" w:rsidRDefault="00D642C1" w:rsidP="00D642C1">
      <w:pPr>
        <w:numPr>
          <w:ilvl w:val="0"/>
          <w:numId w:val="35"/>
        </w:numPr>
        <w:spacing w:after="0" w:line="240" w:lineRule="auto"/>
        <w:ind w:left="567" w:right="136" w:hanging="291"/>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Ustawa z dnia 26 lipca 1991 r. o podatku dochodowym od osób fizycznych (Dz. U. z 2016 r., poz. 2032 z </w:t>
      </w:r>
      <w:proofErr w:type="spellStart"/>
      <w:r w:rsidRPr="00492E16">
        <w:rPr>
          <w:rFonts w:asciiTheme="minorHAnsi" w:eastAsia="Times New Roman" w:hAnsiTheme="minorHAnsi" w:cstheme="minorHAnsi"/>
          <w:color w:val="000000"/>
          <w:lang w:eastAsia="pl-PL"/>
        </w:rPr>
        <w:t>późn</w:t>
      </w:r>
      <w:proofErr w:type="spellEnd"/>
      <w:r w:rsidRPr="00492E16">
        <w:rPr>
          <w:rFonts w:asciiTheme="minorHAnsi" w:eastAsia="Times New Roman" w:hAnsiTheme="minorHAnsi" w:cstheme="minorHAnsi"/>
          <w:color w:val="000000"/>
          <w:lang w:eastAsia="pl-PL"/>
        </w:rPr>
        <w:t xml:space="preserve">. zm.), </w:t>
      </w:r>
    </w:p>
    <w:p w14:paraId="285F4AB6" w14:textId="77777777" w:rsidR="00D642C1" w:rsidRPr="00492E16" w:rsidRDefault="00D642C1" w:rsidP="00D642C1">
      <w:pPr>
        <w:numPr>
          <w:ilvl w:val="0"/>
          <w:numId w:val="35"/>
        </w:numPr>
        <w:spacing w:after="0" w:line="240" w:lineRule="auto"/>
        <w:ind w:left="567" w:right="136" w:hanging="291"/>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Rozporządzenie Parlamentu Europejskiego i Rady (UE) z dnia 27 kwietnia 2016 r. w sprawie ochrony osób fizycznych w związku z przetwarzaniem danych osobowych i w sprawie swobodnego przepływu takich danych oraz uchylenia dyrektywy 95/46/WE nazywanego ogólnym Rozporządzeniem o ochronie danych osobowych (</w:t>
      </w:r>
      <w:hyperlink r:id="rId7" w:history="1">
        <w:r w:rsidRPr="00492E16">
          <w:rPr>
            <w:rFonts w:asciiTheme="minorHAnsi" w:eastAsia="Times New Roman" w:hAnsiTheme="minorHAnsi" w:cstheme="minorHAnsi"/>
            <w:color w:val="000000"/>
            <w:lang w:eastAsia="pl-PL"/>
          </w:rPr>
          <w:t>RODO</w:t>
        </w:r>
      </w:hyperlink>
      <w:r w:rsidRPr="00492E16">
        <w:rPr>
          <w:rFonts w:asciiTheme="minorHAnsi" w:eastAsia="Times New Roman" w:hAnsiTheme="minorHAnsi" w:cstheme="minorHAnsi"/>
          <w:color w:val="000000"/>
          <w:lang w:eastAsia="pl-PL"/>
        </w:rPr>
        <w:t>);</w:t>
      </w:r>
    </w:p>
    <w:p w14:paraId="6AC1E7A7" w14:textId="77777777" w:rsidR="00D642C1" w:rsidRPr="00492E16" w:rsidRDefault="00D642C1" w:rsidP="00D642C1">
      <w:pPr>
        <w:numPr>
          <w:ilvl w:val="0"/>
          <w:numId w:val="35"/>
        </w:numPr>
        <w:spacing w:after="0" w:line="240" w:lineRule="auto"/>
        <w:ind w:left="567" w:right="136" w:hanging="291"/>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Ustawa z dnia 10 maja 2018 r. o ochronie danych osobowych (Dz. U. 2018 r., poz. 1000);</w:t>
      </w:r>
    </w:p>
    <w:p w14:paraId="2BE0F312" w14:textId="77777777" w:rsidR="00D642C1" w:rsidRPr="00492E16" w:rsidRDefault="00D642C1" w:rsidP="00D642C1">
      <w:pPr>
        <w:numPr>
          <w:ilvl w:val="0"/>
          <w:numId w:val="35"/>
        </w:numPr>
        <w:spacing w:after="0" w:line="240" w:lineRule="auto"/>
        <w:ind w:left="567" w:right="136" w:hanging="291"/>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Ustawa z dnia 14 grudnia 2018 r. o ochronie danych osobowych przetwarzanych w związku z zapobieganiem i zwalczaniem przestępczości (Dz. U. 2019 poz. 125),</w:t>
      </w:r>
    </w:p>
    <w:p w14:paraId="6FD9C79D" w14:textId="77777777" w:rsidR="00D642C1" w:rsidRPr="00492E16" w:rsidRDefault="00D642C1" w:rsidP="00D642C1">
      <w:pPr>
        <w:numPr>
          <w:ilvl w:val="0"/>
          <w:numId w:val="35"/>
        </w:numPr>
        <w:spacing w:after="0" w:line="240" w:lineRule="auto"/>
        <w:ind w:left="567" w:right="136" w:hanging="291"/>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Ustawa z dnia 17 lutego 2005 roku o informatyzacji działalności podmiotów realizujących zadania publiczne (Dz.U. z 2024 r. poz. 1557 z </w:t>
      </w:r>
      <w:proofErr w:type="spellStart"/>
      <w:r w:rsidRPr="00492E16">
        <w:rPr>
          <w:rFonts w:asciiTheme="minorHAnsi" w:eastAsia="Times New Roman" w:hAnsiTheme="minorHAnsi" w:cstheme="minorHAnsi"/>
          <w:color w:val="000000"/>
          <w:lang w:eastAsia="pl-PL"/>
        </w:rPr>
        <w:t>późn</w:t>
      </w:r>
      <w:proofErr w:type="spellEnd"/>
      <w:r w:rsidRPr="00492E16">
        <w:rPr>
          <w:rFonts w:asciiTheme="minorHAnsi" w:eastAsia="Times New Roman" w:hAnsiTheme="minorHAnsi" w:cstheme="minorHAnsi"/>
          <w:color w:val="000000"/>
          <w:lang w:eastAsia="pl-PL"/>
        </w:rPr>
        <w:t xml:space="preserve">. zm.); </w:t>
      </w:r>
    </w:p>
    <w:p w14:paraId="10CBB638" w14:textId="77777777" w:rsidR="00D642C1" w:rsidRPr="00492E16" w:rsidRDefault="00D642C1" w:rsidP="00D642C1">
      <w:pPr>
        <w:numPr>
          <w:ilvl w:val="0"/>
          <w:numId w:val="35"/>
        </w:numPr>
        <w:spacing w:after="0" w:line="240" w:lineRule="auto"/>
        <w:ind w:left="567" w:right="136" w:hanging="291"/>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Ustawa z 5 lipca 2018 r. o krajowym systemie </w:t>
      </w:r>
      <w:proofErr w:type="spellStart"/>
      <w:r w:rsidRPr="00492E16">
        <w:rPr>
          <w:rFonts w:asciiTheme="minorHAnsi" w:eastAsia="Times New Roman" w:hAnsiTheme="minorHAnsi" w:cstheme="minorHAnsi"/>
          <w:color w:val="000000"/>
          <w:lang w:eastAsia="pl-PL"/>
        </w:rPr>
        <w:t>cyberbezpieczeństwa</w:t>
      </w:r>
      <w:proofErr w:type="spellEnd"/>
      <w:r w:rsidRPr="00492E16">
        <w:rPr>
          <w:rFonts w:asciiTheme="minorHAnsi" w:eastAsia="Times New Roman" w:hAnsiTheme="minorHAnsi" w:cstheme="minorHAnsi"/>
          <w:color w:val="000000"/>
          <w:lang w:eastAsia="pl-PL"/>
        </w:rPr>
        <w:t xml:space="preserve"> (</w:t>
      </w:r>
      <w:proofErr w:type="spellStart"/>
      <w:r w:rsidRPr="00492E16">
        <w:rPr>
          <w:rFonts w:asciiTheme="minorHAnsi" w:eastAsia="Times New Roman" w:hAnsiTheme="minorHAnsi" w:cstheme="minorHAnsi"/>
          <w:color w:val="000000"/>
          <w:lang w:eastAsia="pl-PL"/>
        </w:rPr>
        <w:t>t.j</w:t>
      </w:r>
      <w:proofErr w:type="spellEnd"/>
      <w:r w:rsidRPr="00492E16">
        <w:rPr>
          <w:rFonts w:asciiTheme="minorHAnsi" w:eastAsia="Times New Roman" w:hAnsiTheme="minorHAnsi" w:cstheme="minorHAnsi"/>
          <w:color w:val="000000"/>
          <w:lang w:eastAsia="pl-PL"/>
        </w:rPr>
        <w:t>. Dz. U. z 2024 r. poz. 1077, 1222)</w:t>
      </w:r>
    </w:p>
    <w:p w14:paraId="721A3046" w14:textId="77777777" w:rsidR="00D642C1" w:rsidRPr="00492E16" w:rsidRDefault="00D642C1" w:rsidP="00D642C1">
      <w:pPr>
        <w:numPr>
          <w:ilvl w:val="0"/>
          <w:numId w:val="35"/>
        </w:numPr>
        <w:spacing w:after="0" w:line="240" w:lineRule="auto"/>
        <w:ind w:left="567" w:right="136" w:hanging="291"/>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Rozporządzenie Ministra Cyfryzacji z 4 grudnia 2019 r. w sprawie warunków organizacyjnych i technicznych dla podmiotów świadczących usługi z zakresu </w:t>
      </w:r>
      <w:proofErr w:type="spellStart"/>
      <w:r w:rsidRPr="00492E16">
        <w:rPr>
          <w:rFonts w:asciiTheme="minorHAnsi" w:eastAsia="Times New Roman" w:hAnsiTheme="minorHAnsi" w:cstheme="minorHAnsi"/>
          <w:color w:val="000000"/>
          <w:lang w:eastAsia="pl-PL"/>
        </w:rPr>
        <w:t>cyberbezpieczeństwa</w:t>
      </w:r>
      <w:proofErr w:type="spellEnd"/>
      <w:r w:rsidRPr="00492E16">
        <w:rPr>
          <w:rFonts w:asciiTheme="minorHAnsi" w:eastAsia="Times New Roman" w:hAnsiTheme="minorHAnsi" w:cstheme="minorHAnsi"/>
          <w:color w:val="000000"/>
          <w:lang w:eastAsia="pl-PL"/>
        </w:rPr>
        <w:t xml:space="preserve"> oraz wewnętrznych struktur organizacyjnych operatorów usług kluczowych odpowiedzialnych za </w:t>
      </w:r>
      <w:proofErr w:type="spellStart"/>
      <w:r w:rsidRPr="00492E16">
        <w:rPr>
          <w:rFonts w:asciiTheme="minorHAnsi" w:eastAsia="Times New Roman" w:hAnsiTheme="minorHAnsi" w:cstheme="minorHAnsi"/>
          <w:color w:val="000000"/>
          <w:lang w:eastAsia="pl-PL"/>
        </w:rPr>
        <w:t>cyberbezpieczeństwo</w:t>
      </w:r>
      <w:proofErr w:type="spellEnd"/>
      <w:r w:rsidRPr="00492E16">
        <w:rPr>
          <w:rFonts w:asciiTheme="minorHAnsi" w:eastAsia="Times New Roman" w:hAnsiTheme="minorHAnsi" w:cstheme="minorHAnsi"/>
          <w:color w:val="000000"/>
          <w:lang w:eastAsia="pl-PL"/>
        </w:rPr>
        <w:t xml:space="preserve"> (Dz.U. z 2019 r. poz. 2479)</w:t>
      </w:r>
    </w:p>
    <w:p w14:paraId="71BAD487" w14:textId="77777777" w:rsidR="00D642C1" w:rsidRPr="00492E16" w:rsidRDefault="00D642C1" w:rsidP="00D642C1">
      <w:pPr>
        <w:numPr>
          <w:ilvl w:val="0"/>
          <w:numId w:val="35"/>
        </w:numPr>
        <w:spacing w:after="0" w:line="240" w:lineRule="auto"/>
        <w:ind w:left="567" w:right="136" w:hanging="291"/>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Obwieszczenie Ministra Zdrowia z dnia 16 kwietnia 2024 r. w sprawie ogłoszenia jednolitego tekstu rozporządzenia Ministra Zdrowia w sprawie rodzajów, zakresu i wzorów dokumentacji medycznej oraz sposobu jej przetwarzania (Dz.U. 2024 poz. 798)</w:t>
      </w:r>
    </w:p>
    <w:p w14:paraId="27783CD9" w14:textId="77777777" w:rsidR="00D642C1" w:rsidRPr="00492E16" w:rsidRDefault="00D642C1" w:rsidP="00D642C1">
      <w:pPr>
        <w:numPr>
          <w:ilvl w:val="0"/>
          <w:numId w:val="35"/>
        </w:numPr>
        <w:spacing w:after="0" w:line="240" w:lineRule="auto"/>
        <w:ind w:left="567" w:right="136" w:hanging="291"/>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lastRenderedPageBreak/>
        <w:t xml:space="preserve">Ustawa z dnia 28 kwietnia 2011 r. o systemie informacji w ochronie zdrowia (Dz.U. z 2023 r. poz. 2465 z późn.zm.); minimalnymi wymaganiami dla systemów określonych w treści art. 8a ustawy z dnia 28 kwietnia 2011 r. o systemie informacji w ochronie zdrowia (Dz.U. </w:t>
      </w:r>
      <w:proofErr w:type="spellStart"/>
      <w:r w:rsidRPr="00492E16">
        <w:rPr>
          <w:rFonts w:asciiTheme="minorHAnsi" w:eastAsia="Times New Roman" w:hAnsiTheme="minorHAnsi" w:cstheme="minorHAnsi"/>
          <w:color w:val="000000"/>
          <w:lang w:eastAsia="pl-PL"/>
        </w:rPr>
        <w:t>j.w</w:t>
      </w:r>
      <w:proofErr w:type="spellEnd"/>
      <w:r w:rsidRPr="00492E16">
        <w:rPr>
          <w:rFonts w:asciiTheme="minorHAnsi" w:eastAsia="Times New Roman" w:hAnsiTheme="minorHAnsi" w:cstheme="minorHAnsi"/>
          <w:color w:val="000000"/>
          <w:lang w:eastAsia="pl-PL"/>
        </w:rPr>
        <w:t xml:space="preserve">.); </w:t>
      </w:r>
    </w:p>
    <w:bookmarkEnd w:id="92"/>
    <w:p w14:paraId="4AC329C6" w14:textId="77777777" w:rsidR="00D642C1" w:rsidRPr="00492E16" w:rsidRDefault="00D642C1" w:rsidP="00D642C1">
      <w:pPr>
        <w:spacing w:after="15" w:line="240" w:lineRule="auto"/>
        <w:ind w:left="360" w:right="38"/>
        <w:contextualSpacing/>
        <w:jc w:val="both"/>
        <w:rPr>
          <w:rFonts w:asciiTheme="minorHAnsi" w:eastAsia="Calibri" w:hAnsiTheme="minorHAnsi" w:cstheme="minorHAnsi"/>
          <w:b/>
          <w:bCs w:val="0"/>
          <w:color w:val="000000"/>
          <w:lang w:eastAsia="pl-PL"/>
        </w:rPr>
      </w:pPr>
    </w:p>
    <w:p w14:paraId="3C265BB5" w14:textId="77777777" w:rsidR="00D642C1" w:rsidRPr="00492E16" w:rsidRDefault="00D642C1" w:rsidP="00D642C1">
      <w:pPr>
        <w:numPr>
          <w:ilvl w:val="0"/>
          <w:numId w:val="92"/>
        </w:numPr>
        <w:spacing w:after="15" w:line="240" w:lineRule="auto"/>
        <w:ind w:left="360" w:right="38"/>
        <w:contextualSpacing/>
        <w:jc w:val="both"/>
        <w:rPr>
          <w:rFonts w:asciiTheme="minorHAnsi" w:eastAsia="Calibri" w:hAnsiTheme="minorHAnsi" w:cstheme="minorHAnsi"/>
          <w:b/>
          <w:bCs w:val="0"/>
          <w:smallCaps/>
          <w:color w:val="000000"/>
          <w:spacing w:val="5"/>
          <w:lang w:eastAsia="pl-PL"/>
        </w:rPr>
      </w:pPr>
      <w:r w:rsidRPr="00492E16">
        <w:rPr>
          <w:rFonts w:asciiTheme="minorHAnsi" w:eastAsia="Calibri" w:hAnsiTheme="minorHAnsi" w:cstheme="minorHAnsi"/>
          <w:b/>
          <w:smallCaps/>
          <w:color w:val="000000"/>
          <w:spacing w:val="5"/>
          <w:lang w:eastAsia="pl-PL"/>
        </w:rPr>
        <w:t>INFORMACJE OGÓLNE</w:t>
      </w:r>
    </w:p>
    <w:p w14:paraId="2699133C" w14:textId="77777777" w:rsidR="00D642C1" w:rsidRPr="00492E16" w:rsidRDefault="00D642C1" w:rsidP="00D642C1">
      <w:pPr>
        <w:numPr>
          <w:ilvl w:val="0"/>
          <w:numId w:val="80"/>
        </w:numPr>
        <w:spacing w:before="60" w:after="0" w:line="240" w:lineRule="auto"/>
        <w:ind w:right="38"/>
        <w:contextualSpacing/>
        <w:jc w:val="both"/>
        <w:rPr>
          <w:rFonts w:asciiTheme="minorHAnsi" w:eastAsia="Calibri" w:hAnsiTheme="minorHAnsi" w:cstheme="minorHAnsi"/>
          <w:color w:val="000000"/>
        </w:rPr>
      </w:pPr>
      <w:r w:rsidRPr="00492E16">
        <w:rPr>
          <w:rFonts w:asciiTheme="minorHAnsi" w:eastAsia="Calibri" w:hAnsiTheme="minorHAnsi" w:cstheme="minorHAnsi"/>
          <w:color w:val="000000"/>
        </w:rPr>
        <w:t xml:space="preserve">Szpital użytkuje System HIS o nazwie </w:t>
      </w:r>
      <w:proofErr w:type="spellStart"/>
      <w:r w:rsidRPr="00492E16">
        <w:rPr>
          <w:rFonts w:asciiTheme="minorHAnsi" w:eastAsia="Calibri" w:hAnsiTheme="minorHAnsi" w:cstheme="minorHAnsi"/>
          <w:color w:val="000000"/>
        </w:rPr>
        <w:t>Medicus</w:t>
      </w:r>
      <w:proofErr w:type="spellEnd"/>
      <w:r w:rsidRPr="00492E16">
        <w:rPr>
          <w:rFonts w:asciiTheme="minorHAnsi" w:eastAsia="Calibri" w:hAnsiTheme="minorHAnsi" w:cstheme="minorHAnsi"/>
          <w:color w:val="000000"/>
        </w:rPr>
        <w:t xml:space="preserve"> On-Line firmy </w:t>
      </w:r>
      <w:proofErr w:type="spellStart"/>
      <w:r w:rsidRPr="00492E16">
        <w:rPr>
          <w:rFonts w:asciiTheme="minorHAnsi" w:eastAsia="Calibri" w:hAnsiTheme="minorHAnsi" w:cstheme="minorHAnsi"/>
          <w:color w:val="000000"/>
        </w:rPr>
        <w:t>CloudiMed</w:t>
      </w:r>
      <w:proofErr w:type="spellEnd"/>
      <w:r w:rsidRPr="00492E16">
        <w:rPr>
          <w:rFonts w:asciiTheme="minorHAnsi" w:eastAsia="Calibri" w:hAnsiTheme="minorHAnsi" w:cstheme="minorHAnsi"/>
          <w:color w:val="000000"/>
        </w:rPr>
        <w:t xml:space="preserve"> Sp. z o.o. </w:t>
      </w:r>
    </w:p>
    <w:p w14:paraId="5983AE86" w14:textId="77777777" w:rsidR="00D642C1" w:rsidRPr="00492E16" w:rsidRDefault="00D642C1" w:rsidP="00D642C1">
      <w:pPr>
        <w:spacing w:after="0" w:line="240" w:lineRule="auto"/>
        <w:ind w:left="713" w:right="38" w:hanging="5"/>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Oprogramowanie baz danych: </w:t>
      </w:r>
    </w:p>
    <w:p w14:paraId="2BCB40B1" w14:textId="77777777" w:rsidR="00D642C1" w:rsidRPr="00492E16" w:rsidRDefault="00D642C1" w:rsidP="00D642C1">
      <w:pPr>
        <w:numPr>
          <w:ilvl w:val="0"/>
          <w:numId w:val="39"/>
        </w:numPr>
        <w:spacing w:after="0" w:line="240" w:lineRule="auto"/>
        <w:ind w:left="1065" w:right="6" w:hanging="357"/>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Ilość baz danych: 2  </w:t>
      </w:r>
    </w:p>
    <w:p w14:paraId="2F7DA35D" w14:textId="77777777" w:rsidR="00D642C1" w:rsidRPr="00492E16" w:rsidRDefault="00D642C1" w:rsidP="00D642C1">
      <w:pPr>
        <w:numPr>
          <w:ilvl w:val="0"/>
          <w:numId w:val="39"/>
        </w:numPr>
        <w:spacing w:after="0" w:line="240" w:lineRule="auto"/>
        <w:ind w:left="1065" w:right="6" w:hanging="357"/>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Rodzaj baz danych: relacyjna;</w:t>
      </w:r>
    </w:p>
    <w:p w14:paraId="01F0F131" w14:textId="77777777" w:rsidR="00D642C1" w:rsidRPr="00492E16" w:rsidRDefault="00D642C1" w:rsidP="00D642C1">
      <w:pPr>
        <w:numPr>
          <w:ilvl w:val="0"/>
          <w:numId w:val="39"/>
        </w:numPr>
        <w:spacing w:after="0" w:line="240" w:lineRule="auto"/>
        <w:ind w:left="1065" w:right="6" w:hanging="357"/>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Struktura poszczególnych baz danych: baza danych zgodna ze standardem SQL;</w:t>
      </w:r>
    </w:p>
    <w:p w14:paraId="1361A671" w14:textId="77777777" w:rsidR="00D642C1" w:rsidRPr="00492E16" w:rsidRDefault="00D642C1" w:rsidP="00D642C1">
      <w:pPr>
        <w:numPr>
          <w:ilvl w:val="0"/>
          <w:numId w:val="39"/>
        </w:numPr>
        <w:spacing w:after="0" w:line="240" w:lineRule="auto"/>
        <w:ind w:left="1065" w:right="6" w:hanging="357"/>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baza danych: </w:t>
      </w:r>
      <w:proofErr w:type="spellStart"/>
      <w:r w:rsidRPr="00492E16">
        <w:rPr>
          <w:rFonts w:asciiTheme="minorHAnsi" w:eastAsia="Times New Roman" w:hAnsiTheme="minorHAnsi" w:cstheme="minorHAnsi"/>
          <w:color w:val="000000"/>
          <w:lang w:eastAsia="pl-PL"/>
        </w:rPr>
        <w:t>Postgress</w:t>
      </w:r>
      <w:proofErr w:type="spellEnd"/>
      <w:r w:rsidRPr="00492E16">
        <w:rPr>
          <w:rFonts w:asciiTheme="minorHAnsi" w:eastAsia="Times New Roman" w:hAnsiTheme="minorHAnsi" w:cstheme="minorHAnsi"/>
          <w:color w:val="000000"/>
          <w:lang w:eastAsia="pl-PL"/>
        </w:rPr>
        <w:t xml:space="preserve"> SQL</w:t>
      </w:r>
    </w:p>
    <w:p w14:paraId="243AF507" w14:textId="77777777" w:rsidR="00D642C1" w:rsidRPr="00492E16" w:rsidRDefault="00D642C1" w:rsidP="00D642C1">
      <w:pPr>
        <w:numPr>
          <w:ilvl w:val="0"/>
          <w:numId w:val="34"/>
        </w:numPr>
        <w:tabs>
          <w:tab w:val="left" w:pos="5760"/>
        </w:tabs>
        <w:spacing w:after="0" w:line="240" w:lineRule="auto"/>
        <w:ind w:right="6"/>
        <w:contextualSpacing/>
        <w:jc w:val="both"/>
        <w:rPr>
          <w:rFonts w:asciiTheme="minorHAnsi" w:eastAsia="Times New Roman" w:hAnsiTheme="minorHAnsi" w:cstheme="minorHAnsi"/>
          <w:bCs w:val="0"/>
          <w:color w:val="000000"/>
        </w:rPr>
      </w:pPr>
      <w:r w:rsidRPr="00492E16">
        <w:rPr>
          <w:rFonts w:asciiTheme="minorHAnsi" w:eastAsia="Times New Roman" w:hAnsiTheme="minorHAnsi" w:cstheme="minorHAnsi"/>
          <w:color w:val="000000"/>
        </w:rPr>
        <w:t xml:space="preserve">Szpital użytkuje system RIS/PACS  </w:t>
      </w:r>
      <w:proofErr w:type="spellStart"/>
      <w:r w:rsidRPr="00492E16">
        <w:rPr>
          <w:rFonts w:asciiTheme="minorHAnsi" w:eastAsia="Times New Roman" w:hAnsiTheme="minorHAnsi" w:cstheme="minorHAnsi"/>
          <w:color w:val="000000"/>
        </w:rPr>
        <w:t>mRIS</w:t>
      </w:r>
      <w:proofErr w:type="spellEnd"/>
      <w:r w:rsidRPr="00492E16">
        <w:rPr>
          <w:rFonts w:asciiTheme="minorHAnsi" w:eastAsia="Times New Roman" w:hAnsiTheme="minorHAnsi" w:cstheme="minorHAnsi"/>
          <w:color w:val="000000"/>
        </w:rPr>
        <w:t>/</w:t>
      </w:r>
      <w:proofErr w:type="spellStart"/>
      <w:r w:rsidRPr="00492E16">
        <w:rPr>
          <w:rFonts w:asciiTheme="minorHAnsi" w:eastAsia="Times New Roman" w:hAnsiTheme="minorHAnsi" w:cstheme="minorHAnsi"/>
          <w:color w:val="000000"/>
        </w:rPr>
        <w:t>Jivex</w:t>
      </w:r>
      <w:proofErr w:type="spellEnd"/>
      <w:r w:rsidRPr="00492E16">
        <w:rPr>
          <w:rFonts w:asciiTheme="minorHAnsi" w:eastAsia="Times New Roman" w:hAnsiTheme="minorHAnsi" w:cstheme="minorHAnsi"/>
          <w:color w:val="000000"/>
        </w:rPr>
        <w:t xml:space="preserve"> dostarczony przez </w:t>
      </w:r>
      <w:proofErr w:type="spellStart"/>
      <w:r w:rsidRPr="00492E16">
        <w:rPr>
          <w:rFonts w:asciiTheme="minorHAnsi" w:eastAsia="Times New Roman" w:hAnsiTheme="minorHAnsi" w:cstheme="minorHAnsi"/>
          <w:color w:val="000000"/>
        </w:rPr>
        <w:t>Medikon</w:t>
      </w:r>
      <w:proofErr w:type="spellEnd"/>
      <w:r w:rsidRPr="00492E16">
        <w:rPr>
          <w:rFonts w:asciiTheme="minorHAnsi" w:eastAsia="Times New Roman" w:hAnsiTheme="minorHAnsi" w:cstheme="minorHAnsi"/>
          <w:color w:val="000000"/>
        </w:rPr>
        <w:t xml:space="preserve"> Polska Sp. z.o.o </w:t>
      </w:r>
      <w:r w:rsidRPr="00273B68">
        <w:rPr>
          <w:rFonts w:asciiTheme="minorHAnsi" w:eastAsia="Times New Roman" w:hAnsiTheme="minorHAnsi" w:cstheme="minorHAnsi"/>
          <w:color w:val="auto"/>
        </w:rPr>
        <w:t xml:space="preserve">zintegrowany z </w:t>
      </w:r>
      <w:r w:rsidRPr="00273B68">
        <w:rPr>
          <w:rFonts w:asciiTheme="minorHAnsi" w:eastAsia="Times New Roman" w:hAnsiTheme="minorHAnsi" w:cstheme="minorHAnsi"/>
          <w:bCs w:val="0"/>
          <w:color w:val="auto"/>
        </w:rPr>
        <w:t xml:space="preserve">Systemem HIS </w:t>
      </w:r>
      <w:proofErr w:type="spellStart"/>
      <w:r w:rsidRPr="00492E16">
        <w:rPr>
          <w:rFonts w:asciiTheme="minorHAnsi" w:eastAsia="Times New Roman" w:hAnsiTheme="minorHAnsi" w:cstheme="minorHAnsi"/>
          <w:color w:val="000000"/>
        </w:rPr>
        <w:t>Medicus</w:t>
      </w:r>
      <w:proofErr w:type="spellEnd"/>
      <w:r w:rsidRPr="00492E16">
        <w:rPr>
          <w:rFonts w:asciiTheme="minorHAnsi" w:eastAsia="Times New Roman" w:hAnsiTheme="minorHAnsi" w:cstheme="minorHAnsi"/>
          <w:color w:val="000000"/>
        </w:rPr>
        <w:t xml:space="preserve"> On-Line.</w:t>
      </w:r>
    </w:p>
    <w:p w14:paraId="04D6CBF6" w14:textId="11B5A669" w:rsidR="00D642C1" w:rsidRPr="00492E16" w:rsidRDefault="00D642C1" w:rsidP="00D642C1">
      <w:pPr>
        <w:numPr>
          <w:ilvl w:val="0"/>
          <w:numId w:val="34"/>
        </w:numPr>
        <w:tabs>
          <w:tab w:val="left" w:pos="5760"/>
        </w:tabs>
        <w:spacing w:after="0" w:line="240" w:lineRule="auto"/>
        <w:ind w:right="6"/>
        <w:contextualSpacing/>
        <w:jc w:val="both"/>
        <w:rPr>
          <w:rFonts w:asciiTheme="minorHAnsi" w:eastAsia="Times New Roman" w:hAnsiTheme="minorHAnsi" w:cstheme="minorHAnsi"/>
          <w:bCs w:val="0"/>
          <w:color w:val="000000"/>
        </w:rPr>
      </w:pPr>
      <w:r w:rsidRPr="00492E16">
        <w:rPr>
          <w:rFonts w:asciiTheme="minorHAnsi" w:eastAsia="Times New Roman" w:hAnsiTheme="minorHAnsi" w:cstheme="minorHAnsi"/>
          <w:color w:val="000000"/>
        </w:rPr>
        <w:t>Wykonawca zobowiązany jest do połączenia/integracji wdrożonego Systemu z wszystkimi systemami zewnętrznymi zintegrowanymi w ramach posiadanej konfiguracji u Zamawiającego, w tym w szczególności z Systemem HIS oraz systemem RIS/PACS.</w:t>
      </w:r>
    </w:p>
    <w:p w14:paraId="3F5B5B9B" w14:textId="77777777" w:rsidR="00D642C1" w:rsidRPr="00492E16" w:rsidRDefault="00D642C1" w:rsidP="00D642C1">
      <w:pPr>
        <w:numPr>
          <w:ilvl w:val="0"/>
          <w:numId w:val="34"/>
        </w:numPr>
        <w:tabs>
          <w:tab w:val="left" w:pos="5760"/>
        </w:tabs>
        <w:spacing w:after="0" w:line="240" w:lineRule="auto"/>
        <w:ind w:right="6"/>
        <w:contextualSpacing/>
        <w:jc w:val="both"/>
        <w:rPr>
          <w:rFonts w:asciiTheme="minorHAnsi" w:eastAsia="Times New Roman" w:hAnsiTheme="minorHAnsi" w:cstheme="minorHAnsi"/>
          <w:bCs w:val="0"/>
          <w:color w:val="000000"/>
        </w:rPr>
      </w:pPr>
      <w:r w:rsidRPr="00492E16">
        <w:rPr>
          <w:rFonts w:asciiTheme="minorHAnsi" w:eastAsia="Times New Roman" w:hAnsiTheme="minorHAnsi" w:cstheme="minorHAnsi"/>
          <w:color w:val="000000"/>
        </w:rPr>
        <w:t>Warunki organizacyjne przeprowadzenia integracji:</w:t>
      </w:r>
    </w:p>
    <w:p w14:paraId="2ED62ED6" w14:textId="77777777" w:rsidR="00D642C1" w:rsidRPr="00492E16" w:rsidRDefault="00D642C1" w:rsidP="00D642C1">
      <w:pPr>
        <w:numPr>
          <w:ilvl w:val="0"/>
          <w:numId w:val="37"/>
        </w:numPr>
        <w:spacing w:after="0" w:line="240" w:lineRule="auto"/>
        <w:ind w:left="1134" w:right="38" w:hanging="425"/>
        <w:jc w:val="both"/>
        <w:rPr>
          <w:rFonts w:asciiTheme="minorHAnsi" w:eastAsia="Times New Roman" w:hAnsiTheme="minorHAnsi" w:cstheme="minorHAnsi"/>
          <w:bCs w:val="0"/>
          <w:color w:val="000000"/>
        </w:rPr>
      </w:pPr>
      <w:r w:rsidRPr="00492E16">
        <w:rPr>
          <w:rFonts w:asciiTheme="minorHAnsi" w:eastAsia="Times New Roman" w:hAnsiTheme="minorHAnsi" w:cstheme="minorHAnsi"/>
          <w:color w:val="000000"/>
        </w:rPr>
        <w:t>Uzyskanie opisów interfejsów lub innych sposobów wymiany danych do integracji ze wszystkimi systemami zewnętrznymi użytkowanymi w ramach posiadanej konfiguracji obecnie użytkowanego Sytemu HIS  oraz określenie wykonawcy lub wykonawców tych integracji jest obowiązkiem Wykonawcy.</w:t>
      </w:r>
    </w:p>
    <w:p w14:paraId="69CFA64D" w14:textId="77777777" w:rsidR="00D642C1" w:rsidRPr="00492E16" w:rsidRDefault="00D642C1" w:rsidP="00D642C1">
      <w:pPr>
        <w:numPr>
          <w:ilvl w:val="0"/>
          <w:numId w:val="37"/>
        </w:numPr>
        <w:spacing w:after="0" w:line="240" w:lineRule="auto"/>
        <w:ind w:left="1134" w:right="38" w:hanging="425"/>
        <w:jc w:val="both"/>
        <w:rPr>
          <w:rFonts w:asciiTheme="minorHAnsi" w:eastAsia="Times New Roman" w:hAnsiTheme="minorHAnsi" w:cstheme="minorHAnsi"/>
          <w:bCs w:val="0"/>
          <w:color w:val="000000"/>
        </w:rPr>
      </w:pPr>
      <w:r w:rsidRPr="00492E16">
        <w:rPr>
          <w:rFonts w:asciiTheme="minorHAnsi" w:eastAsia="Times New Roman" w:hAnsiTheme="minorHAnsi" w:cstheme="minorHAnsi"/>
          <w:color w:val="000000"/>
        </w:rPr>
        <w:t>Ustalenie kosztów integracji z systemami posiadanymi przez Zamawiającego jest obowiązkiem Wykonawcy.</w:t>
      </w:r>
    </w:p>
    <w:p w14:paraId="5E2BBAA7" w14:textId="77777777" w:rsidR="00D642C1" w:rsidRPr="00492E16" w:rsidRDefault="00D642C1" w:rsidP="00D642C1">
      <w:pPr>
        <w:numPr>
          <w:ilvl w:val="0"/>
          <w:numId w:val="37"/>
        </w:numPr>
        <w:spacing w:after="0" w:line="240" w:lineRule="auto"/>
        <w:ind w:left="1134" w:right="38" w:hanging="425"/>
        <w:jc w:val="both"/>
        <w:rPr>
          <w:rFonts w:asciiTheme="minorHAnsi" w:eastAsia="Times New Roman" w:hAnsiTheme="minorHAnsi" w:cstheme="minorHAnsi"/>
          <w:bCs w:val="0"/>
          <w:color w:val="000000"/>
        </w:rPr>
      </w:pPr>
      <w:r w:rsidRPr="00492E16">
        <w:rPr>
          <w:rFonts w:asciiTheme="minorHAnsi" w:eastAsia="Times New Roman" w:hAnsiTheme="minorHAnsi" w:cstheme="minorHAnsi"/>
          <w:color w:val="000000"/>
        </w:rPr>
        <w:t xml:space="preserve">Na wniosek Wykonawcy, Zamawiający umożliwi Wykonawcy dostęp do baz danych posiadanych systemów informatycznych, udzieli wsparcia Wykonawcy w dokonaniu integracji, poprzez nadanie wskazanym pracownikom Wykonawcy niezbędnych uprawnień do pracy w systemie oraz przekaże Wykonawcy posiadane instrukcje obsługi. </w:t>
      </w:r>
    </w:p>
    <w:p w14:paraId="4EA47AF9" w14:textId="77777777" w:rsidR="00D642C1" w:rsidRPr="00492E16" w:rsidRDefault="00D642C1" w:rsidP="00D642C1">
      <w:pPr>
        <w:numPr>
          <w:ilvl w:val="0"/>
          <w:numId w:val="37"/>
        </w:numPr>
        <w:spacing w:after="0" w:line="240" w:lineRule="auto"/>
        <w:ind w:left="1134" w:right="38" w:hanging="425"/>
        <w:jc w:val="both"/>
        <w:rPr>
          <w:rFonts w:asciiTheme="minorHAnsi" w:eastAsia="Times New Roman" w:hAnsiTheme="minorHAnsi" w:cstheme="minorHAnsi"/>
          <w:bCs w:val="0"/>
          <w:color w:val="000000"/>
        </w:rPr>
      </w:pPr>
      <w:r w:rsidRPr="00492E16">
        <w:rPr>
          <w:rFonts w:asciiTheme="minorHAnsi" w:eastAsia="Times New Roman" w:hAnsiTheme="minorHAnsi" w:cstheme="minorHAnsi"/>
          <w:color w:val="000000"/>
        </w:rPr>
        <w:t>Wykonawca ponosi odpowiedzialność za ewentualne szkody, wyrządzone przez jego pracowników w trakcie prac integracyjnych.</w:t>
      </w:r>
    </w:p>
    <w:p w14:paraId="170E884A" w14:textId="77777777" w:rsidR="00D642C1" w:rsidRPr="00492E16" w:rsidRDefault="00D642C1" w:rsidP="00D642C1">
      <w:pPr>
        <w:numPr>
          <w:ilvl w:val="0"/>
          <w:numId w:val="34"/>
        </w:numPr>
        <w:spacing w:after="0" w:line="240" w:lineRule="auto"/>
        <w:ind w:left="714" w:right="6" w:hanging="357"/>
        <w:jc w:val="both"/>
        <w:rPr>
          <w:rFonts w:asciiTheme="minorHAnsi" w:eastAsia="Times New Roman" w:hAnsiTheme="minorHAnsi" w:cstheme="minorHAnsi"/>
          <w:bCs w:val="0"/>
          <w:color w:val="000000"/>
        </w:rPr>
      </w:pPr>
      <w:r w:rsidRPr="00492E16">
        <w:rPr>
          <w:rFonts w:asciiTheme="minorHAnsi" w:eastAsia="Times New Roman" w:hAnsiTheme="minorHAnsi" w:cstheme="minorHAnsi"/>
          <w:color w:val="000000"/>
        </w:rPr>
        <w:t>Koszty integracji są częścią ceny, składanej przez Wykonawcę. Wykonawca zobowiązany jest uwzględnić w ofercie pełny koszt wykonania integracji uwzględniający również, o ile będzie to konieczne, wykonanie modyfikacji interfejsów wymiany danych posiadanych systemów oraz zakup niezbędnych do integracji licencji.</w:t>
      </w:r>
    </w:p>
    <w:p w14:paraId="238F2C97" w14:textId="77777777" w:rsidR="00D642C1" w:rsidRPr="00492E16" w:rsidRDefault="00D642C1" w:rsidP="00D642C1">
      <w:pPr>
        <w:keepNext/>
        <w:keepLines/>
        <w:spacing w:after="0" w:line="240" w:lineRule="auto"/>
        <w:ind w:left="149"/>
        <w:outlineLvl w:val="0"/>
        <w:rPr>
          <w:rFonts w:asciiTheme="minorHAnsi" w:eastAsia="Times New Roman" w:hAnsiTheme="minorHAnsi" w:cstheme="minorHAnsi"/>
          <w:bCs w:val="0"/>
          <w:smallCaps/>
          <w:color w:val="000000"/>
          <w:spacing w:val="5"/>
          <w:lang w:eastAsia="pl-PL"/>
        </w:rPr>
      </w:pPr>
      <w:bookmarkStart w:id="93" w:name="_Hlk201410710"/>
    </w:p>
    <w:p w14:paraId="46AE6F0D" w14:textId="77777777" w:rsidR="00D642C1" w:rsidRPr="00492E16" w:rsidRDefault="00D642C1" w:rsidP="00D642C1">
      <w:pPr>
        <w:numPr>
          <w:ilvl w:val="0"/>
          <w:numId w:val="92"/>
        </w:numPr>
        <w:spacing w:after="15" w:line="240" w:lineRule="auto"/>
        <w:ind w:left="360" w:right="38"/>
        <w:contextualSpacing/>
        <w:jc w:val="both"/>
        <w:rPr>
          <w:rFonts w:asciiTheme="minorHAnsi" w:eastAsia="Times New Roman" w:hAnsiTheme="minorHAnsi" w:cstheme="minorHAnsi"/>
          <w:b/>
          <w:bCs w:val="0"/>
          <w:smallCaps/>
          <w:color w:val="000000"/>
          <w:spacing w:val="5"/>
          <w:lang w:eastAsia="pl-PL"/>
        </w:rPr>
      </w:pPr>
      <w:r w:rsidRPr="00492E16">
        <w:rPr>
          <w:rFonts w:asciiTheme="minorHAnsi" w:eastAsia="Times New Roman" w:hAnsiTheme="minorHAnsi" w:cstheme="minorHAnsi"/>
          <w:b/>
          <w:smallCaps/>
          <w:color w:val="000000"/>
          <w:spacing w:val="5"/>
          <w:lang w:eastAsia="pl-PL"/>
        </w:rPr>
        <w:t xml:space="preserve">TERMIN REALIZACJI </w:t>
      </w:r>
    </w:p>
    <w:p w14:paraId="2CE72987" w14:textId="3120986C" w:rsidR="00D642C1" w:rsidRPr="00492E16" w:rsidRDefault="00D642C1" w:rsidP="00D642C1">
      <w:pPr>
        <w:spacing w:after="0" w:line="240" w:lineRule="auto"/>
        <w:ind w:left="5" w:right="38" w:hanging="5"/>
        <w:jc w:val="both"/>
        <w:rPr>
          <w:rFonts w:asciiTheme="minorHAnsi" w:eastAsia="Times New Roman" w:hAnsiTheme="minorHAnsi" w:cstheme="minorHAnsi"/>
          <w:color w:val="000000"/>
          <w:lang w:eastAsia="pl-PL"/>
        </w:rPr>
      </w:pPr>
      <w:bookmarkStart w:id="94" w:name="_Hlk201411006"/>
      <w:bookmarkEnd w:id="93"/>
      <w:r w:rsidRPr="00492E16">
        <w:rPr>
          <w:rFonts w:asciiTheme="minorHAnsi" w:eastAsia="Times New Roman" w:hAnsiTheme="minorHAnsi" w:cstheme="minorHAnsi"/>
          <w:color w:val="000000"/>
          <w:lang w:eastAsia="pl-PL"/>
        </w:rPr>
        <w:t xml:space="preserve">Wykonawca zobowiązuje się wykonać przedmiot </w:t>
      </w:r>
      <w:r w:rsidRPr="00D275F3">
        <w:rPr>
          <w:rFonts w:asciiTheme="minorHAnsi" w:eastAsia="Times New Roman" w:hAnsiTheme="minorHAnsi" w:cstheme="minorHAnsi"/>
          <w:color w:val="auto"/>
          <w:lang w:eastAsia="pl-PL"/>
        </w:rPr>
        <w:t xml:space="preserve">Zadania od dnia </w:t>
      </w:r>
      <w:r w:rsidRPr="00492E16">
        <w:rPr>
          <w:rFonts w:asciiTheme="minorHAnsi" w:eastAsia="Times New Roman" w:hAnsiTheme="minorHAnsi" w:cstheme="minorHAnsi"/>
          <w:color w:val="000000"/>
          <w:lang w:eastAsia="pl-PL"/>
        </w:rPr>
        <w:t xml:space="preserve">podpisania umowy w terminach poszczególnych Etapów, które wynoszą: </w:t>
      </w:r>
    </w:p>
    <w:p w14:paraId="3B30F7C9" w14:textId="15C078E4" w:rsidR="00D642C1" w:rsidRPr="00492E16" w:rsidRDefault="00D642C1" w:rsidP="00D642C1">
      <w:pPr>
        <w:spacing w:after="0" w:line="240" w:lineRule="auto"/>
        <w:ind w:left="5" w:right="38" w:hanging="5"/>
        <w:jc w:val="both"/>
        <w:rPr>
          <w:rFonts w:asciiTheme="minorHAnsi" w:eastAsia="Times New Roman" w:hAnsiTheme="minorHAnsi" w:cstheme="minorHAnsi"/>
          <w:color w:val="000000"/>
          <w:lang w:eastAsia="pl-PL"/>
        </w:rPr>
      </w:pPr>
      <w:bookmarkStart w:id="95" w:name="_Hlk201409863"/>
      <w:r w:rsidRPr="00492E16">
        <w:rPr>
          <w:rFonts w:asciiTheme="minorHAnsi" w:eastAsia="Times New Roman" w:hAnsiTheme="minorHAnsi" w:cstheme="minorHAnsi"/>
          <w:color w:val="000000"/>
          <w:lang w:eastAsia="pl-PL"/>
        </w:rPr>
        <w:t xml:space="preserve">Etap I – </w:t>
      </w:r>
      <w:bookmarkStart w:id="96" w:name="_Hlk205119377"/>
      <w:r w:rsidRPr="00492E16">
        <w:rPr>
          <w:rFonts w:asciiTheme="minorHAnsi" w:eastAsia="Times New Roman" w:hAnsiTheme="minorHAnsi" w:cstheme="minorHAnsi"/>
          <w:color w:val="000000"/>
          <w:lang w:eastAsia="pl-PL"/>
        </w:rPr>
        <w:t xml:space="preserve">Opracowanie Analizy przedwdrożeniowej </w:t>
      </w:r>
      <w:bookmarkEnd w:id="96"/>
      <w:r w:rsidRPr="00492E16">
        <w:rPr>
          <w:rFonts w:asciiTheme="minorHAnsi" w:eastAsia="Times New Roman" w:hAnsiTheme="minorHAnsi" w:cstheme="minorHAnsi"/>
          <w:color w:val="000000"/>
          <w:lang w:eastAsia="pl-PL"/>
        </w:rPr>
        <w:t>- do 14 dni kalendarzowych od daty zawarcia Umowy</w:t>
      </w:r>
    </w:p>
    <w:p w14:paraId="609EA865" w14:textId="13EA89A3" w:rsidR="00D642C1" w:rsidRPr="00492E16" w:rsidRDefault="00D642C1" w:rsidP="00D642C1">
      <w:pPr>
        <w:spacing w:after="0" w:line="240" w:lineRule="auto"/>
        <w:ind w:left="5" w:right="38" w:hanging="5"/>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Etap II – </w:t>
      </w:r>
      <w:bookmarkStart w:id="97" w:name="_Hlk205119399"/>
      <w:r w:rsidRPr="00492E16">
        <w:rPr>
          <w:rFonts w:asciiTheme="minorHAnsi" w:eastAsia="Times New Roman" w:hAnsiTheme="minorHAnsi" w:cstheme="minorHAnsi"/>
          <w:color w:val="000000"/>
          <w:lang w:eastAsia="pl-PL"/>
        </w:rPr>
        <w:t xml:space="preserve">Dostawa licencji </w:t>
      </w:r>
      <w:bookmarkEnd w:id="97"/>
      <w:r w:rsidRPr="00492E16">
        <w:rPr>
          <w:rFonts w:asciiTheme="minorHAnsi" w:eastAsia="Times New Roman" w:hAnsiTheme="minorHAnsi" w:cstheme="minorHAnsi"/>
          <w:color w:val="000000"/>
          <w:lang w:eastAsia="pl-PL"/>
        </w:rPr>
        <w:t xml:space="preserve">- do 30 dni kalendarzowych od daty zawarcia Umowy, po wykonaniu Etapu I </w:t>
      </w:r>
    </w:p>
    <w:p w14:paraId="7247E756" w14:textId="0003013C" w:rsidR="00D642C1" w:rsidRDefault="00D642C1" w:rsidP="00D642C1">
      <w:pPr>
        <w:spacing w:after="0" w:line="240" w:lineRule="auto"/>
        <w:ind w:left="5" w:right="38" w:hanging="5"/>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Etap I</w:t>
      </w:r>
      <w:r w:rsidR="00686991">
        <w:rPr>
          <w:rFonts w:asciiTheme="minorHAnsi" w:eastAsia="Times New Roman" w:hAnsiTheme="minorHAnsi" w:cstheme="minorHAnsi"/>
          <w:color w:val="000000"/>
          <w:lang w:eastAsia="pl-PL"/>
        </w:rPr>
        <w:t>II</w:t>
      </w:r>
      <w:r w:rsidRPr="00492E16">
        <w:rPr>
          <w:rFonts w:asciiTheme="minorHAnsi" w:eastAsia="Times New Roman" w:hAnsiTheme="minorHAnsi" w:cstheme="minorHAnsi"/>
          <w:color w:val="000000"/>
          <w:lang w:eastAsia="pl-PL"/>
        </w:rPr>
        <w:t xml:space="preserve"> – Wdrożenie i uruchomienie Systemu, szkolenie personelu – maksymalnie do 22.05.2026 r. </w:t>
      </w:r>
    </w:p>
    <w:p w14:paraId="4A438D4C" w14:textId="77777777" w:rsidR="00BE77A3" w:rsidRPr="00492E16" w:rsidRDefault="00BE77A3" w:rsidP="00D642C1">
      <w:pPr>
        <w:spacing w:after="0" w:line="240" w:lineRule="auto"/>
        <w:ind w:left="5" w:right="38" w:hanging="5"/>
        <w:jc w:val="both"/>
        <w:rPr>
          <w:rFonts w:asciiTheme="minorHAnsi" w:eastAsia="Times New Roman" w:hAnsiTheme="minorHAnsi" w:cstheme="minorHAnsi"/>
          <w:color w:val="000000"/>
          <w:lang w:eastAsia="pl-PL"/>
        </w:rPr>
      </w:pPr>
    </w:p>
    <w:bookmarkEnd w:id="95"/>
    <w:p w14:paraId="4B82AFE0" w14:textId="77777777" w:rsidR="00D642C1" w:rsidRPr="00492E16" w:rsidRDefault="00D642C1" w:rsidP="00D642C1">
      <w:pPr>
        <w:spacing w:after="0" w:line="240" w:lineRule="auto"/>
        <w:ind w:left="5" w:right="38" w:hanging="5"/>
        <w:jc w:val="both"/>
        <w:rPr>
          <w:rFonts w:asciiTheme="minorHAnsi" w:eastAsia="Times New Roman" w:hAnsiTheme="minorHAnsi" w:cstheme="minorHAnsi"/>
          <w:b/>
          <w:bCs w:val="0"/>
          <w:color w:val="000000"/>
          <w:lang w:eastAsia="pl-PL"/>
        </w:rPr>
      </w:pPr>
      <w:r w:rsidRPr="00492E16">
        <w:rPr>
          <w:rFonts w:asciiTheme="minorHAnsi" w:eastAsia="Times New Roman" w:hAnsiTheme="minorHAnsi" w:cstheme="minorHAnsi"/>
          <w:b/>
          <w:color w:val="000000"/>
          <w:lang w:eastAsia="pl-PL"/>
        </w:rPr>
        <w:t>UWAGA: Całość zadania musi zostać zrealizowana nie później niż do 22.05.2026 r. (kryterium oceny oferty)</w:t>
      </w:r>
    </w:p>
    <w:bookmarkEnd w:id="94"/>
    <w:p w14:paraId="6FA1F1EC" w14:textId="77777777" w:rsidR="00D642C1" w:rsidRPr="00492E16" w:rsidRDefault="00D642C1" w:rsidP="00D642C1">
      <w:pPr>
        <w:spacing w:after="0" w:line="240" w:lineRule="auto"/>
        <w:ind w:left="5" w:right="38" w:hanging="5"/>
        <w:jc w:val="both"/>
        <w:rPr>
          <w:rFonts w:asciiTheme="minorHAnsi" w:eastAsia="Times New Roman" w:hAnsiTheme="minorHAnsi" w:cstheme="minorHAnsi"/>
          <w:color w:val="000000"/>
          <w:lang w:eastAsia="pl-PL"/>
        </w:rPr>
      </w:pPr>
    </w:p>
    <w:p w14:paraId="32CAEADD" w14:textId="77777777" w:rsidR="00D642C1" w:rsidRPr="00492E16" w:rsidRDefault="00D642C1" w:rsidP="00D642C1">
      <w:pPr>
        <w:numPr>
          <w:ilvl w:val="0"/>
          <w:numId w:val="92"/>
        </w:numPr>
        <w:spacing w:after="15" w:line="240" w:lineRule="auto"/>
        <w:ind w:left="360" w:right="38"/>
        <w:contextualSpacing/>
        <w:jc w:val="both"/>
        <w:rPr>
          <w:rFonts w:asciiTheme="minorHAnsi" w:eastAsia="Times New Roman" w:hAnsiTheme="minorHAnsi" w:cstheme="minorHAnsi"/>
          <w:b/>
          <w:bCs w:val="0"/>
          <w:color w:val="000000"/>
          <w:lang w:eastAsia="pl-PL"/>
        </w:rPr>
      </w:pPr>
      <w:r w:rsidRPr="00492E16">
        <w:rPr>
          <w:rFonts w:asciiTheme="minorHAnsi" w:eastAsia="Times New Roman" w:hAnsiTheme="minorHAnsi" w:cstheme="minorHAnsi"/>
          <w:b/>
          <w:color w:val="000000"/>
          <w:lang w:eastAsia="pl-PL"/>
        </w:rPr>
        <w:t xml:space="preserve">ZAKRES PRZEDMIOTOWY ETAPU I - OPRACOWANIE ANALIZY PRZEDWDROŻENIOWEJ </w:t>
      </w:r>
    </w:p>
    <w:p w14:paraId="2DA0EB24" w14:textId="77777777" w:rsidR="00D642C1" w:rsidRPr="00492E16" w:rsidRDefault="00D642C1" w:rsidP="00D642C1">
      <w:pPr>
        <w:spacing w:after="0" w:line="240" w:lineRule="auto"/>
        <w:ind w:left="5" w:right="126" w:hanging="5"/>
        <w:jc w:val="both"/>
        <w:rPr>
          <w:rFonts w:asciiTheme="minorHAnsi" w:eastAsia="Tahoma" w:hAnsiTheme="minorHAnsi" w:cstheme="minorHAnsi"/>
          <w:color w:val="000000"/>
          <w:lang w:eastAsia="pl-PL"/>
        </w:rPr>
      </w:pPr>
      <w:r w:rsidRPr="00492E16">
        <w:rPr>
          <w:rFonts w:asciiTheme="minorHAnsi" w:eastAsia="Tahoma" w:hAnsiTheme="minorHAnsi" w:cstheme="minorHAnsi"/>
          <w:color w:val="000000"/>
          <w:lang w:eastAsia="pl-PL"/>
        </w:rPr>
        <w:t xml:space="preserve">W celu efektywnej realizacji projektu integracji i rozbudowy Systemu HIS, projekt powinien być realizowany zgodnie z zaproponowaną przez Wykonawcę i zaakceptowaną przez Zamawiającego metodyką projektową, zgodą ze standardami realizacji projektów, np.: PRINCE2, Agile, </w:t>
      </w:r>
      <w:proofErr w:type="spellStart"/>
      <w:r w:rsidRPr="00492E16">
        <w:rPr>
          <w:rFonts w:asciiTheme="minorHAnsi" w:eastAsia="Tahoma" w:hAnsiTheme="minorHAnsi" w:cstheme="minorHAnsi"/>
          <w:color w:val="000000"/>
          <w:lang w:eastAsia="pl-PL"/>
        </w:rPr>
        <w:t>Waterfall</w:t>
      </w:r>
      <w:proofErr w:type="spellEnd"/>
      <w:r w:rsidRPr="00492E16">
        <w:rPr>
          <w:rFonts w:asciiTheme="minorHAnsi" w:eastAsia="Tahoma" w:hAnsiTheme="minorHAnsi" w:cstheme="minorHAnsi"/>
          <w:color w:val="000000"/>
          <w:lang w:eastAsia="pl-PL"/>
        </w:rPr>
        <w:t xml:space="preserve">, PMI lub innymi równoważnymi standardami zarządzania projektami informatycznymi. Zamawiający zezwala na łączenie zastosowanych metodyk projektowych (np. </w:t>
      </w:r>
      <w:proofErr w:type="spellStart"/>
      <w:r w:rsidRPr="00492E16">
        <w:rPr>
          <w:rFonts w:asciiTheme="minorHAnsi" w:eastAsia="Tahoma" w:hAnsiTheme="minorHAnsi" w:cstheme="minorHAnsi"/>
          <w:color w:val="000000"/>
          <w:lang w:eastAsia="pl-PL"/>
        </w:rPr>
        <w:t>Scrum+Kaban</w:t>
      </w:r>
      <w:proofErr w:type="spellEnd"/>
      <w:r w:rsidRPr="00492E16">
        <w:rPr>
          <w:rFonts w:asciiTheme="minorHAnsi" w:eastAsia="Tahoma" w:hAnsiTheme="minorHAnsi" w:cstheme="minorHAnsi"/>
          <w:color w:val="000000"/>
          <w:lang w:eastAsia="pl-PL"/>
        </w:rPr>
        <w:t xml:space="preserve">) oraz pozostawia Wykonawcy wybór metodyki zarządzania projektem. </w:t>
      </w:r>
    </w:p>
    <w:p w14:paraId="1169892A" w14:textId="77777777" w:rsidR="00D642C1" w:rsidRPr="00492E16" w:rsidRDefault="00D642C1" w:rsidP="00D642C1">
      <w:pPr>
        <w:spacing w:after="0" w:line="240" w:lineRule="auto"/>
        <w:ind w:left="5" w:right="128" w:hanging="5"/>
        <w:jc w:val="both"/>
        <w:rPr>
          <w:rFonts w:asciiTheme="minorHAnsi" w:eastAsia="Tahoma" w:hAnsiTheme="minorHAnsi" w:cstheme="minorHAnsi"/>
          <w:color w:val="000000"/>
          <w:lang w:eastAsia="pl-PL"/>
        </w:rPr>
      </w:pPr>
      <w:r w:rsidRPr="00492E16">
        <w:rPr>
          <w:rFonts w:asciiTheme="minorHAnsi" w:eastAsia="Tahoma" w:hAnsiTheme="minorHAnsi" w:cstheme="minorHAnsi"/>
          <w:color w:val="000000"/>
          <w:lang w:eastAsia="pl-PL"/>
        </w:rPr>
        <w:t xml:space="preserve">Wykonawca jest zobowiązany wraz z zaproponowaną metodyką dostarczyć jej kluczowe założenia zawierające minimalnie strukturę zadań, podział obowiązków i ról w projekcie, harmonogram, opisy podstawowych procesów oraz dyscyplin projektowych. </w:t>
      </w:r>
    </w:p>
    <w:p w14:paraId="18BFD5DE" w14:textId="77777777" w:rsidR="00D642C1" w:rsidRPr="00492E16" w:rsidRDefault="00D642C1" w:rsidP="00D642C1">
      <w:pPr>
        <w:numPr>
          <w:ilvl w:val="0"/>
          <w:numId w:val="54"/>
        </w:numPr>
        <w:spacing w:after="0" w:line="240" w:lineRule="auto"/>
        <w:ind w:right="38"/>
        <w:contextualSpacing/>
        <w:jc w:val="both"/>
        <w:rPr>
          <w:rFonts w:asciiTheme="minorHAnsi" w:eastAsia="Tahoma" w:hAnsiTheme="minorHAnsi" w:cstheme="minorHAnsi"/>
          <w:color w:val="000000"/>
          <w:lang w:eastAsia="pl-PL"/>
        </w:rPr>
      </w:pPr>
      <w:r w:rsidRPr="00492E16">
        <w:rPr>
          <w:rFonts w:asciiTheme="minorHAnsi" w:eastAsia="Tahoma" w:hAnsiTheme="minorHAnsi" w:cstheme="minorHAnsi"/>
          <w:color w:val="000000"/>
          <w:lang w:eastAsia="pl-PL"/>
        </w:rPr>
        <w:t xml:space="preserve">Organizacja prac związanych z Projektem </w:t>
      </w:r>
    </w:p>
    <w:p w14:paraId="127C75AD" w14:textId="77777777" w:rsidR="00D642C1" w:rsidRPr="00492E16" w:rsidRDefault="00D642C1" w:rsidP="00D642C1">
      <w:pPr>
        <w:spacing w:after="0" w:line="240" w:lineRule="auto"/>
        <w:ind w:left="365" w:hanging="5"/>
        <w:jc w:val="both"/>
        <w:rPr>
          <w:rFonts w:asciiTheme="minorHAnsi" w:eastAsia="Tahoma" w:hAnsiTheme="minorHAnsi" w:cstheme="minorHAnsi"/>
          <w:color w:val="000000"/>
          <w:lang w:eastAsia="pl-PL"/>
        </w:rPr>
      </w:pPr>
      <w:r w:rsidRPr="00492E16">
        <w:rPr>
          <w:rFonts w:asciiTheme="minorHAnsi" w:eastAsia="Tahoma" w:hAnsiTheme="minorHAnsi" w:cstheme="minorHAnsi"/>
          <w:color w:val="000000"/>
          <w:lang w:eastAsia="pl-PL"/>
        </w:rPr>
        <w:t xml:space="preserve">W celu efektywnego prowadzenia prac projektowych, w ramach projektu w terminie 7 dni kalendarzowych od dnia podpisania Umowy zostaną powołane odpowiednie struktury projektowe, zarówno po stronie Wykonawcy, jak również po stronie Zamawiającego. </w:t>
      </w:r>
    </w:p>
    <w:p w14:paraId="4BBB2106" w14:textId="77777777" w:rsidR="00D642C1" w:rsidRPr="00492E16" w:rsidRDefault="00D642C1" w:rsidP="00D642C1">
      <w:pPr>
        <w:spacing w:after="0" w:line="240" w:lineRule="auto"/>
        <w:ind w:firstLine="360"/>
        <w:jc w:val="both"/>
        <w:rPr>
          <w:rFonts w:asciiTheme="minorHAnsi" w:eastAsia="Tahoma" w:hAnsiTheme="minorHAnsi" w:cstheme="minorHAnsi"/>
          <w:color w:val="000000"/>
          <w:lang w:eastAsia="pl-PL"/>
        </w:rPr>
      </w:pPr>
      <w:r w:rsidRPr="00492E16">
        <w:rPr>
          <w:rFonts w:asciiTheme="minorHAnsi" w:eastAsia="Tahoma" w:hAnsiTheme="minorHAnsi" w:cstheme="minorHAnsi"/>
          <w:color w:val="000000"/>
          <w:lang w:eastAsia="pl-PL"/>
        </w:rPr>
        <w:t xml:space="preserve">Podstawowe role w ramach powołanej struktury powinny być minimalnie: </w:t>
      </w:r>
    </w:p>
    <w:p w14:paraId="64EEBF57" w14:textId="77777777" w:rsidR="00D642C1" w:rsidRPr="00492E16" w:rsidRDefault="00D642C1" w:rsidP="00D642C1">
      <w:pPr>
        <w:numPr>
          <w:ilvl w:val="0"/>
          <w:numId w:val="50"/>
        </w:numPr>
        <w:spacing w:after="15" w:line="240" w:lineRule="auto"/>
        <w:ind w:right="38"/>
        <w:contextualSpacing/>
        <w:jc w:val="both"/>
        <w:rPr>
          <w:rFonts w:asciiTheme="minorHAnsi" w:eastAsia="Tahoma" w:hAnsiTheme="minorHAnsi" w:cstheme="minorHAnsi"/>
          <w:color w:val="000000"/>
          <w:lang w:eastAsia="pl-PL"/>
        </w:rPr>
      </w:pPr>
      <w:r w:rsidRPr="00492E16">
        <w:rPr>
          <w:rFonts w:asciiTheme="minorHAnsi" w:eastAsia="Tahoma" w:hAnsiTheme="minorHAnsi" w:cstheme="minorHAnsi"/>
          <w:color w:val="000000"/>
          <w:lang w:eastAsia="pl-PL"/>
        </w:rPr>
        <w:t xml:space="preserve">Kierownictwo Wdrożenia – Komitet Sterujący, w skład, którego wchodzą wyznaczone przez Zamawiającego osoby upoważnione do podejmowania istotnych decyzji projektowych, </w:t>
      </w:r>
    </w:p>
    <w:p w14:paraId="362F567B" w14:textId="77777777" w:rsidR="00D642C1" w:rsidRPr="00492E16" w:rsidRDefault="00D642C1" w:rsidP="00D642C1">
      <w:pPr>
        <w:numPr>
          <w:ilvl w:val="0"/>
          <w:numId w:val="50"/>
        </w:numPr>
        <w:spacing w:after="0" w:line="240" w:lineRule="auto"/>
        <w:ind w:right="6"/>
        <w:contextualSpacing/>
        <w:jc w:val="both"/>
        <w:rPr>
          <w:rFonts w:asciiTheme="minorHAnsi" w:eastAsia="Tahoma" w:hAnsiTheme="minorHAnsi" w:cstheme="minorHAnsi"/>
          <w:color w:val="000000"/>
          <w:lang w:eastAsia="pl-PL"/>
        </w:rPr>
      </w:pPr>
      <w:r w:rsidRPr="00492E16">
        <w:rPr>
          <w:rFonts w:asciiTheme="minorHAnsi" w:eastAsia="Tahoma" w:hAnsiTheme="minorHAnsi" w:cstheme="minorHAnsi"/>
          <w:color w:val="000000"/>
          <w:lang w:eastAsia="pl-PL"/>
        </w:rPr>
        <w:lastRenderedPageBreak/>
        <w:t xml:space="preserve">Kierownik Projektu po stronie Wykonawcy odpowiedzialny za całość prac projektowych, </w:t>
      </w:r>
    </w:p>
    <w:p w14:paraId="51157969" w14:textId="77777777" w:rsidR="00D642C1" w:rsidRPr="00492E16" w:rsidRDefault="00D642C1" w:rsidP="00D642C1">
      <w:pPr>
        <w:numPr>
          <w:ilvl w:val="0"/>
          <w:numId w:val="50"/>
        </w:numPr>
        <w:spacing w:after="0" w:line="240" w:lineRule="auto"/>
        <w:ind w:right="6"/>
        <w:contextualSpacing/>
        <w:jc w:val="both"/>
        <w:rPr>
          <w:rFonts w:asciiTheme="minorHAnsi" w:eastAsia="Tahoma" w:hAnsiTheme="minorHAnsi" w:cstheme="minorHAnsi"/>
          <w:color w:val="000000"/>
          <w:lang w:eastAsia="pl-PL"/>
        </w:rPr>
      </w:pPr>
      <w:bookmarkStart w:id="98" w:name="_Hlk205120332"/>
      <w:r w:rsidRPr="00492E16">
        <w:rPr>
          <w:rFonts w:asciiTheme="minorHAnsi" w:eastAsia="Tahoma" w:hAnsiTheme="minorHAnsi" w:cstheme="minorHAnsi"/>
          <w:color w:val="000000"/>
          <w:lang w:eastAsia="pl-PL"/>
        </w:rPr>
        <w:t xml:space="preserve">Zespół użytkowników kluczowych (liderów) </w:t>
      </w:r>
      <w:bookmarkEnd w:id="98"/>
      <w:r w:rsidRPr="00492E16">
        <w:rPr>
          <w:rFonts w:asciiTheme="minorHAnsi" w:eastAsia="Tahoma" w:hAnsiTheme="minorHAnsi" w:cstheme="minorHAnsi"/>
          <w:color w:val="000000"/>
          <w:lang w:eastAsia="pl-PL"/>
        </w:rPr>
        <w:t xml:space="preserve">– dla każdego Etapu osoby wskazane przez Zamawiającego, uczestniczące w realizacji przedmiotu zadania </w:t>
      </w:r>
    </w:p>
    <w:p w14:paraId="3FDF8AFC" w14:textId="77777777" w:rsidR="00D642C1" w:rsidRPr="00492E16" w:rsidRDefault="00D642C1" w:rsidP="00D642C1">
      <w:pPr>
        <w:numPr>
          <w:ilvl w:val="0"/>
          <w:numId w:val="54"/>
        </w:numPr>
        <w:spacing w:after="0" w:line="240" w:lineRule="auto"/>
        <w:ind w:right="38"/>
        <w:contextualSpacing/>
        <w:jc w:val="both"/>
        <w:rPr>
          <w:rFonts w:asciiTheme="minorHAnsi" w:eastAsia="Tahoma" w:hAnsiTheme="minorHAnsi" w:cstheme="minorHAnsi"/>
          <w:color w:val="000000"/>
          <w:lang w:eastAsia="pl-PL"/>
        </w:rPr>
      </w:pPr>
      <w:r w:rsidRPr="00492E16">
        <w:rPr>
          <w:rFonts w:asciiTheme="minorHAnsi" w:eastAsia="Tahoma" w:hAnsiTheme="minorHAnsi" w:cstheme="minorHAnsi"/>
          <w:color w:val="000000"/>
          <w:lang w:eastAsia="pl-PL"/>
        </w:rPr>
        <w:t xml:space="preserve">Kierownictwo wdrożenia – Komitet Sterujący </w:t>
      </w:r>
    </w:p>
    <w:p w14:paraId="3E688518" w14:textId="77777777" w:rsidR="007E59A7" w:rsidRDefault="00D642C1" w:rsidP="007E59A7">
      <w:pPr>
        <w:spacing w:after="0" w:line="240" w:lineRule="auto"/>
        <w:ind w:left="365" w:right="-1" w:hanging="5"/>
        <w:jc w:val="both"/>
        <w:rPr>
          <w:rFonts w:eastAsia="Tahoma"/>
          <w:lang w:eastAsia="pl-PL"/>
        </w:rPr>
      </w:pPr>
      <w:bookmarkStart w:id="99" w:name="_Hlk216691833"/>
      <w:r w:rsidRPr="00492E16">
        <w:rPr>
          <w:rFonts w:asciiTheme="minorHAnsi" w:eastAsia="Tahoma" w:hAnsiTheme="minorHAnsi" w:cstheme="minorHAnsi"/>
          <w:color w:val="000000"/>
          <w:lang w:eastAsia="pl-PL"/>
        </w:rPr>
        <w:t xml:space="preserve">W skład </w:t>
      </w:r>
      <w:r w:rsidRPr="007E59A7">
        <w:rPr>
          <w:rFonts w:asciiTheme="minorHAnsi" w:eastAsia="Tahoma" w:hAnsiTheme="minorHAnsi" w:cstheme="minorHAnsi"/>
          <w:color w:val="auto"/>
          <w:lang w:eastAsia="pl-PL"/>
        </w:rPr>
        <w:t xml:space="preserve">operacyjnego Komitetu Sterującego wchodzą osoby wyznaczone po stronie Zamawiającego oraz Kierownik Projektu po stronie Wykonawcy. </w:t>
      </w:r>
      <w:r w:rsidR="007E59A7" w:rsidRPr="007E59A7">
        <w:rPr>
          <w:rFonts w:eastAsia="Tahoma"/>
          <w:color w:val="auto"/>
          <w:lang w:eastAsia="pl-PL"/>
        </w:rPr>
        <w:t>Osoby, o których mowa w zdaniu pierwszym zostaną wskazane w Umowie.</w:t>
      </w:r>
    </w:p>
    <w:bookmarkEnd w:id="99"/>
    <w:p w14:paraId="23F8B8BC" w14:textId="7F857864" w:rsidR="00D642C1" w:rsidRPr="00492E16" w:rsidRDefault="00D642C1" w:rsidP="007E59A7">
      <w:pPr>
        <w:spacing w:after="0" w:line="240" w:lineRule="auto"/>
        <w:ind w:left="365" w:right="-1" w:hanging="5"/>
        <w:jc w:val="both"/>
        <w:rPr>
          <w:rFonts w:asciiTheme="minorHAnsi" w:eastAsia="Tahoma" w:hAnsiTheme="minorHAnsi" w:cstheme="minorHAnsi"/>
          <w:color w:val="000000"/>
          <w:lang w:eastAsia="pl-PL"/>
        </w:rPr>
      </w:pPr>
      <w:r w:rsidRPr="00492E16">
        <w:rPr>
          <w:rFonts w:asciiTheme="minorHAnsi" w:eastAsia="Tahoma" w:hAnsiTheme="minorHAnsi" w:cstheme="minorHAnsi"/>
          <w:color w:val="000000"/>
          <w:lang w:eastAsia="pl-PL"/>
        </w:rPr>
        <w:t xml:space="preserve">Komitet Sterujący jest organem pełniącym nadzór nad przebiegiem realizacji zamówienia, reagującym na pojawiające się problemy i zagrożenia. Rolą Komitetu Sterującego będzie planowanie wszystkich działań dotyczących Projektu, monitorowanie stanu jego realizacji oraz rozwiązywanie kwestii spornych, w szczególności Komitet Sterujący będzie: </w:t>
      </w:r>
    </w:p>
    <w:p w14:paraId="17D3D29A" w14:textId="77777777" w:rsidR="00D642C1" w:rsidRPr="00492E16" w:rsidRDefault="00D642C1" w:rsidP="00D642C1">
      <w:pPr>
        <w:numPr>
          <w:ilvl w:val="0"/>
          <w:numId w:val="51"/>
        </w:numPr>
        <w:spacing w:after="0" w:line="240" w:lineRule="auto"/>
        <w:ind w:right="6"/>
        <w:contextualSpacing/>
        <w:jc w:val="both"/>
        <w:rPr>
          <w:rFonts w:asciiTheme="minorHAnsi" w:eastAsia="Times New Roman" w:hAnsiTheme="minorHAnsi" w:cstheme="minorHAnsi"/>
          <w:color w:val="000000"/>
          <w:lang w:eastAsia="pl-PL"/>
        </w:rPr>
      </w:pPr>
      <w:bookmarkStart w:id="100" w:name="_Hlk205120436"/>
      <w:r w:rsidRPr="00492E16">
        <w:rPr>
          <w:rFonts w:asciiTheme="minorHAnsi" w:eastAsia="Times New Roman" w:hAnsiTheme="minorHAnsi" w:cstheme="minorHAnsi"/>
          <w:color w:val="000000"/>
          <w:lang w:eastAsia="pl-PL"/>
        </w:rPr>
        <w:t xml:space="preserve">sprawował nadzór i kontrolę nad realizacją Umowy, </w:t>
      </w:r>
    </w:p>
    <w:p w14:paraId="34430A4E" w14:textId="77777777" w:rsidR="00D642C1" w:rsidRPr="00492E16" w:rsidRDefault="00D642C1" w:rsidP="00D642C1">
      <w:pPr>
        <w:numPr>
          <w:ilvl w:val="0"/>
          <w:numId w:val="51"/>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rekomendował Zamawiającemu decyzje o strategicznym znaczeniu dla realizacji Umowy,</w:t>
      </w:r>
    </w:p>
    <w:p w14:paraId="0AEF1A32" w14:textId="77777777" w:rsidR="00D642C1" w:rsidRPr="00492E16" w:rsidRDefault="00D642C1" w:rsidP="00D642C1">
      <w:pPr>
        <w:numPr>
          <w:ilvl w:val="0"/>
          <w:numId w:val="51"/>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stosownie do potrzeb, rekomendował zmiany Harmonogramu Realizacji Umowy oraz ewentualne odstępstwa od innych jej zapisów, </w:t>
      </w:r>
    </w:p>
    <w:p w14:paraId="11CCAB10" w14:textId="77777777" w:rsidR="00D642C1" w:rsidRPr="00492E16" w:rsidRDefault="00D642C1" w:rsidP="00D642C1">
      <w:pPr>
        <w:numPr>
          <w:ilvl w:val="0"/>
          <w:numId w:val="51"/>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rozwiązywał ewentualne problemy powstające w wyniku realizacji Umowy. </w:t>
      </w:r>
    </w:p>
    <w:bookmarkEnd w:id="100"/>
    <w:p w14:paraId="73CB2F72" w14:textId="77777777" w:rsidR="00D642C1" w:rsidRPr="00492E16" w:rsidRDefault="00D642C1" w:rsidP="00D642C1">
      <w:pPr>
        <w:numPr>
          <w:ilvl w:val="0"/>
          <w:numId w:val="54"/>
        </w:numPr>
        <w:spacing w:after="0" w:line="240" w:lineRule="auto"/>
        <w:ind w:right="38"/>
        <w:contextualSpacing/>
        <w:jc w:val="both"/>
        <w:rPr>
          <w:rFonts w:asciiTheme="minorHAnsi" w:eastAsia="Tahoma" w:hAnsiTheme="minorHAnsi" w:cstheme="minorHAnsi"/>
          <w:color w:val="000000"/>
          <w:lang w:eastAsia="pl-PL"/>
        </w:rPr>
      </w:pPr>
      <w:r w:rsidRPr="00492E16">
        <w:rPr>
          <w:rFonts w:asciiTheme="minorHAnsi" w:eastAsia="Tahoma" w:hAnsiTheme="minorHAnsi" w:cstheme="minorHAnsi"/>
          <w:color w:val="000000"/>
          <w:lang w:eastAsia="pl-PL"/>
        </w:rPr>
        <w:t xml:space="preserve">Obowiązki Kierownika Projektu po Stronie Wykonawcy: </w:t>
      </w:r>
    </w:p>
    <w:p w14:paraId="54E80FD0" w14:textId="68A51DF2" w:rsidR="00D642C1" w:rsidRPr="00492E16" w:rsidRDefault="00D642C1" w:rsidP="00D642C1">
      <w:pPr>
        <w:numPr>
          <w:ilvl w:val="0"/>
          <w:numId w:val="52"/>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Wyznaczenie osób upoważnionych do realizacji przedmiotu umowy po stronie Wykonawcy, lista osób upoważnionych zostanie przekazana Zamawiające</w:t>
      </w:r>
      <w:r w:rsidR="001F31B9">
        <w:rPr>
          <w:rFonts w:asciiTheme="minorHAnsi" w:eastAsia="Times New Roman" w:hAnsiTheme="minorHAnsi" w:cstheme="minorHAnsi"/>
          <w:color w:val="000000"/>
          <w:lang w:eastAsia="pl-PL"/>
        </w:rPr>
        <w:t>mu</w:t>
      </w:r>
      <w:r w:rsidRPr="00492E16">
        <w:rPr>
          <w:rFonts w:asciiTheme="minorHAnsi" w:eastAsia="Times New Roman" w:hAnsiTheme="minorHAnsi" w:cstheme="minorHAnsi"/>
          <w:color w:val="000000"/>
          <w:lang w:eastAsia="pl-PL"/>
        </w:rPr>
        <w:t xml:space="preserve"> bezzwłocznie po podpisaniu umowy oraz bezzwłocznie po każdej zmianie osób upoważnionych. </w:t>
      </w:r>
    </w:p>
    <w:p w14:paraId="65B391E0" w14:textId="77777777" w:rsidR="00D642C1" w:rsidRPr="00492E16" w:rsidRDefault="00D642C1" w:rsidP="00D642C1">
      <w:pPr>
        <w:numPr>
          <w:ilvl w:val="0"/>
          <w:numId w:val="52"/>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Planowanie i nadzór nad realizacją zadań głównych oraz szczegółowych zgodnie z zatwierdzonym Harmonogramem Realizacji Umowy. </w:t>
      </w:r>
    </w:p>
    <w:p w14:paraId="34F02D1F" w14:textId="77777777" w:rsidR="00D642C1" w:rsidRPr="00492E16" w:rsidRDefault="00D642C1" w:rsidP="00D642C1">
      <w:pPr>
        <w:numPr>
          <w:ilvl w:val="0"/>
          <w:numId w:val="52"/>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Nadzór nad czynnościami realizowanymi w ramach przedmiotu umowy, przez osoby upoważnione. </w:t>
      </w:r>
    </w:p>
    <w:p w14:paraId="7CFFC391" w14:textId="77777777" w:rsidR="00D642C1" w:rsidRPr="00492E16" w:rsidRDefault="00D642C1" w:rsidP="00D642C1">
      <w:pPr>
        <w:numPr>
          <w:ilvl w:val="0"/>
          <w:numId w:val="52"/>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Zgłaszanie i zatwierdzanie gotowości do odbioru usług osobom wyznaczonym po stronie Zamawiającego. </w:t>
      </w:r>
    </w:p>
    <w:p w14:paraId="7AFE928D" w14:textId="77777777" w:rsidR="00D642C1" w:rsidRPr="00492E16" w:rsidRDefault="00D642C1" w:rsidP="00D642C1">
      <w:pPr>
        <w:numPr>
          <w:ilvl w:val="0"/>
          <w:numId w:val="52"/>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Zgłaszanie potrzeby konsultacji i doradztwa w zakresie realizacji Projektu. </w:t>
      </w:r>
    </w:p>
    <w:p w14:paraId="13491540" w14:textId="77777777" w:rsidR="00D642C1" w:rsidRPr="00492E16" w:rsidRDefault="00D642C1" w:rsidP="00D642C1">
      <w:pPr>
        <w:numPr>
          <w:ilvl w:val="0"/>
          <w:numId w:val="52"/>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Nadzór i kontrola realizacji prac i zobowiązań zgodnie z uzgodnionymi terminami. </w:t>
      </w:r>
    </w:p>
    <w:p w14:paraId="75C0EC9F" w14:textId="77777777" w:rsidR="00D642C1" w:rsidRPr="00492E16" w:rsidRDefault="00D642C1" w:rsidP="00D642C1">
      <w:pPr>
        <w:numPr>
          <w:ilvl w:val="0"/>
          <w:numId w:val="52"/>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Prowadzenie i archiwizowanie dokumentacji zdarzeń i czynności wykonanych w ramach realizacji umowy, pozwalających na ustalenie faktów związanych m.in. ze zlecaniem, odbiorem i rozliczeniem usług. </w:t>
      </w:r>
    </w:p>
    <w:p w14:paraId="05428EB2" w14:textId="77777777" w:rsidR="00D642C1" w:rsidRPr="00492E16" w:rsidRDefault="00D642C1" w:rsidP="00D642C1">
      <w:pPr>
        <w:numPr>
          <w:ilvl w:val="0"/>
          <w:numId w:val="52"/>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Zapewnienie odpowiedniego zastępstwa na czas swojej nieobecności z poinformowaniem Zamawiającego. </w:t>
      </w:r>
    </w:p>
    <w:p w14:paraId="6568EAC0" w14:textId="77777777" w:rsidR="00D642C1" w:rsidRPr="00492E16" w:rsidRDefault="00D642C1" w:rsidP="00D642C1">
      <w:pPr>
        <w:numPr>
          <w:ilvl w:val="0"/>
          <w:numId w:val="52"/>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Przedkładanie informacji osobom wyznaczonym po stronie Zamawiającego zgodnie z jego potrzebami. </w:t>
      </w:r>
    </w:p>
    <w:p w14:paraId="0502A869" w14:textId="77777777" w:rsidR="00D642C1" w:rsidRPr="00492E16" w:rsidRDefault="00D642C1" w:rsidP="00D642C1">
      <w:pPr>
        <w:numPr>
          <w:ilvl w:val="0"/>
          <w:numId w:val="52"/>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Przedkładanie wniosków, sugestii i propozycji Zamawiającemu zgodnie z potrzebami. </w:t>
      </w:r>
    </w:p>
    <w:p w14:paraId="520383C2" w14:textId="77777777" w:rsidR="00D642C1" w:rsidRPr="00492E16" w:rsidRDefault="00D642C1" w:rsidP="00D642C1">
      <w:pPr>
        <w:numPr>
          <w:ilvl w:val="0"/>
          <w:numId w:val="52"/>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Realizowanie we współpracy z osobami wyznaczonymi po stronie Zamawiającego wszystkich zadań związanych z procesem zarządzania realizacja zadania. </w:t>
      </w:r>
    </w:p>
    <w:p w14:paraId="6BE28B7B" w14:textId="77777777" w:rsidR="00D642C1" w:rsidRPr="00492E16" w:rsidRDefault="00D642C1" w:rsidP="00D642C1">
      <w:pPr>
        <w:numPr>
          <w:ilvl w:val="0"/>
          <w:numId w:val="52"/>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Nadzór nad realizacją zakresu Wdrożenia. </w:t>
      </w:r>
    </w:p>
    <w:p w14:paraId="6D0DDE00" w14:textId="77777777" w:rsidR="00D642C1" w:rsidRPr="00492E16" w:rsidRDefault="00D642C1" w:rsidP="00D642C1">
      <w:pPr>
        <w:numPr>
          <w:ilvl w:val="0"/>
          <w:numId w:val="52"/>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Zarządzanie ryzykiem, zarządzanie zdarzeniami, </w:t>
      </w:r>
    </w:p>
    <w:p w14:paraId="480A8AA1" w14:textId="77777777" w:rsidR="00D642C1" w:rsidRPr="00492E16" w:rsidRDefault="00D642C1" w:rsidP="00D642C1">
      <w:pPr>
        <w:numPr>
          <w:ilvl w:val="0"/>
          <w:numId w:val="52"/>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Wspólna z osobami wyznaczonymi po stronie Zamawiającego kontrola terminowej i zgodnej z budżetem realizacji zadania, w szczególności w obszarach prac wykonywanych przez pracowników Wykonawcy. </w:t>
      </w:r>
    </w:p>
    <w:p w14:paraId="57751A3A" w14:textId="77777777" w:rsidR="00D642C1" w:rsidRPr="00492E16" w:rsidRDefault="00D642C1" w:rsidP="00D642C1">
      <w:pPr>
        <w:numPr>
          <w:ilvl w:val="0"/>
          <w:numId w:val="52"/>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Analiza i rozwiązywanie problemów projektowych, które mogłyby mieć negatywny wpływ na Harmonogram Realizacji Umowy</w:t>
      </w:r>
    </w:p>
    <w:p w14:paraId="427C17CF" w14:textId="77777777" w:rsidR="00D642C1" w:rsidRPr="00492E16" w:rsidRDefault="00D642C1" w:rsidP="00D642C1">
      <w:pPr>
        <w:numPr>
          <w:ilvl w:val="0"/>
          <w:numId w:val="52"/>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Koordynacja przeprowadzenia odbioru prac w Projekcie.  </w:t>
      </w:r>
      <w:r w:rsidRPr="00492E16">
        <w:rPr>
          <w:rFonts w:asciiTheme="minorHAnsi" w:eastAsia="Tahoma" w:hAnsiTheme="minorHAnsi" w:cstheme="minorHAnsi"/>
          <w:color w:val="000000"/>
          <w:lang w:eastAsia="pl-PL"/>
        </w:rPr>
        <w:t xml:space="preserve"> </w:t>
      </w:r>
    </w:p>
    <w:p w14:paraId="2DAA39E4" w14:textId="77777777" w:rsidR="00D642C1" w:rsidRPr="00492E16" w:rsidRDefault="00D642C1" w:rsidP="00D642C1">
      <w:pPr>
        <w:numPr>
          <w:ilvl w:val="0"/>
          <w:numId w:val="52"/>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ahoma" w:hAnsiTheme="minorHAnsi" w:cstheme="minorHAnsi"/>
          <w:color w:val="000000"/>
          <w:lang w:eastAsia="pl-PL"/>
        </w:rPr>
        <w:t>Podpisywanie Protokołów.</w:t>
      </w:r>
    </w:p>
    <w:p w14:paraId="767BA38F" w14:textId="77777777" w:rsidR="00D642C1" w:rsidRPr="00492E16" w:rsidRDefault="00D642C1" w:rsidP="00D642C1">
      <w:pPr>
        <w:numPr>
          <w:ilvl w:val="0"/>
          <w:numId w:val="54"/>
        </w:numPr>
        <w:spacing w:after="0" w:line="240" w:lineRule="auto"/>
        <w:ind w:right="3811"/>
        <w:contextualSpacing/>
        <w:jc w:val="both"/>
        <w:rPr>
          <w:rFonts w:asciiTheme="minorHAnsi" w:eastAsia="Tahoma" w:hAnsiTheme="minorHAnsi" w:cstheme="minorHAnsi"/>
          <w:color w:val="000000"/>
          <w:lang w:eastAsia="pl-PL"/>
        </w:rPr>
      </w:pPr>
      <w:r w:rsidRPr="00492E16">
        <w:rPr>
          <w:rFonts w:asciiTheme="minorHAnsi" w:eastAsia="Tahoma" w:hAnsiTheme="minorHAnsi" w:cstheme="minorHAnsi"/>
          <w:color w:val="000000"/>
          <w:lang w:eastAsia="pl-PL"/>
        </w:rPr>
        <w:t xml:space="preserve">Obowiązki osób wyznaczonych ze strony Zamawiającego: </w:t>
      </w:r>
    </w:p>
    <w:p w14:paraId="003EACF3" w14:textId="77777777" w:rsidR="00D642C1" w:rsidRPr="00492E16" w:rsidRDefault="00D642C1" w:rsidP="00D642C1">
      <w:pPr>
        <w:numPr>
          <w:ilvl w:val="0"/>
          <w:numId w:val="53"/>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Współpraca z Wykonawcą w realizacji przedmiotu umowy. </w:t>
      </w:r>
    </w:p>
    <w:p w14:paraId="7F7D8D76" w14:textId="77777777" w:rsidR="00D642C1" w:rsidRPr="00492E16" w:rsidRDefault="00D642C1" w:rsidP="00D642C1">
      <w:pPr>
        <w:numPr>
          <w:ilvl w:val="0"/>
          <w:numId w:val="53"/>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Bezzwłoczne rozstrzyganie spraw spornych pomiędzy zespołami ze strony Zamawiającego oraz Wykonawcą w terminie nie dłuższym niż 7 dni kalendarzowych. W przypadku powstania kwestii spornych między stronami zaangażowanymi w realizację zadania, Zamawiający powinien być stroną rozstrzygającą o najlepszym rozwiązaniu. </w:t>
      </w:r>
    </w:p>
    <w:p w14:paraId="0EA8E800" w14:textId="77777777" w:rsidR="00D642C1" w:rsidRPr="00492E16" w:rsidRDefault="00D642C1" w:rsidP="00D642C1">
      <w:pPr>
        <w:numPr>
          <w:ilvl w:val="0"/>
          <w:numId w:val="53"/>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Określenie formy sprawozdań przedstawianych przez Kierownika Projektu ze strony Wykonawcy. </w:t>
      </w:r>
    </w:p>
    <w:p w14:paraId="00D8FABB" w14:textId="77777777" w:rsidR="00D642C1" w:rsidRPr="00492E16" w:rsidRDefault="00D642C1" w:rsidP="00D642C1">
      <w:pPr>
        <w:numPr>
          <w:ilvl w:val="0"/>
          <w:numId w:val="53"/>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Przyjmowanie i </w:t>
      </w:r>
      <w:r w:rsidRPr="00D275F3">
        <w:rPr>
          <w:rFonts w:asciiTheme="minorHAnsi" w:eastAsia="Times New Roman" w:hAnsiTheme="minorHAnsi" w:cstheme="minorHAnsi"/>
          <w:color w:val="auto"/>
          <w:lang w:eastAsia="pl-PL"/>
        </w:rPr>
        <w:t xml:space="preserve">akceptacja (podpisywanie) wszystkich rodzajów </w:t>
      </w:r>
      <w:r w:rsidRPr="00492E16">
        <w:rPr>
          <w:rFonts w:asciiTheme="minorHAnsi" w:eastAsia="Times New Roman" w:hAnsiTheme="minorHAnsi" w:cstheme="minorHAnsi"/>
          <w:color w:val="000000"/>
          <w:lang w:eastAsia="pl-PL"/>
        </w:rPr>
        <w:t xml:space="preserve">Protokołów. </w:t>
      </w:r>
    </w:p>
    <w:p w14:paraId="1F178A4A" w14:textId="77777777" w:rsidR="00D642C1" w:rsidRPr="00492E16" w:rsidRDefault="00D642C1" w:rsidP="00D642C1">
      <w:pPr>
        <w:numPr>
          <w:ilvl w:val="0"/>
          <w:numId w:val="53"/>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Obowiązek formalnego zgłoszenia żądania zmiany, jeżeli uzna, że dla zapewnienia prawidłowej realizacji przedmiotu umowy konieczne jest podjęcie działań mających wpływ na ustalony zakres prac. </w:t>
      </w:r>
    </w:p>
    <w:p w14:paraId="6520EEC1" w14:textId="77777777" w:rsidR="00D642C1" w:rsidRPr="00492E16" w:rsidRDefault="00D642C1" w:rsidP="00D642C1">
      <w:pPr>
        <w:numPr>
          <w:ilvl w:val="0"/>
          <w:numId w:val="53"/>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Przegląd, zgłaszanie uwag, akceptacja oraz odbiór poszczególnych Etapów od Wykonawcy. </w:t>
      </w:r>
    </w:p>
    <w:p w14:paraId="3B745E75" w14:textId="77777777" w:rsidR="00D642C1" w:rsidRPr="00492E16" w:rsidRDefault="00D642C1" w:rsidP="00D642C1">
      <w:pPr>
        <w:numPr>
          <w:ilvl w:val="0"/>
          <w:numId w:val="53"/>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lastRenderedPageBreak/>
        <w:t xml:space="preserve">Kontrola jakości Wdrożenia i realizacji poszczególnych etapów poprzez ciągłą kontrolę jakości dostarczanych projektów oraz podejmowanych decyzji. </w:t>
      </w:r>
    </w:p>
    <w:p w14:paraId="7A5885B8" w14:textId="77777777" w:rsidR="00D642C1" w:rsidRPr="00492E16" w:rsidRDefault="00D642C1" w:rsidP="00D642C1">
      <w:pPr>
        <w:numPr>
          <w:ilvl w:val="0"/>
          <w:numId w:val="53"/>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Nadzór nad pracownikami Zamawiającego oddelegowanymi do projektu w szczególności weryfikacja zadań przewidzianych dla rzeczonych do wykonania oraz rozstrzyganie sporów pomiędzy pracownikami. </w:t>
      </w:r>
    </w:p>
    <w:p w14:paraId="310ECE2B" w14:textId="77777777" w:rsidR="00D642C1" w:rsidRPr="00492E16" w:rsidRDefault="00D642C1" w:rsidP="00D642C1">
      <w:pPr>
        <w:numPr>
          <w:ilvl w:val="0"/>
          <w:numId w:val="53"/>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Zarządzanie komunikacją - zapewnienie odpowiedniego procesu informacyjnego dotyczącego prowadzonych prac i ich wyników. </w:t>
      </w:r>
    </w:p>
    <w:p w14:paraId="200817DF" w14:textId="77777777" w:rsidR="00D642C1" w:rsidRPr="00492E16" w:rsidRDefault="00D642C1" w:rsidP="00D642C1">
      <w:pPr>
        <w:numPr>
          <w:ilvl w:val="0"/>
          <w:numId w:val="53"/>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Zarządzanie ryzykiem - w ścisłej współpracy z Kierownikiem Projektu po stronie Wykonawcy. </w:t>
      </w:r>
    </w:p>
    <w:p w14:paraId="71888E17" w14:textId="77777777" w:rsidR="00D642C1" w:rsidRPr="00492E16" w:rsidRDefault="00D642C1" w:rsidP="00D642C1">
      <w:pPr>
        <w:numPr>
          <w:ilvl w:val="0"/>
          <w:numId w:val="53"/>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Zapewnienie zasobów ze strony Zamawiającego koniecznych do terminowego i zgodnego z założeniami wykonania prac. </w:t>
      </w:r>
    </w:p>
    <w:p w14:paraId="1EBFFE85" w14:textId="77777777" w:rsidR="00D642C1" w:rsidRPr="00492E16" w:rsidRDefault="00D642C1" w:rsidP="00D642C1">
      <w:pPr>
        <w:spacing w:after="0" w:line="240" w:lineRule="auto"/>
        <w:ind w:left="5" w:right="38" w:hanging="5"/>
        <w:jc w:val="both"/>
        <w:rPr>
          <w:rFonts w:asciiTheme="minorHAnsi" w:eastAsia="Times New Roman" w:hAnsiTheme="minorHAnsi" w:cstheme="minorHAnsi"/>
          <w:color w:val="000000"/>
          <w:lang w:eastAsia="pl-PL"/>
        </w:rPr>
      </w:pPr>
    </w:p>
    <w:p w14:paraId="4693F907" w14:textId="77777777" w:rsidR="00D642C1" w:rsidRPr="00492E16" w:rsidRDefault="00D642C1" w:rsidP="00D642C1">
      <w:pPr>
        <w:numPr>
          <w:ilvl w:val="0"/>
          <w:numId w:val="92"/>
        </w:numPr>
        <w:spacing w:after="15" w:line="240" w:lineRule="auto"/>
        <w:ind w:left="360" w:right="38"/>
        <w:contextualSpacing/>
        <w:jc w:val="both"/>
        <w:rPr>
          <w:rFonts w:asciiTheme="minorHAnsi" w:eastAsia="Times New Roman" w:hAnsiTheme="minorHAnsi" w:cstheme="minorHAnsi"/>
          <w:b/>
          <w:bCs w:val="0"/>
          <w:color w:val="000000"/>
          <w:lang w:eastAsia="pl-PL"/>
        </w:rPr>
      </w:pPr>
      <w:bookmarkStart w:id="101" w:name="_Toc15554074"/>
      <w:bookmarkStart w:id="102" w:name="_Toc16548863"/>
      <w:bookmarkStart w:id="103" w:name="_Toc91020437"/>
      <w:r w:rsidRPr="00492E16">
        <w:rPr>
          <w:rFonts w:asciiTheme="minorHAnsi" w:eastAsia="Times New Roman" w:hAnsiTheme="minorHAnsi" w:cstheme="minorHAnsi"/>
          <w:b/>
          <w:color w:val="000000"/>
          <w:lang w:eastAsia="pl-PL"/>
        </w:rPr>
        <w:t>DOKUMENTACJA</w:t>
      </w:r>
      <w:bookmarkEnd w:id="101"/>
      <w:bookmarkEnd w:id="102"/>
      <w:r w:rsidRPr="00492E16">
        <w:rPr>
          <w:rFonts w:asciiTheme="minorHAnsi" w:eastAsia="Times New Roman" w:hAnsiTheme="minorHAnsi" w:cstheme="minorHAnsi"/>
          <w:b/>
          <w:color w:val="000000"/>
          <w:lang w:eastAsia="pl-PL"/>
        </w:rPr>
        <w:t xml:space="preserve"> SYSTEMU</w:t>
      </w:r>
      <w:bookmarkEnd w:id="103"/>
    </w:p>
    <w:p w14:paraId="35C54AAD" w14:textId="0508D340" w:rsidR="00D642C1" w:rsidRPr="00492E16" w:rsidRDefault="00D642C1" w:rsidP="00D642C1">
      <w:pPr>
        <w:numPr>
          <w:ilvl w:val="0"/>
          <w:numId w:val="63"/>
        </w:numPr>
        <w:spacing w:after="0" w:line="240" w:lineRule="auto"/>
        <w:ind w:right="38"/>
        <w:contextualSpacing/>
        <w:jc w:val="both"/>
        <w:rPr>
          <w:rFonts w:asciiTheme="minorHAnsi" w:eastAsia="Tahoma" w:hAnsiTheme="minorHAnsi" w:cstheme="minorHAnsi"/>
          <w:color w:val="000000"/>
          <w:lang w:eastAsia="pl-PL"/>
        </w:rPr>
      </w:pPr>
      <w:r w:rsidRPr="00492E16">
        <w:rPr>
          <w:rFonts w:asciiTheme="minorHAnsi" w:eastAsia="Tahoma" w:hAnsiTheme="minorHAnsi" w:cstheme="minorHAnsi"/>
          <w:color w:val="000000"/>
          <w:lang w:eastAsia="pl-PL"/>
        </w:rPr>
        <w:t xml:space="preserve">Przygotowanie </w:t>
      </w:r>
      <w:r w:rsidR="00331C45">
        <w:rPr>
          <w:rFonts w:asciiTheme="minorHAnsi" w:eastAsia="Tahoma" w:hAnsiTheme="minorHAnsi" w:cstheme="minorHAnsi"/>
          <w:color w:val="000000"/>
          <w:lang w:eastAsia="pl-PL"/>
        </w:rPr>
        <w:t>d</w:t>
      </w:r>
      <w:r w:rsidRPr="00492E16">
        <w:rPr>
          <w:rFonts w:asciiTheme="minorHAnsi" w:eastAsia="Tahoma" w:hAnsiTheme="minorHAnsi" w:cstheme="minorHAnsi"/>
          <w:color w:val="000000"/>
          <w:lang w:eastAsia="pl-PL"/>
        </w:rPr>
        <w:t xml:space="preserve">okumentacji </w:t>
      </w:r>
    </w:p>
    <w:p w14:paraId="6CCE8D1C" w14:textId="4059C4BA" w:rsidR="00D642C1" w:rsidRPr="00492E16" w:rsidRDefault="00D642C1" w:rsidP="00D642C1">
      <w:pPr>
        <w:spacing w:after="0" w:line="240" w:lineRule="auto"/>
        <w:ind w:left="360" w:hanging="5"/>
        <w:jc w:val="both"/>
        <w:rPr>
          <w:rFonts w:asciiTheme="minorHAnsi" w:eastAsia="Tahoma" w:hAnsiTheme="minorHAnsi" w:cstheme="minorHAnsi"/>
          <w:color w:val="000000"/>
          <w:lang w:eastAsia="pl-PL"/>
        </w:rPr>
      </w:pPr>
      <w:bookmarkStart w:id="104" w:name="_Hlk216691908"/>
      <w:r w:rsidRPr="00492E16">
        <w:rPr>
          <w:rFonts w:asciiTheme="minorHAnsi" w:eastAsia="Tahoma" w:hAnsiTheme="minorHAnsi" w:cstheme="minorHAnsi"/>
          <w:color w:val="000000"/>
          <w:lang w:eastAsia="pl-PL"/>
        </w:rPr>
        <w:t xml:space="preserve">W ramach procesu prac Wykonawca opracuje dla Zamawiającego </w:t>
      </w:r>
      <w:r w:rsidR="007E59A7">
        <w:rPr>
          <w:rFonts w:asciiTheme="minorHAnsi" w:eastAsia="Tahoma" w:hAnsiTheme="minorHAnsi" w:cstheme="minorHAnsi"/>
          <w:color w:val="000000"/>
          <w:lang w:eastAsia="pl-PL"/>
        </w:rPr>
        <w:t>d</w:t>
      </w:r>
      <w:r w:rsidRPr="00492E16">
        <w:rPr>
          <w:rFonts w:asciiTheme="minorHAnsi" w:eastAsia="Tahoma" w:hAnsiTheme="minorHAnsi" w:cstheme="minorHAnsi"/>
          <w:color w:val="000000"/>
          <w:lang w:eastAsia="pl-PL"/>
        </w:rPr>
        <w:t xml:space="preserve">okumentację Przedmiotu Zamówienia, która składa się z nw. zakresów: </w:t>
      </w:r>
    </w:p>
    <w:bookmarkEnd w:id="104"/>
    <w:p w14:paraId="4B086933" w14:textId="77777777" w:rsidR="00D642C1" w:rsidRPr="00492E16" w:rsidRDefault="00D642C1" w:rsidP="00D642C1">
      <w:pPr>
        <w:numPr>
          <w:ilvl w:val="0"/>
          <w:numId w:val="56"/>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Dokumentacja Analizy Przedwdrożeniowej (DAP)</w:t>
      </w:r>
    </w:p>
    <w:p w14:paraId="1CB8B773" w14:textId="77777777" w:rsidR="00D642C1" w:rsidRPr="00492E16" w:rsidRDefault="00D642C1" w:rsidP="00D642C1">
      <w:pPr>
        <w:numPr>
          <w:ilvl w:val="0"/>
          <w:numId w:val="56"/>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Dokumentacja Powykonawcza </w:t>
      </w:r>
    </w:p>
    <w:p w14:paraId="75627C28" w14:textId="10B839B9" w:rsidR="00D642C1" w:rsidRPr="00492E16" w:rsidRDefault="00D642C1" w:rsidP="00D642C1">
      <w:pPr>
        <w:spacing w:after="0" w:line="240" w:lineRule="auto"/>
        <w:ind w:left="360" w:right="-1" w:hanging="5"/>
        <w:jc w:val="both"/>
        <w:rPr>
          <w:rFonts w:asciiTheme="minorHAnsi" w:eastAsia="Tahoma" w:hAnsiTheme="minorHAnsi" w:cstheme="minorHAnsi"/>
          <w:color w:val="000000"/>
          <w:lang w:eastAsia="pl-PL"/>
        </w:rPr>
      </w:pPr>
      <w:r w:rsidRPr="00492E16">
        <w:rPr>
          <w:rFonts w:asciiTheme="minorHAnsi" w:eastAsia="Tahoma" w:hAnsiTheme="minorHAnsi" w:cstheme="minorHAnsi"/>
          <w:color w:val="000000"/>
          <w:lang w:eastAsia="pl-PL"/>
        </w:rPr>
        <w:t xml:space="preserve">Dokumentacja powyższa będzie zawierać bazowe zapisy opisujące budowane rozwiązania, procesy oraz sposób organizacji prac, dostaw, instalacji i wdrożenia. Na podstawie zapisów w </w:t>
      </w:r>
      <w:r w:rsidR="00331C45">
        <w:rPr>
          <w:rFonts w:asciiTheme="minorHAnsi" w:eastAsia="Tahoma" w:hAnsiTheme="minorHAnsi" w:cstheme="minorHAnsi"/>
          <w:color w:val="000000"/>
          <w:lang w:eastAsia="pl-PL"/>
        </w:rPr>
        <w:t>d</w:t>
      </w:r>
      <w:r w:rsidRPr="00492E16">
        <w:rPr>
          <w:rFonts w:asciiTheme="minorHAnsi" w:eastAsia="Tahoma" w:hAnsiTheme="minorHAnsi" w:cstheme="minorHAnsi"/>
          <w:color w:val="000000"/>
          <w:lang w:eastAsia="pl-PL"/>
        </w:rPr>
        <w:t xml:space="preserve">okumentacji będą prowadzone i odbierane poszczególne etapy realizowane w ramach Przedmiotu zamówienia. Dokumenty te wraz ze Specyfikacją Warunków Zamówienia wraz z załącznikami (dalej zwanych SWZ) będą stanowiły podstawę do weryfikacji realizacji zadania i jego poszczególnych etapów w trakcie odbiorów. </w:t>
      </w:r>
    </w:p>
    <w:p w14:paraId="5E421260" w14:textId="56E58C72" w:rsidR="00D642C1" w:rsidRPr="00492E16" w:rsidRDefault="00D642C1" w:rsidP="00D642C1">
      <w:pPr>
        <w:spacing w:after="0" w:line="240" w:lineRule="auto"/>
        <w:ind w:left="360" w:right="-1" w:hanging="5"/>
        <w:jc w:val="both"/>
        <w:rPr>
          <w:rFonts w:asciiTheme="minorHAnsi" w:eastAsia="Tahoma" w:hAnsiTheme="minorHAnsi" w:cstheme="minorHAnsi"/>
          <w:color w:val="000000"/>
          <w:lang w:eastAsia="pl-PL"/>
        </w:rPr>
      </w:pPr>
      <w:bookmarkStart w:id="105" w:name="_Hlk193650533"/>
      <w:r w:rsidRPr="00492E16">
        <w:rPr>
          <w:rFonts w:asciiTheme="minorHAnsi" w:eastAsia="Tahoma" w:hAnsiTheme="minorHAnsi" w:cstheme="minorHAnsi"/>
          <w:color w:val="000000"/>
          <w:lang w:eastAsia="pl-PL"/>
        </w:rPr>
        <w:t>Wykonawca opracuje w terminie 1</w:t>
      </w:r>
      <w:r w:rsidR="00FF6A84">
        <w:rPr>
          <w:rFonts w:asciiTheme="minorHAnsi" w:eastAsia="Tahoma" w:hAnsiTheme="minorHAnsi" w:cstheme="minorHAnsi"/>
          <w:color w:val="000000"/>
          <w:lang w:eastAsia="pl-PL"/>
        </w:rPr>
        <w:t>1</w:t>
      </w:r>
      <w:r w:rsidRPr="00492E16">
        <w:rPr>
          <w:rFonts w:asciiTheme="minorHAnsi" w:eastAsia="Tahoma" w:hAnsiTheme="minorHAnsi" w:cstheme="minorHAnsi"/>
          <w:color w:val="000000"/>
          <w:lang w:eastAsia="pl-PL"/>
        </w:rPr>
        <w:t xml:space="preserve"> dni od daty udostępnienia danych i dostępów do środowiska Zamawiającego- Dokumentację Analizy Przedwdrożeniowej (DAP). Zamawiający dokona akceptacji DAP w terminie </w:t>
      </w:r>
      <w:r w:rsidR="00890043">
        <w:rPr>
          <w:rFonts w:asciiTheme="minorHAnsi" w:eastAsia="Tahoma" w:hAnsiTheme="minorHAnsi" w:cstheme="minorHAnsi"/>
          <w:color w:val="000000"/>
          <w:lang w:eastAsia="pl-PL"/>
        </w:rPr>
        <w:t xml:space="preserve">do </w:t>
      </w:r>
      <w:r w:rsidR="00FF6A84">
        <w:rPr>
          <w:rFonts w:asciiTheme="minorHAnsi" w:eastAsia="Tahoma" w:hAnsiTheme="minorHAnsi" w:cstheme="minorHAnsi"/>
          <w:color w:val="000000"/>
          <w:lang w:eastAsia="pl-PL"/>
        </w:rPr>
        <w:t>3</w:t>
      </w:r>
      <w:r w:rsidRPr="00492E16">
        <w:rPr>
          <w:rFonts w:asciiTheme="minorHAnsi" w:eastAsia="Tahoma" w:hAnsiTheme="minorHAnsi" w:cstheme="minorHAnsi"/>
          <w:color w:val="000000"/>
          <w:lang w:eastAsia="pl-PL"/>
        </w:rPr>
        <w:t xml:space="preserve"> </w:t>
      </w:r>
      <w:r w:rsidR="00FF6A84">
        <w:rPr>
          <w:rFonts w:asciiTheme="minorHAnsi" w:eastAsia="Tahoma" w:hAnsiTheme="minorHAnsi" w:cstheme="minorHAnsi"/>
          <w:color w:val="000000"/>
          <w:lang w:eastAsia="pl-PL"/>
        </w:rPr>
        <w:t>d</w:t>
      </w:r>
      <w:r w:rsidRPr="00492E16">
        <w:rPr>
          <w:rFonts w:asciiTheme="minorHAnsi" w:eastAsia="Tahoma" w:hAnsiTheme="minorHAnsi" w:cstheme="minorHAnsi"/>
          <w:color w:val="000000"/>
          <w:lang w:eastAsia="pl-PL"/>
        </w:rPr>
        <w:t>ni od dnia jej przekazania przez Wykonawcę, co Strony potwierdzą odpowiednim Protokołem Odbioru Etapu albo w tym samym terminie zgłosi zastrzeżenia do DAP, które są wiążące dla Wykonawcy. Zatwierdzona DAP stanowi dokument wiążący dla stron i jest podstawą do rozpoczęcia przez Wykonawcę prac konfiguracyjnych systemu/aplikacji w ramach kolejnych Etapów.</w:t>
      </w:r>
    </w:p>
    <w:bookmarkEnd w:id="105"/>
    <w:p w14:paraId="27C7D2DB" w14:textId="52C687C5" w:rsidR="00D642C1" w:rsidRPr="00492E16" w:rsidRDefault="00D642C1" w:rsidP="00D642C1">
      <w:pPr>
        <w:spacing w:after="0" w:line="240" w:lineRule="auto"/>
        <w:ind w:left="360" w:right="-1" w:hanging="5"/>
        <w:jc w:val="both"/>
        <w:rPr>
          <w:rFonts w:asciiTheme="minorHAnsi" w:eastAsia="Tahoma" w:hAnsiTheme="minorHAnsi" w:cstheme="minorHAnsi"/>
          <w:color w:val="000000"/>
          <w:lang w:eastAsia="pl-PL"/>
        </w:rPr>
      </w:pPr>
      <w:r w:rsidRPr="00492E16">
        <w:rPr>
          <w:rFonts w:asciiTheme="minorHAnsi" w:eastAsia="Tahoma" w:hAnsiTheme="minorHAnsi" w:cstheme="minorHAnsi"/>
          <w:color w:val="000000"/>
          <w:lang w:eastAsia="pl-PL"/>
        </w:rPr>
        <w:t xml:space="preserve">Analiza przedwdrożeniowa, którą należy rozumieć jako zakres czynności do wykonania przez Wykonawcę ma na celu analizę środowiska biznesowego i informatycznego Zamawiającego.  W wyniku przeprowadzenia Analizy przedwdrożeniowej Wykonawca przedstawi Zamawiającemu Dokumentację Analizy Przedwdrożeniowej, na podstawie której będzie realizowany organizacyjnie i technicznie Przedmiot Zamówienia.  </w:t>
      </w:r>
    </w:p>
    <w:p w14:paraId="37F0D734" w14:textId="77777777" w:rsidR="00D642C1" w:rsidRPr="00492E16" w:rsidRDefault="00D642C1" w:rsidP="00D642C1">
      <w:pPr>
        <w:numPr>
          <w:ilvl w:val="0"/>
          <w:numId w:val="63"/>
        </w:numPr>
        <w:spacing w:after="15" w:line="240" w:lineRule="auto"/>
        <w:ind w:right="38"/>
        <w:contextualSpacing/>
        <w:jc w:val="both"/>
        <w:rPr>
          <w:rFonts w:asciiTheme="minorHAnsi" w:eastAsia="Times New Roman" w:hAnsiTheme="minorHAnsi" w:cstheme="minorHAnsi"/>
          <w:color w:val="000000"/>
          <w:lang w:eastAsia="pl-PL"/>
        </w:rPr>
      </w:pPr>
      <w:bookmarkStart w:id="106" w:name="_Hlk201408242"/>
      <w:r w:rsidRPr="00492E16">
        <w:rPr>
          <w:rFonts w:asciiTheme="minorHAnsi" w:eastAsia="Tahoma" w:hAnsiTheme="minorHAnsi" w:cstheme="minorHAnsi"/>
          <w:color w:val="000000"/>
          <w:lang w:eastAsia="pl-PL"/>
        </w:rPr>
        <w:t xml:space="preserve">Dokumentacja Analizy Przedwdrożeniowej DAP  </w:t>
      </w:r>
    </w:p>
    <w:bookmarkEnd w:id="106"/>
    <w:p w14:paraId="2D7CAFD9" w14:textId="77777777" w:rsidR="00D642C1" w:rsidRPr="00492E16" w:rsidRDefault="00D642C1" w:rsidP="00D642C1">
      <w:pPr>
        <w:spacing w:after="0" w:line="240" w:lineRule="auto"/>
        <w:ind w:left="-5" w:firstLine="370"/>
        <w:jc w:val="both"/>
        <w:rPr>
          <w:rFonts w:asciiTheme="minorHAnsi" w:eastAsia="Tahoma" w:hAnsiTheme="minorHAnsi" w:cstheme="minorHAnsi"/>
          <w:color w:val="000000"/>
          <w:lang w:eastAsia="pl-PL"/>
        </w:rPr>
      </w:pPr>
      <w:r w:rsidRPr="00492E16">
        <w:rPr>
          <w:rFonts w:asciiTheme="minorHAnsi" w:eastAsia="Tahoma" w:hAnsiTheme="minorHAnsi" w:cstheme="minorHAnsi"/>
          <w:color w:val="000000"/>
          <w:lang w:eastAsia="pl-PL"/>
        </w:rPr>
        <w:t xml:space="preserve">DAP powinna określać w poszczególnych obszarach co najmniej: </w:t>
      </w:r>
    </w:p>
    <w:p w14:paraId="2372D606" w14:textId="77777777" w:rsidR="00D642C1" w:rsidRPr="00492E16" w:rsidRDefault="00D642C1" w:rsidP="00D642C1">
      <w:pPr>
        <w:spacing w:after="0" w:line="240" w:lineRule="auto"/>
        <w:ind w:left="-5" w:firstLine="370"/>
        <w:jc w:val="both"/>
        <w:rPr>
          <w:rFonts w:asciiTheme="minorHAnsi" w:eastAsia="Tahoma" w:hAnsiTheme="minorHAnsi" w:cstheme="minorHAnsi"/>
          <w:color w:val="000000"/>
          <w:lang w:eastAsia="pl-PL"/>
        </w:rPr>
      </w:pPr>
      <w:r w:rsidRPr="00492E16">
        <w:rPr>
          <w:rFonts w:asciiTheme="minorHAnsi" w:eastAsia="Tahoma" w:hAnsiTheme="minorHAnsi" w:cstheme="minorHAnsi"/>
          <w:color w:val="000000"/>
          <w:lang w:eastAsia="pl-PL"/>
        </w:rPr>
        <w:t xml:space="preserve">ZARZĄDCZY </w:t>
      </w:r>
    </w:p>
    <w:p w14:paraId="078974E2" w14:textId="77777777" w:rsidR="00D642C1" w:rsidRPr="00492E16" w:rsidRDefault="00D642C1" w:rsidP="00D642C1">
      <w:pPr>
        <w:numPr>
          <w:ilvl w:val="0"/>
          <w:numId w:val="62"/>
        </w:numPr>
        <w:spacing w:after="0" w:line="240" w:lineRule="auto"/>
        <w:ind w:right="38" w:hanging="5"/>
        <w:jc w:val="both"/>
        <w:rPr>
          <w:rFonts w:asciiTheme="minorHAnsi" w:eastAsia="Tahoma" w:hAnsiTheme="minorHAnsi" w:cstheme="minorHAnsi"/>
          <w:color w:val="000000"/>
          <w:lang w:eastAsia="pl-PL"/>
        </w:rPr>
      </w:pPr>
      <w:r w:rsidRPr="00492E16">
        <w:rPr>
          <w:rFonts w:asciiTheme="minorHAnsi" w:eastAsia="Tahoma" w:hAnsiTheme="minorHAnsi" w:cstheme="minorHAnsi"/>
          <w:color w:val="000000"/>
          <w:lang w:eastAsia="pl-PL"/>
        </w:rPr>
        <w:t xml:space="preserve">Harmonogram Realizacji Umowy, </w:t>
      </w:r>
    </w:p>
    <w:p w14:paraId="3F55A744" w14:textId="77777777" w:rsidR="00D642C1" w:rsidRPr="00492E16" w:rsidRDefault="00D642C1" w:rsidP="00D642C1">
      <w:pPr>
        <w:numPr>
          <w:ilvl w:val="0"/>
          <w:numId w:val="62"/>
        </w:numPr>
        <w:spacing w:after="0" w:line="240" w:lineRule="auto"/>
        <w:ind w:right="38" w:hanging="5"/>
        <w:jc w:val="both"/>
        <w:rPr>
          <w:rFonts w:asciiTheme="minorHAnsi" w:eastAsia="Tahoma" w:hAnsiTheme="minorHAnsi" w:cstheme="minorHAnsi"/>
          <w:color w:val="000000"/>
          <w:lang w:eastAsia="pl-PL"/>
        </w:rPr>
      </w:pPr>
      <w:r w:rsidRPr="00492E16">
        <w:rPr>
          <w:rFonts w:asciiTheme="minorHAnsi" w:eastAsia="Tahoma" w:hAnsiTheme="minorHAnsi" w:cstheme="minorHAnsi"/>
          <w:color w:val="000000"/>
          <w:lang w:eastAsia="pl-PL"/>
        </w:rPr>
        <w:t xml:space="preserve">plan i sposób komunikacji stron, </w:t>
      </w:r>
    </w:p>
    <w:p w14:paraId="53FEB923" w14:textId="77777777" w:rsidR="00D642C1" w:rsidRPr="00492E16" w:rsidRDefault="00D642C1" w:rsidP="00D642C1">
      <w:pPr>
        <w:numPr>
          <w:ilvl w:val="0"/>
          <w:numId w:val="62"/>
        </w:numPr>
        <w:spacing w:after="0" w:line="240" w:lineRule="auto"/>
        <w:ind w:right="38" w:hanging="5"/>
        <w:jc w:val="both"/>
        <w:rPr>
          <w:rFonts w:asciiTheme="minorHAnsi" w:eastAsia="Tahoma" w:hAnsiTheme="minorHAnsi" w:cstheme="minorHAnsi"/>
          <w:color w:val="000000"/>
          <w:lang w:eastAsia="pl-PL"/>
        </w:rPr>
      </w:pPr>
      <w:r w:rsidRPr="00492E16">
        <w:rPr>
          <w:rFonts w:asciiTheme="minorHAnsi" w:eastAsia="Tahoma" w:hAnsiTheme="minorHAnsi" w:cstheme="minorHAnsi"/>
          <w:color w:val="000000"/>
          <w:lang w:eastAsia="pl-PL"/>
        </w:rPr>
        <w:t xml:space="preserve">zarządzenie ryzykiem, </w:t>
      </w:r>
    </w:p>
    <w:p w14:paraId="6E1160F5" w14:textId="77777777" w:rsidR="00D642C1" w:rsidRPr="00492E16" w:rsidRDefault="00D642C1" w:rsidP="00D642C1">
      <w:pPr>
        <w:numPr>
          <w:ilvl w:val="0"/>
          <w:numId w:val="62"/>
        </w:numPr>
        <w:spacing w:after="0" w:line="240" w:lineRule="auto"/>
        <w:ind w:right="38" w:hanging="5"/>
        <w:jc w:val="both"/>
        <w:rPr>
          <w:rFonts w:asciiTheme="minorHAnsi" w:eastAsia="Tahoma" w:hAnsiTheme="minorHAnsi" w:cstheme="minorHAnsi"/>
          <w:color w:val="000000"/>
          <w:lang w:eastAsia="pl-PL"/>
        </w:rPr>
      </w:pPr>
      <w:r w:rsidRPr="00492E16">
        <w:rPr>
          <w:rFonts w:asciiTheme="minorHAnsi" w:eastAsia="Tahoma" w:hAnsiTheme="minorHAnsi" w:cstheme="minorHAnsi"/>
          <w:color w:val="000000"/>
          <w:lang w:eastAsia="pl-PL"/>
        </w:rPr>
        <w:t>zarządzanie zmianą,</w:t>
      </w:r>
    </w:p>
    <w:p w14:paraId="2BC190C4" w14:textId="77777777" w:rsidR="00D642C1" w:rsidRPr="00D275F3" w:rsidRDefault="00D642C1" w:rsidP="00D642C1">
      <w:pPr>
        <w:numPr>
          <w:ilvl w:val="0"/>
          <w:numId w:val="62"/>
        </w:numPr>
        <w:spacing w:after="0" w:line="240" w:lineRule="auto"/>
        <w:ind w:right="38" w:hanging="5"/>
        <w:jc w:val="both"/>
        <w:rPr>
          <w:rFonts w:asciiTheme="minorHAnsi" w:eastAsia="Tahoma" w:hAnsiTheme="minorHAnsi" w:cstheme="minorHAnsi"/>
          <w:color w:val="auto"/>
          <w:lang w:eastAsia="pl-PL"/>
        </w:rPr>
      </w:pPr>
      <w:r w:rsidRPr="00D275F3">
        <w:rPr>
          <w:rFonts w:asciiTheme="minorHAnsi" w:eastAsia="Tahoma" w:hAnsiTheme="minorHAnsi" w:cstheme="minorHAnsi"/>
          <w:color w:val="auto"/>
          <w:lang w:eastAsia="pl-PL"/>
        </w:rPr>
        <w:t>procedura odbiorowa dla poszczególnych Etapów – czyli kluczowe warunki odbiorowe Etapów,</w:t>
      </w:r>
    </w:p>
    <w:p w14:paraId="3BDB6920" w14:textId="77777777" w:rsidR="00D642C1" w:rsidRPr="00D275F3" w:rsidRDefault="00D642C1" w:rsidP="00D642C1">
      <w:pPr>
        <w:numPr>
          <w:ilvl w:val="0"/>
          <w:numId w:val="62"/>
        </w:numPr>
        <w:spacing w:after="0" w:line="240" w:lineRule="auto"/>
        <w:ind w:right="38" w:hanging="5"/>
        <w:jc w:val="both"/>
        <w:rPr>
          <w:rFonts w:asciiTheme="minorHAnsi" w:eastAsia="Tahoma" w:hAnsiTheme="minorHAnsi" w:cstheme="minorHAnsi"/>
          <w:color w:val="auto"/>
          <w:lang w:eastAsia="pl-PL"/>
        </w:rPr>
      </w:pPr>
      <w:r w:rsidRPr="00D275F3">
        <w:rPr>
          <w:rFonts w:asciiTheme="minorHAnsi" w:eastAsia="Tahoma" w:hAnsiTheme="minorHAnsi" w:cstheme="minorHAnsi"/>
          <w:color w:val="auto"/>
          <w:lang w:eastAsia="pl-PL"/>
        </w:rPr>
        <w:t>procedura odbioru końcowego.</w:t>
      </w:r>
    </w:p>
    <w:p w14:paraId="6B5CB3C2" w14:textId="77777777" w:rsidR="00D642C1" w:rsidRPr="00492E16" w:rsidRDefault="00D642C1" w:rsidP="00D642C1">
      <w:pPr>
        <w:spacing w:after="0" w:line="240" w:lineRule="auto"/>
        <w:ind w:left="-5" w:firstLine="365"/>
        <w:jc w:val="both"/>
        <w:rPr>
          <w:rFonts w:asciiTheme="minorHAnsi" w:eastAsia="Tahoma" w:hAnsiTheme="minorHAnsi" w:cstheme="minorHAnsi"/>
          <w:color w:val="000000"/>
          <w:lang w:eastAsia="pl-PL"/>
        </w:rPr>
      </w:pPr>
    </w:p>
    <w:p w14:paraId="5E691016" w14:textId="77777777" w:rsidR="00D642C1" w:rsidRPr="00492E16" w:rsidRDefault="00D642C1" w:rsidP="00D642C1">
      <w:pPr>
        <w:spacing w:after="0" w:line="240" w:lineRule="auto"/>
        <w:ind w:left="-5" w:firstLine="365"/>
        <w:jc w:val="both"/>
        <w:rPr>
          <w:rFonts w:asciiTheme="minorHAnsi" w:eastAsia="Tahoma" w:hAnsiTheme="minorHAnsi" w:cstheme="minorHAnsi"/>
          <w:lang w:eastAsia="pl-PL"/>
        </w:rPr>
      </w:pPr>
      <w:r w:rsidRPr="00492E16">
        <w:rPr>
          <w:rFonts w:asciiTheme="minorHAnsi" w:eastAsia="Tahoma" w:hAnsiTheme="minorHAnsi" w:cstheme="minorHAnsi"/>
          <w:color w:val="000000"/>
          <w:lang w:eastAsia="pl-PL"/>
        </w:rPr>
        <w:t xml:space="preserve">MEDYCZNY SYSTEM </w:t>
      </w:r>
      <w:r w:rsidRPr="00D275F3">
        <w:rPr>
          <w:rFonts w:asciiTheme="minorHAnsi" w:eastAsia="Tahoma" w:hAnsiTheme="minorHAnsi" w:cstheme="minorHAnsi"/>
          <w:color w:val="auto"/>
          <w:lang w:eastAsia="pl-PL"/>
        </w:rPr>
        <w:t>INFORMATYCZNY (SYSTEM HIS)</w:t>
      </w:r>
    </w:p>
    <w:p w14:paraId="7F9B0A82" w14:textId="77777777" w:rsidR="00D642C1" w:rsidRPr="00492E16" w:rsidRDefault="00D642C1" w:rsidP="00D642C1">
      <w:pPr>
        <w:numPr>
          <w:ilvl w:val="0"/>
          <w:numId w:val="55"/>
        </w:numPr>
        <w:spacing w:after="0" w:line="240" w:lineRule="auto"/>
        <w:ind w:right="38" w:hanging="355"/>
        <w:jc w:val="both"/>
        <w:rPr>
          <w:rFonts w:asciiTheme="minorHAnsi" w:eastAsia="Tahoma" w:hAnsiTheme="minorHAnsi" w:cstheme="minorHAnsi"/>
          <w:color w:val="000000"/>
          <w:lang w:eastAsia="pl-PL"/>
        </w:rPr>
      </w:pPr>
      <w:r w:rsidRPr="00492E16">
        <w:rPr>
          <w:rFonts w:asciiTheme="minorHAnsi" w:eastAsia="Tahoma" w:hAnsiTheme="minorHAnsi" w:cstheme="minorHAnsi"/>
          <w:color w:val="000000"/>
          <w:lang w:eastAsia="pl-PL"/>
        </w:rPr>
        <w:t xml:space="preserve">podział Przedmiotu Zamówienia na poszczególne elementy, </w:t>
      </w:r>
    </w:p>
    <w:p w14:paraId="79EF1A5B" w14:textId="77777777" w:rsidR="00D642C1" w:rsidRPr="00492E16" w:rsidRDefault="00D642C1" w:rsidP="00D642C1">
      <w:pPr>
        <w:numPr>
          <w:ilvl w:val="0"/>
          <w:numId w:val="55"/>
        </w:numPr>
        <w:spacing w:after="0" w:line="240" w:lineRule="auto"/>
        <w:ind w:right="38" w:hanging="355"/>
        <w:jc w:val="both"/>
        <w:rPr>
          <w:rFonts w:asciiTheme="minorHAnsi" w:eastAsia="Tahoma" w:hAnsiTheme="minorHAnsi" w:cstheme="minorHAnsi"/>
          <w:color w:val="000000"/>
          <w:lang w:eastAsia="pl-PL"/>
        </w:rPr>
      </w:pPr>
      <w:r w:rsidRPr="00492E16">
        <w:rPr>
          <w:rFonts w:asciiTheme="minorHAnsi" w:eastAsia="Tahoma" w:hAnsiTheme="minorHAnsi" w:cstheme="minorHAnsi"/>
          <w:color w:val="000000"/>
          <w:lang w:eastAsia="pl-PL"/>
        </w:rPr>
        <w:t xml:space="preserve">architekturę Systemu HIS </w:t>
      </w:r>
    </w:p>
    <w:p w14:paraId="64D2FC15" w14:textId="77777777" w:rsidR="00D642C1" w:rsidRPr="00492E16" w:rsidRDefault="00D642C1" w:rsidP="00D642C1">
      <w:pPr>
        <w:numPr>
          <w:ilvl w:val="0"/>
          <w:numId w:val="55"/>
        </w:numPr>
        <w:spacing w:after="0" w:line="240" w:lineRule="auto"/>
        <w:ind w:right="38" w:hanging="355"/>
        <w:jc w:val="both"/>
        <w:rPr>
          <w:rFonts w:asciiTheme="minorHAnsi" w:eastAsia="Tahoma" w:hAnsiTheme="minorHAnsi" w:cstheme="minorHAnsi"/>
          <w:color w:val="000000"/>
          <w:lang w:eastAsia="pl-PL"/>
        </w:rPr>
      </w:pPr>
      <w:r w:rsidRPr="00492E16">
        <w:rPr>
          <w:rFonts w:asciiTheme="minorHAnsi" w:eastAsia="Tahoma" w:hAnsiTheme="minorHAnsi" w:cstheme="minorHAnsi"/>
          <w:color w:val="000000"/>
          <w:lang w:eastAsia="pl-PL"/>
        </w:rPr>
        <w:t xml:space="preserve">jednoznacznie określone założenia integracji z innymi systemami informatycznymi, które posiada Zamawiający, </w:t>
      </w:r>
    </w:p>
    <w:p w14:paraId="0D1DA88B" w14:textId="77777777" w:rsidR="00D642C1" w:rsidRPr="00492E16" w:rsidRDefault="00D642C1" w:rsidP="00D642C1">
      <w:pPr>
        <w:numPr>
          <w:ilvl w:val="0"/>
          <w:numId w:val="55"/>
        </w:numPr>
        <w:spacing w:after="0" w:line="240" w:lineRule="auto"/>
        <w:ind w:right="38" w:hanging="355"/>
        <w:jc w:val="both"/>
        <w:rPr>
          <w:rFonts w:asciiTheme="minorHAnsi" w:eastAsia="Tahoma" w:hAnsiTheme="minorHAnsi" w:cstheme="minorHAnsi"/>
          <w:color w:val="000000"/>
          <w:lang w:eastAsia="pl-PL"/>
        </w:rPr>
      </w:pPr>
      <w:r w:rsidRPr="00492E16">
        <w:rPr>
          <w:rFonts w:asciiTheme="minorHAnsi" w:eastAsia="Tahoma" w:hAnsiTheme="minorHAnsi" w:cstheme="minorHAnsi"/>
          <w:color w:val="000000"/>
          <w:lang w:eastAsia="pl-PL"/>
        </w:rPr>
        <w:t xml:space="preserve">szczegółową specyfikację oprogramowania objętego zakresem umowy, </w:t>
      </w:r>
    </w:p>
    <w:p w14:paraId="45D79A16" w14:textId="77777777" w:rsidR="00D642C1" w:rsidRPr="00492E16" w:rsidRDefault="00D642C1" w:rsidP="00D642C1">
      <w:pPr>
        <w:numPr>
          <w:ilvl w:val="0"/>
          <w:numId w:val="55"/>
        </w:numPr>
        <w:spacing w:after="0" w:line="240" w:lineRule="auto"/>
        <w:ind w:right="38" w:hanging="355"/>
        <w:jc w:val="both"/>
        <w:rPr>
          <w:rFonts w:asciiTheme="minorHAnsi" w:eastAsia="Tahoma" w:hAnsiTheme="minorHAnsi" w:cstheme="minorHAnsi"/>
          <w:color w:val="000000"/>
          <w:lang w:eastAsia="pl-PL"/>
        </w:rPr>
      </w:pPr>
      <w:r w:rsidRPr="00492E16">
        <w:rPr>
          <w:rFonts w:asciiTheme="minorHAnsi" w:eastAsia="Tahoma" w:hAnsiTheme="minorHAnsi" w:cstheme="minorHAnsi"/>
          <w:color w:val="000000"/>
          <w:lang w:eastAsia="pl-PL"/>
        </w:rPr>
        <w:t xml:space="preserve">ustawienia konfiguracyjne oprogramowania wchodzącego w skład Systemu HIS, </w:t>
      </w:r>
    </w:p>
    <w:p w14:paraId="7B3F23AB" w14:textId="77777777" w:rsidR="00D642C1" w:rsidRPr="00492E16" w:rsidRDefault="00D642C1" w:rsidP="00D642C1">
      <w:pPr>
        <w:numPr>
          <w:ilvl w:val="0"/>
          <w:numId w:val="55"/>
        </w:numPr>
        <w:spacing w:after="0" w:line="240" w:lineRule="auto"/>
        <w:ind w:right="38" w:hanging="355"/>
        <w:jc w:val="both"/>
        <w:rPr>
          <w:rFonts w:asciiTheme="minorHAnsi" w:eastAsia="Tahoma" w:hAnsiTheme="minorHAnsi" w:cstheme="minorHAnsi"/>
          <w:color w:val="000000"/>
          <w:lang w:eastAsia="pl-PL"/>
        </w:rPr>
      </w:pPr>
      <w:r w:rsidRPr="00492E16">
        <w:rPr>
          <w:rFonts w:asciiTheme="minorHAnsi" w:eastAsia="Tahoma" w:hAnsiTheme="minorHAnsi" w:cstheme="minorHAnsi"/>
          <w:color w:val="000000"/>
          <w:lang w:eastAsia="pl-PL"/>
        </w:rPr>
        <w:t>lista elementów lub/oraz ich komponentów, które będę podlegały osobnym odbiorom,</w:t>
      </w:r>
    </w:p>
    <w:p w14:paraId="4048439E" w14:textId="77777777" w:rsidR="00D642C1" w:rsidRPr="00492E16" w:rsidRDefault="00D642C1" w:rsidP="00D642C1">
      <w:pPr>
        <w:numPr>
          <w:ilvl w:val="0"/>
          <w:numId w:val="55"/>
        </w:numPr>
        <w:spacing w:after="0" w:line="240" w:lineRule="auto"/>
        <w:ind w:right="38" w:hanging="355"/>
        <w:jc w:val="both"/>
        <w:rPr>
          <w:rFonts w:asciiTheme="minorHAnsi" w:eastAsia="Tahoma" w:hAnsiTheme="minorHAnsi" w:cstheme="minorHAnsi"/>
          <w:color w:val="000000"/>
          <w:lang w:eastAsia="pl-PL"/>
        </w:rPr>
      </w:pPr>
      <w:r w:rsidRPr="00492E16">
        <w:rPr>
          <w:rFonts w:asciiTheme="minorHAnsi" w:eastAsia="Tahoma" w:hAnsiTheme="minorHAnsi" w:cstheme="minorHAnsi"/>
          <w:color w:val="000000"/>
          <w:lang w:eastAsia="pl-PL"/>
        </w:rPr>
        <w:t>wykaz kluczowych zadań dla Zamawiającego mający istotny wpływ na realizacje projektu,</w:t>
      </w:r>
    </w:p>
    <w:p w14:paraId="2F56DED7" w14:textId="77777777" w:rsidR="00D642C1" w:rsidRPr="00492E16" w:rsidRDefault="00D642C1" w:rsidP="00D642C1">
      <w:pPr>
        <w:numPr>
          <w:ilvl w:val="0"/>
          <w:numId w:val="55"/>
        </w:numPr>
        <w:spacing w:after="0" w:line="240" w:lineRule="auto"/>
        <w:ind w:right="38" w:hanging="355"/>
        <w:jc w:val="both"/>
        <w:rPr>
          <w:rFonts w:asciiTheme="minorHAnsi" w:eastAsia="Tahoma" w:hAnsiTheme="minorHAnsi" w:cstheme="minorHAnsi"/>
          <w:color w:val="000000"/>
          <w:lang w:eastAsia="pl-PL"/>
        </w:rPr>
      </w:pPr>
      <w:r w:rsidRPr="00492E16">
        <w:rPr>
          <w:rFonts w:asciiTheme="minorHAnsi" w:eastAsia="Tahoma" w:hAnsiTheme="minorHAnsi" w:cstheme="minorHAnsi"/>
          <w:color w:val="000000"/>
          <w:lang w:eastAsia="pl-PL"/>
        </w:rPr>
        <w:t>program szkolenia.</w:t>
      </w:r>
    </w:p>
    <w:p w14:paraId="32AF9ACC" w14:textId="0BD28D35" w:rsidR="00D642C1" w:rsidRPr="00492E16" w:rsidRDefault="00D642C1" w:rsidP="00D642C1">
      <w:pPr>
        <w:numPr>
          <w:ilvl w:val="0"/>
          <w:numId w:val="63"/>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Dokumentacja </w:t>
      </w:r>
      <w:r w:rsidR="00331C45">
        <w:rPr>
          <w:rFonts w:asciiTheme="minorHAnsi" w:eastAsia="Times New Roman" w:hAnsiTheme="minorHAnsi" w:cstheme="minorHAnsi"/>
          <w:color w:val="000000"/>
          <w:lang w:eastAsia="pl-PL"/>
        </w:rPr>
        <w:t>P</w:t>
      </w:r>
      <w:r w:rsidRPr="00492E16">
        <w:rPr>
          <w:rFonts w:asciiTheme="minorHAnsi" w:eastAsia="Times New Roman" w:hAnsiTheme="minorHAnsi" w:cstheme="minorHAnsi"/>
          <w:color w:val="000000"/>
          <w:lang w:eastAsia="pl-PL"/>
        </w:rPr>
        <w:t xml:space="preserve">owykonawcza </w:t>
      </w:r>
    </w:p>
    <w:p w14:paraId="15D262E6" w14:textId="384EC8AA" w:rsidR="00D642C1" w:rsidRPr="00492E16" w:rsidRDefault="00D642C1" w:rsidP="00D642C1">
      <w:pPr>
        <w:spacing w:after="0" w:line="240" w:lineRule="auto"/>
        <w:ind w:left="365" w:right="38" w:hanging="5"/>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Warunkiem dokonania odbioru Etapu</w:t>
      </w:r>
      <w:r w:rsidR="001F31B9">
        <w:rPr>
          <w:rFonts w:asciiTheme="minorHAnsi" w:eastAsia="Times New Roman" w:hAnsiTheme="minorHAnsi" w:cstheme="minorHAnsi"/>
          <w:color w:val="000000"/>
          <w:lang w:eastAsia="pl-PL"/>
        </w:rPr>
        <w:t xml:space="preserve"> </w:t>
      </w:r>
      <w:r w:rsidRPr="00492E16">
        <w:rPr>
          <w:rFonts w:asciiTheme="minorHAnsi" w:eastAsia="Times New Roman" w:hAnsiTheme="minorHAnsi" w:cstheme="minorHAnsi"/>
          <w:color w:val="000000"/>
          <w:lang w:eastAsia="pl-PL"/>
        </w:rPr>
        <w:t>I</w:t>
      </w:r>
      <w:r w:rsidR="001F31B9">
        <w:rPr>
          <w:rFonts w:asciiTheme="minorHAnsi" w:eastAsia="Times New Roman" w:hAnsiTheme="minorHAnsi" w:cstheme="minorHAnsi"/>
          <w:color w:val="000000"/>
          <w:lang w:eastAsia="pl-PL"/>
        </w:rPr>
        <w:t xml:space="preserve">II </w:t>
      </w:r>
      <w:r w:rsidRPr="00492E16">
        <w:rPr>
          <w:rFonts w:asciiTheme="minorHAnsi" w:eastAsia="Times New Roman" w:hAnsiTheme="minorHAnsi" w:cstheme="minorHAnsi"/>
          <w:color w:val="000000"/>
          <w:lang w:eastAsia="pl-PL"/>
        </w:rPr>
        <w:t xml:space="preserve">będzie m.in. dostarczenie przez Wykonawcę Dokumentacji Powykonawczej obejmującej dokumentację użytkową, techniczną i eksploatacyjną. Dokumentacja Powykonawcza musi być dostarczona w języku polskim, w wersji elektronicznej w formacie edytowalnym. </w:t>
      </w:r>
    </w:p>
    <w:p w14:paraId="4328BC6A" w14:textId="77777777" w:rsidR="00D642C1" w:rsidRPr="00492E16" w:rsidRDefault="00D642C1" w:rsidP="00D642C1">
      <w:pPr>
        <w:spacing w:after="0" w:line="240" w:lineRule="auto"/>
        <w:ind w:left="365" w:right="38" w:hanging="5"/>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lastRenderedPageBreak/>
        <w:t xml:space="preserve">W dokumentacji muszą być zawarte opisy wszelkich cech, właściwości i funkcjonalności pozwalających na poprawną z punktu widzenia technicznego administrację i eksploatację rozwiązań.  </w:t>
      </w:r>
    </w:p>
    <w:p w14:paraId="0CD10474" w14:textId="77777777" w:rsidR="00D642C1" w:rsidRPr="00492E16" w:rsidRDefault="00D642C1" w:rsidP="00D642C1">
      <w:pPr>
        <w:spacing w:after="0" w:line="240" w:lineRule="auto"/>
        <w:ind w:right="38" w:firstLine="365"/>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W szczególności dokumentacja ta powinna zawierać następujące elementy: </w:t>
      </w:r>
    </w:p>
    <w:p w14:paraId="49A496BB" w14:textId="77777777" w:rsidR="00D642C1" w:rsidRPr="00492E16" w:rsidRDefault="00D642C1" w:rsidP="00D642C1">
      <w:pPr>
        <w:spacing w:after="0" w:line="240" w:lineRule="auto"/>
        <w:ind w:right="38" w:firstLine="360"/>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Wymogi ogólne: </w:t>
      </w:r>
    </w:p>
    <w:p w14:paraId="4A374D70" w14:textId="77777777" w:rsidR="00D642C1" w:rsidRPr="00492E16" w:rsidRDefault="00D642C1" w:rsidP="00D642C1">
      <w:pPr>
        <w:numPr>
          <w:ilvl w:val="0"/>
          <w:numId w:val="57"/>
        </w:numPr>
        <w:spacing w:after="0" w:line="240" w:lineRule="auto"/>
        <w:ind w:left="720"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Pełna charakterystyka i opis sposobu licencjonowania aplikacji oraz oprogramowania towarzyszącego (ewentualnie umowa licencyjna), </w:t>
      </w:r>
    </w:p>
    <w:p w14:paraId="46A2A2CB" w14:textId="77777777" w:rsidR="00D642C1" w:rsidRPr="00492E16" w:rsidRDefault="00D642C1" w:rsidP="00D642C1">
      <w:pPr>
        <w:numPr>
          <w:ilvl w:val="0"/>
          <w:numId w:val="57"/>
        </w:numPr>
        <w:spacing w:after="0" w:line="240" w:lineRule="auto"/>
        <w:ind w:left="720"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Opis architektury technicznej: </w:t>
      </w:r>
    </w:p>
    <w:p w14:paraId="684C2F2B" w14:textId="77777777" w:rsidR="00D642C1" w:rsidRPr="00492E16" w:rsidRDefault="00D642C1" w:rsidP="00D642C1">
      <w:pPr>
        <w:numPr>
          <w:ilvl w:val="0"/>
          <w:numId w:val="58"/>
        </w:numPr>
        <w:spacing w:after="0" w:line="240" w:lineRule="auto"/>
        <w:ind w:left="1080"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Wyszczególnienie oraz opis minimalnych wymagań sprzętowych, systemowych i aplikacyjnych wymaganych do poprawnej pracy Systemu zgodnie z wymaganiami wydajności, funkcjonalności i bezpieczeństwa. </w:t>
      </w:r>
    </w:p>
    <w:p w14:paraId="4DBA7444" w14:textId="77777777" w:rsidR="00D642C1" w:rsidRPr="00492E16" w:rsidRDefault="00D642C1" w:rsidP="00D642C1">
      <w:pPr>
        <w:numPr>
          <w:ilvl w:val="0"/>
          <w:numId w:val="58"/>
        </w:numPr>
        <w:spacing w:after="0" w:line="240" w:lineRule="auto"/>
        <w:ind w:left="1080"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Objaśnienie wykonanej rekonfiguracji wdrożonego Systemu. </w:t>
      </w:r>
    </w:p>
    <w:p w14:paraId="050B20E9" w14:textId="77777777" w:rsidR="00D642C1" w:rsidRPr="00492E16" w:rsidRDefault="00D642C1" w:rsidP="00D642C1">
      <w:pPr>
        <w:numPr>
          <w:ilvl w:val="0"/>
          <w:numId w:val="58"/>
        </w:numPr>
        <w:spacing w:after="0" w:line="240" w:lineRule="auto"/>
        <w:ind w:left="1080"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Opis zainstalowanej bazy danych. </w:t>
      </w:r>
    </w:p>
    <w:p w14:paraId="16FA33B5" w14:textId="77777777" w:rsidR="00D642C1" w:rsidRPr="00492E16" w:rsidRDefault="00D642C1" w:rsidP="00D642C1">
      <w:pPr>
        <w:numPr>
          <w:ilvl w:val="0"/>
          <w:numId w:val="57"/>
        </w:numPr>
        <w:spacing w:after="0" w:line="240" w:lineRule="auto"/>
        <w:ind w:left="720"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Dokumentacja administracyjna związana z poprawną eksploatacją: </w:t>
      </w:r>
    </w:p>
    <w:p w14:paraId="179E6EEA" w14:textId="77777777" w:rsidR="00D642C1" w:rsidRPr="00492E16" w:rsidRDefault="00D642C1" w:rsidP="00D642C1">
      <w:pPr>
        <w:numPr>
          <w:ilvl w:val="0"/>
          <w:numId w:val="59"/>
        </w:numPr>
        <w:spacing w:after="0" w:line="240" w:lineRule="auto"/>
        <w:ind w:left="1080"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opis (w postaci procedur lub instrukcji) wszystkich rutynowych czynności administracyjnych dla Systemu; </w:t>
      </w:r>
    </w:p>
    <w:p w14:paraId="3411B76A" w14:textId="77777777" w:rsidR="00D642C1" w:rsidRPr="00492E16" w:rsidRDefault="00D642C1" w:rsidP="00D642C1">
      <w:pPr>
        <w:numPr>
          <w:ilvl w:val="0"/>
          <w:numId w:val="59"/>
        </w:numPr>
        <w:spacing w:after="0" w:line="240" w:lineRule="auto"/>
        <w:ind w:left="1080"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opis procedury tworzenia/odtwarzania kopii bezpieczeństwa operacyjnego i kopii zapasowych oraz odtwarzania/kreowania z kopii wszystkich komponentów aplikacji i środowiska (bazy danych, komponenty serwera aplikacji, klienta itp.), </w:t>
      </w:r>
    </w:p>
    <w:p w14:paraId="26B61E06" w14:textId="77777777" w:rsidR="00D642C1" w:rsidRPr="00492E16" w:rsidRDefault="00D642C1" w:rsidP="00D642C1">
      <w:pPr>
        <w:numPr>
          <w:ilvl w:val="0"/>
          <w:numId w:val="59"/>
        </w:numPr>
        <w:spacing w:after="0" w:line="240" w:lineRule="auto"/>
        <w:ind w:left="1080"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opis zalecanego trybu backupu aplikacji i elementów infrastruktury software’owej, oraz zakres danych podlegających backupowi.</w:t>
      </w:r>
    </w:p>
    <w:p w14:paraId="33AA8EB8" w14:textId="77777777" w:rsidR="00D642C1" w:rsidRPr="00492E16" w:rsidRDefault="00D642C1" w:rsidP="00D642C1">
      <w:pPr>
        <w:numPr>
          <w:ilvl w:val="0"/>
          <w:numId w:val="57"/>
        </w:numPr>
        <w:spacing w:after="0" w:line="240" w:lineRule="auto"/>
        <w:ind w:left="720"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Dokumentacja wdrożeniowa: </w:t>
      </w:r>
    </w:p>
    <w:p w14:paraId="3131E7B6" w14:textId="77777777" w:rsidR="00D642C1" w:rsidRPr="00492E16" w:rsidRDefault="00D642C1" w:rsidP="00D642C1">
      <w:pPr>
        <w:numPr>
          <w:ilvl w:val="0"/>
          <w:numId w:val="60"/>
        </w:numPr>
        <w:spacing w:after="0" w:line="240" w:lineRule="auto"/>
        <w:ind w:left="1080"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instrukcje obsługi i instrukcje użytkowania dla wersji dostarczonego oprogramowania z podziałem na poszczególne moduły. </w:t>
      </w:r>
    </w:p>
    <w:p w14:paraId="6292F3CD" w14:textId="77777777" w:rsidR="00D642C1" w:rsidRPr="00492E16" w:rsidRDefault="00D642C1" w:rsidP="00D642C1">
      <w:pPr>
        <w:numPr>
          <w:ilvl w:val="0"/>
          <w:numId w:val="60"/>
        </w:numPr>
        <w:spacing w:after="0" w:line="240" w:lineRule="auto"/>
        <w:ind w:left="1080"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w zakresie obszarów administratora dokumentacja powinna zawierać dodatkowo co najmniej: </w:t>
      </w:r>
    </w:p>
    <w:p w14:paraId="3A9FF2A3" w14:textId="77777777" w:rsidR="00D642C1" w:rsidRPr="00492E16" w:rsidRDefault="00D642C1" w:rsidP="00D642C1">
      <w:pPr>
        <w:numPr>
          <w:ilvl w:val="0"/>
          <w:numId w:val="61"/>
        </w:numPr>
        <w:spacing w:after="0" w:line="240" w:lineRule="auto"/>
        <w:ind w:left="1428"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opis podstawowych ról użytkowników,  </w:t>
      </w:r>
    </w:p>
    <w:p w14:paraId="252C3806" w14:textId="77777777" w:rsidR="00D642C1" w:rsidRPr="00492E16" w:rsidRDefault="00D642C1" w:rsidP="00D642C1">
      <w:pPr>
        <w:numPr>
          <w:ilvl w:val="0"/>
          <w:numId w:val="61"/>
        </w:numPr>
        <w:spacing w:after="0" w:line="240" w:lineRule="auto"/>
        <w:ind w:left="1428"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opis zarządzania uprawnieniami użytkownika. </w:t>
      </w:r>
    </w:p>
    <w:p w14:paraId="2C6E0BBB" w14:textId="77777777" w:rsidR="00D642C1" w:rsidRPr="00492E16" w:rsidRDefault="00D642C1" w:rsidP="00D642C1">
      <w:pPr>
        <w:numPr>
          <w:ilvl w:val="0"/>
          <w:numId w:val="61"/>
        </w:numPr>
        <w:spacing w:after="0" w:line="240" w:lineRule="auto"/>
        <w:ind w:left="1428"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opis sposobu przetwarzania danych oraz wykaz zbiorów danych osobowych.  </w:t>
      </w:r>
    </w:p>
    <w:p w14:paraId="14C4DEB3" w14:textId="77777777" w:rsidR="00D642C1" w:rsidRPr="00492E16" w:rsidRDefault="00D642C1" w:rsidP="00D642C1">
      <w:pPr>
        <w:spacing w:after="0" w:line="240" w:lineRule="auto"/>
        <w:ind w:left="5" w:right="38" w:hanging="5"/>
        <w:jc w:val="both"/>
        <w:rPr>
          <w:rFonts w:asciiTheme="minorHAnsi" w:eastAsia="Times New Roman" w:hAnsiTheme="minorHAnsi" w:cstheme="minorHAnsi"/>
          <w:color w:val="000000"/>
          <w:lang w:eastAsia="pl-PL"/>
        </w:rPr>
      </w:pPr>
    </w:p>
    <w:p w14:paraId="5FA043BB" w14:textId="77777777" w:rsidR="00D642C1" w:rsidRPr="00492E16" w:rsidRDefault="00D642C1" w:rsidP="00D642C1">
      <w:pPr>
        <w:numPr>
          <w:ilvl w:val="0"/>
          <w:numId w:val="93"/>
        </w:numPr>
        <w:spacing w:after="15" w:line="240" w:lineRule="auto"/>
        <w:ind w:right="38"/>
        <w:contextualSpacing/>
        <w:jc w:val="both"/>
        <w:rPr>
          <w:rFonts w:asciiTheme="minorHAnsi" w:eastAsia="Times New Roman" w:hAnsiTheme="minorHAnsi" w:cstheme="minorHAnsi"/>
          <w:b/>
          <w:bCs w:val="0"/>
          <w:color w:val="000000"/>
          <w:lang w:eastAsia="pl-PL"/>
        </w:rPr>
      </w:pPr>
      <w:bookmarkStart w:id="107" w:name="_Hlk201410776"/>
      <w:r w:rsidRPr="00492E16">
        <w:rPr>
          <w:rFonts w:asciiTheme="minorHAnsi" w:eastAsia="Times New Roman" w:hAnsiTheme="minorHAnsi" w:cstheme="minorHAnsi"/>
          <w:b/>
          <w:color w:val="000000"/>
          <w:lang w:eastAsia="pl-PL"/>
        </w:rPr>
        <w:t xml:space="preserve">ZAKRES PRZEDMIOTOWY ETAPU II - DOSTAWA LICENCJI </w:t>
      </w:r>
      <w:bookmarkEnd w:id="107"/>
    </w:p>
    <w:p w14:paraId="22533A72" w14:textId="77777777" w:rsidR="00D642C1" w:rsidRPr="00492E16" w:rsidRDefault="00D642C1" w:rsidP="00D642C1">
      <w:pPr>
        <w:spacing w:after="15" w:line="240" w:lineRule="auto"/>
        <w:ind w:left="5" w:right="38" w:hanging="5"/>
        <w:jc w:val="both"/>
        <w:rPr>
          <w:rFonts w:asciiTheme="minorHAnsi" w:eastAsia="Times New Roman" w:hAnsiTheme="minorHAnsi" w:cstheme="minorHAnsi"/>
          <w:smallCaps/>
          <w:color w:val="000000"/>
          <w:spacing w:val="5"/>
          <w:lang w:eastAsia="pl-PL"/>
        </w:rPr>
      </w:pPr>
      <w:bookmarkStart w:id="108" w:name="_Toc91020442"/>
      <w:r w:rsidRPr="00492E16">
        <w:rPr>
          <w:rFonts w:asciiTheme="minorHAnsi" w:eastAsia="Times New Roman" w:hAnsiTheme="minorHAnsi" w:cstheme="minorHAnsi"/>
          <w:smallCaps/>
          <w:color w:val="000000"/>
          <w:spacing w:val="5"/>
          <w:lang w:eastAsia="pl-PL"/>
        </w:rPr>
        <w:t>WYKAZ DOSTARCZANYCH LICENCJI</w:t>
      </w:r>
      <w:bookmarkEnd w:id="108"/>
    </w:p>
    <w:p w14:paraId="6DF5F543" w14:textId="2381FDDB" w:rsidR="00D642C1" w:rsidRPr="00492E16" w:rsidRDefault="00D642C1" w:rsidP="00D642C1">
      <w:pPr>
        <w:spacing w:after="15" w:line="240" w:lineRule="auto"/>
        <w:ind w:left="5" w:right="38" w:hanging="5"/>
        <w:jc w:val="both"/>
        <w:rPr>
          <w:rFonts w:asciiTheme="minorHAnsi" w:eastAsia="Times New Roman" w:hAnsiTheme="minorHAnsi" w:cstheme="minorHAnsi"/>
          <w:color w:val="000000"/>
          <w:lang w:eastAsia="pl-PL"/>
        </w:rPr>
      </w:pPr>
      <w:bookmarkStart w:id="109" w:name="_Toc91020438"/>
      <w:r w:rsidRPr="00492E16">
        <w:rPr>
          <w:rFonts w:asciiTheme="minorHAnsi" w:eastAsia="Times New Roman" w:hAnsiTheme="minorHAnsi" w:cstheme="minorHAnsi"/>
          <w:color w:val="000000"/>
          <w:lang w:eastAsia="pl-PL"/>
        </w:rPr>
        <w:t>Zasady licencjonowania</w:t>
      </w:r>
      <w:bookmarkEnd w:id="109"/>
    </w:p>
    <w:tbl>
      <w:tblPr>
        <w:tblStyle w:val="Tabelasiatki1jasna1"/>
        <w:tblW w:w="5000" w:type="pct"/>
        <w:tblLook w:val="0620" w:firstRow="1" w:lastRow="0" w:firstColumn="0" w:lastColumn="0" w:noHBand="1" w:noVBand="1"/>
      </w:tblPr>
      <w:tblGrid>
        <w:gridCol w:w="762"/>
        <w:gridCol w:w="4965"/>
        <w:gridCol w:w="1893"/>
        <w:gridCol w:w="2836"/>
      </w:tblGrid>
      <w:tr w:rsidR="00D642C1" w:rsidRPr="00492E16" w14:paraId="74E3A98D" w14:textId="77777777" w:rsidTr="000F5DE1">
        <w:trPr>
          <w:cnfStyle w:val="100000000000" w:firstRow="1" w:lastRow="0" w:firstColumn="0" w:lastColumn="0" w:oddVBand="0" w:evenVBand="0" w:oddHBand="0" w:evenHBand="0" w:firstRowFirstColumn="0" w:firstRowLastColumn="0" w:lastRowFirstColumn="0" w:lastRowLastColumn="0"/>
        </w:trPr>
        <w:tc>
          <w:tcPr>
            <w:tcW w:w="364" w:type="pct"/>
          </w:tcPr>
          <w:p w14:paraId="0FCF00FB" w14:textId="77777777" w:rsidR="00D642C1" w:rsidRPr="00492E16" w:rsidRDefault="00D642C1" w:rsidP="000F5DE1">
            <w:pPr>
              <w:ind w:left="5" w:right="38" w:hanging="5"/>
              <w:contextualSpacing/>
              <w:jc w:val="center"/>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Lp.</w:t>
            </w:r>
          </w:p>
        </w:tc>
        <w:tc>
          <w:tcPr>
            <w:tcW w:w="2374" w:type="pct"/>
          </w:tcPr>
          <w:p w14:paraId="1365578E" w14:textId="77777777" w:rsidR="00D642C1" w:rsidRPr="00492E16" w:rsidRDefault="00D642C1" w:rsidP="000F5DE1">
            <w:pPr>
              <w:ind w:left="5" w:right="38" w:hanging="5"/>
              <w:contextualSpacing/>
              <w:jc w:val="center"/>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Nazwa </w:t>
            </w:r>
          </w:p>
        </w:tc>
        <w:tc>
          <w:tcPr>
            <w:tcW w:w="905" w:type="pct"/>
          </w:tcPr>
          <w:p w14:paraId="31DCA92B" w14:textId="77777777" w:rsidR="00D642C1" w:rsidRPr="00492E16" w:rsidRDefault="00D642C1" w:rsidP="000F5DE1">
            <w:pPr>
              <w:ind w:left="5" w:right="38" w:hanging="5"/>
              <w:contextualSpacing/>
              <w:jc w:val="center"/>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Rodzaj licencji</w:t>
            </w:r>
          </w:p>
        </w:tc>
        <w:tc>
          <w:tcPr>
            <w:tcW w:w="1356" w:type="pct"/>
          </w:tcPr>
          <w:p w14:paraId="7952B481" w14:textId="77777777" w:rsidR="00D642C1" w:rsidRPr="00492E16" w:rsidRDefault="00D642C1" w:rsidP="000F5DE1">
            <w:pPr>
              <w:ind w:left="5" w:right="38" w:hanging="5"/>
              <w:contextualSpacing/>
              <w:jc w:val="center"/>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Ilość licencji</w:t>
            </w:r>
          </w:p>
        </w:tc>
      </w:tr>
      <w:tr w:rsidR="00D642C1" w:rsidRPr="00492E16" w14:paraId="6346BC0D" w14:textId="77777777" w:rsidTr="000F5DE1">
        <w:tc>
          <w:tcPr>
            <w:tcW w:w="364" w:type="pct"/>
          </w:tcPr>
          <w:p w14:paraId="5CEC8D9E" w14:textId="77777777" w:rsidR="00D642C1" w:rsidRPr="00492E16" w:rsidRDefault="00D642C1" w:rsidP="000F5DE1">
            <w:pPr>
              <w:numPr>
                <w:ilvl w:val="0"/>
                <w:numId w:val="44"/>
              </w:numPr>
              <w:ind w:right="38"/>
              <w:contextualSpacing/>
              <w:rPr>
                <w:rFonts w:asciiTheme="minorHAnsi" w:eastAsia="Times New Roman" w:hAnsiTheme="minorHAnsi" w:cstheme="minorHAnsi"/>
                <w:color w:val="000000"/>
                <w:lang w:eastAsia="pl-PL"/>
              </w:rPr>
            </w:pPr>
          </w:p>
        </w:tc>
        <w:tc>
          <w:tcPr>
            <w:tcW w:w="2374" w:type="pct"/>
          </w:tcPr>
          <w:p w14:paraId="7A01C8ED" w14:textId="77777777" w:rsidR="00D642C1" w:rsidRPr="00492E16" w:rsidRDefault="00D642C1" w:rsidP="000F5DE1">
            <w:pPr>
              <w:ind w:left="5" w:right="38" w:hanging="5"/>
              <w:contextualSpacing/>
              <w:rPr>
                <w:rFonts w:asciiTheme="minorHAnsi" w:eastAsia="Times New Roman" w:hAnsiTheme="minorHAnsi" w:cstheme="minorHAnsi"/>
                <w:color w:val="000000"/>
                <w:highlight w:val="cyan"/>
                <w:lang w:eastAsia="pl-PL"/>
              </w:rPr>
            </w:pPr>
            <w:r w:rsidRPr="00492E16">
              <w:rPr>
                <w:rFonts w:asciiTheme="minorHAnsi" w:eastAsia="Times New Roman" w:hAnsiTheme="minorHAnsi" w:cstheme="minorHAnsi"/>
                <w:color w:val="000000"/>
                <w:lang w:eastAsia="pl-PL"/>
              </w:rPr>
              <w:t>Pulpit Lekarski</w:t>
            </w:r>
          </w:p>
        </w:tc>
        <w:tc>
          <w:tcPr>
            <w:tcW w:w="905" w:type="pct"/>
          </w:tcPr>
          <w:p w14:paraId="318626D5" w14:textId="77777777" w:rsidR="00D642C1" w:rsidRPr="00492E16" w:rsidRDefault="00D642C1" w:rsidP="000F5DE1">
            <w:pPr>
              <w:ind w:left="5" w:right="38" w:hanging="5"/>
              <w:contextualSpacing/>
              <w:jc w:val="center"/>
              <w:rPr>
                <w:rFonts w:asciiTheme="minorHAnsi" w:eastAsia="Times New Roman" w:hAnsiTheme="minorHAnsi" w:cstheme="minorHAnsi"/>
                <w:color w:val="000000" w:themeColor="text1"/>
                <w:highlight w:val="cyan"/>
                <w:lang w:eastAsia="pl-PL"/>
              </w:rPr>
            </w:pPr>
            <w:r w:rsidRPr="00492E16">
              <w:rPr>
                <w:rFonts w:asciiTheme="minorHAnsi" w:eastAsia="Times New Roman" w:hAnsiTheme="minorHAnsi" w:cstheme="minorHAnsi"/>
                <w:color w:val="000000" w:themeColor="text1"/>
                <w:lang w:eastAsia="pl-PL"/>
              </w:rPr>
              <w:t>RU</w:t>
            </w:r>
          </w:p>
        </w:tc>
        <w:tc>
          <w:tcPr>
            <w:tcW w:w="1356" w:type="pct"/>
          </w:tcPr>
          <w:p w14:paraId="028C813D" w14:textId="77777777" w:rsidR="00D642C1" w:rsidRPr="00492E16" w:rsidRDefault="00D642C1" w:rsidP="000F5DE1">
            <w:pPr>
              <w:ind w:left="5" w:right="38" w:hanging="5"/>
              <w:contextualSpacing/>
              <w:jc w:val="center"/>
              <w:rPr>
                <w:rFonts w:asciiTheme="minorHAnsi" w:eastAsia="Times New Roman" w:hAnsiTheme="minorHAnsi" w:cstheme="minorHAnsi"/>
                <w:color w:val="000000" w:themeColor="text1"/>
                <w:highlight w:val="cyan"/>
                <w:lang w:eastAsia="pl-PL"/>
              </w:rPr>
            </w:pPr>
            <w:r w:rsidRPr="00492E16">
              <w:rPr>
                <w:rFonts w:asciiTheme="minorHAnsi" w:eastAsia="Times New Roman" w:hAnsiTheme="minorHAnsi" w:cstheme="minorHAnsi"/>
                <w:color w:val="000000" w:themeColor="text1"/>
                <w:lang w:eastAsia="pl-PL"/>
              </w:rPr>
              <w:t>OPEN</w:t>
            </w:r>
          </w:p>
        </w:tc>
      </w:tr>
      <w:tr w:rsidR="00D642C1" w:rsidRPr="00492E16" w14:paraId="5052F1E5" w14:textId="77777777" w:rsidTr="000F5DE1">
        <w:tc>
          <w:tcPr>
            <w:tcW w:w="364" w:type="pct"/>
          </w:tcPr>
          <w:p w14:paraId="2BA93616" w14:textId="77777777" w:rsidR="00D642C1" w:rsidRPr="00492E16" w:rsidRDefault="00D642C1" w:rsidP="000F5DE1">
            <w:pPr>
              <w:numPr>
                <w:ilvl w:val="0"/>
                <w:numId w:val="44"/>
              </w:numPr>
              <w:ind w:right="38"/>
              <w:contextualSpacing/>
              <w:rPr>
                <w:rFonts w:asciiTheme="minorHAnsi" w:eastAsia="Times New Roman" w:hAnsiTheme="minorHAnsi" w:cstheme="minorHAnsi"/>
                <w:color w:val="000000"/>
                <w:lang w:eastAsia="pl-PL"/>
              </w:rPr>
            </w:pPr>
          </w:p>
        </w:tc>
        <w:tc>
          <w:tcPr>
            <w:tcW w:w="2374" w:type="pct"/>
          </w:tcPr>
          <w:p w14:paraId="158CC209" w14:textId="77777777" w:rsidR="00D642C1" w:rsidRPr="00492E16" w:rsidRDefault="00D642C1" w:rsidP="000F5DE1">
            <w:pPr>
              <w:ind w:left="5" w:right="38" w:hanging="5"/>
              <w:contextualSpacing/>
              <w:rPr>
                <w:rFonts w:asciiTheme="minorHAnsi" w:eastAsia="Times New Roman" w:hAnsiTheme="minorHAnsi" w:cstheme="minorHAnsi"/>
                <w:color w:val="000000"/>
                <w:highlight w:val="cyan"/>
                <w:lang w:eastAsia="pl-PL"/>
              </w:rPr>
            </w:pPr>
            <w:r w:rsidRPr="00492E16">
              <w:rPr>
                <w:rFonts w:asciiTheme="minorHAnsi" w:eastAsia="Times New Roman" w:hAnsiTheme="minorHAnsi" w:cstheme="minorHAnsi"/>
                <w:color w:val="000000"/>
                <w:lang w:eastAsia="pl-PL"/>
              </w:rPr>
              <w:t>Pulpit Pielęgniarski</w:t>
            </w:r>
          </w:p>
        </w:tc>
        <w:tc>
          <w:tcPr>
            <w:tcW w:w="905" w:type="pct"/>
          </w:tcPr>
          <w:p w14:paraId="53FC9727" w14:textId="77777777" w:rsidR="00D642C1" w:rsidRPr="00492E16" w:rsidRDefault="00D642C1" w:rsidP="000F5DE1">
            <w:pPr>
              <w:ind w:left="5" w:right="38" w:hanging="5"/>
              <w:contextualSpacing/>
              <w:jc w:val="center"/>
              <w:rPr>
                <w:rFonts w:asciiTheme="minorHAnsi" w:eastAsia="Times New Roman" w:hAnsiTheme="minorHAnsi" w:cstheme="minorHAnsi"/>
                <w:color w:val="000000" w:themeColor="text1"/>
                <w:highlight w:val="cyan"/>
                <w:lang w:eastAsia="pl-PL"/>
              </w:rPr>
            </w:pPr>
            <w:r w:rsidRPr="00492E16">
              <w:rPr>
                <w:rFonts w:asciiTheme="minorHAnsi" w:eastAsia="Times New Roman" w:hAnsiTheme="minorHAnsi" w:cstheme="minorHAnsi"/>
                <w:color w:val="000000" w:themeColor="text1"/>
                <w:lang w:eastAsia="pl-PL"/>
              </w:rPr>
              <w:t>RU</w:t>
            </w:r>
          </w:p>
        </w:tc>
        <w:tc>
          <w:tcPr>
            <w:tcW w:w="1356" w:type="pct"/>
          </w:tcPr>
          <w:p w14:paraId="1C3FA2BD" w14:textId="77777777" w:rsidR="00D642C1" w:rsidRPr="00492E16" w:rsidRDefault="00D642C1" w:rsidP="000F5DE1">
            <w:pPr>
              <w:ind w:left="5" w:right="38" w:hanging="5"/>
              <w:contextualSpacing/>
              <w:jc w:val="center"/>
              <w:rPr>
                <w:rFonts w:asciiTheme="minorHAnsi" w:eastAsia="Times New Roman" w:hAnsiTheme="minorHAnsi" w:cstheme="minorHAnsi"/>
                <w:color w:val="000000" w:themeColor="text1"/>
                <w:highlight w:val="cyan"/>
                <w:lang w:eastAsia="pl-PL"/>
              </w:rPr>
            </w:pPr>
            <w:r w:rsidRPr="00492E16">
              <w:rPr>
                <w:rFonts w:asciiTheme="minorHAnsi" w:eastAsia="Times New Roman" w:hAnsiTheme="minorHAnsi" w:cstheme="minorHAnsi"/>
                <w:color w:val="000000" w:themeColor="text1"/>
                <w:lang w:eastAsia="pl-PL"/>
              </w:rPr>
              <w:t>OPEN</w:t>
            </w:r>
          </w:p>
        </w:tc>
      </w:tr>
      <w:tr w:rsidR="00D642C1" w:rsidRPr="00492E16" w14:paraId="58251A3B" w14:textId="77777777" w:rsidTr="000F5DE1">
        <w:tc>
          <w:tcPr>
            <w:tcW w:w="364" w:type="pct"/>
          </w:tcPr>
          <w:p w14:paraId="1916B1BD" w14:textId="77777777" w:rsidR="00D642C1" w:rsidRPr="00492E16" w:rsidRDefault="00D642C1" w:rsidP="000F5DE1">
            <w:pPr>
              <w:numPr>
                <w:ilvl w:val="0"/>
                <w:numId w:val="44"/>
              </w:numPr>
              <w:ind w:right="38"/>
              <w:contextualSpacing/>
              <w:rPr>
                <w:rFonts w:asciiTheme="minorHAnsi" w:eastAsia="Times New Roman" w:hAnsiTheme="minorHAnsi" w:cstheme="minorHAnsi"/>
                <w:color w:val="000000"/>
                <w:lang w:eastAsia="pl-PL"/>
              </w:rPr>
            </w:pPr>
          </w:p>
        </w:tc>
        <w:tc>
          <w:tcPr>
            <w:tcW w:w="2374" w:type="pct"/>
          </w:tcPr>
          <w:p w14:paraId="16AD6772" w14:textId="77777777" w:rsidR="00D642C1" w:rsidRPr="00492E16" w:rsidRDefault="00D642C1" w:rsidP="000F5DE1">
            <w:pPr>
              <w:ind w:left="5" w:right="38" w:hanging="5"/>
              <w:contextualSpacing/>
              <w:rPr>
                <w:rFonts w:asciiTheme="minorHAnsi" w:eastAsia="Times New Roman" w:hAnsiTheme="minorHAnsi" w:cstheme="minorHAnsi"/>
                <w:color w:val="000000"/>
                <w:highlight w:val="cyan"/>
                <w:lang w:eastAsia="pl-PL"/>
              </w:rPr>
            </w:pPr>
            <w:r w:rsidRPr="00492E16">
              <w:rPr>
                <w:rFonts w:asciiTheme="minorHAnsi" w:eastAsia="Times New Roman" w:hAnsiTheme="minorHAnsi" w:cstheme="minorHAnsi"/>
                <w:color w:val="000000"/>
                <w:lang w:eastAsia="pl-PL"/>
              </w:rPr>
              <w:t>Zarządzanie Ruchem Pacjentów</w:t>
            </w:r>
          </w:p>
        </w:tc>
        <w:tc>
          <w:tcPr>
            <w:tcW w:w="905" w:type="pct"/>
          </w:tcPr>
          <w:p w14:paraId="15663458" w14:textId="77777777" w:rsidR="00D642C1" w:rsidRPr="00492E16" w:rsidRDefault="00D642C1" w:rsidP="000F5DE1">
            <w:pPr>
              <w:ind w:left="5" w:right="38" w:hanging="5"/>
              <w:contextualSpacing/>
              <w:jc w:val="center"/>
              <w:rPr>
                <w:rFonts w:asciiTheme="minorHAnsi" w:eastAsia="Times New Roman" w:hAnsiTheme="minorHAnsi" w:cstheme="minorHAnsi"/>
                <w:color w:val="000000" w:themeColor="text1"/>
                <w:highlight w:val="cyan"/>
                <w:lang w:eastAsia="pl-PL"/>
              </w:rPr>
            </w:pPr>
            <w:r w:rsidRPr="00492E16">
              <w:rPr>
                <w:rFonts w:asciiTheme="minorHAnsi" w:eastAsia="Times New Roman" w:hAnsiTheme="minorHAnsi" w:cstheme="minorHAnsi"/>
                <w:color w:val="000000" w:themeColor="text1"/>
                <w:lang w:eastAsia="pl-PL"/>
              </w:rPr>
              <w:t>RU</w:t>
            </w:r>
          </w:p>
        </w:tc>
        <w:tc>
          <w:tcPr>
            <w:tcW w:w="1356" w:type="pct"/>
          </w:tcPr>
          <w:p w14:paraId="0CF2C2BA" w14:textId="77777777" w:rsidR="00D642C1" w:rsidRPr="00492E16" w:rsidRDefault="00D642C1" w:rsidP="000F5DE1">
            <w:pPr>
              <w:ind w:left="5" w:right="38" w:hanging="5"/>
              <w:contextualSpacing/>
              <w:jc w:val="center"/>
              <w:rPr>
                <w:rFonts w:asciiTheme="minorHAnsi" w:eastAsia="Times New Roman" w:hAnsiTheme="minorHAnsi" w:cstheme="minorHAnsi"/>
                <w:color w:val="000000" w:themeColor="text1"/>
                <w:highlight w:val="cyan"/>
                <w:lang w:eastAsia="pl-PL"/>
              </w:rPr>
            </w:pPr>
            <w:r w:rsidRPr="00492E16">
              <w:rPr>
                <w:rFonts w:asciiTheme="minorHAnsi" w:eastAsia="Times New Roman" w:hAnsiTheme="minorHAnsi" w:cstheme="minorHAnsi"/>
                <w:color w:val="000000" w:themeColor="text1"/>
                <w:lang w:eastAsia="pl-PL"/>
              </w:rPr>
              <w:t>OPEN</w:t>
            </w:r>
          </w:p>
        </w:tc>
      </w:tr>
      <w:tr w:rsidR="00D642C1" w:rsidRPr="00492E16" w14:paraId="5DB3D8A5" w14:textId="77777777" w:rsidTr="000F5DE1">
        <w:tc>
          <w:tcPr>
            <w:tcW w:w="364" w:type="pct"/>
          </w:tcPr>
          <w:p w14:paraId="226C4046" w14:textId="77777777" w:rsidR="00D642C1" w:rsidRPr="00492E16" w:rsidRDefault="00D642C1" w:rsidP="000F5DE1">
            <w:pPr>
              <w:numPr>
                <w:ilvl w:val="0"/>
                <w:numId w:val="44"/>
              </w:numPr>
              <w:ind w:right="38"/>
              <w:contextualSpacing/>
              <w:rPr>
                <w:rFonts w:asciiTheme="minorHAnsi" w:eastAsia="Times New Roman" w:hAnsiTheme="minorHAnsi" w:cstheme="minorHAnsi"/>
                <w:color w:val="000000"/>
                <w:lang w:eastAsia="pl-PL"/>
              </w:rPr>
            </w:pPr>
          </w:p>
        </w:tc>
        <w:tc>
          <w:tcPr>
            <w:tcW w:w="2374" w:type="pct"/>
          </w:tcPr>
          <w:p w14:paraId="2DEA740E" w14:textId="77777777" w:rsidR="00D642C1" w:rsidRPr="00492E16" w:rsidRDefault="00D642C1" w:rsidP="000F5DE1">
            <w:pPr>
              <w:ind w:left="5" w:right="38" w:hanging="5"/>
              <w:contextualSpacing/>
              <w:rPr>
                <w:rFonts w:asciiTheme="minorHAnsi" w:eastAsia="Times New Roman" w:hAnsiTheme="minorHAnsi" w:cstheme="minorHAnsi"/>
                <w:color w:val="000000"/>
                <w:highlight w:val="cyan"/>
                <w:lang w:eastAsia="pl-PL"/>
              </w:rPr>
            </w:pPr>
            <w:r w:rsidRPr="00492E16">
              <w:rPr>
                <w:rFonts w:asciiTheme="minorHAnsi" w:eastAsia="Times New Roman" w:hAnsiTheme="minorHAnsi" w:cstheme="minorHAnsi"/>
                <w:color w:val="000000"/>
                <w:lang w:eastAsia="pl-PL"/>
              </w:rPr>
              <w:t>Panel Ambulatoryjny</w:t>
            </w:r>
          </w:p>
        </w:tc>
        <w:tc>
          <w:tcPr>
            <w:tcW w:w="905" w:type="pct"/>
          </w:tcPr>
          <w:p w14:paraId="16730086" w14:textId="77777777" w:rsidR="00D642C1" w:rsidRPr="00492E16" w:rsidRDefault="00D642C1" w:rsidP="000F5DE1">
            <w:pPr>
              <w:ind w:left="5" w:right="38" w:hanging="5"/>
              <w:contextualSpacing/>
              <w:jc w:val="center"/>
              <w:rPr>
                <w:rFonts w:asciiTheme="minorHAnsi" w:eastAsia="Times New Roman" w:hAnsiTheme="minorHAnsi" w:cstheme="minorHAnsi"/>
                <w:color w:val="000000" w:themeColor="text1"/>
                <w:highlight w:val="cyan"/>
                <w:lang w:eastAsia="pl-PL"/>
              </w:rPr>
            </w:pPr>
            <w:r w:rsidRPr="00492E16">
              <w:rPr>
                <w:rFonts w:asciiTheme="minorHAnsi" w:eastAsia="Times New Roman" w:hAnsiTheme="minorHAnsi" w:cstheme="minorHAnsi"/>
                <w:color w:val="000000" w:themeColor="text1"/>
                <w:lang w:eastAsia="pl-PL"/>
              </w:rPr>
              <w:t>RU</w:t>
            </w:r>
          </w:p>
        </w:tc>
        <w:tc>
          <w:tcPr>
            <w:tcW w:w="1356" w:type="pct"/>
          </w:tcPr>
          <w:p w14:paraId="54E7DA70" w14:textId="77777777" w:rsidR="00D642C1" w:rsidRPr="00492E16" w:rsidRDefault="00D642C1" w:rsidP="000F5DE1">
            <w:pPr>
              <w:ind w:left="5" w:right="38" w:hanging="5"/>
              <w:contextualSpacing/>
              <w:jc w:val="center"/>
              <w:rPr>
                <w:rFonts w:asciiTheme="minorHAnsi" w:eastAsia="Times New Roman" w:hAnsiTheme="minorHAnsi" w:cstheme="minorHAnsi"/>
                <w:color w:val="000000" w:themeColor="text1"/>
                <w:highlight w:val="cyan"/>
                <w:lang w:eastAsia="pl-PL"/>
              </w:rPr>
            </w:pPr>
            <w:r w:rsidRPr="00492E16">
              <w:rPr>
                <w:rFonts w:asciiTheme="minorHAnsi" w:eastAsia="Times New Roman" w:hAnsiTheme="minorHAnsi" w:cstheme="minorHAnsi"/>
                <w:color w:val="000000" w:themeColor="text1"/>
                <w:lang w:eastAsia="pl-PL"/>
              </w:rPr>
              <w:t>OPEN</w:t>
            </w:r>
          </w:p>
        </w:tc>
      </w:tr>
      <w:tr w:rsidR="00D642C1" w:rsidRPr="00492E16" w14:paraId="75A539D6" w14:textId="77777777" w:rsidTr="000F5DE1">
        <w:tc>
          <w:tcPr>
            <w:tcW w:w="364" w:type="pct"/>
          </w:tcPr>
          <w:p w14:paraId="578B299A" w14:textId="77777777" w:rsidR="00D642C1" w:rsidRPr="00492E16" w:rsidRDefault="00D642C1" w:rsidP="000F5DE1">
            <w:pPr>
              <w:numPr>
                <w:ilvl w:val="0"/>
                <w:numId w:val="44"/>
              </w:numPr>
              <w:ind w:right="38"/>
              <w:contextualSpacing/>
              <w:rPr>
                <w:rFonts w:asciiTheme="minorHAnsi" w:eastAsia="Times New Roman" w:hAnsiTheme="minorHAnsi" w:cstheme="minorHAnsi"/>
                <w:color w:val="000000"/>
                <w:lang w:eastAsia="pl-PL"/>
              </w:rPr>
            </w:pPr>
          </w:p>
        </w:tc>
        <w:tc>
          <w:tcPr>
            <w:tcW w:w="2374" w:type="pct"/>
          </w:tcPr>
          <w:p w14:paraId="10C7D5DC" w14:textId="77777777" w:rsidR="00D642C1" w:rsidRPr="00492E16" w:rsidRDefault="00D642C1" w:rsidP="000F5DE1">
            <w:pPr>
              <w:ind w:left="5" w:right="38" w:hanging="5"/>
              <w:contextualSpacing/>
              <w:rPr>
                <w:rFonts w:asciiTheme="minorHAnsi" w:eastAsia="Times New Roman" w:hAnsiTheme="minorHAnsi" w:cstheme="minorHAnsi"/>
                <w:color w:val="000000"/>
                <w:highlight w:val="cyan"/>
                <w:lang w:eastAsia="pl-PL"/>
              </w:rPr>
            </w:pPr>
            <w:r w:rsidRPr="00492E16">
              <w:rPr>
                <w:rFonts w:asciiTheme="minorHAnsi" w:eastAsia="Times New Roman" w:hAnsiTheme="minorHAnsi" w:cstheme="minorHAnsi"/>
                <w:color w:val="000000"/>
                <w:lang w:eastAsia="pl-PL"/>
              </w:rPr>
              <w:t>Blok Operacyjny</w:t>
            </w:r>
          </w:p>
        </w:tc>
        <w:tc>
          <w:tcPr>
            <w:tcW w:w="905" w:type="pct"/>
          </w:tcPr>
          <w:p w14:paraId="5D641563" w14:textId="77777777" w:rsidR="00D642C1" w:rsidRPr="00492E16" w:rsidRDefault="00D642C1" w:rsidP="000F5DE1">
            <w:pPr>
              <w:ind w:left="5" w:right="38" w:hanging="5"/>
              <w:contextualSpacing/>
              <w:jc w:val="center"/>
              <w:rPr>
                <w:rFonts w:asciiTheme="minorHAnsi" w:eastAsia="Times New Roman" w:hAnsiTheme="minorHAnsi" w:cstheme="minorHAnsi"/>
                <w:color w:val="000000" w:themeColor="text1"/>
                <w:highlight w:val="cyan"/>
                <w:lang w:eastAsia="pl-PL"/>
              </w:rPr>
            </w:pPr>
            <w:r w:rsidRPr="00492E16">
              <w:rPr>
                <w:rFonts w:asciiTheme="minorHAnsi" w:eastAsia="Times New Roman" w:hAnsiTheme="minorHAnsi" w:cstheme="minorHAnsi"/>
                <w:color w:val="000000" w:themeColor="text1"/>
                <w:lang w:eastAsia="pl-PL"/>
              </w:rPr>
              <w:t>RU</w:t>
            </w:r>
          </w:p>
        </w:tc>
        <w:tc>
          <w:tcPr>
            <w:tcW w:w="1356" w:type="pct"/>
          </w:tcPr>
          <w:p w14:paraId="63956735" w14:textId="77777777" w:rsidR="00D642C1" w:rsidRPr="00492E16" w:rsidRDefault="00D642C1" w:rsidP="000F5DE1">
            <w:pPr>
              <w:ind w:left="5" w:right="38" w:hanging="5"/>
              <w:contextualSpacing/>
              <w:jc w:val="center"/>
              <w:rPr>
                <w:rFonts w:asciiTheme="minorHAnsi" w:eastAsia="Times New Roman" w:hAnsiTheme="minorHAnsi" w:cstheme="minorHAnsi"/>
                <w:color w:val="000000" w:themeColor="text1"/>
                <w:highlight w:val="cyan"/>
                <w:lang w:eastAsia="pl-PL"/>
              </w:rPr>
            </w:pPr>
            <w:r w:rsidRPr="00492E16">
              <w:rPr>
                <w:rFonts w:asciiTheme="minorHAnsi" w:eastAsia="Times New Roman" w:hAnsiTheme="minorHAnsi" w:cstheme="minorHAnsi"/>
                <w:color w:val="000000" w:themeColor="text1"/>
                <w:lang w:eastAsia="pl-PL"/>
              </w:rPr>
              <w:t>OPEN</w:t>
            </w:r>
          </w:p>
        </w:tc>
      </w:tr>
      <w:tr w:rsidR="00D642C1" w:rsidRPr="00492E16" w14:paraId="1B51BA8C" w14:textId="77777777" w:rsidTr="000F5DE1">
        <w:tc>
          <w:tcPr>
            <w:tcW w:w="364" w:type="pct"/>
          </w:tcPr>
          <w:p w14:paraId="5EA8C1EC" w14:textId="77777777" w:rsidR="00D642C1" w:rsidRPr="00492E16" w:rsidRDefault="00D642C1" w:rsidP="000F5DE1">
            <w:pPr>
              <w:numPr>
                <w:ilvl w:val="0"/>
                <w:numId w:val="44"/>
              </w:numPr>
              <w:ind w:right="38"/>
              <w:contextualSpacing/>
              <w:rPr>
                <w:rFonts w:asciiTheme="minorHAnsi" w:eastAsia="Times New Roman" w:hAnsiTheme="minorHAnsi" w:cstheme="minorHAnsi"/>
                <w:color w:val="000000"/>
                <w:lang w:eastAsia="pl-PL"/>
              </w:rPr>
            </w:pPr>
          </w:p>
        </w:tc>
        <w:tc>
          <w:tcPr>
            <w:tcW w:w="2374" w:type="pct"/>
          </w:tcPr>
          <w:p w14:paraId="0B246C41" w14:textId="77777777" w:rsidR="00D642C1" w:rsidRPr="00492E16" w:rsidRDefault="00D642C1" w:rsidP="000F5DE1">
            <w:pPr>
              <w:ind w:left="5" w:right="38" w:hanging="5"/>
              <w:contextualSpacing/>
              <w:rPr>
                <w:rFonts w:asciiTheme="minorHAnsi" w:eastAsia="Times New Roman" w:hAnsiTheme="minorHAnsi" w:cstheme="minorHAnsi"/>
                <w:color w:val="000000"/>
                <w:highlight w:val="cyan"/>
                <w:lang w:eastAsia="pl-PL"/>
              </w:rPr>
            </w:pPr>
            <w:r w:rsidRPr="00492E16">
              <w:rPr>
                <w:rFonts w:asciiTheme="minorHAnsi" w:eastAsia="Times New Roman" w:hAnsiTheme="minorHAnsi" w:cstheme="minorHAnsi"/>
                <w:color w:val="000000"/>
                <w:lang w:eastAsia="pl-PL"/>
              </w:rPr>
              <w:t>Anestezjologia</w:t>
            </w:r>
          </w:p>
        </w:tc>
        <w:tc>
          <w:tcPr>
            <w:tcW w:w="905" w:type="pct"/>
          </w:tcPr>
          <w:p w14:paraId="0F59B436" w14:textId="77777777" w:rsidR="00D642C1" w:rsidRPr="00492E16" w:rsidRDefault="00D642C1" w:rsidP="000F5DE1">
            <w:pPr>
              <w:ind w:left="5" w:right="38" w:hanging="5"/>
              <w:contextualSpacing/>
              <w:jc w:val="center"/>
              <w:rPr>
                <w:rFonts w:asciiTheme="minorHAnsi" w:eastAsia="Times New Roman" w:hAnsiTheme="minorHAnsi" w:cstheme="minorHAnsi"/>
                <w:color w:val="000000" w:themeColor="text1"/>
                <w:highlight w:val="cyan"/>
                <w:lang w:eastAsia="pl-PL"/>
              </w:rPr>
            </w:pPr>
            <w:r w:rsidRPr="00492E16">
              <w:rPr>
                <w:rFonts w:asciiTheme="minorHAnsi" w:eastAsia="Times New Roman" w:hAnsiTheme="minorHAnsi" w:cstheme="minorHAnsi"/>
                <w:color w:val="000000" w:themeColor="text1"/>
                <w:lang w:eastAsia="pl-PL"/>
              </w:rPr>
              <w:t>RU</w:t>
            </w:r>
          </w:p>
        </w:tc>
        <w:tc>
          <w:tcPr>
            <w:tcW w:w="1356" w:type="pct"/>
          </w:tcPr>
          <w:p w14:paraId="7F6330BD" w14:textId="77777777" w:rsidR="00D642C1" w:rsidRPr="00492E16" w:rsidRDefault="00D642C1" w:rsidP="000F5DE1">
            <w:pPr>
              <w:ind w:left="5" w:right="38" w:hanging="5"/>
              <w:contextualSpacing/>
              <w:jc w:val="center"/>
              <w:rPr>
                <w:rFonts w:asciiTheme="minorHAnsi" w:eastAsia="Times New Roman" w:hAnsiTheme="minorHAnsi" w:cstheme="minorHAnsi"/>
                <w:color w:val="000000" w:themeColor="text1"/>
                <w:highlight w:val="cyan"/>
                <w:lang w:eastAsia="pl-PL"/>
              </w:rPr>
            </w:pPr>
            <w:r w:rsidRPr="00492E16">
              <w:rPr>
                <w:rFonts w:asciiTheme="minorHAnsi" w:eastAsia="Times New Roman" w:hAnsiTheme="minorHAnsi" w:cstheme="minorHAnsi"/>
                <w:color w:val="000000" w:themeColor="text1"/>
                <w:lang w:eastAsia="pl-PL"/>
              </w:rPr>
              <w:t>OPEN</w:t>
            </w:r>
          </w:p>
        </w:tc>
      </w:tr>
      <w:tr w:rsidR="00D642C1" w:rsidRPr="00492E16" w14:paraId="5E06A4FC" w14:textId="77777777" w:rsidTr="000F5DE1">
        <w:tc>
          <w:tcPr>
            <w:tcW w:w="364" w:type="pct"/>
          </w:tcPr>
          <w:p w14:paraId="296E5850" w14:textId="77777777" w:rsidR="00D642C1" w:rsidRPr="00492E16" w:rsidRDefault="00D642C1" w:rsidP="000F5DE1">
            <w:pPr>
              <w:numPr>
                <w:ilvl w:val="0"/>
                <w:numId w:val="44"/>
              </w:numPr>
              <w:ind w:right="38"/>
              <w:contextualSpacing/>
              <w:rPr>
                <w:rFonts w:asciiTheme="minorHAnsi" w:eastAsia="Times New Roman" w:hAnsiTheme="minorHAnsi" w:cstheme="minorHAnsi"/>
                <w:color w:val="000000"/>
                <w:lang w:eastAsia="pl-PL"/>
              </w:rPr>
            </w:pPr>
          </w:p>
        </w:tc>
        <w:tc>
          <w:tcPr>
            <w:tcW w:w="2374" w:type="pct"/>
          </w:tcPr>
          <w:p w14:paraId="093ECB89" w14:textId="77777777" w:rsidR="00D642C1" w:rsidRPr="00492E16" w:rsidRDefault="00D642C1" w:rsidP="000F5DE1">
            <w:pPr>
              <w:ind w:left="5" w:right="38" w:hanging="5"/>
              <w:contextualSpacing/>
              <w:rPr>
                <w:rFonts w:asciiTheme="minorHAnsi" w:eastAsia="Times New Roman" w:hAnsiTheme="minorHAnsi" w:cstheme="minorHAnsi"/>
                <w:color w:val="000000"/>
                <w:highlight w:val="cyan"/>
                <w:lang w:eastAsia="pl-PL"/>
              </w:rPr>
            </w:pPr>
            <w:r w:rsidRPr="00492E16">
              <w:rPr>
                <w:rFonts w:asciiTheme="minorHAnsi" w:eastAsia="Times New Roman" w:hAnsiTheme="minorHAnsi" w:cstheme="minorHAnsi"/>
                <w:color w:val="000000"/>
                <w:lang w:eastAsia="pl-PL"/>
              </w:rPr>
              <w:t>Ordynacja Lekarska</w:t>
            </w:r>
          </w:p>
        </w:tc>
        <w:tc>
          <w:tcPr>
            <w:tcW w:w="905" w:type="pct"/>
          </w:tcPr>
          <w:p w14:paraId="4912EB69" w14:textId="77777777" w:rsidR="00D642C1" w:rsidRPr="00492E16" w:rsidRDefault="00D642C1" w:rsidP="000F5DE1">
            <w:pPr>
              <w:ind w:left="5" w:right="38" w:hanging="5"/>
              <w:contextualSpacing/>
              <w:jc w:val="center"/>
              <w:rPr>
                <w:rFonts w:asciiTheme="minorHAnsi" w:eastAsia="Times New Roman" w:hAnsiTheme="minorHAnsi" w:cstheme="minorHAnsi"/>
                <w:color w:val="000000" w:themeColor="text1"/>
                <w:highlight w:val="cyan"/>
                <w:lang w:eastAsia="pl-PL"/>
              </w:rPr>
            </w:pPr>
            <w:r w:rsidRPr="00492E16">
              <w:rPr>
                <w:rFonts w:asciiTheme="minorHAnsi" w:eastAsia="Times New Roman" w:hAnsiTheme="minorHAnsi" w:cstheme="minorHAnsi"/>
                <w:color w:val="000000" w:themeColor="text1"/>
                <w:lang w:eastAsia="pl-PL"/>
              </w:rPr>
              <w:t>RU</w:t>
            </w:r>
          </w:p>
        </w:tc>
        <w:tc>
          <w:tcPr>
            <w:tcW w:w="1356" w:type="pct"/>
          </w:tcPr>
          <w:p w14:paraId="75DDEE2A" w14:textId="77777777" w:rsidR="00D642C1" w:rsidRPr="00492E16" w:rsidRDefault="00D642C1" w:rsidP="000F5DE1">
            <w:pPr>
              <w:ind w:left="5" w:right="38" w:hanging="5"/>
              <w:contextualSpacing/>
              <w:jc w:val="center"/>
              <w:rPr>
                <w:rFonts w:asciiTheme="minorHAnsi" w:eastAsia="Times New Roman" w:hAnsiTheme="minorHAnsi" w:cstheme="minorHAnsi"/>
                <w:color w:val="000000" w:themeColor="text1"/>
                <w:highlight w:val="cyan"/>
                <w:lang w:eastAsia="pl-PL"/>
              </w:rPr>
            </w:pPr>
            <w:r w:rsidRPr="00492E16">
              <w:rPr>
                <w:rFonts w:asciiTheme="minorHAnsi" w:eastAsia="Times New Roman" w:hAnsiTheme="minorHAnsi" w:cstheme="minorHAnsi"/>
                <w:color w:val="000000" w:themeColor="text1"/>
                <w:lang w:eastAsia="pl-PL"/>
              </w:rPr>
              <w:t>OPEN</w:t>
            </w:r>
          </w:p>
        </w:tc>
      </w:tr>
      <w:tr w:rsidR="00D642C1" w:rsidRPr="00492E16" w14:paraId="62B93E2B" w14:textId="77777777" w:rsidTr="000F5DE1">
        <w:tc>
          <w:tcPr>
            <w:tcW w:w="364" w:type="pct"/>
          </w:tcPr>
          <w:p w14:paraId="3FF44EC2" w14:textId="77777777" w:rsidR="00D642C1" w:rsidRPr="00D275F3" w:rsidRDefault="00D642C1" w:rsidP="000F5DE1">
            <w:pPr>
              <w:numPr>
                <w:ilvl w:val="0"/>
                <w:numId w:val="44"/>
              </w:numPr>
              <w:ind w:right="38"/>
              <w:contextualSpacing/>
              <w:rPr>
                <w:rFonts w:asciiTheme="minorHAnsi" w:eastAsia="Times New Roman" w:hAnsiTheme="minorHAnsi" w:cstheme="minorHAnsi"/>
                <w:color w:val="auto"/>
                <w:lang w:eastAsia="pl-PL"/>
              </w:rPr>
            </w:pPr>
          </w:p>
        </w:tc>
        <w:tc>
          <w:tcPr>
            <w:tcW w:w="2374" w:type="pct"/>
          </w:tcPr>
          <w:p w14:paraId="1A7E41F2" w14:textId="77777777" w:rsidR="00D642C1" w:rsidRPr="00D275F3" w:rsidRDefault="00D642C1" w:rsidP="000F5DE1">
            <w:pPr>
              <w:ind w:left="5" w:right="38" w:hanging="5"/>
              <w:contextualSpacing/>
              <w:rPr>
                <w:rFonts w:asciiTheme="minorHAnsi" w:eastAsia="Times New Roman" w:hAnsiTheme="minorHAnsi" w:cstheme="minorHAnsi"/>
                <w:color w:val="auto"/>
                <w:highlight w:val="cyan"/>
                <w:lang w:eastAsia="pl-PL"/>
              </w:rPr>
            </w:pPr>
            <w:r w:rsidRPr="00D275F3">
              <w:rPr>
                <w:rFonts w:asciiTheme="minorHAnsi" w:eastAsia="Times New Roman" w:hAnsiTheme="minorHAnsi" w:cstheme="minorHAnsi"/>
                <w:color w:val="auto"/>
                <w:lang w:eastAsia="pl-PL"/>
              </w:rPr>
              <w:t xml:space="preserve">Rozszerzenie EDM </w:t>
            </w:r>
          </w:p>
        </w:tc>
        <w:tc>
          <w:tcPr>
            <w:tcW w:w="905" w:type="pct"/>
          </w:tcPr>
          <w:p w14:paraId="78B48FBE" w14:textId="77777777" w:rsidR="00D642C1" w:rsidRPr="00D275F3" w:rsidRDefault="00D642C1" w:rsidP="000F5DE1">
            <w:pPr>
              <w:ind w:left="5" w:right="38" w:hanging="5"/>
              <w:contextualSpacing/>
              <w:jc w:val="center"/>
              <w:rPr>
                <w:rFonts w:asciiTheme="minorHAnsi" w:eastAsia="Times New Roman" w:hAnsiTheme="minorHAnsi" w:cstheme="minorHAnsi"/>
                <w:color w:val="auto"/>
                <w:highlight w:val="cyan"/>
                <w:lang w:eastAsia="pl-PL"/>
              </w:rPr>
            </w:pPr>
            <w:r w:rsidRPr="00D275F3">
              <w:rPr>
                <w:rFonts w:asciiTheme="minorHAnsi" w:eastAsia="Times New Roman" w:hAnsiTheme="minorHAnsi" w:cstheme="minorHAnsi"/>
                <w:color w:val="auto"/>
                <w:lang w:eastAsia="pl-PL"/>
              </w:rPr>
              <w:t>SRW</w:t>
            </w:r>
          </w:p>
        </w:tc>
        <w:tc>
          <w:tcPr>
            <w:tcW w:w="1356" w:type="pct"/>
          </w:tcPr>
          <w:p w14:paraId="41FB5A05" w14:textId="77777777" w:rsidR="00D642C1" w:rsidRPr="00D275F3" w:rsidRDefault="00D642C1" w:rsidP="000F5DE1">
            <w:pPr>
              <w:ind w:left="5" w:right="38" w:hanging="5"/>
              <w:contextualSpacing/>
              <w:jc w:val="center"/>
              <w:rPr>
                <w:rFonts w:asciiTheme="minorHAnsi" w:eastAsia="Times New Roman" w:hAnsiTheme="minorHAnsi" w:cstheme="minorHAnsi"/>
                <w:color w:val="auto"/>
                <w:highlight w:val="cyan"/>
                <w:lang w:eastAsia="pl-PL"/>
              </w:rPr>
            </w:pPr>
            <w:r w:rsidRPr="00D275F3">
              <w:rPr>
                <w:rFonts w:asciiTheme="minorHAnsi" w:eastAsia="Times New Roman" w:hAnsiTheme="minorHAnsi" w:cstheme="minorHAnsi"/>
                <w:color w:val="auto"/>
                <w:lang w:eastAsia="pl-PL"/>
              </w:rPr>
              <w:t>1</w:t>
            </w:r>
          </w:p>
        </w:tc>
      </w:tr>
      <w:tr w:rsidR="00D642C1" w:rsidRPr="00492E16" w14:paraId="7105BE44" w14:textId="77777777" w:rsidTr="000F5DE1">
        <w:tc>
          <w:tcPr>
            <w:tcW w:w="364" w:type="pct"/>
          </w:tcPr>
          <w:p w14:paraId="7792D4FB" w14:textId="77777777" w:rsidR="00D642C1" w:rsidRPr="00D275F3" w:rsidRDefault="00D642C1" w:rsidP="000F5DE1">
            <w:pPr>
              <w:numPr>
                <w:ilvl w:val="0"/>
                <w:numId w:val="44"/>
              </w:numPr>
              <w:ind w:right="38"/>
              <w:contextualSpacing/>
              <w:rPr>
                <w:rFonts w:asciiTheme="minorHAnsi" w:eastAsia="Times New Roman" w:hAnsiTheme="minorHAnsi" w:cstheme="minorHAnsi"/>
                <w:color w:val="auto"/>
                <w:lang w:eastAsia="pl-PL"/>
              </w:rPr>
            </w:pPr>
          </w:p>
        </w:tc>
        <w:tc>
          <w:tcPr>
            <w:tcW w:w="2374" w:type="pct"/>
          </w:tcPr>
          <w:p w14:paraId="57018776" w14:textId="7FA0C18F" w:rsidR="00D642C1" w:rsidRPr="00D275F3" w:rsidRDefault="00924DAE" w:rsidP="000F5DE1">
            <w:pPr>
              <w:ind w:left="5" w:right="38" w:hanging="5"/>
              <w:contextualSpacing/>
              <w:rPr>
                <w:rFonts w:asciiTheme="minorHAnsi" w:eastAsia="Times New Roman" w:hAnsiTheme="minorHAnsi" w:cstheme="minorHAnsi"/>
                <w:color w:val="auto"/>
                <w:lang w:eastAsia="pl-PL"/>
              </w:rPr>
            </w:pPr>
            <w:r w:rsidRPr="008E6717">
              <w:rPr>
                <w:rFonts w:asciiTheme="minorHAnsi" w:eastAsia="Times New Roman" w:hAnsiTheme="minorHAnsi" w:cstheme="minorHAnsi"/>
                <w:color w:val="auto"/>
                <w:lang w:eastAsia="pl-PL"/>
              </w:rPr>
              <w:t>INTERFEJS</w:t>
            </w:r>
            <w:r w:rsidRPr="00D275F3">
              <w:rPr>
                <w:rFonts w:asciiTheme="minorHAnsi" w:eastAsia="Times New Roman" w:hAnsiTheme="minorHAnsi" w:cstheme="minorHAnsi"/>
                <w:color w:val="auto"/>
                <w:lang w:eastAsia="pl-PL"/>
              </w:rPr>
              <w:t xml:space="preserve"> </w:t>
            </w:r>
            <w:r w:rsidR="00D642C1" w:rsidRPr="00D275F3">
              <w:rPr>
                <w:rFonts w:asciiTheme="minorHAnsi" w:eastAsia="Times New Roman" w:hAnsiTheme="minorHAnsi" w:cstheme="minorHAnsi"/>
                <w:color w:val="auto"/>
                <w:lang w:eastAsia="pl-PL"/>
              </w:rPr>
              <w:t xml:space="preserve">RZM </w:t>
            </w:r>
            <w:r>
              <w:rPr>
                <w:rFonts w:asciiTheme="minorHAnsi" w:eastAsia="Times New Roman" w:hAnsiTheme="minorHAnsi" w:cstheme="minorHAnsi"/>
                <w:color w:val="auto"/>
                <w:lang w:eastAsia="pl-PL"/>
              </w:rPr>
              <w:t>– wynik diagnostyczny z systemu zewnętrznego</w:t>
            </w:r>
          </w:p>
        </w:tc>
        <w:tc>
          <w:tcPr>
            <w:tcW w:w="905" w:type="pct"/>
          </w:tcPr>
          <w:p w14:paraId="70B69175" w14:textId="77777777" w:rsidR="00D642C1" w:rsidRPr="00D275F3" w:rsidRDefault="00D642C1" w:rsidP="000F5DE1">
            <w:pPr>
              <w:ind w:left="5" w:right="38" w:hanging="5"/>
              <w:contextualSpacing/>
              <w:jc w:val="center"/>
              <w:rPr>
                <w:rFonts w:asciiTheme="minorHAnsi" w:eastAsia="Times New Roman" w:hAnsiTheme="minorHAnsi" w:cstheme="minorHAnsi"/>
                <w:color w:val="auto"/>
                <w:lang w:eastAsia="pl-PL"/>
              </w:rPr>
            </w:pPr>
            <w:r w:rsidRPr="00D275F3">
              <w:rPr>
                <w:rFonts w:asciiTheme="minorHAnsi" w:eastAsia="Times New Roman" w:hAnsiTheme="minorHAnsi" w:cstheme="minorHAnsi"/>
                <w:color w:val="auto"/>
                <w:lang w:eastAsia="pl-PL"/>
              </w:rPr>
              <w:t>SRW</w:t>
            </w:r>
          </w:p>
        </w:tc>
        <w:tc>
          <w:tcPr>
            <w:tcW w:w="1356" w:type="pct"/>
          </w:tcPr>
          <w:p w14:paraId="26F71C4F" w14:textId="77777777" w:rsidR="00D642C1" w:rsidRPr="00D275F3" w:rsidRDefault="00D642C1" w:rsidP="000F5DE1">
            <w:pPr>
              <w:ind w:left="5" w:right="38" w:hanging="5"/>
              <w:contextualSpacing/>
              <w:jc w:val="center"/>
              <w:rPr>
                <w:rFonts w:asciiTheme="minorHAnsi" w:eastAsia="Times New Roman" w:hAnsiTheme="minorHAnsi" w:cstheme="minorHAnsi"/>
                <w:color w:val="auto"/>
                <w:lang w:eastAsia="pl-PL"/>
              </w:rPr>
            </w:pPr>
            <w:r w:rsidRPr="00D275F3">
              <w:rPr>
                <w:rFonts w:asciiTheme="minorHAnsi" w:eastAsia="Times New Roman" w:hAnsiTheme="minorHAnsi" w:cstheme="minorHAnsi"/>
                <w:color w:val="auto"/>
                <w:lang w:eastAsia="pl-PL"/>
              </w:rPr>
              <w:t>1</w:t>
            </w:r>
          </w:p>
        </w:tc>
      </w:tr>
      <w:tr w:rsidR="00D642C1" w:rsidRPr="00492E16" w14:paraId="02C182F8" w14:textId="77777777" w:rsidTr="000F5DE1">
        <w:tc>
          <w:tcPr>
            <w:tcW w:w="364" w:type="pct"/>
          </w:tcPr>
          <w:p w14:paraId="0461200E" w14:textId="77777777" w:rsidR="00D642C1" w:rsidRPr="00D275F3" w:rsidRDefault="00D642C1" w:rsidP="000F5DE1">
            <w:pPr>
              <w:numPr>
                <w:ilvl w:val="0"/>
                <w:numId w:val="44"/>
              </w:numPr>
              <w:ind w:right="38"/>
              <w:contextualSpacing/>
              <w:rPr>
                <w:rFonts w:asciiTheme="minorHAnsi" w:eastAsia="Times New Roman" w:hAnsiTheme="minorHAnsi" w:cstheme="minorHAnsi"/>
                <w:color w:val="auto"/>
                <w:lang w:eastAsia="pl-PL"/>
              </w:rPr>
            </w:pPr>
          </w:p>
        </w:tc>
        <w:tc>
          <w:tcPr>
            <w:tcW w:w="2374" w:type="pct"/>
          </w:tcPr>
          <w:p w14:paraId="1D177B8D" w14:textId="7CF0DD98" w:rsidR="00D642C1" w:rsidRPr="00D275F3" w:rsidRDefault="008E6717" w:rsidP="000F5DE1">
            <w:pPr>
              <w:ind w:left="5" w:right="38" w:hanging="5"/>
              <w:contextualSpacing/>
              <w:rPr>
                <w:rFonts w:asciiTheme="minorHAnsi" w:eastAsia="Times New Roman" w:hAnsiTheme="minorHAnsi" w:cstheme="minorHAnsi"/>
                <w:color w:val="auto"/>
                <w:lang w:eastAsia="pl-PL"/>
              </w:rPr>
            </w:pPr>
            <w:r w:rsidRPr="008E6717">
              <w:rPr>
                <w:rFonts w:asciiTheme="minorHAnsi" w:eastAsia="Times New Roman" w:hAnsiTheme="minorHAnsi" w:cstheme="minorHAnsi"/>
                <w:color w:val="auto"/>
                <w:lang w:eastAsia="pl-PL"/>
              </w:rPr>
              <w:t>INTERFEJS EDM</w:t>
            </w:r>
          </w:p>
        </w:tc>
        <w:tc>
          <w:tcPr>
            <w:tcW w:w="905" w:type="pct"/>
          </w:tcPr>
          <w:p w14:paraId="28EB881F" w14:textId="77777777" w:rsidR="00D642C1" w:rsidRPr="00D275F3" w:rsidRDefault="00D642C1" w:rsidP="000F5DE1">
            <w:pPr>
              <w:ind w:left="5" w:right="38" w:hanging="5"/>
              <w:contextualSpacing/>
              <w:jc w:val="center"/>
              <w:rPr>
                <w:rFonts w:asciiTheme="minorHAnsi" w:eastAsia="Times New Roman" w:hAnsiTheme="minorHAnsi" w:cstheme="minorHAnsi"/>
                <w:color w:val="auto"/>
                <w:lang w:eastAsia="pl-PL"/>
              </w:rPr>
            </w:pPr>
            <w:r w:rsidRPr="00D275F3">
              <w:rPr>
                <w:rFonts w:asciiTheme="minorHAnsi" w:eastAsia="Times New Roman" w:hAnsiTheme="minorHAnsi" w:cstheme="minorHAnsi"/>
                <w:color w:val="auto"/>
                <w:lang w:eastAsia="pl-PL"/>
              </w:rPr>
              <w:t>SRW</w:t>
            </w:r>
          </w:p>
        </w:tc>
        <w:tc>
          <w:tcPr>
            <w:tcW w:w="1356" w:type="pct"/>
          </w:tcPr>
          <w:p w14:paraId="6ED1D411" w14:textId="77777777" w:rsidR="00D642C1" w:rsidRPr="00D275F3" w:rsidRDefault="00D642C1" w:rsidP="000F5DE1">
            <w:pPr>
              <w:ind w:left="5" w:right="38" w:hanging="5"/>
              <w:contextualSpacing/>
              <w:jc w:val="center"/>
              <w:rPr>
                <w:rFonts w:asciiTheme="minorHAnsi" w:eastAsia="Times New Roman" w:hAnsiTheme="minorHAnsi" w:cstheme="minorHAnsi"/>
                <w:color w:val="auto"/>
                <w:lang w:eastAsia="pl-PL"/>
              </w:rPr>
            </w:pPr>
            <w:r w:rsidRPr="00D275F3">
              <w:rPr>
                <w:rFonts w:asciiTheme="minorHAnsi" w:eastAsia="Times New Roman" w:hAnsiTheme="minorHAnsi" w:cstheme="minorHAnsi"/>
                <w:color w:val="auto"/>
                <w:lang w:eastAsia="pl-PL"/>
              </w:rPr>
              <w:t>1</w:t>
            </w:r>
          </w:p>
        </w:tc>
      </w:tr>
    </w:tbl>
    <w:p w14:paraId="69897B9B" w14:textId="77777777" w:rsidR="00D642C1" w:rsidRPr="00492E16" w:rsidRDefault="00D642C1" w:rsidP="00D642C1">
      <w:pPr>
        <w:spacing w:after="15" w:line="240" w:lineRule="auto"/>
        <w:ind w:left="5" w:right="38" w:hanging="5"/>
        <w:jc w:val="both"/>
        <w:rPr>
          <w:rFonts w:asciiTheme="minorHAnsi" w:eastAsia="Times New Roman" w:hAnsiTheme="minorHAnsi" w:cstheme="minorHAnsi"/>
          <w:color w:val="000000"/>
          <w:lang w:eastAsia="pl-PL"/>
        </w:rPr>
      </w:pPr>
      <w:bookmarkStart w:id="110" w:name="_Toc172527446"/>
      <w:bookmarkStart w:id="111" w:name="_Toc489253961"/>
      <w:bookmarkStart w:id="112" w:name="_Toc91020443"/>
    </w:p>
    <w:p w14:paraId="4CC83E2F" w14:textId="77777777" w:rsidR="00D642C1" w:rsidRPr="00492E16" w:rsidRDefault="00D642C1" w:rsidP="00D642C1">
      <w:pPr>
        <w:spacing w:after="15" w:line="240" w:lineRule="auto"/>
        <w:ind w:left="5" w:right="38" w:hanging="5"/>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Wymagania </w:t>
      </w:r>
      <w:bookmarkEnd w:id="110"/>
      <w:bookmarkEnd w:id="111"/>
      <w:r w:rsidRPr="00492E16">
        <w:rPr>
          <w:rFonts w:asciiTheme="minorHAnsi" w:eastAsia="Times New Roman" w:hAnsiTheme="minorHAnsi" w:cstheme="minorHAnsi"/>
          <w:color w:val="000000"/>
          <w:lang w:eastAsia="pl-PL"/>
        </w:rPr>
        <w:t>graniczne dotyczące zakresu Licencji</w:t>
      </w:r>
      <w:bookmarkEnd w:id="112"/>
      <w:r w:rsidRPr="00492E16">
        <w:rPr>
          <w:rFonts w:asciiTheme="minorHAnsi" w:eastAsia="Times New Roman" w:hAnsiTheme="minorHAnsi" w:cstheme="minorHAnsi"/>
          <w:color w:val="000000"/>
          <w:lang w:eastAsia="pl-PL"/>
        </w:rPr>
        <w:t xml:space="preserve"> </w:t>
      </w:r>
    </w:p>
    <w:p w14:paraId="39066512" w14:textId="77777777" w:rsidR="00D642C1" w:rsidRPr="00492E16" w:rsidRDefault="00D642C1" w:rsidP="00D642C1">
      <w:pPr>
        <w:numPr>
          <w:ilvl w:val="0"/>
          <w:numId w:val="42"/>
        </w:numPr>
        <w:spacing w:after="0" w:line="240" w:lineRule="auto"/>
        <w:ind w:right="38"/>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W przypadku udzielenia na dany moduł Licencji oznaczonej jako:</w:t>
      </w:r>
    </w:p>
    <w:p w14:paraId="45602EC4" w14:textId="77777777" w:rsidR="00D642C1" w:rsidRPr="00492E16" w:rsidRDefault="00D642C1" w:rsidP="00D642C1">
      <w:pPr>
        <w:numPr>
          <w:ilvl w:val="0"/>
          <w:numId w:val="41"/>
        </w:numPr>
        <w:tabs>
          <w:tab w:val="left" w:pos="993"/>
        </w:tabs>
        <w:spacing w:after="0" w:line="240" w:lineRule="auto"/>
        <w:ind w:left="1281" w:right="38" w:hanging="357"/>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Równoczesny użytkownik (RU) - Zamawiający jest uprawniony do korzystania z danego modułu oprogramowania w ramach posiadanej sieci komputerowej równocześnie przez maksymalnie taką liczbę użytkowników, na jaką została udzielona ilość licencji,</w:t>
      </w:r>
    </w:p>
    <w:p w14:paraId="15EEFD22" w14:textId="77777777" w:rsidR="00D642C1" w:rsidRPr="00492E16" w:rsidRDefault="00D642C1" w:rsidP="00D642C1">
      <w:pPr>
        <w:numPr>
          <w:ilvl w:val="0"/>
          <w:numId w:val="41"/>
        </w:numPr>
        <w:tabs>
          <w:tab w:val="left" w:pos="993"/>
        </w:tabs>
        <w:spacing w:after="0" w:line="240" w:lineRule="auto"/>
        <w:ind w:left="1281" w:right="38" w:hanging="357"/>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OPEN – Zamawiający jest uprawniony do korzystania z danego modułu oprogramowania w ramach posiadanej sieci komputerowej przez nieograniczoną liczbę użytkowników, </w:t>
      </w:r>
    </w:p>
    <w:p w14:paraId="0C71B25C" w14:textId="77777777" w:rsidR="00D642C1" w:rsidRPr="00492E16" w:rsidRDefault="00D642C1" w:rsidP="00D642C1">
      <w:pPr>
        <w:numPr>
          <w:ilvl w:val="0"/>
          <w:numId w:val="41"/>
        </w:numPr>
        <w:tabs>
          <w:tab w:val="left" w:pos="993"/>
        </w:tabs>
        <w:spacing w:after="0" w:line="240" w:lineRule="auto"/>
        <w:ind w:left="1281" w:right="38" w:hanging="357"/>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Serwerowa (SRW) - Zamawiający jest uprawniony do korzystania z danego modułu oprogramowania na maksymalnie takiej liczbie serwerów, na jaką została udzielona przez nieograniczoną liczbę użytkowników na nieograniczonej liczbie komputerów lub terminali. Licencja reglamentuje także systemy operacyjne serwera do liczby tożsamej z ilością serwerów, na które została udzielona, </w:t>
      </w:r>
    </w:p>
    <w:p w14:paraId="00D41EF6" w14:textId="77777777" w:rsidR="00D642C1" w:rsidRPr="00492E16" w:rsidRDefault="00D642C1" w:rsidP="00D642C1">
      <w:pPr>
        <w:numPr>
          <w:ilvl w:val="0"/>
          <w:numId w:val="42"/>
        </w:numPr>
        <w:spacing w:after="0" w:line="240" w:lineRule="auto"/>
        <w:ind w:right="38"/>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lastRenderedPageBreak/>
        <w:t>Licencja na korzystanie z oprogramowania, rozwinięć, uaktualnień i dokumentacji udzielona zostanie Zamawiającemu na następujących polach eksploatacji:</w:t>
      </w:r>
    </w:p>
    <w:p w14:paraId="64B464EF" w14:textId="77777777" w:rsidR="00D642C1" w:rsidRPr="00492E16" w:rsidRDefault="00D642C1" w:rsidP="00D642C1">
      <w:pPr>
        <w:numPr>
          <w:ilvl w:val="0"/>
          <w:numId w:val="41"/>
        </w:numPr>
        <w:tabs>
          <w:tab w:val="left" w:pos="993"/>
        </w:tabs>
        <w:spacing w:after="0" w:line="240" w:lineRule="auto"/>
        <w:ind w:left="1281" w:right="38" w:hanging="357"/>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w zakresie oprogramowania, rozwinięć, uaktualnień – na polach eksploatacji obejmujących prawo trwałego lub czasowego zwielokrotniania programów komputerowych w pamięci komputera z prawem do zmian w konfiguracji Systemu (bez ingerencji w kod źródłowy) w zakresie, w jakim jest to niezbędne do korzystania z oprogramowania zgodnie z jego przeznaczeniem i funkcjonalnością określoną w dokumentacji, nie mniejszą </w:t>
      </w:r>
      <w:r w:rsidRPr="00492E16">
        <w:rPr>
          <w:rFonts w:asciiTheme="minorHAnsi" w:eastAsia="Times New Roman" w:hAnsiTheme="minorHAnsi" w:cstheme="minorHAnsi"/>
          <w:color w:val="000000" w:themeColor="text1"/>
          <w:lang w:eastAsia="pl-PL"/>
        </w:rPr>
        <w:t xml:space="preserve">niż opisaną w SWZ z </w:t>
      </w:r>
      <w:r w:rsidRPr="00492E16">
        <w:rPr>
          <w:rFonts w:asciiTheme="minorHAnsi" w:eastAsia="Times New Roman" w:hAnsiTheme="minorHAnsi" w:cstheme="minorHAnsi"/>
          <w:color w:val="000000"/>
          <w:lang w:eastAsia="pl-PL"/>
        </w:rPr>
        <w:t>uwzględnieniem ewentualnych ograniczeń takiego korzystania wynikających z dokumentów  licencyjnych,</w:t>
      </w:r>
    </w:p>
    <w:p w14:paraId="77910D0C" w14:textId="77777777" w:rsidR="00D642C1" w:rsidRPr="00492E16" w:rsidRDefault="00D642C1" w:rsidP="00D642C1">
      <w:pPr>
        <w:numPr>
          <w:ilvl w:val="0"/>
          <w:numId w:val="41"/>
        </w:numPr>
        <w:tabs>
          <w:tab w:val="left" w:pos="993"/>
        </w:tabs>
        <w:spacing w:after="0" w:line="240" w:lineRule="auto"/>
        <w:ind w:left="1281" w:right="38" w:hanging="357"/>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w zakresie dokumentacji – na polach eksploatacji obejmujących prawo zwielokrotniania egzemplarzy dokumentacji, wyłącznie w zakresie, w jakim jest to niezbędne do zgodnego z postanowieniami dokumentów licencyjnych korzystania z oprogramowania.</w:t>
      </w:r>
    </w:p>
    <w:p w14:paraId="12AE8411" w14:textId="77777777" w:rsidR="00D642C1" w:rsidRPr="00492E16" w:rsidRDefault="00D642C1" w:rsidP="00D642C1">
      <w:pPr>
        <w:numPr>
          <w:ilvl w:val="0"/>
          <w:numId w:val="42"/>
        </w:numPr>
        <w:spacing w:after="0" w:line="240" w:lineRule="auto"/>
        <w:ind w:left="714" w:right="38" w:hanging="357"/>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Wykonawca zobowiązany jest udzielić na użytkowanie zaoferowanego Systemu Licencji na czas nieoznaczony. </w:t>
      </w:r>
    </w:p>
    <w:p w14:paraId="4C0D39A5" w14:textId="77777777" w:rsidR="00D642C1" w:rsidRPr="00492E16" w:rsidRDefault="00D642C1" w:rsidP="00D642C1">
      <w:pPr>
        <w:numPr>
          <w:ilvl w:val="0"/>
          <w:numId w:val="42"/>
        </w:numPr>
        <w:spacing w:after="0" w:line="240" w:lineRule="auto"/>
        <w:ind w:left="714" w:right="38" w:hanging="357"/>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Licencja OPEN nie może wprowadzać ograniczenia na tzw. „nazwanych użytkowników”. </w:t>
      </w:r>
    </w:p>
    <w:p w14:paraId="326954FF" w14:textId="77777777" w:rsidR="00D642C1" w:rsidRPr="00492E16" w:rsidRDefault="00D642C1" w:rsidP="00D642C1">
      <w:pPr>
        <w:numPr>
          <w:ilvl w:val="0"/>
          <w:numId w:val="42"/>
        </w:numPr>
        <w:spacing w:after="0" w:line="240" w:lineRule="auto"/>
        <w:ind w:left="714" w:right="38" w:hanging="357"/>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Dla zakresów funkcjonalnych Systemu, dopuszcza się jedynie wprowadzenie ograniczenia co do liczby jednocześnie pracujących osób w systemie. Jednakże ograniczenie to musi umożliwić jednoczesną pracę wymienionej w tabeli liczbie osób.</w:t>
      </w:r>
    </w:p>
    <w:p w14:paraId="0DEE7D40" w14:textId="77777777" w:rsidR="00D642C1" w:rsidRPr="00492E16" w:rsidRDefault="00D642C1" w:rsidP="00D642C1">
      <w:pPr>
        <w:numPr>
          <w:ilvl w:val="0"/>
          <w:numId w:val="42"/>
        </w:numPr>
        <w:spacing w:after="0" w:line="240" w:lineRule="auto"/>
        <w:ind w:left="714" w:right="38" w:hanging="357"/>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Wykonawca zobowiązany jest udzielić Licencji na System, jego rozwinięcia i uaktualnienia oraz towarzyszącą dokumentację na czas nieoznaczony.</w:t>
      </w:r>
    </w:p>
    <w:p w14:paraId="1147C616" w14:textId="77777777" w:rsidR="00D642C1" w:rsidRPr="00492E16" w:rsidRDefault="00D642C1" w:rsidP="00D642C1">
      <w:pPr>
        <w:numPr>
          <w:ilvl w:val="0"/>
          <w:numId w:val="42"/>
        </w:numPr>
        <w:spacing w:after="0" w:line="240" w:lineRule="auto"/>
        <w:ind w:left="714" w:right="38" w:hanging="357"/>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Wykonawca przekaże Zamawiającemu dokument Licencyjny dla oferowanych Modułów Systemu.</w:t>
      </w:r>
    </w:p>
    <w:p w14:paraId="0986F890" w14:textId="77777777" w:rsidR="00D642C1" w:rsidRPr="00492E16" w:rsidRDefault="00D642C1" w:rsidP="00D642C1">
      <w:pPr>
        <w:numPr>
          <w:ilvl w:val="0"/>
          <w:numId w:val="42"/>
        </w:numPr>
        <w:spacing w:after="0" w:line="240" w:lineRule="auto"/>
        <w:ind w:left="714" w:right="38" w:hanging="357"/>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Dla Systemu wymagającego Licencji obcych, niebędącego własnością Wykonawcy, ma on dostarczyć oryginalne nośniki, dokumentację, Licencje oraz wszelkie inne składniki dołączone do oprogramowania przez jego Producenta.</w:t>
      </w:r>
    </w:p>
    <w:p w14:paraId="19FA5321" w14:textId="77777777" w:rsidR="00D642C1" w:rsidRPr="00492E16" w:rsidRDefault="00D642C1" w:rsidP="00D642C1">
      <w:pPr>
        <w:numPr>
          <w:ilvl w:val="0"/>
          <w:numId w:val="42"/>
        </w:numPr>
        <w:spacing w:after="0" w:line="240" w:lineRule="auto"/>
        <w:ind w:left="714" w:right="38" w:hanging="357"/>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Licencje muszą być wystawione na Zamawiającego, a Wykonawca dopełni wszystkich formalności wymaganych prawem, licencją i innymi wymogami producenta zapewniających, że Zamawiający będzie pełnoprawnym użytkownikiem dostarczonego Systemu.</w:t>
      </w:r>
    </w:p>
    <w:p w14:paraId="3353CFE9" w14:textId="77777777" w:rsidR="00D642C1" w:rsidRPr="00492E16" w:rsidRDefault="00D642C1" w:rsidP="00D642C1">
      <w:pPr>
        <w:numPr>
          <w:ilvl w:val="0"/>
          <w:numId w:val="42"/>
        </w:numPr>
        <w:spacing w:after="0" w:line="240" w:lineRule="auto"/>
        <w:ind w:left="714" w:right="38" w:hanging="357"/>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Wykonawca oświadcza, że przysługują mu prawa do udzielania Licencji/sublicencji lub posiada nadane przez autora Systemu prawo do udzielania Licencji/sublicencji na użytkowanie tego Systemu i udzieli Zamawiającemu takich Licencji/sublicencji.</w:t>
      </w:r>
    </w:p>
    <w:p w14:paraId="315BFCF4" w14:textId="77777777" w:rsidR="00D642C1" w:rsidRPr="00492E16" w:rsidRDefault="00D642C1" w:rsidP="00D642C1">
      <w:pPr>
        <w:numPr>
          <w:ilvl w:val="0"/>
          <w:numId w:val="42"/>
        </w:numPr>
        <w:spacing w:after="0" w:line="240" w:lineRule="auto"/>
        <w:ind w:left="714" w:right="38" w:hanging="357"/>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Zamawiający ma prawo do przygotowywania kopii modułów Systemu, które są niezbędne do zapewnienia bezpieczeństwa działania tych Modułów.</w:t>
      </w:r>
    </w:p>
    <w:p w14:paraId="6248CFD2" w14:textId="77777777" w:rsidR="00D642C1" w:rsidRPr="00492E16" w:rsidRDefault="00D642C1" w:rsidP="00D642C1">
      <w:pPr>
        <w:numPr>
          <w:ilvl w:val="0"/>
          <w:numId w:val="42"/>
        </w:numPr>
        <w:spacing w:after="0" w:line="240" w:lineRule="auto"/>
        <w:ind w:left="714" w:right="38" w:hanging="357"/>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Zamawiający ma prawo do rozpowszechniania bez ograniczeń rezultatów wykonywania Systemu oraz danych i zestawień utworzonych za jego pomocą.</w:t>
      </w:r>
    </w:p>
    <w:p w14:paraId="42D91E7E" w14:textId="77777777" w:rsidR="00D642C1" w:rsidRDefault="00D642C1" w:rsidP="00D642C1">
      <w:pPr>
        <w:spacing w:after="15" w:line="240" w:lineRule="auto"/>
        <w:ind w:left="360" w:right="38"/>
        <w:contextualSpacing/>
        <w:jc w:val="both"/>
        <w:rPr>
          <w:rFonts w:asciiTheme="minorHAnsi" w:eastAsia="Times New Roman" w:hAnsiTheme="minorHAnsi" w:cstheme="minorHAnsi"/>
          <w:b/>
          <w:bCs w:val="0"/>
          <w:color w:val="000000"/>
          <w:lang w:eastAsia="pl-PL"/>
        </w:rPr>
      </w:pPr>
      <w:bookmarkStart w:id="113" w:name="_Hlk201410827"/>
    </w:p>
    <w:p w14:paraId="15D0CC43" w14:textId="77777777" w:rsidR="00686991" w:rsidRPr="00492E16" w:rsidRDefault="00686991" w:rsidP="00D642C1">
      <w:pPr>
        <w:spacing w:after="15" w:line="240" w:lineRule="auto"/>
        <w:ind w:left="360" w:right="38"/>
        <w:contextualSpacing/>
        <w:jc w:val="both"/>
        <w:rPr>
          <w:rFonts w:asciiTheme="minorHAnsi" w:eastAsia="Times New Roman" w:hAnsiTheme="minorHAnsi" w:cstheme="minorHAnsi"/>
          <w:b/>
          <w:bCs w:val="0"/>
          <w:color w:val="000000"/>
          <w:lang w:eastAsia="pl-PL"/>
        </w:rPr>
      </w:pPr>
    </w:p>
    <w:p w14:paraId="1E73969A" w14:textId="4EE32AA7" w:rsidR="00D642C1" w:rsidRPr="00492E16" w:rsidRDefault="00D642C1" w:rsidP="00D642C1">
      <w:pPr>
        <w:numPr>
          <w:ilvl w:val="0"/>
          <w:numId w:val="94"/>
        </w:numPr>
        <w:spacing w:after="15" w:line="240" w:lineRule="auto"/>
        <w:ind w:left="360" w:right="38"/>
        <w:contextualSpacing/>
        <w:jc w:val="both"/>
        <w:rPr>
          <w:rFonts w:asciiTheme="minorHAnsi" w:eastAsia="Times New Roman" w:hAnsiTheme="minorHAnsi" w:cstheme="minorHAnsi"/>
          <w:b/>
          <w:bCs w:val="0"/>
          <w:color w:val="000000"/>
          <w:lang w:eastAsia="pl-PL"/>
        </w:rPr>
      </w:pPr>
      <w:r w:rsidRPr="00492E16">
        <w:rPr>
          <w:rFonts w:asciiTheme="minorHAnsi" w:eastAsia="Times New Roman" w:hAnsiTheme="minorHAnsi" w:cstheme="minorHAnsi"/>
          <w:b/>
          <w:color w:val="000000"/>
          <w:lang w:eastAsia="pl-PL"/>
        </w:rPr>
        <w:t>ZAKRES PRZEDMIOTOWY ETAP I</w:t>
      </w:r>
      <w:r w:rsidR="00686991">
        <w:rPr>
          <w:rFonts w:asciiTheme="minorHAnsi" w:eastAsia="Times New Roman" w:hAnsiTheme="minorHAnsi" w:cstheme="minorHAnsi"/>
          <w:b/>
          <w:color w:val="000000"/>
          <w:lang w:eastAsia="pl-PL"/>
        </w:rPr>
        <w:t>II</w:t>
      </w:r>
      <w:r w:rsidRPr="00492E16">
        <w:rPr>
          <w:rFonts w:asciiTheme="minorHAnsi" w:eastAsia="Times New Roman" w:hAnsiTheme="minorHAnsi" w:cstheme="minorHAnsi"/>
          <w:b/>
          <w:color w:val="000000"/>
          <w:lang w:eastAsia="pl-PL"/>
        </w:rPr>
        <w:t xml:space="preserve"> – WDROŻENIE I URUCHOMIENIE SYSTEMU, SZKOLENIE PERSONELU</w:t>
      </w:r>
    </w:p>
    <w:p w14:paraId="536548B8" w14:textId="77777777" w:rsidR="00D642C1" w:rsidRPr="00492E16" w:rsidRDefault="00D642C1" w:rsidP="00D642C1">
      <w:pPr>
        <w:spacing w:after="15" w:line="240" w:lineRule="auto"/>
        <w:ind w:right="38"/>
        <w:contextualSpacing/>
        <w:jc w:val="both"/>
        <w:rPr>
          <w:rFonts w:asciiTheme="minorHAnsi" w:eastAsia="Times New Roman" w:hAnsiTheme="minorHAnsi" w:cstheme="minorHAnsi"/>
          <w:b/>
          <w:bCs w:val="0"/>
          <w:color w:val="000000"/>
          <w:lang w:eastAsia="pl-PL"/>
        </w:rPr>
      </w:pPr>
    </w:p>
    <w:p w14:paraId="6FA38C37" w14:textId="77777777" w:rsidR="00D642C1" w:rsidRPr="00492E16" w:rsidRDefault="00D642C1" w:rsidP="00D642C1">
      <w:pPr>
        <w:numPr>
          <w:ilvl w:val="0"/>
          <w:numId w:val="81"/>
        </w:numPr>
        <w:spacing w:after="15" w:line="240" w:lineRule="auto"/>
        <w:ind w:right="38"/>
        <w:contextualSpacing/>
        <w:jc w:val="both"/>
        <w:rPr>
          <w:rFonts w:asciiTheme="minorHAnsi" w:eastAsia="Times New Roman" w:hAnsiTheme="minorHAnsi" w:cstheme="minorHAnsi"/>
          <w:color w:val="000000"/>
          <w:lang w:eastAsia="pl-PL"/>
        </w:rPr>
      </w:pPr>
      <w:bookmarkStart w:id="114" w:name="_Toc91020429"/>
      <w:bookmarkEnd w:id="113"/>
      <w:r w:rsidRPr="00492E16">
        <w:rPr>
          <w:rFonts w:asciiTheme="minorHAnsi" w:eastAsia="Times New Roman" w:hAnsiTheme="minorHAnsi" w:cstheme="minorHAnsi"/>
          <w:color w:val="000000"/>
          <w:lang w:eastAsia="pl-PL"/>
        </w:rPr>
        <w:t>WYMAGANIA OGÓLNE DOTYCZĄCE WDROŻENIA</w:t>
      </w:r>
      <w:bookmarkEnd w:id="114"/>
      <w:r w:rsidRPr="00492E16">
        <w:rPr>
          <w:rFonts w:asciiTheme="minorHAnsi" w:eastAsia="Times New Roman" w:hAnsiTheme="minorHAnsi" w:cstheme="minorHAnsi"/>
          <w:color w:val="000000"/>
          <w:lang w:eastAsia="pl-PL"/>
        </w:rPr>
        <w:t xml:space="preserve"> </w:t>
      </w:r>
    </w:p>
    <w:p w14:paraId="7046FDDB" w14:textId="77777777" w:rsidR="00D642C1" w:rsidRPr="00492E16" w:rsidRDefault="00D642C1" w:rsidP="00D642C1">
      <w:pPr>
        <w:spacing w:after="0" w:line="240" w:lineRule="auto"/>
        <w:ind w:left="5" w:right="6" w:hanging="5"/>
        <w:jc w:val="both"/>
        <w:rPr>
          <w:rFonts w:asciiTheme="minorHAnsi" w:eastAsia="Times New Roman" w:hAnsiTheme="minorHAnsi" w:cstheme="minorHAnsi"/>
          <w:color w:val="000000"/>
          <w:lang w:eastAsia="pl-PL"/>
        </w:rPr>
      </w:pPr>
      <w:bookmarkStart w:id="115" w:name="_Hlk201410839"/>
      <w:r w:rsidRPr="00492E16">
        <w:rPr>
          <w:rFonts w:asciiTheme="minorHAnsi" w:eastAsia="Times New Roman" w:hAnsiTheme="minorHAnsi" w:cstheme="minorHAnsi"/>
          <w:color w:val="000000"/>
          <w:lang w:eastAsia="pl-PL"/>
        </w:rPr>
        <w:t xml:space="preserve">Usługi Wdrożeniowe: </w:t>
      </w:r>
    </w:p>
    <w:bookmarkEnd w:id="115"/>
    <w:p w14:paraId="6E85BFB4" w14:textId="77777777" w:rsidR="00D642C1" w:rsidRPr="00492E16" w:rsidRDefault="00D642C1" w:rsidP="00D642C1">
      <w:pPr>
        <w:numPr>
          <w:ilvl w:val="0"/>
          <w:numId w:val="65"/>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Wdrożenie należy rozumieć jako szereg uporządkowanych i zorganizowanych działań mających na celu wykonanie Przedmiotu Zamówienia.  </w:t>
      </w:r>
    </w:p>
    <w:p w14:paraId="1C18540E" w14:textId="77777777" w:rsidR="00D642C1" w:rsidRPr="00492E16" w:rsidRDefault="00D642C1" w:rsidP="00D642C1">
      <w:pPr>
        <w:numPr>
          <w:ilvl w:val="0"/>
          <w:numId w:val="65"/>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Wykonawca umożliwi Zamawiającemu udział we wszystkich pracach realizowanych przez Wykonawcę w ramach realizacji Przedmiotu Zamówienia (m.in. w czasie dostaw, instalacji, konfiguracji i pozostałych elementach wdrożenia).  </w:t>
      </w:r>
    </w:p>
    <w:p w14:paraId="6C5D53B5" w14:textId="77777777" w:rsidR="00D642C1" w:rsidRPr="00492E16" w:rsidRDefault="00D642C1" w:rsidP="00D642C1">
      <w:pPr>
        <w:numPr>
          <w:ilvl w:val="0"/>
          <w:numId w:val="65"/>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Wykonawca zobowiązany jest przeprowadzić dostawy Przedmiotu Zamówienia w dokładnych terminach i godzinach uzgodnionych z Zamawiającym z uwzględnieniem postanowień Harmonogramu Realizacji Umowy uzgodnionego w ramach DAP. </w:t>
      </w:r>
    </w:p>
    <w:p w14:paraId="5361308D" w14:textId="1E346CE1" w:rsidR="00D642C1" w:rsidRPr="00492E16" w:rsidRDefault="00D642C1" w:rsidP="00D642C1">
      <w:pPr>
        <w:numPr>
          <w:ilvl w:val="0"/>
          <w:numId w:val="65"/>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Wdrożeni</w:t>
      </w:r>
      <w:r w:rsidR="00173331">
        <w:rPr>
          <w:rFonts w:asciiTheme="minorHAnsi" w:eastAsia="Times New Roman" w:hAnsiTheme="minorHAnsi" w:cstheme="minorHAnsi"/>
          <w:color w:val="000000"/>
          <w:lang w:eastAsia="pl-PL"/>
        </w:rPr>
        <w:t>e</w:t>
      </w:r>
      <w:r w:rsidRPr="00492E16">
        <w:rPr>
          <w:rFonts w:asciiTheme="minorHAnsi" w:eastAsia="Times New Roman" w:hAnsiTheme="minorHAnsi" w:cstheme="minorHAnsi"/>
          <w:color w:val="000000"/>
          <w:lang w:eastAsia="pl-PL"/>
        </w:rPr>
        <w:t xml:space="preserve"> będ</w:t>
      </w:r>
      <w:r w:rsidR="001F31B9">
        <w:rPr>
          <w:rFonts w:asciiTheme="minorHAnsi" w:eastAsia="Times New Roman" w:hAnsiTheme="minorHAnsi" w:cstheme="minorHAnsi"/>
          <w:color w:val="000000"/>
          <w:lang w:eastAsia="pl-PL"/>
        </w:rPr>
        <w:t>zie</w:t>
      </w:r>
      <w:r w:rsidRPr="00492E16">
        <w:rPr>
          <w:rFonts w:asciiTheme="minorHAnsi" w:eastAsia="Times New Roman" w:hAnsiTheme="minorHAnsi" w:cstheme="minorHAnsi"/>
          <w:color w:val="000000"/>
          <w:lang w:eastAsia="pl-PL"/>
        </w:rPr>
        <w:t xml:space="preserve"> realizowane w ramach powołanych do tego celu struktur organizacyjnych po stronie Wykonawcy i Zamawiającego wskazanych w DAP.  </w:t>
      </w:r>
    </w:p>
    <w:p w14:paraId="52907D58" w14:textId="77777777" w:rsidR="00D642C1" w:rsidRPr="00492E16" w:rsidRDefault="00D642C1" w:rsidP="00D642C1">
      <w:pPr>
        <w:numPr>
          <w:ilvl w:val="0"/>
          <w:numId w:val="65"/>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Wykonawca zorganizuje prace tak, aby w maksymalnym stopniu nie zakłócać ciągłości funkcjonowania prac u Zamawiającego. Obiekty podlegające inwestycji (obiekty służby zdrowia w których świadczone są usługi medyczne) są użytkowane w trybie ciągłym w czasie godzin pracy przez cały okres wykonywania Przedmiotu Zamówienia, co może powodować utrudnienia w miejscu prowadzenia prac. Nie ma możliwości całkowitego wyłączenia i zamknięcia w/w obiektów lub ich części na czas realizacji Przedmiotu Zamówienia. Poszczególne prace będą realizowane etapowo, tak aby zachować ciągłość świadczenia usług medycznych. </w:t>
      </w:r>
    </w:p>
    <w:p w14:paraId="0C2576EF" w14:textId="77777777" w:rsidR="00D642C1" w:rsidRPr="00492E16" w:rsidRDefault="00D642C1" w:rsidP="00D642C1">
      <w:pPr>
        <w:numPr>
          <w:ilvl w:val="0"/>
          <w:numId w:val="65"/>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Wykonawca musi uwzględnić, że wszystkie prace wykonywane będą w użytkowanych obiektach przy dużym ruchu pracowników i chorych, tzn. organizacja prac powinna przede wszystkim zapewniać bezpieczeństwo przebywających w oddziałach pracowników i chorych oraz zachowanie ciszy nocnej w godzinach właściwych dla Zamawiającego.  </w:t>
      </w:r>
    </w:p>
    <w:p w14:paraId="145059C3" w14:textId="5D99F5AA" w:rsidR="00D642C1" w:rsidRPr="00492E16" w:rsidRDefault="00D642C1" w:rsidP="00D642C1">
      <w:pPr>
        <w:numPr>
          <w:ilvl w:val="0"/>
          <w:numId w:val="65"/>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lastRenderedPageBreak/>
        <w:t>Po zakończeniu prac instalacyjnych System</w:t>
      </w:r>
      <w:r w:rsidR="001F31B9">
        <w:rPr>
          <w:rFonts w:asciiTheme="minorHAnsi" w:eastAsia="Times New Roman" w:hAnsiTheme="minorHAnsi" w:cstheme="minorHAnsi"/>
          <w:color w:val="000000"/>
          <w:lang w:eastAsia="pl-PL"/>
        </w:rPr>
        <w:t xml:space="preserve"> </w:t>
      </w:r>
      <w:r w:rsidRPr="00492E16">
        <w:rPr>
          <w:rFonts w:asciiTheme="minorHAnsi" w:eastAsia="Times New Roman" w:hAnsiTheme="minorHAnsi" w:cstheme="minorHAnsi"/>
          <w:color w:val="000000"/>
          <w:lang w:eastAsia="pl-PL"/>
        </w:rPr>
        <w:t>musi zostać skonfigurowany i wdrożony w sposób kompleksowy tak, aby oferował</w:t>
      </w:r>
      <w:r w:rsidR="001F31B9">
        <w:rPr>
          <w:rFonts w:asciiTheme="minorHAnsi" w:eastAsia="Times New Roman" w:hAnsiTheme="minorHAnsi" w:cstheme="minorHAnsi"/>
          <w:color w:val="000000"/>
          <w:lang w:eastAsia="pl-PL"/>
        </w:rPr>
        <w:t xml:space="preserve"> </w:t>
      </w:r>
      <w:r w:rsidRPr="00492E16">
        <w:rPr>
          <w:rFonts w:asciiTheme="minorHAnsi" w:eastAsia="Times New Roman" w:hAnsiTheme="minorHAnsi" w:cstheme="minorHAnsi"/>
          <w:color w:val="000000"/>
          <w:lang w:eastAsia="pl-PL"/>
        </w:rPr>
        <w:t>wszystkie funkcjonalności opisane w SWZ oraz zgodnie z dokumentacją i wskazanymi przez Zamawiającego wytycznymi na etapie analizy przedwdrożeniowej oraz oczekiwaniami konfiguracyjnymi samego procesu wdrażania.</w:t>
      </w:r>
    </w:p>
    <w:p w14:paraId="69904463" w14:textId="77777777" w:rsidR="00D642C1" w:rsidRPr="00492E16" w:rsidRDefault="00D642C1" w:rsidP="00D642C1">
      <w:pPr>
        <w:numPr>
          <w:ilvl w:val="0"/>
          <w:numId w:val="65"/>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System musi zostać zainstalowany przez Wykonawcę w środowiskach informatycznych Zamawiającego. System musi zostać zainstalowany i skonfigurowany w sposób kompleksowy na wszystkich stanowiskach komputerowych Zamawiającego. </w:t>
      </w:r>
    </w:p>
    <w:p w14:paraId="5E9C6CCB" w14:textId="77777777" w:rsidR="00D642C1" w:rsidRPr="00492E16" w:rsidRDefault="00D642C1" w:rsidP="00D642C1">
      <w:pPr>
        <w:numPr>
          <w:ilvl w:val="0"/>
          <w:numId w:val="65"/>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Zamawiający na potrzeby realizacji przedmiotu zamówienia przewidział infrastrukturę serwerową i oprogramowanie i dostosuje sprzęt spełniający minimalne warunki techniczne zalecane przez dostawcę Systemu. </w:t>
      </w:r>
    </w:p>
    <w:p w14:paraId="320697FD" w14:textId="77777777" w:rsidR="00D642C1" w:rsidRPr="00492E16" w:rsidRDefault="00D642C1" w:rsidP="00D642C1">
      <w:pPr>
        <w:spacing w:after="0" w:line="240" w:lineRule="auto"/>
        <w:ind w:left="5" w:right="38" w:hanging="5"/>
        <w:jc w:val="both"/>
        <w:rPr>
          <w:rFonts w:asciiTheme="minorHAnsi" w:eastAsia="Times New Roman" w:hAnsiTheme="minorHAnsi" w:cstheme="minorHAnsi"/>
          <w:color w:val="000000"/>
          <w:lang w:eastAsia="pl-PL"/>
        </w:rPr>
      </w:pPr>
    </w:p>
    <w:p w14:paraId="4201A27F" w14:textId="77777777" w:rsidR="00D642C1" w:rsidRPr="00492E16" w:rsidRDefault="00D642C1" w:rsidP="00D642C1">
      <w:pPr>
        <w:numPr>
          <w:ilvl w:val="0"/>
          <w:numId w:val="95"/>
        </w:numPr>
        <w:spacing w:after="15" w:line="240" w:lineRule="auto"/>
        <w:ind w:right="38"/>
        <w:contextualSpacing/>
        <w:jc w:val="both"/>
        <w:rPr>
          <w:rFonts w:asciiTheme="minorHAnsi" w:eastAsia="Times New Roman" w:hAnsiTheme="minorHAnsi" w:cstheme="minorHAnsi"/>
          <w:color w:val="000000"/>
          <w:lang w:eastAsia="pl-PL"/>
        </w:rPr>
      </w:pPr>
      <w:bookmarkStart w:id="116" w:name="_Toc16548859"/>
      <w:bookmarkStart w:id="117" w:name="_Toc91020432"/>
      <w:r w:rsidRPr="00492E16">
        <w:rPr>
          <w:rFonts w:asciiTheme="minorHAnsi" w:eastAsia="Times New Roman" w:hAnsiTheme="minorHAnsi" w:cstheme="minorHAnsi"/>
          <w:color w:val="000000"/>
          <w:lang w:eastAsia="pl-PL"/>
        </w:rPr>
        <w:t>INTEGRACJA SYSTEMÓW</w:t>
      </w:r>
      <w:bookmarkEnd w:id="116"/>
      <w:bookmarkEnd w:id="117"/>
    </w:p>
    <w:p w14:paraId="53C3B6F4" w14:textId="77777777" w:rsidR="00D642C1" w:rsidRPr="00492E16" w:rsidRDefault="00D642C1" w:rsidP="00D642C1">
      <w:pPr>
        <w:spacing w:after="0" w:line="240" w:lineRule="auto"/>
        <w:ind w:left="5" w:right="141" w:hanging="5"/>
        <w:jc w:val="both"/>
        <w:rPr>
          <w:rFonts w:asciiTheme="minorHAnsi" w:eastAsia="Times New Roman" w:hAnsiTheme="minorHAnsi" w:cstheme="minorHAnsi"/>
          <w:bCs w:val="0"/>
          <w:color w:val="000000"/>
        </w:rPr>
      </w:pPr>
      <w:r w:rsidRPr="00492E16">
        <w:rPr>
          <w:rFonts w:asciiTheme="minorHAnsi" w:eastAsia="Times New Roman" w:hAnsiTheme="minorHAnsi" w:cstheme="minorHAnsi"/>
          <w:color w:val="000000"/>
        </w:rPr>
        <w:t>Zamawiający wymaga, aby wdrożony System współpracował z Systemem HIS już funkcjonującymi u Zamawiającego oraz wszystkimi innymi systemami zewnętrznymi zintegrowanymi w ramach posiadanej konfiguracji u Zamawiającego, współpracującymi z Systemem HIS.</w:t>
      </w:r>
    </w:p>
    <w:p w14:paraId="164EA029" w14:textId="77777777" w:rsidR="00D642C1" w:rsidRPr="00492E16" w:rsidRDefault="00D642C1" w:rsidP="00D642C1">
      <w:pPr>
        <w:spacing w:after="0" w:line="240" w:lineRule="auto"/>
        <w:ind w:left="5" w:right="141" w:hanging="5"/>
        <w:jc w:val="both"/>
        <w:rPr>
          <w:rFonts w:asciiTheme="minorHAnsi" w:eastAsia="Times New Roman" w:hAnsiTheme="minorHAnsi" w:cstheme="minorHAnsi"/>
          <w:bCs w:val="0"/>
          <w:color w:val="000000"/>
        </w:rPr>
      </w:pPr>
      <w:r w:rsidRPr="00492E16">
        <w:rPr>
          <w:rFonts w:asciiTheme="minorHAnsi" w:eastAsia="Times New Roman" w:hAnsiTheme="minorHAnsi" w:cstheme="minorHAnsi"/>
          <w:color w:val="000000"/>
        </w:rPr>
        <w:t xml:space="preserve">Zadaniem integracji systemów musi być połączenie systemów informatycznych w taki sposób, aby wspierały one w sposób spójny procesy udokumentowane na mapach procesów wyspecyfikowanych na etapie analizy przedwdrożeniowej. </w:t>
      </w:r>
    </w:p>
    <w:p w14:paraId="6162FF7D" w14:textId="77777777" w:rsidR="00D642C1" w:rsidRPr="00492E16" w:rsidRDefault="00D642C1" w:rsidP="00D642C1">
      <w:pPr>
        <w:spacing w:after="0" w:line="240" w:lineRule="auto"/>
        <w:ind w:left="5" w:right="141" w:hanging="5"/>
        <w:jc w:val="both"/>
        <w:rPr>
          <w:rFonts w:asciiTheme="minorHAnsi" w:eastAsia="Times New Roman" w:hAnsiTheme="minorHAnsi" w:cstheme="minorHAnsi"/>
          <w:bCs w:val="0"/>
          <w:color w:val="000000"/>
        </w:rPr>
      </w:pPr>
    </w:p>
    <w:p w14:paraId="2DF039E6" w14:textId="77777777" w:rsidR="00D642C1" w:rsidRPr="00492E16" w:rsidRDefault="00D642C1" w:rsidP="00D642C1">
      <w:pPr>
        <w:numPr>
          <w:ilvl w:val="0"/>
          <w:numId w:val="95"/>
        </w:numPr>
        <w:spacing w:after="15" w:line="240" w:lineRule="auto"/>
        <w:ind w:left="360" w:right="38"/>
        <w:contextualSpacing/>
        <w:jc w:val="both"/>
        <w:rPr>
          <w:rFonts w:asciiTheme="minorHAnsi" w:eastAsia="Times New Roman" w:hAnsiTheme="minorHAnsi" w:cstheme="minorHAnsi"/>
          <w:color w:val="000000"/>
          <w:lang w:eastAsia="pl-PL"/>
        </w:rPr>
      </w:pPr>
      <w:bookmarkStart w:id="118" w:name="_Toc15554071"/>
      <w:bookmarkStart w:id="119" w:name="_Toc16548862"/>
      <w:bookmarkStart w:id="120" w:name="_Toc91020434"/>
      <w:r w:rsidRPr="00492E16">
        <w:rPr>
          <w:rFonts w:asciiTheme="minorHAnsi" w:eastAsia="Times New Roman" w:hAnsiTheme="minorHAnsi" w:cstheme="minorHAnsi"/>
          <w:color w:val="000000"/>
          <w:lang w:eastAsia="pl-PL"/>
        </w:rPr>
        <w:t xml:space="preserve">SZKOLENIA PERSONELU </w:t>
      </w:r>
      <w:bookmarkEnd w:id="118"/>
      <w:bookmarkEnd w:id="119"/>
      <w:bookmarkEnd w:id="120"/>
      <w:r w:rsidRPr="00492E16">
        <w:rPr>
          <w:rFonts w:asciiTheme="minorHAnsi" w:eastAsia="Times New Roman" w:hAnsiTheme="minorHAnsi" w:cstheme="minorHAnsi"/>
          <w:b/>
          <w:color w:val="000000"/>
          <w:lang w:eastAsia="pl-PL"/>
        </w:rPr>
        <w:t>(kryterium oceny oferty)</w:t>
      </w:r>
    </w:p>
    <w:p w14:paraId="73E9FE13" w14:textId="77777777" w:rsidR="00D642C1" w:rsidRPr="00492E16" w:rsidRDefault="00D642C1" w:rsidP="00D642C1">
      <w:pPr>
        <w:numPr>
          <w:ilvl w:val="0"/>
          <w:numId w:val="64"/>
        </w:numPr>
        <w:spacing w:after="0" w:line="240" w:lineRule="auto"/>
        <w:ind w:right="6"/>
        <w:contextualSpacing/>
        <w:jc w:val="both"/>
        <w:rPr>
          <w:rFonts w:asciiTheme="minorHAnsi" w:eastAsia="Times New Roman" w:hAnsiTheme="minorHAnsi" w:cstheme="minorHAnsi"/>
          <w:color w:val="000000"/>
          <w:lang w:eastAsia="pl-PL"/>
        </w:rPr>
      </w:pPr>
      <w:bookmarkStart w:id="121" w:name="_Hlk201410849"/>
      <w:r w:rsidRPr="00492E16">
        <w:rPr>
          <w:rFonts w:asciiTheme="minorHAnsi" w:eastAsia="Times New Roman" w:hAnsiTheme="minorHAnsi" w:cstheme="minorHAnsi"/>
          <w:color w:val="000000"/>
          <w:lang w:eastAsia="pl-PL"/>
        </w:rPr>
        <w:t xml:space="preserve">Instruktaże stanowiskowe </w:t>
      </w:r>
      <w:bookmarkEnd w:id="121"/>
    </w:p>
    <w:p w14:paraId="72C510B7" w14:textId="77777777" w:rsidR="00D642C1" w:rsidRPr="00492E16" w:rsidRDefault="00D642C1" w:rsidP="00D642C1">
      <w:pPr>
        <w:numPr>
          <w:ilvl w:val="0"/>
          <w:numId w:val="66"/>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Z uwagi na to, iż w ramach projektu planuje się wdrożenie specjalistycznego Systemu, konieczne jest przeszkolenie personelu Zamawiającego. W związku z tym w ramach tego zadania zostaną zrealizowane instruktaże stanowiskowe. </w:t>
      </w:r>
    </w:p>
    <w:p w14:paraId="0D1F3964" w14:textId="77777777" w:rsidR="00D642C1" w:rsidRPr="00492E16" w:rsidRDefault="00D642C1" w:rsidP="00D642C1">
      <w:pPr>
        <w:numPr>
          <w:ilvl w:val="0"/>
          <w:numId w:val="66"/>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Wykonawca przeprowadzi instruktaże stanowiskowe w siedzibie Zamawiającego, z możliwością zdalnych połączeń do szkoleń. Zamawiający udostępni pomieszczenie oraz sprzęt celem przeprowadzenia instruktaży stanowiskowych. </w:t>
      </w:r>
    </w:p>
    <w:p w14:paraId="01E95D04" w14:textId="77777777" w:rsidR="00D642C1" w:rsidRPr="00492E16" w:rsidRDefault="00D642C1" w:rsidP="00D642C1">
      <w:pPr>
        <w:numPr>
          <w:ilvl w:val="0"/>
          <w:numId w:val="66"/>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Na podstawie przekazanego przez Zamawiającego wykazu osób wraz z podziałem na zakresy modułowe/obszarowe Systemu oraz przewidywanego terminu i czasu instruktażu stanowiskowego, Wykonawca zaproponuje harmonogram jak i podział na grupy.  Harmonogram realizacji instruktaży oraz program szkoleń zostanie uzgodniony na etapie Analizy Przedwdrożeniowej. </w:t>
      </w:r>
    </w:p>
    <w:p w14:paraId="70A211F4" w14:textId="77777777" w:rsidR="00D642C1" w:rsidRPr="00492E16" w:rsidRDefault="00D642C1" w:rsidP="00D642C1">
      <w:pPr>
        <w:numPr>
          <w:ilvl w:val="0"/>
          <w:numId w:val="66"/>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Wykonawca nie ponosi odpowiedzialności za brak uczestnictwa użytkowników w instruktażach stanowiskowych. </w:t>
      </w:r>
    </w:p>
    <w:p w14:paraId="1497C3FE" w14:textId="77777777" w:rsidR="00D642C1" w:rsidRPr="00492E16" w:rsidRDefault="00D642C1" w:rsidP="00D642C1">
      <w:pPr>
        <w:numPr>
          <w:ilvl w:val="0"/>
          <w:numId w:val="66"/>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Instruktaże stanowiskowe użytkowników Systemu HIS i administratora będą musiały spełniać minimum następujących wymagania: </w:t>
      </w:r>
    </w:p>
    <w:p w14:paraId="1D46A58B" w14:textId="77777777" w:rsidR="00D642C1" w:rsidRPr="00492E16" w:rsidRDefault="00D642C1" w:rsidP="00D642C1">
      <w:pPr>
        <w:numPr>
          <w:ilvl w:val="0"/>
          <w:numId w:val="67"/>
        </w:numPr>
        <w:spacing w:after="0" w:line="240" w:lineRule="auto"/>
        <w:ind w:left="1086"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zajęcia powinny odbywać się w godzinach od godz. 8.00 do 15.00 od poniedziałku do piątku z wyłączeniem dni ustawowo wolnych od pracy; </w:t>
      </w:r>
    </w:p>
    <w:p w14:paraId="3A4976CD" w14:textId="77777777" w:rsidR="00D642C1" w:rsidRPr="00492E16" w:rsidRDefault="00D642C1" w:rsidP="00D642C1">
      <w:pPr>
        <w:numPr>
          <w:ilvl w:val="0"/>
          <w:numId w:val="67"/>
        </w:numPr>
        <w:spacing w:after="0" w:line="240" w:lineRule="auto"/>
        <w:ind w:left="1086"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zajęcia nie będą mogły trwać dłużej niż 6 godzin dziennie. </w:t>
      </w:r>
    </w:p>
    <w:p w14:paraId="2F5F5DE1" w14:textId="77777777" w:rsidR="00D642C1" w:rsidRPr="00492E16" w:rsidRDefault="00D642C1" w:rsidP="00D642C1">
      <w:pPr>
        <w:numPr>
          <w:ilvl w:val="0"/>
          <w:numId w:val="66"/>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Za skuteczne przeprowadzenie instruktażu stanowiskowego uważa się dostępność w ustalonym miejscu i terminie przedstawicieli Wykonawcy, gotowych przeprowadzić instruktaż zgodnie z ustalonym harmonogramem. </w:t>
      </w:r>
    </w:p>
    <w:p w14:paraId="78A15E8C" w14:textId="77777777" w:rsidR="00D642C1" w:rsidRPr="00492E16" w:rsidRDefault="00D642C1" w:rsidP="00D642C1">
      <w:pPr>
        <w:numPr>
          <w:ilvl w:val="0"/>
          <w:numId w:val="66"/>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Wykonawca w ramach instruktażu stanowiskowego przekaże instrukcje do wdrożonego Systemu oraz materiały szkoleniowe. Instruktaże stanowiskowe będą prowadzone w języku polskim W ramach przeprowadzonych instruktaży stanowiskowych wymaga się: </w:t>
      </w:r>
    </w:p>
    <w:p w14:paraId="61B50A95" w14:textId="77777777" w:rsidR="00D642C1" w:rsidRPr="00492E16" w:rsidRDefault="00D642C1" w:rsidP="00D642C1">
      <w:pPr>
        <w:numPr>
          <w:ilvl w:val="0"/>
          <w:numId w:val="82"/>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przekazania wiedzy niezbędnej do poprawnego użytkowania wdrożonego Systemu, jego zakresu funkcjonalnego,  </w:t>
      </w:r>
    </w:p>
    <w:p w14:paraId="7963DB5B" w14:textId="77777777" w:rsidR="00D642C1" w:rsidRPr="00492E16" w:rsidRDefault="00D642C1" w:rsidP="00D642C1">
      <w:pPr>
        <w:numPr>
          <w:ilvl w:val="0"/>
          <w:numId w:val="82"/>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przekazania wiedza w zakresie tworzenia i gromadzenia informacji, tworzeniem i gromadzeniem dokumentów, wykonywaniem analiz, sprawozdań i raportów.  </w:t>
      </w:r>
    </w:p>
    <w:p w14:paraId="06E31B1D" w14:textId="77777777" w:rsidR="00D642C1" w:rsidRPr="00492E16" w:rsidRDefault="00D642C1" w:rsidP="00D642C1">
      <w:pPr>
        <w:numPr>
          <w:ilvl w:val="0"/>
          <w:numId w:val="66"/>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Zakres instruktaży stanowiskowych musi objąć teorię i praktykę tak, aby personel Zamawiającego mógł podjąć samodzielnie działania użytkowania wdrożonego Systemu.  </w:t>
      </w:r>
    </w:p>
    <w:p w14:paraId="5193CE1F" w14:textId="0638D46D" w:rsidR="00D642C1" w:rsidRPr="00492E16" w:rsidRDefault="00D642C1" w:rsidP="00D642C1">
      <w:pPr>
        <w:numPr>
          <w:ilvl w:val="0"/>
          <w:numId w:val="66"/>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Instruktaże stanowiskowe będą prowadzone w różnych kategoriach:  </w:t>
      </w:r>
    </w:p>
    <w:p w14:paraId="6A8A9408" w14:textId="6CB87CAD" w:rsidR="00D642C1" w:rsidRPr="00161356" w:rsidRDefault="00D642C1" w:rsidP="00D642C1">
      <w:pPr>
        <w:numPr>
          <w:ilvl w:val="0"/>
          <w:numId w:val="83"/>
        </w:numPr>
        <w:spacing w:after="0" w:line="240" w:lineRule="auto"/>
        <w:ind w:right="6"/>
        <w:contextualSpacing/>
        <w:jc w:val="both"/>
        <w:rPr>
          <w:rFonts w:asciiTheme="minorHAnsi" w:eastAsia="Times New Roman" w:hAnsiTheme="minorHAnsi" w:cstheme="minorHAnsi"/>
          <w:color w:val="auto"/>
          <w:lang w:eastAsia="pl-PL"/>
        </w:rPr>
      </w:pPr>
      <w:r w:rsidRPr="00161356">
        <w:rPr>
          <w:rFonts w:asciiTheme="minorHAnsi" w:eastAsia="Times New Roman" w:hAnsiTheme="minorHAnsi" w:cstheme="minorHAnsi"/>
          <w:color w:val="auto"/>
          <w:lang w:eastAsia="pl-PL"/>
        </w:rPr>
        <w:t xml:space="preserve">dla użytkowników Systemu (szacowana liczba pracowników 200 osób) – pakiet 100 godzin </w:t>
      </w:r>
      <w:r w:rsidRPr="00161356">
        <w:rPr>
          <w:rFonts w:asciiTheme="minorHAnsi" w:eastAsia="Times New Roman" w:hAnsiTheme="minorHAnsi" w:cstheme="minorHAnsi"/>
          <w:b/>
          <w:bCs w:val="0"/>
          <w:color w:val="auto"/>
          <w:lang w:eastAsia="pl-PL"/>
        </w:rPr>
        <w:t>(kryterium oceny oferty)</w:t>
      </w:r>
    </w:p>
    <w:p w14:paraId="615DF7C8" w14:textId="77777777" w:rsidR="00D642C1" w:rsidRPr="00492E16" w:rsidRDefault="00D642C1" w:rsidP="00D642C1">
      <w:pPr>
        <w:numPr>
          <w:ilvl w:val="0"/>
          <w:numId w:val="83"/>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dla Administratorów (3 administratorów) – min. 20 godzin  </w:t>
      </w:r>
    </w:p>
    <w:p w14:paraId="14022A08" w14:textId="77777777" w:rsidR="00D642C1" w:rsidRPr="00492E16" w:rsidRDefault="00D642C1" w:rsidP="00D642C1">
      <w:pPr>
        <w:numPr>
          <w:ilvl w:val="0"/>
          <w:numId w:val="66"/>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Po ukończeniu instruktaży stanowiskowych uczestnicy mają w szczególności umieć posługiwać się w pełni samodzielnie wdrożonym Systemem i jego modułami odpowiednio do swojej roli, a także znać i rozumieć ich funkcjonowanie w Systemie. </w:t>
      </w:r>
    </w:p>
    <w:p w14:paraId="32131E45" w14:textId="77777777" w:rsidR="00D642C1" w:rsidRPr="00492E16" w:rsidRDefault="00D642C1" w:rsidP="00D642C1">
      <w:pPr>
        <w:numPr>
          <w:ilvl w:val="0"/>
          <w:numId w:val="66"/>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Administratorzy po zakończeniu instruktaży muszą w szczególności umieć wykonywać czynności administracyjne a także instalacji oprogramowania systemowego i narzędziowego oraz Sytemu HIS znać i umieć realizować procedury backupu, znać wytyczne w zakresie polityki bezpieczeństwa i umieć je stosować. Ponadto powinni znać typowe zagrożenia i problemy związane z funkcjonowaniem Systemu, a także sposoby ich wykrywania oraz przeciwdziałania. </w:t>
      </w:r>
    </w:p>
    <w:p w14:paraId="227D063C" w14:textId="77777777" w:rsidR="00D642C1" w:rsidRPr="00492E16" w:rsidRDefault="00D642C1" w:rsidP="00D642C1">
      <w:pPr>
        <w:numPr>
          <w:ilvl w:val="0"/>
          <w:numId w:val="66"/>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Przeprowadzenie szkoleń zostanie potwierdzone Protokołem Szkoleń.</w:t>
      </w:r>
    </w:p>
    <w:p w14:paraId="316500BB" w14:textId="77777777" w:rsidR="00D642C1" w:rsidRDefault="00D642C1" w:rsidP="00D642C1">
      <w:pPr>
        <w:spacing w:after="0" w:line="240" w:lineRule="auto"/>
        <w:ind w:left="5" w:right="38" w:hanging="5"/>
        <w:jc w:val="both"/>
        <w:rPr>
          <w:rFonts w:asciiTheme="minorHAnsi" w:eastAsia="Times New Roman" w:hAnsiTheme="minorHAnsi" w:cstheme="minorHAnsi"/>
          <w:b/>
          <w:bCs w:val="0"/>
          <w:smallCaps/>
          <w:color w:val="000000"/>
          <w:spacing w:val="5"/>
          <w:lang w:eastAsia="pl-PL"/>
        </w:rPr>
      </w:pPr>
    </w:p>
    <w:p w14:paraId="09D57897" w14:textId="77777777" w:rsidR="00DE4C02" w:rsidRDefault="00DE4C02" w:rsidP="00D642C1">
      <w:pPr>
        <w:spacing w:after="0" w:line="240" w:lineRule="auto"/>
        <w:ind w:left="5" w:right="38" w:hanging="5"/>
        <w:jc w:val="both"/>
        <w:rPr>
          <w:rFonts w:asciiTheme="minorHAnsi" w:eastAsia="Times New Roman" w:hAnsiTheme="minorHAnsi" w:cstheme="minorHAnsi"/>
          <w:b/>
          <w:bCs w:val="0"/>
          <w:smallCaps/>
          <w:color w:val="000000"/>
          <w:spacing w:val="5"/>
          <w:lang w:eastAsia="pl-PL"/>
        </w:rPr>
      </w:pPr>
    </w:p>
    <w:p w14:paraId="0A864194" w14:textId="77777777" w:rsidR="00DE4C02" w:rsidRPr="00492E16" w:rsidRDefault="00DE4C02" w:rsidP="00D642C1">
      <w:pPr>
        <w:spacing w:after="0" w:line="240" w:lineRule="auto"/>
        <w:ind w:left="5" w:right="38" w:hanging="5"/>
        <w:jc w:val="both"/>
        <w:rPr>
          <w:rFonts w:asciiTheme="minorHAnsi" w:eastAsia="Times New Roman" w:hAnsiTheme="minorHAnsi" w:cstheme="minorHAnsi"/>
          <w:b/>
          <w:bCs w:val="0"/>
          <w:smallCaps/>
          <w:color w:val="000000"/>
          <w:spacing w:val="5"/>
          <w:lang w:eastAsia="pl-PL"/>
        </w:rPr>
      </w:pPr>
    </w:p>
    <w:p w14:paraId="0AD9C85C" w14:textId="3C0D6887" w:rsidR="00D642C1" w:rsidRPr="00492E16" w:rsidRDefault="00D642C1" w:rsidP="00D642C1">
      <w:pPr>
        <w:numPr>
          <w:ilvl w:val="0"/>
          <w:numId w:val="84"/>
        </w:numPr>
        <w:spacing w:after="15" w:line="240" w:lineRule="auto"/>
        <w:ind w:right="38"/>
        <w:contextualSpacing/>
        <w:jc w:val="both"/>
        <w:rPr>
          <w:rFonts w:asciiTheme="minorHAnsi" w:eastAsia="Times New Roman" w:hAnsiTheme="minorHAnsi" w:cstheme="minorHAnsi"/>
          <w:b/>
          <w:bCs w:val="0"/>
          <w:color w:val="000000"/>
          <w:lang w:eastAsia="pl-PL"/>
        </w:rPr>
      </w:pPr>
      <w:r w:rsidRPr="00492E16">
        <w:rPr>
          <w:rFonts w:asciiTheme="minorHAnsi" w:eastAsia="Times New Roman" w:hAnsiTheme="minorHAnsi" w:cstheme="minorHAnsi"/>
          <w:b/>
          <w:color w:val="000000"/>
          <w:lang w:eastAsia="pl-PL"/>
        </w:rPr>
        <w:lastRenderedPageBreak/>
        <w:t>Rozbudowa lub zakup szpitalnego systemu informacyjnego (HIS)</w:t>
      </w:r>
    </w:p>
    <w:p w14:paraId="5FE83904" w14:textId="77777777" w:rsidR="00D642C1" w:rsidRPr="00492E16" w:rsidRDefault="00D642C1" w:rsidP="00D642C1">
      <w:pPr>
        <w:spacing w:after="15" w:line="240" w:lineRule="auto"/>
        <w:ind w:right="38"/>
        <w:contextualSpacing/>
        <w:jc w:val="both"/>
        <w:rPr>
          <w:rFonts w:asciiTheme="minorHAnsi" w:eastAsia="Times New Roman" w:hAnsiTheme="minorHAnsi" w:cstheme="minorHAnsi"/>
          <w:color w:val="000000"/>
          <w:lang w:eastAsia="pl-PL"/>
        </w:rPr>
      </w:pPr>
    </w:p>
    <w:p w14:paraId="6AE02A80" w14:textId="77777777" w:rsidR="00D642C1" w:rsidRPr="00492E16" w:rsidRDefault="00D642C1" w:rsidP="00D642C1">
      <w:pPr>
        <w:spacing w:after="15" w:line="240" w:lineRule="auto"/>
        <w:ind w:right="38"/>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WYMAGANIA FUNKCJONALNE SYSTEMU:</w:t>
      </w:r>
    </w:p>
    <w:p w14:paraId="34CB6324" w14:textId="77777777" w:rsidR="00D642C1" w:rsidRPr="00492E16" w:rsidRDefault="00D642C1" w:rsidP="00D642C1">
      <w:pPr>
        <w:keepNext/>
        <w:keepLines/>
        <w:numPr>
          <w:ilvl w:val="0"/>
          <w:numId w:val="36"/>
        </w:numPr>
        <w:tabs>
          <w:tab w:val="left" w:pos="993"/>
        </w:tabs>
        <w:spacing w:before="240" w:after="0" w:line="240" w:lineRule="auto"/>
        <w:ind w:right="38"/>
        <w:jc w:val="both"/>
        <w:outlineLvl w:val="1"/>
        <w:rPr>
          <w:rFonts w:asciiTheme="minorHAnsi" w:eastAsia="Calibri" w:hAnsiTheme="minorHAnsi" w:cstheme="minorHAnsi"/>
          <w:b/>
          <w:vanish/>
          <w:color w:val="000000"/>
        </w:rPr>
      </w:pPr>
      <w:bookmarkStart w:id="122" w:name="_Toc41854976"/>
      <w:bookmarkStart w:id="123" w:name="_Toc41855146"/>
      <w:bookmarkStart w:id="124" w:name="_Toc91020319"/>
      <w:bookmarkStart w:id="125" w:name="_Toc91020439"/>
      <w:bookmarkStart w:id="126" w:name="_Toc204508502"/>
      <w:bookmarkStart w:id="127" w:name="_Toc204508710"/>
      <w:bookmarkStart w:id="128" w:name="_Toc204508759"/>
      <w:bookmarkStart w:id="129" w:name="_Toc204509132"/>
      <w:bookmarkStart w:id="130" w:name="_Toc204509173"/>
      <w:bookmarkStart w:id="131" w:name="_Toc204514969"/>
      <w:bookmarkStart w:id="132" w:name="_Toc204515044"/>
      <w:bookmarkStart w:id="133" w:name="_Toc204515236"/>
      <w:bookmarkStart w:id="134" w:name="_Toc204515263"/>
      <w:bookmarkStart w:id="135" w:name="_Toc204515292"/>
      <w:bookmarkStart w:id="136" w:name="_Toc204515321"/>
      <w:bookmarkStart w:id="137" w:name="_Toc204515353"/>
      <w:bookmarkStart w:id="138" w:name="_Toc204515449"/>
      <w:bookmarkStart w:id="139" w:name="_Toc204515600"/>
      <w:bookmarkStart w:id="140" w:name="_Toc204515642"/>
      <w:bookmarkStart w:id="141" w:name="_Toc204515894"/>
      <w:bookmarkStart w:id="142" w:name="_Toc204515997"/>
      <w:bookmarkStart w:id="143" w:name="_Toc204516079"/>
      <w:bookmarkStart w:id="144" w:name="_Toc204516150"/>
      <w:bookmarkStart w:id="145" w:name="_Toc204518715"/>
      <w:bookmarkStart w:id="146" w:name="_Toc204518786"/>
      <w:bookmarkStart w:id="147" w:name="_Toc204518942"/>
      <w:bookmarkStart w:id="148" w:name="_Toc204529890"/>
      <w:bookmarkStart w:id="149" w:name="_Toc205115177"/>
      <w:bookmarkStart w:id="150" w:name="_Toc205115279"/>
      <w:bookmarkStart w:id="151" w:name="_Toc205115381"/>
      <w:bookmarkStart w:id="152" w:name="_Toc16548864"/>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p>
    <w:p w14:paraId="79A7329E" w14:textId="77777777" w:rsidR="00D642C1" w:rsidRPr="00492E16" w:rsidRDefault="00D642C1" w:rsidP="00D642C1">
      <w:pPr>
        <w:keepNext/>
        <w:keepLines/>
        <w:numPr>
          <w:ilvl w:val="0"/>
          <w:numId w:val="38"/>
        </w:numPr>
        <w:tabs>
          <w:tab w:val="left" w:pos="993"/>
        </w:tabs>
        <w:spacing w:before="240" w:after="0" w:line="240" w:lineRule="auto"/>
        <w:ind w:right="38"/>
        <w:jc w:val="both"/>
        <w:outlineLvl w:val="1"/>
        <w:rPr>
          <w:rFonts w:asciiTheme="minorHAnsi" w:eastAsia="Calibri" w:hAnsiTheme="minorHAnsi" w:cstheme="minorHAnsi"/>
          <w:b/>
          <w:vanish/>
          <w:color w:val="000000"/>
        </w:rPr>
      </w:pPr>
      <w:bookmarkStart w:id="153" w:name="_Toc91020320"/>
      <w:bookmarkStart w:id="154" w:name="_Toc91020440"/>
      <w:bookmarkStart w:id="155" w:name="_Toc204508503"/>
      <w:bookmarkStart w:id="156" w:name="_Toc204508711"/>
      <w:bookmarkStart w:id="157" w:name="_Toc204508760"/>
      <w:bookmarkStart w:id="158" w:name="_Toc204509133"/>
      <w:bookmarkStart w:id="159" w:name="_Toc204509174"/>
      <w:bookmarkStart w:id="160" w:name="_Toc204514970"/>
      <w:bookmarkStart w:id="161" w:name="_Toc204515045"/>
      <w:bookmarkStart w:id="162" w:name="_Toc204515237"/>
      <w:bookmarkStart w:id="163" w:name="_Toc204515264"/>
      <w:bookmarkStart w:id="164" w:name="_Toc204515293"/>
      <w:bookmarkStart w:id="165" w:name="_Toc204515322"/>
      <w:bookmarkStart w:id="166" w:name="_Toc204515354"/>
      <w:bookmarkStart w:id="167" w:name="_Toc204515450"/>
      <w:bookmarkStart w:id="168" w:name="_Toc204515601"/>
      <w:bookmarkStart w:id="169" w:name="_Toc204515643"/>
      <w:bookmarkStart w:id="170" w:name="_Toc204515895"/>
      <w:bookmarkStart w:id="171" w:name="_Toc204515998"/>
      <w:bookmarkStart w:id="172" w:name="_Toc204516080"/>
      <w:bookmarkStart w:id="173" w:name="_Toc204516151"/>
      <w:bookmarkStart w:id="174" w:name="_Toc204518716"/>
      <w:bookmarkStart w:id="175" w:name="_Toc204518787"/>
      <w:bookmarkStart w:id="176" w:name="_Toc204518943"/>
      <w:bookmarkStart w:id="177" w:name="_Toc204529891"/>
      <w:bookmarkStart w:id="178" w:name="_Toc205115178"/>
      <w:bookmarkStart w:id="179" w:name="_Toc205115280"/>
      <w:bookmarkStart w:id="180" w:name="_Toc20511538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p>
    <w:p w14:paraId="1E4DCFBC" w14:textId="77777777" w:rsidR="00D642C1" w:rsidRPr="00492E16" w:rsidRDefault="00D642C1" w:rsidP="00D642C1">
      <w:pPr>
        <w:keepNext/>
        <w:keepLines/>
        <w:numPr>
          <w:ilvl w:val="0"/>
          <w:numId w:val="43"/>
        </w:numPr>
        <w:tabs>
          <w:tab w:val="left" w:pos="1134"/>
        </w:tabs>
        <w:spacing w:before="120" w:after="0" w:line="240" w:lineRule="auto"/>
        <w:ind w:right="38"/>
        <w:jc w:val="both"/>
        <w:outlineLvl w:val="1"/>
        <w:rPr>
          <w:rFonts w:asciiTheme="minorHAnsi" w:eastAsia="Calibri" w:hAnsiTheme="minorHAnsi" w:cstheme="minorHAnsi"/>
          <w:b/>
          <w:vanish/>
          <w:color w:val="000000"/>
        </w:rPr>
      </w:pPr>
      <w:bookmarkStart w:id="181" w:name="_Toc91020321"/>
      <w:bookmarkStart w:id="182" w:name="_Toc91020441"/>
      <w:bookmarkStart w:id="183" w:name="_Toc204508504"/>
      <w:bookmarkStart w:id="184" w:name="_Toc204508712"/>
      <w:bookmarkStart w:id="185" w:name="_Toc204508761"/>
      <w:bookmarkStart w:id="186" w:name="_Toc204509134"/>
      <w:bookmarkStart w:id="187" w:name="_Toc204509175"/>
      <w:bookmarkStart w:id="188" w:name="_Toc204514971"/>
      <w:bookmarkStart w:id="189" w:name="_Toc204515046"/>
      <w:bookmarkStart w:id="190" w:name="_Toc204515238"/>
      <w:bookmarkStart w:id="191" w:name="_Toc204515265"/>
      <w:bookmarkStart w:id="192" w:name="_Toc204515294"/>
      <w:bookmarkStart w:id="193" w:name="_Toc204515323"/>
      <w:bookmarkStart w:id="194" w:name="_Toc204515355"/>
      <w:bookmarkStart w:id="195" w:name="_Toc204515451"/>
      <w:bookmarkStart w:id="196" w:name="_Toc204515602"/>
      <w:bookmarkStart w:id="197" w:name="_Toc204515644"/>
      <w:bookmarkStart w:id="198" w:name="_Toc204515896"/>
      <w:bookmarkStart w:id="199" w:name="_Toc204515999"/>
      <w:bookmarkStart w:id="200" w:name="_Toc204516081"/>
      <w:bookmarkStart w:id="201" w:name="_Toc204516152"/>
      <w:bookmarkStart w:id="202" w:name="_Toc204518717"/>
      <w:bookmarkStart w:id="203" w:name="_Toc204518788"/>
      <w:bookmarkStart w:id="204" w:name="_Toc204518944"/>
      <w:bookmarkStart w:id="205" w:name="_Toc204529892"/>
      <w:bookmarkStart w:id="206" w:name="_Toc205115179"/>
      <w:bookmarkStart w:id="207" w:name="_Toc205115281"/>
      <w:bookmarkStart w:id="208" w:name="_Toc205115383"/>
      <w:bookmarkEnd w:id="152"/>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p>
    <w:tbl>
      <w:tblPr>
        <w:tblStyle w:val="Tabelasiatki1jasna1"/>
        <w:tblW w:w="5000" w:type="pct"/>
        <w:tblLook w:val="0620" w:firstRow="1" w:lastRow="0" w:firstColumn="0" w:lastColumn="0" w:noHBand="1" w:noVBand="1"/>
      </w:tblPr>
      <w:tblGrid>
        <w:gridCol w:w="920"/>
        <w:gridCol w:w="9536"/>
      </w:tblGrid>
      <w:tr w:rsidR="00D642C1" w:rsidRPr="00492E16" w14:paraId="2C50B01A" w14:textId="77777777" w:rsidTr="000F5DE1">
        <w:trPr>
          <w:cnfStyle w:val="100000000000" w:firstRow="1" w:lastRow="0" w:firstColumn="0" w:lastColumn="0" w:oddVBand="0" w:evenVBand="0" w:oddHBand="0" w:evenHBand="0" w:firstRowFirstColumn="0" w:firstRowLastColumn="0" w:lastRowFirstColumn="0" w:lastRowLastColumn="0"/>
        </w:trPr>
        <w:tc>
          <w:tcPr>
            <w:tcW w:w="440" w:type="pct"/>
          </w:tcPr>
          <w:p w14:paraId="2A272E59" w14:textId="77777777" w:rsidR="00D642C1" w:rsidRPr="00492E16" w:rsidRDefault="00D642C1" w:rsidP="000F5DE1">
            <w:pPr>
              <w:ind w:right="38" w:hanging="5"/>
              <w:rPr>
                <w:rFonts w:asciiTheme="minorHAnsi" w:eastAsia="Quattrocento Sans" w:hAnsiTheme="minorHAnsi" w:cstheme="minorHAnsi"/>
                <w:color w:val="000000" w:themeColor="text1"/>
                <w:lang w:eastAsia="pl-PL"/>
              </w:rPr>
            </w:pPr>
            <w:bookmarkStart w:id="209" w:name="_heading=h.r1iafwyi1d7u" w:colFirst="0" w:colLast="0"/>
            <w:bookmarkStart w:id="210" w:name="_heading=h.86ic0abrhwpi" w:colFirst="0" w:colLast="0"/>
            <w:bookmarkStart w:id="211" w:name="_heading=h.pxh8lblxgl4d" w:colFirst="0" w:colLast="0"/>
            <w:bookmarkStart w:id="212" w:name="_heading=h.dyxyin9zixix" w:colFirst="0" w:colLast="0"/>
            <w:bookmarkStart w:id="213" w:name="_heading=h.yk3u23z8ymqq" w:colFirst="0" w:colLast="0"/>
            <w:bookmarkStart w:id="214" w:name="_heading=h.1qvihkp3dmgg" w:colFirst="0" w:colLast="0"/>
            <w:bookmarkStart w:id="215" w:name="_heading=h.w7ykv6btfxnd" w:colFirst="0" w:colLast="0"/>
            <w:bookmarkStart w:id="216" w:name="_heading=h.sp0a7dtdyzoj" w:colFirst="0" w:colLast="0"/>
            <w:bookmarkStart w:id="217" w:name="_heading=h.o2vulwk4vi9s" w:colFirst="0" w:colLast="0"/>
            <w:bookmarkEnd w:id="209"/>
            <w:bookmarkEnd w:id="210"/>
            <w:bookmarkEnd w:id="211"/>
            <w:bookmarkEnd w:id="212"/>
            <w:bookmarkEnd w:id="213"/>
            <w:bookmarkEnd w:id="214"/>
            <w:bookmarkEnd w:id="215"/>
            <w:bookmarkEnd w:id="216"/>
            <w:bookmarkEnd w:id="217"/>
            <w:r w:rsidRPr="00492E16">
              <w:rPr>
                <w:rFonts w:asciiTheme="minorHAnsi" w:eastAsia="Quattrocento Sans" w:hAnsiTheme="minorHAnsi" w:cstheme="minorHAnsi"/>
                <w:color w:val="000000" w:themeColor="text1"/>
                <w:lang w:eastAsia="pl-PL"/>
              </w:rPr>
              <w:t>Lp.</w:t>
            </w:r>
          </w:p>
        </w:tc>
        <w:tc>
          <w:tcPr>
            <w:tcW w:w="4560" w:type="pct"/>
          </w:tcPr>
          <w:p w14:paraId="3C29D803" w14:textId="77777777" w:rsidR="00D642C1" w:rsidRPr="00492E16" w:rsidRDefault="00D642C1" w:rsidP="000F5DE1">
            <w:pPr>
              <w:ind w:right="38" w:hanging="5"/>
              <w:rPr>
                <w:rFonts w:asciiTheme="minorHAnsi" w:eastAsia="Quattrocento Sans" w:hAnsiTheme="minorHAnsi" w:cstheme="minorHAnsi"/>
                <w:color w:val="000000" w:themeColor="text1"/>
                <w:lang w:eastAsia="pl-PL"/>
              </w:rPr>
            </w:pPr>
            <w:r w:rsidRPr="00492E16">
              <w:rPr>
                <w:rFonts w:asciiTheme="minorHAnsi" w:eastAsia="Quattrocento Sans" w:hAnsiTheme="minorHAnsi" w:cstheme="minorHAnsi"/>
                <w:color w:val="000000" w:themeColor="text1"/>
                <w:lang w:eastAsia="pl-PL"/>
              </w:rPr>
              <w:t>Minimalne wymagania funkcjonalne:</w:t>
            </w:r>
          </w:p>
        </w:tc>
      </w:tr>
      <w:tr w:rsidR="00D642C1" w:rsidRPr="00492E16" w14:paraId="30E5EBE1" w14:textId="77777777" w:rsidTr="000F5DE1">
        <w:tc>
          <w:tcPr>
            <w:tcW w:w="440" w:type="pct"/>
          </w:tcPr>
          <w:p w14:paraId="2E809416" w14:textId="77777777" w:rsidR="00D642C1" w:rsidRPr="00492E16" w:rsidRDefault="00D642C1" w:rsidP="00D642C1">
            <w:pPr>
              <w:numPr>
                <w:ilvl w:val="0"/>
                <w:numId w:val="101"/>
              </w:numPr>
              <w:pBdr>
                <w:top w:val="nil"/>
                <w:left w:val="nil"/>
                <w:bottom w:val="nil"/>
                <w:right w:val="nil"/>
                <w:between w:val="nil"/>
              </w:pBdr>
              <w:ind w:left="567" w:right="38"/>
              <w:rPr>
                <w:rFonts w:asciiTheme="minorHAnsi" w:eastAsia="Quattrocento Sans" w:hAnsiTheme="minorHAnsi" w:cstheme="minorHAnsi"/>
                <w:color w:val="000000" w:themeColor="text1"/>
                <w:lang w:eastAsia="pl-PL"/>
              </w:rPr>
            </w:pPr>
          </w:p>
        </w:tc>
        <w:tc>
          <w:tcPr>
            <w:tcW w:w="4560" w:type="pct"/>
          </w:tcPr>
          <w:p w14:paraId="15BDE424" w14:textId="77777777" w:rsidR="00D642C1" w:rsidRPr="00492E16" w:rsidRDefault="00D642C1" w:rsidP="000F5DE1">
            <w:pPr>
              <w:ind w:right="38" w:hanging="5"/>
              <w:rPr>
                <w:rFonts w:asciiTheme="minorHAnsi" w:eastAsia="Quattrocento Sans" w:hAnsiTheme="minorHAnsi" w:cstheme="minorHAnsi"/>
                <w:color w:val="000000" w:themeColor="text1"/>
                <w:lang w:eastAsia="pl-PL"/>
              </w:rPr>
            </w:pPr>
            <w:r w:rsidRPr="00492E16">
              <w:rPr>
                <w:rFonts w:asciiTheme="minorHAnsi" w:eastAsia="Quattrocento Sans" w:hAnsiTheme="minorHAnsi" w:cstheme="minorHAnsi"/>
                <w:color w:val="000000" w:themeColor="text1"/>
                <w:lang w:eastAsia="pl-PL"/>
              </w:rPr>
              <w:t>Funkcjonalność jest dostępna w modułach:</w:t>
            </w:r>
          </w:p>
        </w:tc>
      </w:tr>
      <w:tr w:rsidR="00D642C1" w:rsidRPr="00492E16" w14:paraId="6ED4F88C" w14:textId="77777777" w:rsidTr="000F5DE1">
        <w:tc>
          <w:tcPr>
            <w:tcW w:w="440" w:type="pct"/>
          </w:tcPr>
          <w:p w14:paraId="7F96F66B" w14:textId="77777777" w:rsidR="00D642C1" w:rsidRPr="00492E16" w:rsidRDefault="00D642C1" w:rsidP="00D642C1">
            <w:pPr>
              <w:numPr>
                <w:ilvl w:val="0"/>
                <w:numId w:val="101"/>
              </w:numPr>
              <w:pBdr>
                <w:top w:val="nil"/>
                <w:left w:val="nil"/>
                <w:bottom w:val="nil"/>
                <w:right w:val="nil"/>
                <w:between w:val="nil"/>
              </w:pBdr>
              <w:ind w:left="567" w:right="38"/>
              <w:rPr>
                <w:rFonts w:asciiTheme="minorHAnsi" w:eastAsia="Quattrocento Sans" w:hAnsiTheme="minorHAnsi" w:cstheme="minorHAnsi"/>
                <w:color w:val="000000" w:themeColor="text1"/>
                <w:lang w:eastAsia="pl-PL"/>
              </w:rPr>
            </w:pPr>
          </w:p>
        </w:tc>
        <w:tc>
          <w:tcPr>
            <w:tcW w:w="4560" w:type="pct"/>
          </w:tcPr>
          <w:p w14:paraId="5D786559" w14:textId="77777777" w:rsidR="00D642C1" w:rsidRPr="00492E16" w:rsidRDefault="00D642C1" w:rsidP="000F5DE1">
            <w:pPr>
              <w:ind w:right="38" w:hanging="5"/>
              <w:rPr>
                <w:rFonts w:asciiTheme="minorHAnsi" w:eastAsia="Quattrocento Sans" w:hAnsiTheme="minorHAnsi" w:cstheme="minorHAnsi"/>
                <w:color w:val="000000" w:themeColor="text1"/>
                <w:lang w:eastAsia="pl-PL"/>
              </w:rPr>
            </w:pPr>
            <w:r w:rsidRPr="00492E16">
              <w:rPr>
                <w:rFonts w:asciiTheme="minorHAnsi" w:eastAsia="Quattrocento Sans" w:hAnsiTheme="minorHAnsi" w:cstheme="minorHAnsi"/>
                <w:color w:val="000000" w:themeColor="text1"/>
                <w:lang w:eastAsia="pl-PL"/>
              </w:rPr>
              <w:t>Pulpit Lekarski</w:t>
            </w:r>
          </w:p>
        </w:tc>
      </w:tr>
      <w:tr w:rsidR="00D642C1" w:rsidRPr="00492E16" w14:paraId="7C8B8089" w14:textId="77777777" w:rsidTr="000F5DE1">
        <w:tc>
          <w:tcPr>
            <w:tcW w:w="440" w:type="pct"/>
          </w:tcPr>
          <w:p w14:paraId="7B4FFE4E" w14:textId="77777777" w:rsidR="00D642C1" w:rsidRPr="00492E16" w:rsidRDefault="00D642C1" w:rsidP="00D642C1">
            <w:pPr>
              <w:numPr>
                <w:ilvl w:val="0"/>
                <w:numId w:val="101"/>
              </w:numPr>
              <w:pBdr>
                <w:top w:val="nil"/>
                <w:left w:val="nil"/>
                <w:bottom w:val="nil"/>
                <w:right w:val="nil"/>
                <w:between w:val="nil"/>
              </w:pBdr>
              <w:ind w:left="567" w:right="38"/>
              <w:rPr>
                <w:rFonts w:asciiTheme="minorHAnsi" w:eastAsia="Quattrocento Sans" w:hAnsiTheme="minorHAnsi" w:cstheme="minorHAnsi"/>
                <w:color w:val="000000" w:themeColor="text1"/>
                <w:lang w:eastAsia="pl-PL"/>
              </w:rPr>
            </w:pPr>
          </w:p>
        </w:tc>
        <w:tc>
          <w:tcPr>
            <w:tcW w:w="4560" w:type="pct"/>
          </w:tcPr>
          <w:p w14:paraId="46DBE275" w14:textId="77777777" w:rsidR="00D642C1" w:rsidRPr="00492E16" w:rsidRDefault="00D642C1" w:rsidP="000F5DE1">
            <w:pPr>
              <w:ind w:right="38" w:hanging="5"/>
              <w:rPr>
                <w:rFonts w:asciiTheme="minorHAnsi" w:eastAsia="Quattrocento Sans" w:hAnsiTheme="minorHAnsi" w:cstheme="minorHAnsi"/>
                <w:color w:val="000000" w:themeColor="text1"/>
                <w:lang w:eastAsia="pl-PL"/>
              </w:rPr>
            </w:pPr>
            <w:r w:rsidRPr="00492E16">
              <w:rPr>
                <w:rFonts w:asciiTheme="minorHAnsi" w:eastAsia="Quattrocento Sans" w:hAnsiTheme="minorHAnsi" w:cstheme="minorHAnsi"/>
                <w:color w:val="000000" w:themeColor="text1"/>
                <w:lang w:eastAsia="pl-PL"/>
              </w:rPr>
              <w:t>Pulpit Pielęgniarski</w:t>
            </w:r>
          </w:p>
        </w:tc>
      </w:tr>
      <w:tr w:rsidR="00D642C1" w:rsidRPr="00492E16" w14:paraId="134AB46B" w14:textId="77777777" w:rsidTr="000F5DE1">
        <w:tc>
          <w:tcPr>
            <w:tcW w:w="440" w:type="pct"/>
          </w:tcPr>
          <w:p w14:paraId="0ECF0667" w14:textId="77777777" w:rsidR="00D642C1" w:rsidRPr="00492E16" w:rsidRDefault="00D642C1" w:rsidP="00D642C1">
            <w:pPr>
              <w:numPr>
                <w:ilvl w:val="0"/>
                <w:numId w:val="101"/>
              </w:numPr>
              <w:pBdr>
                <w:top w:val="nil"/>
                <w:left w:val="nil"/>
                <w:bottom w:val="nil"/>
                <w:right w:val="nil"/>
                <w:between w:val="nil"/>
              </w:pBdr>
              <w:ind w:left="567" w:right="38"/>
              <w:rPr>
                <w:rFonts w:asciiTheme="minorHAnsi" w:eastAsia="Quattrocento Sans" w:hAnsiTheme="minorHAnsi" w:cstheme="minorHAnsi"/>
                <w:color w:val="000000" w:themeColor="text1"/>
                <w:lang w:eastAsia="pl-PL"/>
              </w:rPr>
            </w:pPr>
          </w:p>
        </w:tc>
        <w:tc>
          <w:tcPr>
            <w:tcW w:w="4560" w:type="pct"/>
          </w:tcPr>
          <w:p w14:paraId="37354FFF" w14:textId="77777777" w:rsidR="00D642C1" w:rsidRPr="00492E16" w:rsidRDefault="00D642C1" w:rsidP="000F5DE1">
            <w:pPr>
              <w:ind w:right="38" w:hanging="5"/>
              <w:rPr>
                <w:rFonts w:asciiTheme="minorHAnsi" w:eastAsia="Quattrocento Sans" w:hAnsiTheme="minorHAnsi" w:cstheme="minorHAnsi"/>
                <w:color w:val="000000" w:themeColor="text1"/>
                <w:lang w:eastAsia="pl-PL"/>
              </w:rPr>
            </w:pPr>
            <w:r w:rsidRPr="00492E16">
              <w:rPr>
                <w:rFonts w:asciiTheme="minorHAnsi" w:eastAsia="Quattrocento Sans" w:hAnsiTheme="minorHAnsi" w:cstheme="minorHAnsi"/>
                <w:color w:val="000000" w:themeColor="text1"/>
                <w:lang w:eastAsia="pl-PL"/>
              </w:rPr>
              <w:t>Anestezjologia</w:t>
            </w:r>
          </w:p>
        </w:tc>
      </w:tr>
      <w:tr w:rsidR="00D642C1" w:rsidRPr="00492E16" w14:paraId="5DFD643A" w14:textId="77777777" w:rsidTr="000F5DE1">
        <w:tc>
          <w:tcPr>
            <w:tcW w:w="440" w:type="pct"/>
          </w:tcPr>
          <w:p w14:paraId="33F82AFD" w14:textId="77777777" w:rsidR="00D642C1" w:rsidRPr="00492E16" w:rsidRDefault="00D642C1" w:rsidP="00D642C1">
            <w:pPr>
              <w:numPr>
                <w:ilvl w:val="0"/>
                <w:numId w:val="101"/>
              </w:numPr>
              <w:pBdr>
                <w:top w:val="nil"/>
                <w:left w:val="nil"/>
                <w:bottom w:val="nil"/>
                <w:right w:val="nil"/>
                <w:between w:val="nil"/>
              </w:pBdr>
              <w:ind w:left="567" w:right="38"/>
              <w:rPr>
                <w:rFonts w:asciiTheme="minorHAnsi" w:eastAsia="Quattrocento Sans" w:hAnsiTheme="minorHAnsi" w:cstheme="minorHAnsi"/>
                <w:color w:val="000000" w:themeColor="text1"/>
                <w:lang w:eastAsia="pl-PL"/>
              </w:rPr>
            </w:pPr>
          </w:p>
        </w:tc>
        <w:tc>
          <w:tcPr>
            <w:tcW w:w="4560" w:type="pct"/>
          </w:tcPr>
          <w:p w14:paraId="5295F5A4" w14:textId="77777777" w:rsidR="00D642C1" w:rsidRPr="00492E16" w:rsidRDefault="00D642C1" w:rsidP="000F5DE1">
            <w:pPr>
              <w:ind w:right="38" w:hanging="5"/>
              <w:rPr>
                <w:rFonts w:asciiTheme="minorHAnsi" w:eastAsia="Quattrocento Sans" w:hAnsiTheme="minorHAnsi" w:cstheme="minorHAnsi"/>
                <w:color w:val="000000" w:themeColor="text1"/>
                <w:lang w:eastAsia="pl-PL"/>
              </w:rPr>
            </w:pPr>
            <w:r w:rsidRPr="00492E16">
              <w:rPr>
                <w:rFonts w:asciiTheme="minorHAnsi" w:eastAsia="Quattrocento Sans" w:hAnsiTheme="minorHAnsi" w:cstheme="minorHAnsi"/>
                <w:color w:val="000000" w:themeColor="text1"/>
                <w:lang w:eastAsia="pl-PL"/>
              </w:rPr>
              <w:t>Pulpity medyczne są zbudowane w formie paneli, które posiadają możliwość indywidualnej konfiguracji ich zawartości dla jednostki organizacyjnej, grupy personelu medycznego (lekarski/pielęgniarski) i dowolnego użytkownika systemu</w:t>
            </w:r>
          </w:p>
        </w:tc>
      </w:tr>
      <w:tr w:rsidR="00D642C1" w:rsidRPr="00492E16" w14:paraId="700A601C" w14:textId="77777777" w:rsidTr="000F5DE1">
        <w:tc>
          <w:tcPr>
            <w:tcW w:w="440" w:type="pct"/>
          </w:tcPr>
          <w:p w14:paraId="5CFAE221" w14:textId="77777777" w:rsidR="00D642C1" w:rsidRPr="00492E16" w:rsidRDefault="00D642C1" w:rsidP="00D642C1">
            <w:pPr>
              <w:numPr>
                <w:ilvl w:val="0"/>
                <w:numId w:val="101"/>
              </w:numPr>
              <w:pBdr>
                <w:top w:val="nil"/>
                <w:left w:val="nil"/>
                <w:bottom w:val="nil"/>
                <w:right w:val="nil"/>
                <w:between w:val="nil"/>
              </w:pBdr>
              <w:ind w:left="567" w:right="38"/>
              <w:rPr>
                <w:rFonts w:asciiTheme="minorHAnsi" w:eastAsia="Quattrocento Sans" w:hAnsiTheme="minorHAnsi" w:cstheme="minorHAnsi"/>
                <w:color w:val="000000" w:themeColor="text1"/>
                <w:lang w:eastAsia="pl-PL"/>
              </w:rPr>
            </w:pPr>
          </w:p>
        </w:tc>
        <w:tc>
          <w:tcPr>
            <w:tcW w:w="4560" w:type="pct"/>
          </w:tcPr>
          <w:p w14:paraId="1FC1FCC2" w14:textId="77777777" w:rsidR="00D642C1" w:rsidRPr="00492E16" w:rsidRDefault="00D642C1" w:rsidP="000F5DE1">
            <w:pPr>
              <w:ind w:right="38" w:hanging="5"/>
              <w:rPr>
                <w:rFonts w:asciiTheme="minorHAnsi" w:eastAsia="Quattrocento Sans" w:hAnsiTheme="minorHAnsi" w:cstheme="minorHAnsi"/>
                <w:color w:val="000000" w:themeColor="text1"/>
                <w:lang w:eastAsia="pl-PL"/>
              </w:rPr>
            </w:pPr>
            <w:r w:rsidRPr="00492E16">
              <w:rPr>
                <w:rFonts w:asciiTheme="minorHAnsi" w:eastAsia="Quattrocento Sans" w:hAnsiTheme="minorHAnsi" w:cstheme="minorHAnsi"/>
                <w:color w:val="000000" w:themeColor="text1"/>
                <w:lang w:eastAsia="pl-PL"/>
              </w:rPr>
              <w:t>Konfiguracja zawartości paneli domyślnych dla jednostki i grupy personelu odbywa się przez konta administracyjne</w:t>
            </w:r>
          </w:p>
        </w:tc>
      </w:tr>
      <w:tr w:rsidR="00D642C1" w:rsidRPr="00492E16" w14:paraId="01DD8B90" w14:textId="77777777" w:rsidTr="000F5DE1">
        <w:tc>
          <w:tcPr>
            <w:tcW w:w="440" w:type="pct"/>
          </w:tcPr>
          <w:p w14:paraId="591616DE" w14:textId="77777777" w:rsidR="00D642C1" w:rsidRPr="00492E16" w:rsidRDefault="00D642C1" w:rsidP="00D642C1">
            <w:pPr>
              <w:numPr>
                <w:ilvl w:val="0"/>
                <w:numId w:val="101"/>
              </w:numPr>
              <w:pBdr>
                <w:top w:val="nil"/>
                <w:left w:val="nil"/>
                <w:bottom w:val="nil"/>
                <w:right w:val="nil"/>
                <w:between w:val="nil"/>
              </w:pBdr>
              <w:ind w:left="567" w:right="38"/>
              <w:rPr>
                <w:rFonts w:asciiTheme="minorHAnsi" w:eastAsia="Quattrocento Sans" w:hAnsiTheme="minorHAnsi" w:cstheme="minorHAnsi"/>
                <w:color w:val="000000" w:themeColor="text1"/>
                <w:lang w:eastAsia="pl-PL"/>
              </w:rPr>
            </w:pPr>
          </w:p>
        </w:tc>
        <w:tc>
          <w:tcPr>
            <w:tcW w:w="4560" w:type="pct"/>
          </w:tcPr>
          <w:p w14:paraId="3F7836DD" w14:textId="77777777" w:rsidR="00D642C1" w:rsidRPr="00492E16" w:rsidRDefault="00D642C1" w:rsidP="000F5DE1">
            <w:pPr>
              <w:ind w:right="38" w:hanging="5"/>
              <w:rPr>
                <w:rFonts w:asciiTheme="minorHAnsi" w:eastAsia="Quattrocento Sans" w:hAnsiTheme="minorHAnsi" w:cstheme="minorHAnsi"/>
                <w:color w:val="000000" w:themeColor="text1"/>
                <w:lang w:eastAsia="pl-PL"/>
              </w:rPr>
            </w:pPr>
            <w:r w:rsidRPr="00492E16">
              <w:rPr>
                <w:rFonts w:asciiTheme="minorHAnsi" w:eastAsia="Quattrocento Sans" w:hAnsiTheme="minorHAnsi" w:cstheme="minorHAnsi"/>
                <w:color w:val="000000" w:themeColor="text1"/>
                <w:lang w:eastAsia="pl-PL"/>
              </w:rPr>
              <w:t>Konfiguracja zawartości paneli indywidualnych dla użytkownika odbywa się przez konta użytkownika i polega na modyfikacji paneli domyślnych dla jednostki/grupy personelu</w:t>
            </w:r>
          </w:p>
        </w:tc>
      </w:tr>
      <w:tr w:rsidR="00D642C1" w:rsidRPr="00492E16" w14:paraId="682214A3" w14:textId="77777777" w:rsidTr="000F5DE1">
        <w:tc>
          <w:tcPr>
            <w:tcW w:w="440" w:type="pct"/>
          </w:tcPr>
          <w:p w14:paraId="2B3FCD89" w14:textId="77777777" w:rsidR="00D642C1" w:rsidRPr="00492E16" w:rsidRDefault="00D642C1" w:rsidP="00D642C1">
            <w:pPr>
              <w:numPr>
                <w:ilvl w:val="0"/>
                <w:numId w:val="101"/>
              </w:numPr>
              <w:pBdr>
                <w:top w:val="nil"/>
                <w:left w:val="nil"/>
                <w:bottom w:val="nil"/>
                <w:right w:val="nil"/>
                <w:between w:val="nil"/>
              </w:pBdr>
              <w:ind w:left="567" w:right="38"/>
              <w:rPr>
                <w:rFonts w:asciiTheme="minorHAnsi" w:eastAsia="Quattrocento Sans" w:hAnsiTheme="minorHAnsi" w:cstheme="minorHAnsi"/>
                <w:color w:val="000000" w:themeColor="text1"/>
                <w:lang w:eastAsia="pl-PL"/>
              </w:rPr>
            </w:pPr>
          </w:p>
        </w:tc>
        <w:tc>
          <w:tcPr>
            <w:tcW w:w="4560" w:type="pct"/>
          </w:tcPr>
          <w:p w14:paraId="49BCB96B" w14:textId="77777777" w:rsidR="00D642C1" w:rsidRPr="00492E16" w:rsidRDefault="00D642C1" w:rsidP="000F5DE1">
            <w:pPr>
              <w:ind w:right="38" w:hanging="5"/>
              <w:rPr>
                <w:rFonts w:asciiTheme="minorHAnsi" w:eastAsia="Quattrocento Sans" w:hAnsiTheme="minorHAnsi" w:cstheme="minorHAnsi"/>
                <w:color w:val="000000" w:themeColor="text1"/>
                <w:lang w:eastAsia="pl-PL"/>
              </w:rPr>
            </w:pPr>
            <w:r w:rsidRPr="00492E16">
              <w:rPr>
                <w:rFonts w:asciiTheme="minorHAnsi" w:eastAsia="Quattrocento Sans" w:hAnsiTheme="minorHAnsi" w:cstheme="minorHAnsi"/>
                <w:color w:val="000000" w:themeColor="text1"/>
                <w:lang w:eastAsia="pl-PL"/>
              </w:rPr>
              <w:t>W trybie edycji zawartości paneli użytkownik posiada możliwość zastosowania układu do innych jednostek systemu, do których posiada uprawnienia pracy</w:t>
            </w:r>
          </w:p>
        </w:tc>
      </w:tr>
      <w:tr w:rsidR="00D642C1" w:rsidRPr="00492E16" w14:paraId="0D2709D8" w14:textId="77777777" w:rsidTr="000F5DE1">
        <w:tc>
          <w:tcPr>
            <w:tcW w:w="440" w:type="pct"/>
          </w:tcPr>
          <w:p w14:paraId="7E7E9817" w14:textId="77777777" w:rsidR="00D642C1" w:rsidRPr="00492E16" w:rsidRDefault="00D642C1" w:rsidP="00D642C1">
            <w:pPr>
              <w:numPr>
                <w:ilvl w:val="0"/>
                <w:numId w:val="101"/>
              </w:numPr>
              <w:pBdr>
                <w:top w:val="nil"/>
                <w:left w:val="nil"/>
                <w:bottom w:val="nil"/>
                <w:right w:val="nil"/>
                <w:between w:val="nil"/>
              </w:pBdr>
              <w:ind w:left="567" w:right="38"/>
              <w:rPr>
                <w:rFonts w:asciiTheme="minorHAnsi" w:eastAsia="Quattrocento Sans" w:hAnsiTheme="minorHAnsi" w:cstheme="minorHAnsi"/>
                <w:color w:val="000000" w:themeColor="text1"/>
                <w:lang w:eastAsia="pl-PL"/>
              </w:rPr>
            </w:pPr>
          </w:p>
        </w:tc>
        <w:tc>
          <w:tcPr>
            <w:tcW w:w="4560" w:type="pct"/>
          </w:tcPr>
          <w:p w14:paraId="599D9341" w14:textId="77777777" w:rsidR="00D642C1" w:rsidRPr="00492E16" w:rsidRDefault="00D642C1" w:rsidP="000F5DE1">
            <w:pPr>
              <w:ind w:right="38" w:hanging="5"/>
              <w:rPr>
                <w:rFonts w:asciiTheme="minorHAnsi" w:eastAsia="Quattrocento Sans" w:hAnsiTheme="minorHAnsi" w:cstheme="minorHAnsi"/>
                <w:color w:val="000000" w:themeColor="text1"/>
                <w:lang w:eastAsia="pl-PL"/>
              </w:rPr>
            </w:pPr>
            <w:r w:rsidRPr="00492E16">
              <w:rPr>
                <w:rFonts w:asciiTheme="minorHAnsi" w:eastAsia="Quattrocento Sans" w:hAnsiTheme="minorHAnsi" w:cstheme="minorHAnsi"/>
                <w:color w:val="000000" w:themeColor="text1"/>
                <w:lang w:eastAsia="pl-PL"/>
              </w:rPr>
              <w:t>Użytkownik korzysta z paneli o ustawieniach domyślnych dla jednostki/grupy personelu do czasu, kiedy skonfiguruje swój własny układ</w:t>
            </w:r>
          </w:p>
        </w:tc>
      </w:tr>
      <w:tr w:rsidR="00D642C1" w:rsidRPr="00492E16" w14:paraId="2DA672B0" w14:textId="77777777" w:rsidTr="000F5DE1">
        <w:tc>
          <w:tcPr>
            <w:tcW w:w="440" w:type="pct"/>
          </w:tcPr>
          <w:p w14:paraId="2DB16628" w14:textId="77777777" w:rsidR="00D642C1" w:rsidRPr="00492E16" w:rsidRDefault="00D642C1" w:rsidP="00D642C1">
            <w:pPr>
              <w:numPr>
                <w:ilvl w:val="0"/>
                <w:numId w:val="101"/>
              </w:numPr>
              <w:pBdr>
                <w:top w:val="nil"/>
                <w:left w:val="nil"/>
                <w:bottom w:val="nil"/>
                <w:right w:val="nil"/>
                <w:between w:val="nil"/>
              </w:pBdr>
              <w:ind w:left="567" w:right="38"/>
              <w:rPr>
                <w:rFonts w:asciiTheme="minorHAnsi" w:eastAsia="Quattrocento Sans" w:hAnsiTheme="minorHAnsi" w:cstheme="minorHAnsi"/>
                <w:color w:val="000000" w:themeColor="text1"/>
                <w:lang w:eastAsia="pl-PL"/>
              </w:rPr>
            </w:pPr>
          </w:p>
        </w:tc>
        <w:tc>
          <w:tcPr>
            <w:tcW w:w="4560" w:type="pct"/>
          </w:tcPr>
          <w:p w14:paraId="09A8D956" w14:textId="77777777" w:rsidR="00D642C1" w:rsidRPr="00492E16" w:rsidRDefault="00D642C1" w:rsidP="000F5DE1">
            <w:pPr>
              <w:ind w:right="38" w:hanging="5"/>
              <w:rPr>
                <w:rFonts w:asciiTheme="minorHAnsi" w:eastAsia="Quattrocento Sans" w:hAnsiTheme="minorHAnsi" w:cstheme="minorHAnsi"/>
                <w:color w:val="000000" w:themeColor="text1"/>
                <w:lang w:eastAsia="pl-PL"/>
              </w:rPr>
            </w:pPr>
            <w:r w:rsidRPr="00492E16">
              <w:rPr>
                <w:rFonts w:asciiTheme="minorHAnsi" w:eastAsia="Quattrocento Sans" w:hAnsiTheme="minorHAnsi" w:cstheme="minorHAnsi"/>
                <w:color w:val="000000" w:themeColor="text1"/>
                <w:lang w:eastAsia="pl-PL"/>
              </w:rPr>
              <w:t>Usunięcie konfiguracji własnej panelu użytkownika w celu przywrócenia mu konfiguracji domyślnej powinno być możliwe minimum przez konta o uprawnieniach administracyjnych</w:t>
            </w:r>
          </w:p>
        </w:tc>
      </w:tr>
      <w:tr w:rsidR="00D642C1" w:rsidRPr="00492E16" w14:paraId="59F6390D" w14:textId="77777777" w:rsidTr="000F5DE1">
        <w:tc>
          <w:tcPr>
            <w:tcW w:w="440" w:type="pct"/>
          </w:tcPr>
          <w:p w14:paraId="658A977C" w14:textId="77777777" w:rsidR="00D642C1" w:rsidRPr="00492E16" w:rsidRDefault="00D642C1" w:rsidP="00D642C1">
            <w:pPr>
              <w:numPr>
                <w:ilvl w:val="0"/>
                <w:numId w:val="101"/>
              </w:numPr>
              <w:pBdr>
                <w:top w:val="nil"/>
                <w:left w:val="nil"/>
                <w:bottom w:val="nil"/>
                <w:right w:val="nil"/>
                <w:between w:val="nil"/>
              </w:pBdr>
              <w:ind w:left="567" w:right="38"/>
              <w:rPr>
                <w:rFonts w:asciiTheme="minorHAnsi" w:eastAsia="Quattrocento Sans" w:hAnsiTheme="minorHAnsi" w:cstheme="minorHAnsi"/>
                <w:color w:val="000000" w:themeColor="text1"/>
                <w:lang w:eastAsia="pl-PL"/>
              </w:rPr>
            </w:pPr>
          </w:p>
        </w:tc>
        <w:tc>
          <w:tcPr>
            <w:tcW w:w="4560" w:type="pct"/>
          </w:tcPr>
          <w:p w14:paraId="10E2702D" w14:textId="77777777" w:rsidR="00D642C1" w:rsidRPr="00492E16" w:rsidRDefault="00D642C1" w:rsidP="000F5DE1">
            <w:pPr>
              <w:ind w:right="38" w:hanging="5"/>
              <w:rPr>
                <w:rFonts w:asciiTheme="minorHAnsi" w:eastAsia="Quattrocento Sans" w:hAnsiTheme="minorHAnsi" w:cstheme="minorHAnsi"/>
                <w:color w:val="000000" w:themeColor="text1"/>
                <w:lang w:eastAsia="pl-PL"/>
              </w:rPr>
            </w:pPr>
            <w:r w:rsidRPr="00492E16">
              <w:rPr>
                <w:rFonts w:asciiTheme="minorHAnsi" w:eastAsia="Quattrocento Sans" w:hAnsiTheme="minorHAnsi" w:cstheme="minorHAnsi"/>
                <w:color w:val="000000" w:themeColor="text1"/>
                <w:lang w:eastAsia="pl-PL"/>
              </w:rPr>
              <w:t>Zgodnie z lp. 5-10 na panelu istnieje konfiguracyjna możliwość umieszczania funkcjonalnych bloków danych zorganizowanych w komponenty</w:t>
            </w:r>
          </w:p>
        </w:tc>
      </w:tr>
      <w:tr w:rsidR="00D642C1" w:rsidRPr="00492E16" w14:paraId="25BADB95" w14:textId="77777777" w:rsidTr="000F5DE1">
        <w:tc>
          <w:tcPr>
            <w:tcW w:w="440" w:type="pct"/>
          </w:tcPr>
          <w:p w14:paraId="55F7853B" w14:textId="77777777" w:rsidR="00D642C1" w:rsidRPr="00492E16" w:rsidRDefault="00D642C1" w:rsidP="00D642C1">
            <w:pPr>
              <w:numPr>
                <w:ilvl w:val="0"/>
                <w:numId w:val="101"/>
              </w:numPr>
              <w:pBdr>
                <w:top w:val="nil"/>
                <w:left w:val="nil"/>
                <w:bottom w:val="nil"/>
                <w:right w:val="nil"/>
                <w:between w:val="nil"/>
              </w:pBdr>
              <w:ind w:left="567" w:right="38"/>
              <w:rPr>
                <w:rFonts w:asciiTheme="minorHAnsi" w:eastAsia="Quattrocento Sans" w:hAnsiTheme="minorHAnsi" w:cstheme="minorHAnsi"/>
                <w:color w:val="000000" w:themeColor="text1"/>
                <w:lang w:eastAsia="pl-PL"/>
              </w:rPr>
            </w:pPr>
          </w:p>
        </w:tc>
        <w:tc>
          <w:tcPr>
            <w:tcW w:w="4560" w:type="pct"/>
          </w:tcPr>
          <w:p w14:paraId="13BF1CA7" w14:textId="77777777" w:rsidR="00D642C1" w:rsidRPr="00492E16" w:rsidRDefault="00D642C1" w:rsidP="000F5DE1">
            <w:pPr>
              <w:ind w:right="38" w:hanging="5"/>
              <w:rPr>
                <w:rFonts w:asciiTheme="minorHAnsi" w:eastAsia="Quattrocento Sans" w:hAnsiTheme="minorHAnsi" w:cstheme="minorHAnsi"/>
                <w:color w:val="000000" w:themeColor="text1"/>
                <w:lang w:eastAsia="pl-PL"/>
              </w:rPr>
            </w:pPr>
            <w:r w:rsidRPr="00492E16">
              <w:rPr>
                <w:rFonts w:asciiTheme="minorHAnsi" w:eastAsia="Quattrocento Sans" w:hAnsiTheme="minorHAnsi" w:cstheme="minorHAnsi"/>
                <w:color w:val="000000" w:themeColor="text1"/>
                <w:lang w:eastAsia="pl-PL"/>
              </w:rPr>
              <w:t>Każdy komponent stanowi funkcjonalny obszar reprezentujący integralny blok danych o różnych formach prezentacji, który umożliwia w zależności od potrzeb prezentacje, dodawanie, modyfikację, usuwanie wybranej spójnej informacji w systemie</w:t>
            </w:r>
          </w:p>
        </w:tc>
      </w:tr>
      <w:tr w:rsidR="00D642C1" w:rsidRPr="00492E16" w14:paraId="321775BC" w14:textId="77777777" w:rsidTr="000F5DE1">
        <w:tc>
          <w:tcPr>
            <w:tcW w:w="440" w:type="pct"/>
          </w:tcPr>
          <w:p w14:paraId="0C869D5A" w14:textId="77777777" w:rsidR="00D642C1" w:rsidRPr="00492E16" w:rsidRDefault="00D642C1" w:rsidP="00D642C1">
            <w:pPr>
              <w:numPr>
                <w:ilvl w:val="0"/>
                <w:numId w:val="101"/>
              </w:numPr>
              <w:pBdr>
                <w:top w:val="nil"/>
                <w:left w:val="nil"/>
                <w:bottom w:val="nil"/>
                <w:right w:val="nil"/>
                <w:between w:val="nil"/>
              </w:pBdr>
              <w:ind w:left="567" w:right="38"/>
              <w:rPr>
                <w:rFonts w:asciiTheme="minorHAnsi" w:eastAsia="Quattrocento Sans" w:hAnsiTheme="minorHAnsi" w:cstheme="minorHAnsi"/>
                <w:color w:val="000000" w:themeColor="text1"/>
                <w:lang w:eastAsia="pl-PL"/>
              </w:rPr>
            </w:pPr>
          </w:p>
        </w:tc>
        <w:tc>
          <w:tcPr>
            <w:tcW w:w="4560" w:type="pct"/>
          </w:tcPr>
          <w:p w14:paraId="234F3E58" w14:textId="77777777" w:rsidR="00D642C1" w:rsidRPr="00492E16" w:rsidRDefault="00D642C1" w:rsidP="000F5DE1">
            <w:pPr>
              <w:ind w:right="38" w:hanging="5"/>
              <w:rPr>
                <w:rFonts w:asciiTheme="minorHAnsi" w:eastAsia="Quattrocento Sans" w:hAnsiTheme="minorHAnsi" w:cstheme="minorHAnsi"/>
                <w:color w:val="000000" w:themeColor="text1"/>
                <w:lang w:eastAsia="pl-PL"/>
              </w:rPr>
            </w:pPr>
            <w:r w:rsidRPr="00492E16">
              <w:rPr>
                <w:rFonts w:asciiTheme="minorHAnsi" w:eastAsia="Quattrocento Sans" w:hAnsiTheme="minorHAnsi" w:cstheme="minorHAnsi"/>
                <w:color w:val="000000" w:themeColor="text1"/>
                <w:lang w:eastAsia="pl-PL"/>
              </w:rPr>
              <w:t>Komponenty posiadają funkcjonalności prezentacji, ewidencji i zarządzania danymi które zostały na nich umieszczone w zależności od rodzaju umieszczonych na nich danych i uprawnień użytkowników/grup użytkowników</w:t>
            </w:r>
          </w:p>
        </w:tc>
      </w:tr>
      <w:tr w:rsidR="00D642C1" w:rsidRPr="00492E16" w14:paraId="78DCBC14" w14:textId="77777777" w:rsidTr="000F5DE1">
        <w:tc>
          <w:tcPr>
            <w:tcW w:w="440" w:type="pct"/>
          </w:tcPr>
          <w:p w14:paraId="490C76E0" w14:textId="77777777" w:rsidR="00D642C1" w:rsidRPr="00492E16" w:rsidRDefault="00D642C1" w:rsidP="00D642C1">
            <w:pPr>
              <w:numPr>
                <w:ilvl w:val="0"/>
                <w:numId w:val="101"/>
              </w:numPr>
              <w:pBdr>
                <w:top w:val="nil"/>
                <w:left w:val="nil"/>
                <w:bottom w:val="nil"/>
                <w:right w:val="nil"/>
                <w:between w:val="nil"/>
              </w:pBdr>
              <w:ind w:left="567" w:right="38"/>
              <w:rPr>
                <w:rFonts w:asciiTheme="minorHAnsi" w:eastAsia="Quattrocento Sans" w:hAnsiTheme="minorHAnsi" w:cstheme="minorHAnsi"/>
                <w:color w:val="000000" w:themeColor="text1"/>
                <w:lang w:eastAsia="pl-PL"/>
              </w:rPr>
            </w:pPr>
          </w:p>
        </w:tc>
        <w:tc>
          <w:tcPr>
            <w:tcW w:w="4560" w:type="pct"/>
          </w:tcPr>
          <w:p w14:paraId="7E395772" w14:textId="77777777" w:rsidR="00D642C1" w:rsidRPr="00492E16" w:rsidRDefault="00D642C1" w:rsidP="000F5DE1">
            <w:pPr>
              <w:ind w:right="38" w:hanging="5"/>
              <w:rPr>
                <w:rFonts w:asciiTheme="minorHAnsi" w:eastAsia="Quattrocento Sans" w:hAnsiTheme="minorHAnsi" w:cstheme="minorHAnsi"/>
                <w:color w:val="000000" w:themeColor="text1"/>
                <w:lang w:eastAsia="pl-PL"/>
              </w:rPr>
            </w:pPr>
            <w:r w:rsidRPr="00492E16">
              <w:rPr>
                <w:rFonts w:asciiTheme="minorHAnsi" w:eastAsia="Quattrocento Sans" w:hAnsiTheme="minorHAnsi" w:cstheme="minorHAnsi"/>
                <w:color w:val="000000" w:themeColor="text1"/>
                <w:lang w:eastAsia="pl-PL"/>
              </w:rPr>
              <w:t>Każdy komponent posiada możliwość konfiguracji przez administratora szerokości z jaką będą prezentowane na pulpitach z możliwością określenia rozmiaru minimum 1/2, 1/1 obszaru roboczego</w:t>
            </w:r>
          </w:p>
        </w:tc>
      </w:tr>
      <w:tr w:rsidR="00D642C1" w:rsidRPr="00492E16" w14:paraId="0F50ED95" w14:textId="77777777" w:rsidTr="000F5DE1">
        <w:tc>
          <w:tcPr>
            <w:tcW w:w="440" w:type="pct"/>
          </w:tcPr>
          <w:p w14:paraId="47283B49" w14:textId="77777777" w:rsidR="00D642C1" w:rsidRPr="00492E16" w:rsidRDefault="00D642C1" w:rsidP="00D642C1">
            <w:pPr>
              <w:numPr>
                <w:ilvl w:val="0"/>
                <w:numId w:val="101"/>
              </w:numPr>
              <w:pBdr>
                <w:top w:val="nil"/>
                <w:left w:val="nil"/>
                <w:bottom w:val="nil"/>
                <w:right w:val="nil"/>
                <w:between w:val="nil"/>
              </w:pBdr>
              <w:ind w:left="567" w:right="38"/>
              <w:rPr>
                <w:rFonts w:asciiTheme="minorHAnsi" w:eastAsia="Quattrocento Sans" w:hAnsiTheme="minorHAnsi" w:cstheme="minorHAnsi"/>
                <w:color w:val="000000" w:themeColor="text1"/>
                <w:lang w:eastAsia="pl-PL"/>
              </w:rPr>
            </w:pPr>
          </w:p>
        </w:tc>
        <w:tc>
          <w:tcPr>
            <w:tcW w:w="4560" w:type="pct"/>
          </w:tcPr>
          <w:p w14:paraId="6D772846" w14:textId="77777777" w:rsidR="00D642C1" w:rsidRPr="00492E16" w:rsidRDefault="00D642C1" w:rsidP="000F5DE1">
            <w:pPr>
              <w:ind w:right="38" w:hanging="5"/>
              <w:rPr>
                <w:rFonts w:asciiTheme="minorHAnsi" w:eastAsia="Quattrocento Sans" w:hAnsiTheme="minorHAnsi" w:cstheme="minorHAnsi"/>
                <w:color w:val="000000" w:themeColor="text1"/>
                <w:lang w:eastAsia="pl-PL"/>
              </w:rPr>
            </w:pPr>
            <w:r w:rsidRPr="00492E16">
              <w:rPr>
                <w:rFonts w:asciiTheme="minorHAnsi" w:eastAsia="Quattrocento Sans" w:hAnsiTheme="minorHAnsi" w:cstheme="minorHAnsi"/>
                <w:color w:val="000000" w:themeColor="text1"/>
                <w:lang w:eastAsia="pl-PL"/>
              </w:rPr>
              <w:t>Komponenty posiadają możliwość minimalizacji/przywrócenia w celu zoptymalizowania obszaru roboczego oraz informacji umieszczonych na pulpitach w innych komponentach</w:t>
            </w:r>
          </w:p>
        </w:tc>
      </w:tr>
      <w:tr w:rsidR="00D642C1" w:rsidRPr="00492E16" w14:paraId="658B2A75" w14:textId="77777777" w:rsidTr="000F5DE1">
        <w:tc>
          <w:tcPr>
            <w:tcW w:w="440" w:type="pct"/>
          </w:tcPr>
          <w:p w14:paraId="2EB73330" w14:textId="77777777" w:rsidR="00D642C1" w:rsidRPr="00492E16" w:rsidRDefault="00D642C1" w:rsidP="00D642C1">
            <w:pPr>
              <w:numPr>
                <w:ilvl w:val="0"/>
                <w:numId w:val="101"/>
              </w:numPr>
              <w:pBdr>
                <w:top w:val="nil"/>
                <w:left w:val="nil"/>
                <w:bottom w:val="nil"/>
                <w:right w:val="nil"/>
                <w:between w:val="nil"/>
              </w:pBdr>
              <w:ind w:left="567" w:right="38"/>
              <w:rPr>
                <w:rFonts w:asciiTheme="minorHAnsi" w:eastAsia="Quattrocento Sans" w:hAnsiTheme="minorHAnsi" w:cstheme="minorHAnsi"/>
                <w:color w:val="000000" w:themeColor="text1"/>
                <w:lang w:eastAsia="pl-PL"/>
              </w:rPr>
            </w:pPr>
          </w:p>
        </w:tc>
        <w:tc>
          <w:tcPr>
            <w:tcW w:w="4560" w:type="pct"/>
          </w:tcPr>
          <w:p w14:paraId="45338BE8" w14:textId="77777777" w:rsidR="00D642C1" w:rsidRPr="00492E16" w:rsidRDefault="00D642C1" w:rsidP="000F5DE1">
            <w:pPr>
              <w:ind w:right="38" w:hanging="5"/>
              <w:rPr>
                <w:rFonts w:asciiTheme="minorHAnsi" w:eastAsia="Quattrocento Sans" w:hAnsiTheme="minorHAnsi" w:cstheme="minorHAnsi"/>
                <w:color w:val="000000" w:themeColor="text1"/>
                <w:lang w:eastAsia="pl-PL"/>
              </w:rPr>
            </w:pPr>
            <w:r w:rsidRPr="00492E16">
              <w:rPr>
                <w:rFonts w:asciiTheme="minorHAnsi" w:eastAsia="Quattrocento Sans" w:hAnsiTheme="minorHAnsi" w:cstheme="minorHAnsi"/>
                <w:color w:val="000000" w:themeColor="text1"/>
                <w:lang w:eastAsia="pl-PL"/>
              </w:rPr>
              <w:t>Komponenty posiadają możliwość powiększenia w celu zwiększenia obszaru roboczego z i rozszerzenia ilości prezentowanych przez komponent danych. Powiększenie może przyjąć postać okna modalnego lub szuflady, które przysłonią pulpit podstawowy</w:t>
            </w:r>
          </w:p>
        </w:tc>
      </w:tr>
      <w:tr w:rsidR="00D642C1" w:rsidRPr="00492E16" w14:paraId="4041C94C" w14:textId="77777777" w:rsidTr="000F5DE1">
        <w:tc>
          <w:tcPr>
            <w:tcW w:w="440" w:type="pct"/>
          </w:tcPr>
          <w:p w14:paraId="26E8A8EA" w14:textId="77777777" w:rsidR="00D642C1" w:rsidRPr="00492E16" w:rsidRDefault="00D642C1" w:rsidP="00D642C1">
            <w:pPr>
              <w:numPr>
                <w:ilvl w:val="0"/>
                <w:numId w:val="101"/>
              </w:numPr>
              <w:pBdr>
                <w:top w:val="nil"/>
                <w:left w:val="nil"/>
                <w:bottom w:val="nil"/>
                <w:right w:val="nil"/>
                <w:between w:val="nil"/>
              </w:pBdr>
              <w:ind w:left="567" w:right="38"/>
              <w:rPr>
                <w:rFonts w:asciiTheme="minorHAnsi" w:eastAsia="Quattrocento Sans" w:hAnsiTheme="minorHAnsi" w:cstheme="minorHAnsi"/>
                <w:color w:val="000000" w:themeColor="text1"/>
                <w:lang w:eastAsia="pl-PL"/>
              </w:rPr>
            </w:pPr>
          </w:p>
        </w:tc>
        <w:tc>
          <w:tcPr>
            <w:tcW w:w="4560" w:type="pct"/>
          </w:tcPr>
          <w:p w14:paraId="46A4EDC0" w14:textId="77777777" w:rsidR="00D642C1" w:rsidRPr="00492E16" w:rsidRDefault="00D642C1" w:rsidP="000F5DE1">
            <w:pPr>
              <w:ind w:right="38" w:hanging="5"/>
              <w:rPr>
                <w:rFonts w:asciiTheme="minorHAnsi" w:eastAsia="Quattrocento Sans" w:hAnsiTheme="minorHAnsi" w:cstheme="minorHAnsi"/>
                <w:color w:val="000000" w:themeColor="text1"/>
                <w:lang w:eastAsia="pl-PL"/>
              </w:rPr>
            </w:pPr>
            <w:r w:rsidRPr="00492E16">
              <w:rPr>
                <w:rFonts w:asciiTheme="minorHAnsi" w:eastAsia="Quattrocento Sans" w:hAnsiTheme="minorHAnsi" w:cstheme="minorHAnsi"/>
                <w:color w:val="000000" w:themeColor="text1"/>
                <w:lang w:eastAsia="pl-PL"/>
              </w:rPr>
              <w:t>Komponenty powiększone posiadają możliwość minimalizacji umożliwiając użytkownikowi zapoznanie się z danymi, które się pod nim znajdowały. Po przywróceniu okna modalnego/szuflady ze stanu minimalizacji powinna istnieć możliwość dokończenia realizowanych przed minimalizacją na komponent zaplanowanych operacji na danych</w:t>
            </w:r>
          </w:p>
        </w:tc>
      </w:tr>
      <w:tr w:rsidR="00D642C1" w:rsidRPr="00492E16" w14:paraId="079AABC5" w14:textId="77777777" w:rsidTr="000F5DE1">
        <w:tc>
          <w:tcPr>
            <w:tcW w:w="440" w:type="pct"/>
          </w:tcPr>
          <w:p w14:paraId="36D44DB0" w14:textId="77777777" w:rsidR="00D642C1" w:rsidRPr="00492E16" w:rsidRDefault="00D642C1" w:rsidP="00D642C1">
            <w:pPr>
              <w:numPr>
                <w:ilvl w:val="0"/>
                <w:numId w:val="101"/>
              </w:numPr>
              <w:pBdr>
                <w:top w:val="nil"/>
                <w:left w:val="nil"/>
                <w:bottom w:val="nil"/>
                <w:right w:val="nil"/>
                <w:between w:val="nil"/>
              </w:pBdr>
              <w:ind w:left="567" w:right="38"/>
              <w:rPr>
                <w:rFonts w:asciiTheme="minorHAnsi" w:eastAsia="Quattrocento Sans" w:hAnsiTheme="minorHAnsi" w:cstheme="minorHAnsi"/>
                <w:color w:val="000000" w:themeColor="text1"/>
                <w:lang w:eastAsia="pl-PL"/>
              </w:rPr>
            </w:pPr>
          </w:p>
        </w:tc>
        <w:tc>
          <w:tcPr>
            <w:tcW w:w="4560" w:type="pct"/>
          </w:tcPr>
          <w:p w14:paraId="09B5340E" w14:textId="77777777" w:rsidR="00D642C1" w:rsidRPr="00492E16" w:rsidRDefault="00D642C1" w:rsidP="000F5DE1">
            <w:pPr>
              <w:ind w:right="38" w:hanging="5"/>
              <w:rPr>
                <w:rFonts w:asciiTheme="minorHAnsi" w:eastAsia="Quattrocento Sans" w:hAnsiTheme="minorHAnsi" w:cstheme="minorHAnsi"/>
                <w:color w:val="000000" w:themeColor="text1"/>
                <w:lang w:eastAsia="pl-PL"/>
              </w:rPr>
            </w:pPr>
            <w:r w:rsidRPr="00492E16">
              <w:rPr>
                <w:rFonts w:asciiTheme="minorHAnsi" w:eastAsia="Quattrocento Sans" w:hAnsiTheme="minorHAnsi" w:cstheme="minorHAnsi"/>
                <w:color w:val="000000" w:themeColor="text1"/>
                <w:lang w:eastAsia="pl-PL"/>
              </w:rPr>
              <w:t>Komponent powiększony posiada możliwość skalowania jego szerokości minimum w zakresie cały obszar/połowa obszaru</w:t>
            </w:r>
          </w:p>
        </w:tc>
      </w:tr>
      <w:tr w:rsidR="00D642C1" w:rsidRPr="00492E16" w14:paraId="49BF216F" w14:textId="77777777" w:rsidTr="000F5DE1">
        <w:tc>
          <w:tcPr>
            <w:tcW w:w="440" w:type="pct"/>
          </w:tcPr>
          <w:p w14:paraId="53BC5E43" w14:textId="77777777" w:rsidR="00D642C1" w:rsidRPr="00492E16" w:rsidRDefault="00D642C1" w:rsidP="00D642C1">
            <w:pPr>
              <w:numPr>
                <w:ilvl w:val="0"/>
                <w:numId w:val="101"/>
              </w:numPr>
              <w:pBdr>
                <w:top w:val="nil"/>
                <w:left w:val="nil"/>
                <w:bottom w:val="nil"/>
                <w:right w:val="nil"/>
                <w:between w:val="nil"/>
              </w:pBdr>
              <w:ind w:left="567" w:right="38"/>
              <w:rPr>
                <w:rFonts w:asciiTheme="minorHAnsi" w:eastAsia="Quattrocento Sans" w:hAnsiTheme="minorHAnsi" w:cstheme="minorHAnsi"/>
                <w:color w:val="000000" w:themeColor="text1"/>
                <w:lang w:eastAsia="pl-PL"/>
              </w:rPr>
            </w:pPr>
          </w:p>
        </w:tc>
        <w:tc>
          <w:tcPr>
            <w:tcW w:w="4560" w:type="pct"/>
          </w:tcPr>
          <w:p w14:paraId="7C7904EE" w14:textId="77777777" w:rsidR="00D642C1" w:rsidRPr="00492E16" w:rsidRDefault="00D642C1" w:rsidP="000F5DE1">
            <w:pPr>
              <w:ind w:right="38" w:hanging="5"/>
              <w:rPr>
                <w:rFonts w:asciiTheme="minorHAnsi" w:eastAsia="Quattrocento Sans" w:hAnsiTheme="minorHAnsi" w:cstheme="minorHAnsi"/>
                <w:color w:val="000000" w:themeColor="text1"/>
                <w:lang w:eastAsia="pl-PL"/>
              </w:rPr>
            </w:pPr>
            <w:r w:rsidRPr="00492E16">
              <w:rPr>
                <w:rFonts w:asciiTheme="minorHAnsi" w:eastAsia="Quattrocento Sans" w:hAnsiTheme="minorHAnsi" w:cstheme="minorHAnsi"/>
                <w:color w:val="000000" w:themeColor="text1"/>
                <w:lang w:eastAsia="pl-PL"/>
              </w:rPr>
              <w:t>Komponent, jeśli dotyczy indywidualnych danych medycznych pacjenta posiada możliwość rozszerzenia zakresu prezentowanych na nim danych w zależności od rodzaju realizowanego świadczenia pacjenta minimum w zakresach pobyt oddziałowy-&gt;hospitalizacja-&gt;wszystkie pacjenta lub wizyta-&gt;wszystkie wizyty w tej jednostce-&gt;wszystkie pacjenta</w:t>
            </w:r>
          </w:p>
        </w:tc>
      </w:tr>
      <w:tr w:rsidR="00D642C1" w:rsidRPr="00492E16" w14:paraId="4F033C6C" w14:textId="77777777" w:rsidTr="000F5DE1">
        <w:tc>
          <w:tcPr>
            <w:tcW w:w="440" w:type="pct"/>
          </w:tcPr>
          <w:p w14:paraId="44728CA5" w14:textId="77777777" w:rsidR="00D642C1" w:rsidRPr="00492E16" w:rsidRDefault="00D642C1" w:rsidP="00D642C1">
            <w:pPr>
              <w:numPr>
                <w:ilvl w:val="0"/>
                <w:numId w:val="101"/>
              </w:numPr>
              <w:pBdr>
                <w:top w:val="nil"/>
                <w:left w:val="nil"/>
                <w:bottom w:val="nil"/>
                <w:right w:val="nil"/>
                <w:between w:val="nil"/>
              </w:pBdr>
              <w:ind w:left="567" w:right="38"/>
              <w:rPr>
                <w:rFonts w:asciiTheme="minorHAnsi" w:eastAsia="Quattrocento Sans" w:hAnsiTheme="minorHAnsi" w:cstheme="minorHAnsi"/>
                <w:color w:val="000000" w:themeColor="text1"/>
                <w:lang w:eastAsia="pl-PL"/>
              </w:rPr>
            </w:pPr>
          </w:p>
        </w:tc>
        <w:tc>
          <w:tcPr>
            <w:tcW w:w="4560" w:type="pct"/>
          </w:tcPr>
          <w:p w14:paraId="798A704D" w14:textId="77777777" w:rsidR="00D642C1" w:rsidRPr="00492E16" w:rsidRDefault="00D642C1" w:rsidP="000F5DE1">
            <w:pPr>
              <w:ind w:right="38" w:hanging="5"/>
              <w:rPr>
                <w:rFonts w:asciiTheme="minorHAnsi" w:eastAsia="Quattrocento Sans" w:hAnsiTheme="minorHAnsi" w:cstheme="minorHAnsi"/>
                <w:color w:val="000000" w:themeColor="text1"/>
                <w:lang w:eastAsia="pl-PL"/>
              </w:rPr>
            </w:pPr>
            <w:r w:rsidRPr="00492E16">
              <w:rPr>
                <w:rFonts w:asciiTheme="minorHAnsi" w:eastAsia="Quattrocento Sans" w:hAnsiTheme="minorHAnsi" w:cstheme="minorHAnsi"/>
                <w:color w:val="000000" w:themeColor="text1"/>
                <w:lang w:eastAsia="pl-PL"/>
              </w:rPr>
              <w:t>Korzystając z komponentu użytkownik powinien mieć możliwość kopiowania wybranych wpisów z uprzednio zaewidencjonowanych danych zgodnie z belką zakresu</w:t>
            </w:r>
          </w:p>
        </w:tc>
      </w:tr>
      <w:tr w:rsidR="00D642C1" w:rsidRPr="00492E16" w14:paraId="46FF5674" w14:textId="77777777" w:rsidTr="000F5DE1">
        <w:tc>
          <w:tcPr>
            <w:tcW w:w="440" w:type="pct"/>
          </w:tcPr>
          <w:p w14:paraId="4A31DE37" w14:textId="77777777" w:rsidR="00D642C1" w:rsidRPr="00492E16" w:rsidRDefault="00D642C1" w:rsidP="00D642C1">
            <w:pPr>
              <w:numPr>
                <w:ilvl w:val="0"/>
                <w:numId w:val="101"/>
              </w:numPr>
              <w:pBdr>
                <w:top w:val="nil"/>
                <w:left w:val="nil"/>
                <w:bottom w:val="nil"/>
                <w:right w:val="nil"/>
                <w:between w:val="nil"/>
              </w:pBdr>
              <w:ind w:left="567" w:right="38"/>
              <w:rPr>
                <w:rFonts w:asciiTheme="minorHAnsi" w:eastAsia="Quattrocento Sans" w:hAnsiTheme="minorHAnsi" w:cstheme="minorHAnsi"/>
                <w:color w:val="000000" w:themeColor="text1"/>
                <w:lang w:eastAsia="pl-PL"/>
              </w:rPr>
            </w:pPr>
          </w:p>
        </w:tc>
        <w:tc>
          <w:tcPr>
            <w:tcW w:w="4560" w:type="pct"/>
          </w:tcPr>
          <w:p w14:paraId="7626BBCB" w14:textId="77777777" w:rsidR="00D642C1" w:rsidRPr="00492E16" w:rsidRDefault="00D642C1" w:rsidP="000F5DE1">
            <w:pPr>
              <w:ind w:right="38" w:hanging="5"/>
              <w:rPr>
                <w:rFonts w:asciiTheme="minorHAnsi" w:eastAsia="Quattrocento Sans" w:hAnsiTheme="minorHAnsi" w:cstheme="minorHAnsi"/>
                <w:color w:val="000000" w:themeColor="text1"/>
                <w:lang w:eastAsia="pl-PL"/>
              </w:rPr>
            </w:pPr>
            <w:r w:rsidRPr="00492E16">
              <w:rPr>
                <w:rFonts w:asciiTheme="minorHAnsi" w:eastAsia="Quattrocento Sans" w:hAnsiTheme="minorHAnsi" w:cstheme="minorHAnsi"/>
                <w:color w:val="000000" w:themeColor="text1"/>
                <w:lang w:eastAsia="pl-PL"/>
              </w:rPr>
              <w:t>Specyficzne komponenty powinny posiadać możliwość nawigacji do innych funkcjonalnych obszarów systemu, których komponent dotyczy</w:t>
            </w:r>
          </w:p>
        </w:tc>
      </w:tr>
      <w:tr w:rsidR="00D642C1" w:rsidRPr="00492E16" w14:paraId="3AE47812" w14:textId="77777777" w:rsidTr="000F5DE1">
        <w:tc>
          <w:tcPr>
            <w:tcW w:w="440" w:type="pct"/>
          </w:tcPr>
          <w:p w14:paraId="4CA475C9" w14:textId="77777777" w:rsidR="00D642C1" w:rsidRPr="00492E16" w:rsidRDefault="00D642C1" w:rsidP="00D642C1">
            <w:pPr>
              <w:numPr>
                <w:ilvl w:val="0"/>
                <w:numId w:val="101"/>
              </w:numPr>
              <w:pBdr>
                <w:top w:val="nil"/>
                <w:left w:val="nil"/>
                <w:bottom w:val="nil"/>
                <w:right w:val="nil"/>
                <w:between w:val="nil"/>
              </w:pBdr>
              <w:ind w:left="567" w:right="38"/>
              <w:rPr>
                <w:rFonts w:asciiTheme="minorHAnsi" w:eastAsia="Quattrocento Sans" w:hAnsiTheme="minorHAnsi" w:cstheme="minorHAnsi"/>
                <w:color w:val="000000" w:themeColor="text1"/>
                <w:lang w:eastAsia="pl-PL"/>
              </w:rPr>
            </w:pPr>
          </w:p>
        </w:tc>
        <w:tc>
          <w:tcPr>
            <w:tcW w:w="4560" w:type="pct"/>
          </w:tcPr>
          <w:p w14:paraId="5C476B19" w14:textId="77777777" w:rsidR="00D642C1" w:rsidRPr="00492E16" w:rsidRDefault="00D642C1" w:rsidP="000F5DE1">
            <w:pPr>
              <w:ind w:right="38" w:hanging="5"/>
              <w:rPr>
                <w:rFonts w:asciiTheme="minorHAnsi" w:eastAsia="Quattrocento Sans" w:hAnsiTheme="minorHAnsi" w:cstheme="minorHAnsi"/>
                <w:color w:val="000000" w:themeColor="text1"/>
                <w:lang w:eastAsia="pl-PL"/>
              </w:rPr>
            </w:pPr>
            <w:r w:rsidRPr="00492E16">
              <w:rPr>
                <w:rFonts w:asciiTheme="minorHAnsi" w:eastAsia="Quattrocento Sans" w:hAnsiTheme="minorHAnsi" w:cstheme="minorHAnsi"/>
                <w:color w:val="000000" w:themeColor="text1"/>
                <w:lang w:eastAsia="pl-PL"/>
              </w:rPr>
              <w:t>Komponenty, które prezentują dużą ilość danych posiadają filtry umożliwiające ograniczenie prezentowanych na nich danych</w:t>
            </w:r>
          </w:p>
        </w:tc>
      </w:tr>
      <w:tr w:rsidR="00D642C1" w:rsidRPr="00492E16" w14:paraId="6870939D" w14:textId="77777777" w:rsidTr="000F5DE1">
        <w:tc>
          <w:tcPr>
            <w:tcW w:w="440" w:type="pct"/>
          </w:tcPr>
          <w:p w14:paraId="69DF2A25" w14:textId="77777777" w:rsidR="00D642C1" w:rsidRPr="00492E16" w:rsidRDefault="00D642C1" w:rsidP="00D642C1">
            <w:pPr>
              <w:numPr>
                <w:ilvl w:val="0"/>
                <w:numId w:val="101"/>
              </w:numPr>
              <w:pBdr>
                <w:top w:val="nil"/>
                <w:left w:val="nil"/>
                <w:bottom w:val="nil"/>
                <w:right w:val="nil"/>
                <w:between w:val="nil"/>
              </w:pBdr>
              <w:ind w:left="567" w:right="38"/>
              <w:rPr>
                <w:rFonts w:asciiTheme="minorHAnsi" w:eastAsia="Quattrocento Sans" w:hAnsiTheme="minorHAnsi" w:cstheme="minorHAnsi"/>
                <w:color w:val="000000" w:themeColor="text1"/>
                <w:lang w:eastAsia="pl-PL"/>
              </w:rPr>
            </w:pPr>
          </w:p>
        </w:tc>
        <w:tc>
          <w:tcPr>
            <w:tcW w:w="4560" w:type="pct"/>
          </w:tcPr>
          <w:p w14:paraId="3160C4F4" w14:textId="77777777" w:rsidR="00D642C1" w:rsidRPr="00492E16" w:rsidRDefault="00D642C1" w:rsidP="000F5DE1">
            <w:pPr>
              <w:ind w:right="38" w:hanging="5"/>
              <w:rPr>
                <w:rFonts w:asciiTheme="minorHAnsi" w:eastAsia="Quattrocento Sans" w:hAnsiTheme="minorHAnsi" w:cstheme="minorHAnsi"/>
                <w:color w:val="000000" w:themeColor="text1"/>
                <w:lang w:eastAsia="pl-PL"/>
              </w:rPr>
            </w:pPr>
            <w:r w:rsidRPr="00492E16">
              <w:rPr>
                <w:rFonts w:asciiTheme="minorHAnsi" w:eastAsia="Quattrocento Sans" w:hAnsiTheme="minorHAnsi" w:cstheme="minorHAnsi"/>
                <w:color w:val="000000" w:themeColor="text1"/>
                <w:lang w:eastAsia="pl-PL"/>
              </w:rPr>
              <w:t>Komponent może na nagłówku/belce prezentować ograniczone dane informacyjne, które są konfigurowane przez administratora systemu</w:t>
            </w:r>
          </w:p>
        </w:tc>
      </w:tr>
      <w:tr w:rsidR="00D642C1" w:rsidRPr="00492E16" w14:paraId="6157FE9A" w14:textId="77777777" w:rsidTr="000F5DE1">
        <w:tc>
          <w:tcPr>
            <w:tcW w:w="440" w:type="pct"/>
          </w:tcPr>
          <w:p w14:paraId="41DBD91C" w14:textId="77777777" w:rsidR="00D642C1" w:rsidRPr="00492E16" w:rsidRDefault="00D642C1" w:rsidP="00D642C1">
            <w:pPr>
              <w:numPr>
                <w:ilvl w:val="0"/>
                <w:numId w:val="101"/>
              </w:numPr>
              <w:pBdr>
                <w:top w:val="nil"/>
                <w:left w:val="nil"/>
                <w:bottom w:val="nil"/>
                <w:right w:val="nil"/>
                <w:between w:val="nil"/>
              </w:pBdr>
              <w:ind w:left="567" w:right="38"/>
              <w:rPr>
                <w:rFonts w:asciiTheme="minorHAnsi" w:eastAsia="Quattrocento Sans" w:hAnsiTheme="minorHAnsi" w:cstheme="minorHAnsi"/>
                <w:color w:val="000000" w:themeColor="text1"/>
                <w:lang w:eastAsia="pl-PL"/>
              </w:rPr>
            </w:pPr>
          </w:p>
        </w:tc>
        <w:tc>
          <w:tcPr>
            <w:tcW w:w="4560" w:type="pct"/>
          </w:tcPr>
          <w:p w14:paraId="2A24D04E" w14:textId="77777777" w:rsidR="00D642C1" w:rsidRPr="00492E16" w:rsidRDefault="00D642C1" w:rsidP="000F5DE1">
            <w:pPr>
              <w:ind w:right="38" w:hanging="5"/>
              <w:rPr>
                <w:rFonts w:asciiTheme="minorHAnsi" w:eastAsia="Quattrocento Sans" w:hAnsiTheme="minorHAnsi" w:cstheme="minorHAnsi"/>
                <w:color w:val="000000" w:themeColor="text1"/>
                <w:lang w:eastAsia="pl-PL"/>
              </w:rPr>
            </w:pPr>
            <w:r w:rsidRPr="00492E16">
              <w:rPr>
                <w:rFonts w:asciiTheme="minorHAnsi" w:eastAsia="Quattrocento Sans" w:hAnsiTheme="minorHAnsi" w:cstheme="minorHAnsi"/>
                <w:color w:val="000000" w:themeColor="text1"/>
                <w:lang w:eastAsia="pl-PL"/>
              </w:rPr>
              <w:t>Komponent, w zależności od konfiguracji, może dopuszczać dodawanie i edycję danych w komponencie. Dla komponentów, które nie mają zaznaczonej opcji edycji w komponencie, system przy dodawaniu lub edycji danych automatycznie będzie uruchamiał wersję rozszerzoną komponentu. Możliwość dodawania/edytowania/usuwania wybranych danych jest uzależniona od uprawnień zalogowanego użytkownika/grupy użytkowników</w:t>
            </w:r>
          </w:p>
        </w:tc>
      </w:tr>
      <w:tr w:rsidR="00D642C1" w:rsidRPr="00492E16" w14:paraId="02BC9BDD" w14:textId="77777777" w:rsidTr="000F5DE1">
        <w:tc>
          <w:tcPr>
            <w:tcW w:w="440" w:type="pct"/>
          </w:tcPr>
          <w:p w14:paraId="07CF319D" w14:textId="77777777" w:rsidR="00D642C1" w:rsidRPr="00492E16" w:rsidRDefault="00D642C1" w:rsidP="00D642C1">
            <w:pPr>
              <w:numPr>
                <w:ilvl w:val="0"/>
                <w:numId w:val="101"/>
              </w:numPr>
              <w:pBdr>
                <w:top w:val="nil"/>
                <w:left w:val="nil"/>
                <w:bottom w:val="nil"/>
                <w:right w:val="nil"/>
                <w:between w:val="nil"/>
              </w:pBdr>
              <w:ind w:left="567" w:right="38"/>
              <w:rPr>
                <w:rFonts w:asciiTheme="minorHAnsi" w:eastAsia="Quattrocento Sans" w:hAnsiTheme="minorHAnsi" w:cstheme="minorHAnsi"/>
                <w:color w:val="000000" w:themeColor="text1"/>
                <w:lang w:eastAsia="pl-PL"/>
              </w:rPr>
            </w:pPr>
          </w:p>
        </w:tc>
        <w:tc>
          <w:tcPr>
            <w:tcW w:w="4560" w:type="pct"/>
          </w:tcPr>
          <w:p w14:paraId="32AF1B71" w14:textId="77777777" w:rsidR="00D642C1" w:rsidRPr="00492E16" w:rsidRDefault="00D642C1" w:rsidP="000F5DE1">
            <w:pPr>
              <w:ind w:right="38" w:hanging="5"/>
              <w:rPr>
                <w:rFonts w:asciiTheme="minorHAnsi" w:eastAsia="Quattrocento Sans" w:hAnsiTheme="minorHAnsi" w:cstheme="minorHAnsi"/>
                <w:color w:val="000000" w:themeColor="text1"/>
                <w:lang w:eastAsia="pl-PL"/>
              </w:rPr>
            </w:pPr>
            <w:r w:rsidRPr="00492E16">
              <w:rPr>
                <w:rFonts w:asciiTheme="minorHAnsi" w:eastAsia="Quattrocento Sans" w:hAnsiTheme="minorHAnsi" w:cstheme="minorHAnsi"/>
                <w:color w:val="000000" w:themeColor="text1"/>
                <w:lang w:eastAsia="pl-PL"/>
              </w:rPr>
              <w:t>Nagłówek/belka komponentu powinna sygnalizować np. kolorem i/lub symbolem, jeśli powinny być uzupełnione wymagane dane dla pobytu/wizyty lub komponent zawiera dane w edycji i niezapisane przez użytkownika</w:t>
            </w:r>
          </w:p>
        </w:tc>
      </w:tr>
      <w:tr w:rsidR="00D642C1" w:rsidRPr="00492E16" w14:paraId="4A3F04CD" w14:textId="77777777" w:rsidTr="000F5DE1">
        <w:tc>
          <w:tcPr>
            <w:tcW w:w="440" w:type="pct"/>
          </w:tcPr>
          <w:p w14:paraId="18B430A6" w14:textId="77777777" w:rsidR="00D642C1" w:rsidRPr="00492E16" w:rsidRDefault="00D642C1" w:rsidP="00D642C1">
            <w:pPr>
              <w:numPr>
                <w:ilvl w:val="0"/>
                <w:numId w:val="101"/>
              </w:numPr>
              <w:pBdr>
                <w:top w:val="nil"/>
                <w:left w:val="nil"/>
                <w:bottom w:val="nil"/>
                <w:right w:val="nil"/>
                <w:between w:val="nil"/>
              </w:pBdr>
              <w:ind w:left="567" w:right="38"/>
              <w:rPr>
                <w:rFonts w:asciiTheme="minorHAnsi" w:eastAsia="Quattrocento Sans" w:hAnsiTheme="minorHAnsi" w:cstheme="minorHAnsi"/>
                <w:color w:val="000000" w:themeColor="text1"/>
                <w:lang w:eastAsia="pl-PL"/>
              </w:rPr>
            </w:pPr>
          </w:p>
        </w:tc>
        <w:tc>
          <w:tcPr>
            <w:tcW w:w="4560" w:type="pct"/>
          </w:tcPr>
          <w:p w14:paraId="53BB0F19" w14:textId="77777777" w:rsidR="00D642C1" w:rsidRPr="00492E16" w:rsidRDefault="00D642C1" w:rsidP="000F5DE1">
            <w:pPr>
              <w:ind w:right="38" w:hanging="5"/>
              <w:rPr>
                <w:rFonts w:asciiTheme="minorHAnsi" w:eastAsia="Quattrocento Sans" w:hAnsiTheme="minorHAnsi" w:cstheme="minorHAnsi"/>
                <w:color w:val="000000" w:themeColor="text1"/>
                <w:lang w:eastAsia="pl-PL"/>
              </w:rPr>
            </w:pPr>
            <w:r w:rsidRPr="00492E16">
              <w:rPr>
                <w:rFonts w:asciiTheme="minorHAnsi" w:eastAsia="Quattrocento Sans" w:hAnsiTheme="minorHAnsi" w:cstheme="minorHAnsi"/>
                <w:color w:val="000000" w:themeColor="text1"/>
                <w:lang w:eastAsia="pl-PL"/>
              </w:rPr>
              <w:t>Wymagalność danych indywidualnej dokumentacji medycznej pacjenta jest konfigurowana przez administratora systemu w ramach rodzaju pobytu/wizyty dla każdej jednostki organizacyjnej</w:t>
            </w:r>
          </w:p>
        </w:tc>
      </w:tr>
      <w:tr w:rsidR="00D642C1" w:rsidRPr="00492E16" w14:paraId="34EB1419" w14:textId="77777777" w:rsidTr="000F5DE1">
        <w:tc>
          <w:tcPr>
            <w:tcW w:w="440" w:type="pct"/>
          </w:tcPr>
          <w:p w14:paraId="6EA81AB1" w14:textId="77777777" w:rsidR="00D642C1" w:rsidRPr="00492E16" w:rsidRDefault="00D642C1" w:rsidP="00D642C1">
            <w:pPr>
              <w:numPr>
                <w:ilvl w:val="0"/>
                <w:numId w:val="101"/>
              </w:numPr>
              <w:pBdr>
                <w:top w:val="nil"/>
                <w:left w:val="nil"/>
                <w:bottom w:val="nil"/>
                <w:right w:val="nil"/>
                <w:between w:val="nil"/>
              </w:pBdr>
              <w:ind w:left="567" w:right="38"/>
              <w:rPr>
                <w:rFonts w:asciiTheme="minorHAnsi" w:eastAsia="Quattrocento Sans" w:hAnsiTheme="minorHAnsi" w:cstheme="minorHAnsi"/>
                <w:color w:val="000000" w:themeColor="text1"/>
                <w:lang w:eastAsia="pl-PL"/>
              </w:rPr>
            </w:pPr>
          </w:p>
        </w:tc>
        <w:tc>
          <w:tcPr>
            <w:tcW w:w="4560" w:type="pct"/>
          </w:tcPr>
          <w:p w14:paraId="4214D98F" w14:textId="77777777" w:rsidR="00D642C1" w:rsidRPr="00492E16" w:rsidRDefault="00D642C1" w:rsidP="000F5DE1">
            <w:pPr>
              <w:ind w:right="38" w:hanging="5"/>
              <w:rPr>
                <w:rFonts w:asciiTheme="minorHAnsi" w:eastAsia="Quattrocento Sans" w:hAnsiTheme="minorHAnsi" w:cstheme="minorHAnsi"/>
                <w:color w:val="000000" w:themeColor="text1"/>
                <w:lang w:eastAsia="pl-PL"/>
              </w:rPr>
            </w:pPr>
            <w:r w:rsidRPr="00492E16">
              <w:rPr>
                <w:rFonts w:asciiTheme="minorHAnsi" w:eastAsia="Quattrocento Sans" w:hAnsiTheme="minorHAnsi" w:cstheme="minorHAnsi"/>
                <w:color w:val="000000" w:themeColor="text1"/>
                <w:lang w:eastAsia="pl-PL"/>
              </w:rPr>
              <w:t>Brak ewidencji wymaganych danych indywidualnej dokumentacji medycznej pacjenta dla pobytu/wizyty blokuje możliwości zakończenia pobytu/wizyty</w:t>
            </w:r>
          </w:p>
        </w:tc>
      </w:tr>
      <w:tr w:rsidR="00D642C1" w:rsidRPr="00492E16" w14:paraId="412C4406" w14:textId="77777777" w:rsidTr="000F5DE1">
        <w:tc>
          <w:tcPr>
            <w:tcW w:w="440" w:type="pct"/>
          </w:tcPr>
          <w:p w14:paraId="396ED20F" w14:textId="77777777" w:rsidR="00D642C1" w:rsidRPr="00492E16" w:rsidRDefault="00D642C1" w:rsidP="00D642C1">
            <w:pPr>
              <w:numPr>
                <w:ilvl w:val="0"/>
                <w:numId w:val="101"/>
              </w:numPr>
              <w:pBdr>
                <w:top w:val="nil"/>
                <w:left w:val="nil"/>
                <w:bottom w:val="nil"/>
                <w:right w:val="nil"/>
                <w:between w:val="nil"/>
              </w:pBdr>
              <w:ind w:left="567" w:right="38"/>
              <w:rPr>
                <w:rFonts w:asciiTheme="minorHAnsi" w:eastAsia="Quattrocento Sans" w:hAnsiTheme="minorHAnsi" w:cstheme="minorHAnsi"/>
                <w:color w:val="000000" w:themeColor="text1"/>
                <w:lang w:eastAsia="pl-PL"/>
              </w:rPr>
            </w:pPr>
          </w:p>
        </w:tc>
        <w:tc>
          <w:tcPr>
            <w:tcW w:w="4560" w:type="pct"/>
          </w:tcPr>
          <w:p w14:paraId="6B7D4E28" w14:textId="77777777" w:rsidR="00D642C1" w:rsidRPr="00492E16" w:rsidRDefault="00D642C1" w:rsidP="000F5DE1">
            <w:pPr>
              <w:ind w:right="38" w:hanging="5"/>
              <w:rPr>
                <w:rFonts w:asciiTheme="minorHAnsi" w:eastAsia="Quattrocento Sans" w:hAnsiTheme="minorHAnsi" w:cstheme="minorHAnsi"/>
                <w:color w:val="000000" w:themeColor="text1"/>
                <w:lang w:eastAsia="pl-PL"/>
              </w:rPr>
            </w:pPr>
            <w:r w:rsidRPr="00492E16">
              <w:rPr>
                <w:rFonts w:asciiTheme="minorHAnsi" w:eastAsia="Quattrocento Sans" w:hAnsiTheme="minorHAnsi" w:cstheme="minorHAnsi"/>
                <w:color w:val="000000" w:themeColor="text1"/>
                <w:lang w:eastAsia="pl-PL"/>
              </w:rPr>
              <w:t xml:space="preserve">System posiada komponenty systemowe, które umożliwiają ewidencję kompletu danych zgodnie z obecnym stanem prawnym dotyczących indywidualnej dokumentacji medycznej pacjenta, danych wymaganych do rozliczenia pacjenta z NFZ i komunikacji z </w:t>
            </w:r>
            <w:proofErr w:type="spellStart"/>
            <w:r w:rsidRPr="00492E16">
              <w:rPr>
                <w:rFonts w:asciiTheme="minorHAnsi" w:eastAsia="Quattrocento Sans" w:hAnsiTheme="minorHAnsi" w:cstheme="minorHAnsi"/>
                <w:color w:val="000000" w:themeColor="text1"/>
                <w:lang w:eastAsia="pl-PL"/>
              </w:rPr>
              <w:t>CeZ</w:t>
            </w:r>
            <w:proofErr w:type="spellEnd"/>
            <w:r w:rsidRPr="00492E16">
              <w:rPr>
                <w:rFonts w:asciiTheme="minorHAnsi" w:eastAsia="Quattrocento Sans" w:hAnsiTheme="minorHAnsi" w:cstheme="minorHAnsi"/>
                <w:color w:val="000000" w:themeColor="text1"/>
                <w:lang w:eastAsia="pl-PL"/>
              </w:rPr>
              <w:t xml:space="preserve"> oraz platformami regionalnymi. Administrator systemu posiada możliwość konfiguracji dostępności oraz wymagalności funkcjonalności w poszczególnych komórkach jednostki</w:t>
            </w:r>
          </w:p>
        </w:tc>
      </w:tr>
      <w:tr w:rsidR="00D642C1" w:rsidRPr="00492E16" w14:paraId="05B7E60F" w14:textId="77777777" w:rsidTr="000F5DE1">
        <w:tc>
          <w:tcPr>
            <w:tcW w:w="440" w:type="pct"/>
          </w:tcPr>
          <w:p w14:paraId="5A3A7ECF" w14:textId="77777777" w:rsidR="00D642C1" w:rsidRPr="00492E16" w:rsidRDefault="00D642C1" w:rsidP="00D642C1">
            <w:pPr>
              <w:numPr>
                <w:ilvl w:val="0"/>
                <w:numId w:val="101"/>
              </w:numPr>
              <w:pBdr>
                <w:top w:val="nil"/>
                <w:left w:val="nil"/>
                <w:bottom w:val="nil"/>
                <w:right w:val="nil"/>
                <w:between w:val="nil"/>
              </w:pBdr>
              <w:ind w:left="567" w:right="38"/>
              <w:rPr>
                <w:rFonts w:asciiTheme="minorHAnsi" w:eastAsia="Quattrocento Sans" w:hAnsiTheme="minorHAnsi" w:cstheme="minorHAnsi"/>
                <w:color w:val="000000" w:themeColor="text1"/>
                <w:lang w:eastAsia="pl-PL"/>
              </w:rPr>
            </w:pPr>
          </w:p>
        </w:tc>
        <w:tc>
          <w:tcPr>
            <w:tcW w:w="4560" w:type="pct"/>
          </w:tcPr>
          <w:p w14:paraId="111FA2DE" w14:textId="77777777" w:rsidR="00D642C1" w:rsidRPr="00492E16" w:rsidRDefault="00D642C1" w:rsidP="000F5DE1">
            <w:pPr>
              <w:ind w:right="38" w:hanging="5"/>
              <w:rPr>
                <w:rFonts w:asciiTheme="minorHAnsi" w:eastAsia="Quattrocento Sans" w:hAnsiTheme="minorHAnsi" w:cstheme="minorHAnsi"/>
                <w:color w:val="000000" w:themeColor="text1"/>
                <w:lang w:eastAsia="pl-PL"/>
              </w:rPr>
            </w:pPr>
            <w:r w:rsidRPr="00492E16">
              <w:rPr>
                <w:rFonts w:asciiTheme="minorHAnsi" w:eastAsia="Quattrocento Sans" w:hAnsiTheme="minorHAnsi" w:cstheme="minorHAnsi"/>
                <w:color w:val="000000" w:themeColor="text1"/>
                <w:lang w:eastAsia="pl-PL"/>
              </w:rPr>
              <w:t>System posiada komponenty systemowe, które wspomagają pracę personelu medycznego w zakresie dokumentacji zbiorczej placówki medycznej zgodnie z obecnym stanem prawnym</w:t>
            </w:r>
          </w:p>
        </w:tc>
      </w:tr>
      <w:tr w:rsidR="00D642C1" w:rsidRPr="00492E16" w14:paraId="2C98AC3D" w14:textId="77777777" w:rsidTr="000F5DE1">
        <w:tc>
          <w:tcPr>
            <w:tcW w:w="440" w:type="pct"/>
          </w:tcPr>
          <w:p w14:paraId="7B0184E5" w14:textId="77777777" w:rsidR="00D642C1" w:rsidRPr="00492E16" w:rsidRDefault="00D642C1" w:rsidP="00D642C1">
            <w:pPr>
              <w:numPr>
                <w:ilvl w:val="0"/>
                <w:numId w:val="101"/>
              </w:numPr>
              <w:pBdr>
                <w:top w:val="nil"/>
                <w:left w:val="nil"/>
                <w:bottom w:val="nil"/>
                <w:right w:val="nil"/>
                <w:between w:val="nil"/>
              </w:pBdr>
              <w:ind w:left="567" w:right="38"/>
              <w:rPr>
                <w:rFonts w:asciiTheme="minorHAnsi" w:eastAsia="Quattrocento Sans" w:hAnsiTheme="minorHAnsi" w:cstheme="minorHAnsi"/>
                <w:color w:val="000000" w:themeColor="text1"/>
                <w:lang w:eastAsia="pl-PL"/>
              </w:rPr>
            </w:pPr>
          </w:p>
        </w:tc>
        <w:tc>
          <w:tcPr>
            <w:tcW w:w="4560" w:type="pct"/>
          </w:tcPr>
          <w:p w14:paraId="04542EEB" w14:textId="77777777" w:rsidR="00D642C1" w:rsidRPr="00492E16" w:rsidRDefault="00D642C1" w:rsidP="000F5DE1">
            <w:pPr>
              <w:ind w:right="38" w:hanging="5"/>
              <w:rPr>
                <w:rFonts w:asciiTheme="minorHAnsi" w:eastAsia="Quattrocento Sans" w:hAnsiTheme="minorHAnsi" w:cstheme="minorHAnsi"/>
                <w:color w:val="000000" w:themeColor="text1"/>
                <w:lang w:eastAsia="pl-PL"/>
              </w:rPr>
            </w:pPr>
            <w:r w:rsidRPr="00492E16">
              <w:rPr>
                <w:rFonts w:asciiTheme="minorHAnsi" w:eastAsia="Quattrocento Sans" w:hAnsiTheme="minorHAnsi" w:cstheme="minorHAnsi"/>
                <w:color w:val="000000" w:themeColor="text1"/>
                <w:lang w:eastAsia="pl-PL"/>
              </w:rPr>
              <w:t>System posiada możliwość tworzenia własnych formularzy ewidencyjnych, które zostaną zaprezentowane w formie komponentu oraz będzie możliwość konfiguracji ich dostępności i wymagalności w ramach jednostki organizacyjnej</w:t>
            </w:r>
          </w:p>
        </w:tc>
      </w:tr>
      <w:tr w:rsidR="00D642C1" w:rsidRPr="00492E16" w14:paraId="26FC86BC" w14:textId="77777777" w:rsidTr="000F5DE1">
        <w:tc>
          <w:tcPr>
            <w:tcW w:w="440" w:type="pct"/>
          </w:tcPr>
          <w:p w14:paraId="781462D8" w14:textId="77777777" w:rsidR="00D642C1" w:rsidRPr="00492E16" w:rsidRDefault="00D642C1" w:rsidP="00D642C1">
            <w:pPr>
              <w:numPr>
                <w:ilvl w:val="0"/>
                <w:numId w:val="101"/>
              </w:numPr>
              <w:pBdr>
                <w:top w:val="nil"/>
                <w:left w:val="nil"/>
                <w:bottom w:val="nil"/>
                <w:right w:val="nil"/>
                <w:between w:val="nil"/>
              </w:pBdr>
              <w:ind w:left="567" w:right="38"/>
              <w:rPr>
                <w:rFonts w:asciiTheme="minorHAnsi" w:eastAsia="Quattrocento Sans" w:hAnsiTheme="minorHAnsi" w:cstheme="minorHAnsi"/>
                <w:color w:val="000000" w:themeColor="text1"/>
                <w:lang w:eastAsia="pl-PL"/>
              </w:rPr>
            </w:pPr>
          </w:p>
        </w:tc>
        <w:tc>
          <w:tcPr>
            <w:tcW w:w="4560" w:type="pct"/>
          </w:tcPr>
          <w:p w14:paraId="4120EBA2" w14:textId="77777777" w:rsidR="00D642C1" w:rsidRPr="00492E16" w:rsidRDefault="00D642C1" w:rsidP="000F5DE1">
            <w:pPr>
              <w:ind w:right="38" w:hanging="5"/>
              <w:rPr>
                <w:rFonts w:asciiTheme="minorHAnsi" w:eastAsia="Quattrocento Sans" w:hAnsiTheme="minorHAnsi" w:cstheme="minorHAnsi"/>
                <w:color w:val="000000" w:themeColor="text1"/>
                <w:lang w:eastAsia="pl-PL"/>
              </w:rPr>
            </w:pPr>
            <w:r w:rsidRPr="00492E16">
              <w:rPr>
                <w:rFonts w:asciiTheme="minorHAnsi" w:eastAsia="Quattrocento Sans" w:hAnsiTheme="minorHAnsi" w:cstheme="minorHAnsi"/>
                <w:color w:val="000000" w:themeColor="text1"/>
                <w:lang w:eastAsia="pl-PL"/>
              </w:rPr>
              <w:t>Dla formularzy indywidualnych administrator posiada możliwość wskazania informacji, która będzie prezentowana na nagłówku/belce komponentu</w:t>
            </w:r>
          </w:p>
        </w:tc>
      </w:tr>
      <w:tr w:rsidR="00D642C1" w:rsidRPr="00492E16" w14:paraId="1DC6751F" w14:textId="77777777" w:rsidTr="000F5DE1">
        <w:tc>
          <w:tcPr>
            <w:tcW w:w="440" w:type="pct"/>
          </w:tcPr>
          <w:p w14:paraId="40C9AED1" w14:textId="77777777" w:rsidR="00D642C1" w:rsidRPr="00492E16" w:rsidRDefault="00D642C1" w:rsidP="00D642C1">
            <w:pPr>
              <w:numPr>
                <w:ilvl w:val="0"/>
                <w:numId w:val="101"/>
              </w:numPr>
              <w:pBdr>
                <w:top w:val="nil"/>
                <w:left w:val="nil"/>
                <w:bottom w:val="nil"/>
                <w:right w:val="nil"/>
                <w:between w:val="nil"/>
              </w:pBdr>
              <w:ind w:left="567" w:right="38"/>
              <w:rPr>
                <w:rFonts w:asciiTheme="minorHAnsi" w:eastAsia="Quattrocento Sans" w:hAnsiTheme="minorHAnsi" w:cstheme="minorHAnsi"/>
                <w:color w:val="000000" w:themeColor="text1"/>
                <w:lang w:eastAsia="pl-PL"/>
              </w:rPr>
            </w:pPr>
          </w:p>
        </w:tc>
        <w:tc>
          <w:tcPr>
            <w:tcW w:w="4560" w:type="pct"/>
          </w:tcPr>
          <w:p w14:paraId="14445D92" w14:textId="77777777" w:rsidR="00D642C1" w:rsidRPr="00492E16" w:rsidRDefault="00D642C1" w:rsidP="000F5DE1">
            <w:pPr>
              <w:ind w:right="38" w:hanging="5"/>
              <w:rPr>
                <w:rFonts w:asciiTheme="minorHAnsi" w:eastAsia="Quattrocento Sans" w:hAnsiTheme="minorHAnsi" w:cstheme="minorHAnsi"/>
                <w:color w:val="000000" w:themeColor="text1"/>
                <w:lang w:eastAsia="pl-PL"/>
              </w:rPr>
            </w:pPr>
            <w:r w:rsidRPr="00492E16">
              <w:rPr>
                <w:rFonts w:asciiTheme="minorHAnsi" w:eastAsia="Quattrocento Sans" w:hAnsiTheme="minorHAnsi" w:cstheme="minorHAnsi"/>
                <w:color w:val="000000" w:themeColor="text1"/>
                <w:lang w:eastAsia="pl-PL"/>
              </w:rPr>
              <w:t>Dla formularzy indywidualnych system powinien posiadać możliwość konfiguracji/ograniczenia pól widocznych na komponencie. Na wersji powiększonej wszystkie pola powinny być widoczne</w:t>
            </w:r>
          </w:p>
        </w:tc>
      </w:tr>
      <w:tr w:rsidR="00D642C1" w:rsidRPr="00492E16" w14:paraId="36CEDF0D" w14:textId="77777777" w:rsidTr="000F5DE1">
        <w:tc>
          <w:tcPr>
            <w:tcW w:w="440" w:type="pct"/>
          </w:tcPr>
          <w:p w14:paraId="6187D9E3" w14:textId="77777777" w:rsidR="00D642C1" w:rsidRPr="00492E16" w:rsidRDefault="00D642C1" w:rsidP="00D642C1">
            <w:pPr>
              <w:numPr>
                <w:ilvl w:val="0"/>
                <w:numId w:val="101"/>
              </w:numPr>
              <w:pBdr>
                <w:top w:val="nil"/>
                <w:left w:val="nil"/>
                <w:bottom w:val="nil"/>
                <w:right w:val="nil"/>
                <w:between w:val="nil"/>
              </w:pBdr>
              <w:ind w:left="567" w:right="38"/>
              <w:rPr>
                <w:rFonts w:asciiTheme="minorHAnsi" w:eastAsia="Quattrocento Sans" w:hAnsiTheme="minorHAnsi" w:cstheme="minorHAnsi"/>
                <w:color w:val="000000" w:themeColor="text1"/>
                <w:lang w:eastAsia="pl-PL"/>
              </w:rPr>
            </w:pPr>
          </w:p>
        </w:tc>
        <w:tc>
          <w:tcPr>
            <w:tcW w:w="4560" w:type="pct"/>
          </w:tcPr>
          <w:p w14:paraId="33BEB913" w14:textId="77777777" w:rsidR="00D642C1" w:rsidRPr="00492E16" w:rsidRDefault="00D642C1" w:rsidP="000F5DE1">
            <w:pPr>
              <w:ind w:right="38" w:hanging="5"/>
              <w:rPr>
                <w:rFonts w:asciiTheme="minorHAnsi" w:eastAsia="Quattrocento Sans" w:hAnsiTheme="minorHAnsi" w:cstheme="minorHAnsi"/>
                <w:color w:val="000000" w:themeColor="text1"/>
                <w:lang w:eastAsia="pl-PL"/>
              </w:rPr>
            </w:pPr>
            <w:r w:rsidRPr="00492E16">
              <w:rPr>
                <w:rFonts w:asciiTheme="minorHAnsi" w:eastAsia="Quattrocento Sans" w:hAnsiTheme="minorHAnsi" w:cstheme="minorHAnsi"/>
                <w:color w:val="000000" w:themeColor="text1"/>
                <w:lang w:eastAsia="pl-PL"/>
              </w:rPr>
              <w:t>Formularze indywidualne powinny posiadać strukturę formularzy jednokrotnych lub wielokrotnych. Przy formularzach jednokrotnych system powinien dopuszczać wyłącznie wypełnienie jednego formularza, natomiast przy wielokrotnych użytkownik może dodawać wielokrotnie ten sam formularz np. formularz skali i wówczas na komponencie prezentowane będą ograniczone informacje oznaczone przez administratora jako widoczne na komponencie (np. data i wynik skali), natomiast w wersji rozszerzonej użytkownik będzie mógł zobaczyć całą zawartość indywidualnego formularza</w:t>
            </w:r>
          </w:p>
        </w:tc>
      </w:tr>
      <w:tr w:rsidR="00D642C1" w:rsidRPr="00492E16" w14:paraId="7849DAC9" w14:textId="77777777" w:rsidTr="000F5DE1">
        <w:tc>
          <w:tcPr>
            <w:tcW w:w="440" w:type="pct"/>
          </w:tcPr>
          <w:p w14:paraId="394FC4B3" w14:textId="77777777" w:rsidR="00D642C1" w:rsidRPr="00492E16" w:rsidRDefault="00D642C1" w:rsidP="00D642C1">
            <w:pPr>
              <w:numPr>
                <w:ilvl w:val="0"/>
                <w:numId w:val="101"/>
              </w:numPr>
              <w:pBdr>
                <w:top w:val="nil"/>
                <w:left w:val="nil"/>
                <w:bottom w:val="nil"/>
                <w:right w:val="nil"/>
                <w:between w:val="nil"/>
              </w:pBdr>
              <w:ind w:left="567" w:right="38"/>
              <w:rPr>
                <w:rFonts w:asciiTheme="minorHAnsi" w:eastAsia="Quattrocento Sans" w:hAnsiTheme="minorHAnsi" w:cstheme="minorHAnsi"/>
                <w:color w:val="000000" w:themeColor="text1"/>
                <w:lang w:eastAsia="pl-PL"/>
              </w:rPr>
            </w:pPr>
          </w:p>
        </w:tc>
        <w:tc>
          <w:tcPr>
            <w:tcW w:w="4560" w:type="pct"/>
          </w:tcPr>
          <w:p w14:paraId="4439CBBD" w14:textId="77777777" w:rsidR="00D642C1" w:rsidRPr="00492E16" w:rsidRDefault="00D642C1" w:rsidP="000F5DE1">
            <w:pPr>
              <w:ind w:right="38" w:hanging="5"/>
              <w:rPr>
                <w:rFonts w:asciiTheme="minorHAnsi" w:eastAsia="Quattrocento Sans" w:hAnsiTheme="minorHAnsi" w:cstheme="minorHAnsi"/>
                <w:color w:val="000000" w:themeColor="text1"/>
                <w:lang w:eastAsia="pl-PL"/>
              </w:rPr>
            </w:pPr>
            <w:r w:rsidRPr="00492E16">
              <w:rPr>
                <w:rFonts w:asciiTheme="minorHAnsi" w:eastAsia="Quattrocento Sans" w:hAnsiTheme="minorHAnsi" w:cstheme="minorHAnsi"/>
                <w:color w:val="000000" w:themeColor="text1"/>
                <w:lang w:eastAsia="pl-PL"/>
              </w:rPr>
              <w:t>Każde usunięcie/anulowanie informacji zaewidencjonowanej w systemie powinno zostać poprzedzone oknem dialogowym do wprowadzenia uzasadnienia wykonania operacji usunięcia/anulowania</w:t>
            </w:r>
          </w:p>
        </w:tc>
      </w:tr>
      <w:tr w:rsidR="00D642C1" w:rsidRPr="00492E16" w14:paraId="2AA3D7C1" w14:textId="77777777" w:rsidTr="000F5DE1">
        <w:tc>
          <w:tcPr>
            <w:tcW w:w="440" w:type="pct"/>
          </w:tcPr>
          <w:p w14:paraId="445B5C03" w14:textId="77777777" w:rsidR="00D642C1" w:rsidRPr="00492E16" w:rsidRDefault="00D642C1" w:rsidP="00D642C1">
            <w:pPr>
              <w:numPr>
                <w:ilvl w:val="0"/>
                <w:numId w:val="101"/>
              </w:numPr>
              <w:pBdr>
                <w:top w:val="nil"/>
                <w:left w:val="nil"/>
                <w:bottom w:val="nil"/>
                <w:right w:val="nil"/>
                <w:between w:val="nil"/>
              </w:pBdr>
              <w:ind w:left="567" w:right="38"/>
              <w:rPr>
                <w:rFonts w:asciiTheme="minorHAnsi" w:eastAsia="Quattrocento Sans" w:hAnsiTheme="minorHAnsi" w:cstheme="minorHAnsi"/>
                <w:color w:val="000000" w:themeColor="text1"/>
                <w:lang w:eastAsia="pl-PL"/>
              </w:rPr>
            </w:pPr>
          </w:p>
        </w:tc>
        <w:tc>
          <w:tcPr>
            <w:tcW w:w="4560" w:type="pct"/>
          </w:tcPr>
          <w:p w14:paraId="7FE5B6D4" w14:textId="77777777" w:rsidR="00D642C1" w:rsidRPr="00492E16" w:rsidRDefault="00D642C1" w:rsidP="000F5DE1">
            <w:pPr>
              <w:ind w:right="38" w:hanging="5"/>
              <w:rPr>
                <w:rFonts w:asciiTheme="minorHAnsi" w:eastAsia="Quattrocento Sans" w:hAnsiTheme="minorHAnsi" w:cstheme="minorHAnsi"/>
                <w:color w:val="000000" w:themeColor="text1"/>
                <w:lang w:eastAsia="pl-PL"/>
              </w:rPr>
            </w:pPr>
            <w:r w:rsidRPr="00492E16">
              <w:rPr>
                <w:rFonts w:asciiTheme="minorHAnsi" w:eastAsia="Quattrocento Sans" w:hAnsiTheme="minorHAnsi" w:cstheme="minorHAnsi"/>
                <w:color w:val="000000" w:themeColor="text1"/>
                <w:lang w:eastAsia="pl-PL"/>
              </w:rPr>
              <w:t>Pola edycyjne w systemie, które nie są powiązane ze słownikami systemowymi powinny posiadać możliwość tworzenia dla nich indywidualnych słowników dla jednostki i lekarza</w:t>
            </w:r>
          </w:p>
        </w:tc>
      </w:tr>
      <w:tr w:rsidR="00D642C1" w:rsidRPr="00492E16" w14:paraId="05FAC251" w14:textId="77777777" w:rsidTr="000F5DE1">
        <w:tc>
          <w:tcPr>
            <w:tcW w:w="5000" w:type="pct"/>
            <w:gridSpan w:val="2"/>
          </w:tcPr>
          <w:p w14:paraId="6A98E0F3" w14:textId="77777777" w:rsidR="00D642C1" w:rsidRPr="00492E16" w:rsidRDefault="00D642C1" w:rsidP="000F5DE1">
            <w:pPr>
              <w:ind w:right="38" w:hanging="5"/>
              <w:rPr>
                <w:rFonts w:asciiTheme="minorHAnsi" w:eastAsia="Quattrocento Sans" w:hAnsiTheme="minorHAnsi" w:cstheme="minorHAnsi"/>
                <w:b/>
                <w:bCs/>
                <w:color w:val="000000" w:themeColor="text1"/>
                <w:lang w:eastAsia="pl-PL"/>
              </w:rPr>
            </w:pPr>
            <w:r w:rsidRPr="00492E16">
              <w:rPr>
                <w:rFonts w:asciiTheme="minorHAnsi" w:eastAsia="Quattrocento Sans" w:hAnsiTheme="minorHAnsi" w:cstheme="minorHAnsi"/>
                <w:b/>
                <w:color w:val="000000" w:themeColor="text1"/>
                <w:lang w:eastAsia="pl-PL"/>
              </w:rPr>
              <w:t>WYMAGANIA OGÓLNE PULPITÓW MEDYCZNYCH</w:t>
            </w:r>
          </w:p>
        </w:tc>
      </w:tr>
      <w:tr w:rsidR="00D642C1" w:rsidRPr="00492E16" w14:paraId="222621E7" w14:textId="77777777" w:rsidTr="000F5DE1">
        <w:tc>
          <w:tcPr>
            <w:tcW w:w="440" w:type="pct"/>
          </w:tcPr>
          <w:p w14:paraId="7FFD5073" w14:textId="77777777" w:rsidR="00D642C1" w:rsidRPr="00492E16" w:rsidRDefault="00D642C1" w:rsidP="00D642C1">
            <w:pPr>
              <w:numPr>
                <w:ilvl w:val="0"/>
                <w:numId w:val="101"/>
              </w:numPr>
              <w:pBdr>
                <w:top w:val="nil"/>
                <w:left w:val="nil"/>
                <w:bottom w:val="nil"/>
                <w:right w:val="nil"/>
                <w:between w:val="nil"/>
              </w:pBdr>
              <w:ind w:left="567" w:right="38"/>
              <w:rPr>
                <w:rFonts w:asciiTheme="minorHAnsi" w:eastAsia="Quattrocento Sans" w:hAnsiTheme="minorHAnsi" w:cstheme="minorHAnsi"/>
                <w:color w:val="000000" w:themeColor="text1"/>
                <w:lang w:eastAsia="pl-PL"/>
              </w:rPr>
            </w:pPr>
          </w:p>
        </w:tc>
        <w:tc>
          <w:tcPr>
            <w:tcW w:w="4560" w:type="pct"/>
          </w:tcPr>
          <w:p w14:paraId="3404405E" w14:textId="77777777" w:rsidR="00D642C1" w:rsidRPr="00492E16" w:rsidRDefault="00D642C1" w:rsidP="00DE4C02">
            <w:pPr>
              <w:ind w:left="420" w:right="38" w:firstLine="0"/>
              <w:rPr>
                <w:rFonts w:asciiTheme="minorHAnsi" w:eastAsia="Quattrocento Sans" w:hAnsiTheme="minorHAnsi" w:cstheme="minorHAnsi"/>
                <w:color w:val="000000" w:themeColor="text1"/>
                <w:lang w:eastAsia="pl-PL"/>
              </w:rPr>
            </w:pPr>
            <w:r w:rsidRPr="00492E16">
              <w:rPr>
                <w:rFonts w:asciiTheme="minorHAnsi" w:eastAsia="Quattrocento Sans" w:hAnsiTheme="minorHAnsi" w:cstheme="minorHAnsi"/>
                <w:color w:val="000000" w:themeColor="text1"/>
                <w:lang w:eastAsia="pl-PL"/>
              </w:rPr>
              <w:t>Pulpit medyczny składa się minimum z 2 pulpitów prezentujących dane i umożliwiających wykonywanie podstawowych czynności użytkownika w systemie:</w:t>
            </w:r>
          </w:p>
        </w:tc>
      </w:tr>
      <w:tr w:rsidR="00D642C1" w:rsidRPr="00492E16" w14:paraId="53E5ED6C" w14:textId="77777777" w:rsidTr="000F5DE1">
        <w:tc>
          <w:tcPr>
            <w:tcW w:w="440" w:type="pct"/>
          </w:tcPr>
          <w:p w14:paraId="2BEF66E6" w14:textId="77777777" w:rsidR="00D642C1" w:rsidRPr="00492E16" w:rsidRDefault="00D642C1" w:rsidP="00D642C1">
            <w:pPr>
              <w:numPr>
                <w:ilvl w:val="0"/>
                <w:numId w:val="101"/>
              </w:numPr>
              <w:pBdr>
                <w:top w:val="nil"/>
                <w:left w:val="nil"/>
                <w:bottom w:val="nil"/>
                <w:right w:val="nil"/>
                <w:between w:val="nil"/>
              </w:pBdr>
              <w:ind w:left="567" w:right="38"/>
              <w:rPr>
                <w:rFonts w:asciiTheme="minorHAnsi" w:eastAsia="Quattrocento Sans" w:hAnsiTheme="minorHAnsi" w:cstheme="minorHAnsi"/>
                <w:color w:val="000000" w:themeColor="text1"/>
                <w:lang w:eastAsia="pl-PL"/>
              </w:rPr>
            </w:pPr>
          </w:p>
        </w:tc>
        <w:tc>
          <w:tcPr>
            <w:tcW w:w="4560" w:type="pct"/>
          </w:tcPr>
          <w:p w14:paraId="1A4B4014" w14:textId="77777777" w:rsidR="00D642C1" w:rsidRPr="00492E16" w:rsidRDefault="00D642C1" w:rsidP="000F5DE1">
            <w:pPr>
              <w:ind w:right="38" w:hanging="5"/>
              <w:rPr>
                <w:rFonts w:asciiTheme="minorHAnsi" w:eastAsia="Quattrocento Sans" w:hAnsiTheme="minorHAnsi" w:cstheme="minorHAnsi"/>
                <w:color w:val="000000" w:themeColor="text1"/>
                <w:lang w:eastAsia="pl-PL"/>
              </w:rPr>
            </w:pPr>
            <w:r w:rsidRPr="00492E16">
              <w:rPr>
                <w:rFonts w:asciiTheme="minorHAnsi" w:eastAsia="Quattrocento Sans" w:hAnsiTheme="minorHAnsi" w:cstheme="minorHAnsi"/>
                <w:color w:val="000000" w:themeColor="text1"/>
                <w:lang w:eastAsia="pl-PL"/>
              </w:rPr>
              <w:t>Pulpit ogólny/startowy jednostki/użytkownika prezentujący ogólne informacje o jednostce organizacyjnej oraz informacje o zbiorczej dokumentacji medycznej w jednostce, w której użytkownik pracuje</w:t>
            </w:r>
          </w:p>
        </w:tc>
      </w:tr>
      <w:tr w:rsidR="00D642C1" w:rsidRPr="00492E16" w14:paraId="2FBF2AEA" w14:textId="77777777" w:rsidTr="000F5DE1">
        <w:tc>
          <w:tcPr>
            <w:tcW w:w="440" w:type="pct"/>
          </w:tcPr>
          <w:p w14:paraId="36D21DE1" w14:textId="77777777" w:rsidR="00D642C1" w:rsidRPr="00492E16" w:rsidRDefault="00D642C1" w:rsidP="00D642C1">
            <w:pPr>
              <w:numPr>
                <w:ilvl w:val="0"/>
                <w:numId w:val="101"/>
              </w:numPr>
              <w:pBdr>
                <w:top w:val="nil"/>
                <w:left w:val="nil"/>
                <w:bottom w:val="nil"/>
                <w:right w:val="nil"/>
                <w:between w:val="nil"/>
              </w:pBdr>
              <w:ind w:left="567" w:right="38"/>
              <w:rPr>
                <w:rFonts w:asciiTheme="minorHAnsi" w:eastAsia="Quattrocento Sans" w:hAnsiTheme="minorHAnsi" w:cstheme="minorHAnsi"/>
                <w:color w:val="000000" w:themeColor="text1"/>
                <w:lang w:eastAsia="pl-PL"/>
              </w:rPr>
            </w:pPr>
          </w:p>
        </w:tc>
        <w:tc>
          <w:tcPr>
            <w:tcW w:w="4560" w:type="pct"/>
          </w:tcPr>
          <w:p w14:paraId="35D10BD1" w14:textId="77777777" w:rsidR="00D642C1" w:rsidRPr="00492E16" w:rsidRDefault="00D642C1" w:rsidP="000F5DE1">
            <w:pPr>
              <w:ind w:right="38" w:hanging="5"/>
              <w:rPr>
                <w:rFonts w:asciiTheme="minorHAnsi" w:eastAsia="Quattrocento Sans" w:hAnsiTheme="minorHAnsi" w:cstheme="minorHAnsi"/>
                <w:color w:val="000000" w:themeColor="text1"/>
                <w:lang w:eastAsia="pl-PL"/>
              </w:rPr>
            </w:pPr>
            <w:r w:rsidRPr="00492E16">
              <w:rPr>
                <w:rFonts w:asciiTheme="minorHAnsi" w:eastAsia="Quattrocento Sans" w:hAnsiTheme="minorHAnsi" w:cstheme="minorHAnsi"/>
                <w:color w:val="000000" w:themeColor="text1"/>
                <w:lang w:eastAsia="pl-PL"/>
              </w:rPr>
              <w:t>Pulpit szczegółowy z listą pacjentów/wizyt/pobytów pacjentów i możliwością prowadzenia indywidualnej dokumentacji medycznej pacjenta związanej z pobytem/wizytą pacjenta</w:t>
            </w:r>
          </w:p>
        </w:tc>
      </w:tr>
      <w:tr w:rsidR="00D642C1" w:rsidRPr="00492E16" w14:paraId="0E48A88D" w14:textId="77777777" w:rsidTr="000F5DE1">
        <w:tc>
          <w:tcPr>
            <w:tcW w:w="5000" w:type="pct"/>
            <w:gridSpan w:val="2"/>
          </w:tcPr>
          <w:p w14:paraId="53DE329E" w14:textId="77777777" w:rsidR="00D642C1" w:rsidRPr="00492E16" w:rsidRDefault="00D642C1" w:rsidP="000F5DE1">
            <w:pPr>
              <w:ind w:right="38" w:hanging="5"/>
              <w:rPr>
                <w:rFonts w:asciiTheme="minorHAnsi" w:eastAsia="Quattrocento Sans" w:hAnsiTheme="minorHAnsi" w:cstheme="minorHAnsi"/>
                <w:b/>
                <w:bCs/>
                <w:color w:val="000000" w:themeColor="text1"/>
                <w:lang w:eastAsia="pl-PL"/>
              </w:rPr>
            </w:pPr>
            <w:r w:rsidRPr="00492E16">
              <w:rPr>
                <w:rFonts w:asciiTheme="minorHAnsi" w:eastAsia="Quattrocento Sans" w:hAnsiTheme="minorHAnsi" w:cstheme="minorHAnsi"/>
                <w:b/>
                <w:color w:val="000000" w:themeColor="text1"/>
                <w:lang w:eastAsia="pl-PL"/>
              </w:rPr>
              <w:t>WYMAGANIA SZCZEGÓŁOWE PULPITU OGÓLNEGO/STARTOWEGO JEDNOSTKI/UŻYTKOWNIKA</w:t>
            </w:r>
          </w:p>
        </w:tc>
      </w:tr>
      <w:tr w:rsidR="00D642C1" w:rsidRPr="00492E16" w14:paraId="5AC30245" w14:textId="77777777" w:rsidTr="000F5DE1">
        <w:tc>
          <w:tcPr>
            <w:tcW w:w="440" w:type="pct"/>
          </w:tcPr>
          <w:p w14:paraId="1476D1D6" w14:textId="77777777" w:rsidR="00D642C1" w:rsidRPr="00492E16" w:rsidRDefault="00D642C1" w:rsidP="00D642C1">
            <w:pPr>
              <w:numPr>
                <w:ilvl w:val="0"/>
                <w:numId w:val="101"/>
              </w:numPr>
              <w:pBdr>
                <w:top w:val="nil"/>
                <w:left w:val="nil"/>
                <w:bottom w:val="nil"/>
                <w:right w:val="nil"/>
                <w:between w:val="nil"/>
              </w:pBdr>
              <w:ind w:left="567" w:right="38"/>
              <w:rPr>
                <w:rFonts w:asciiTheme="minorHAnsi" w:eastAsia="Quattrocento Sans" w:hAnsiTheme="minorHAnsi" w:cstheme="minorHAnsi"/>
                <w:color w:val="000000" w:themeColor="text1"/>
                <w:lang w:eastAsia="pl-PL"/>
              </w:rPr>
            </w:pPr>
          </w:p>
        </w:tc>
        <w:tc>
          <w:tcPr>
            <w:tcW w:w="4560" w:type="pct"/>
          </w:tcPr>
          <w:p w14:paraId="2D5CC374" w14:textId="77777777" w:rsidR="00D642C1" w:rsidRPr="00492E16" w:rsidRDefault="00D642C1" w:rsidP="000F5DE1">
            <w:pPr>
              <w:ind w:right="38" w:hanging="5"/>
              <w:rPr>
                <w:rFonts w:asciiTheme="minorHAnsi" w:eastAsia="Quattrocento Sans" w:hAnsiTheme="minorHAnsi" w:cstheme="minorHAnsi"/>
                <w:color w:val="000000" w:themeColor="text1"/>
                <w:lang w:eastAsia="pl-PL"/>
              </w:rPr>
            </w:pPr>
            <w:r w:rsidRPr="00492E16">
              <w:rPr>
                <w:rFonts w:asciiTheme="minorHAnsi" w:eastAsia="Quattrocento Sans" w:hAnsiTheme="minorHAnsi" w:cstheme="minorHAnsi"/>
                <w:color w:val="000000" w:themeColor="text1"/>
                <w:lang w:eastAsia="pl-PL"/>
              </w:rPr>
              <w:t>Pulpit ogólny/startowy może występować w układzie domyślnym dla jednostki/grupy użytkowników lub indywidualnym użytkownika po skonfigurowaniu jego zawartości odpowiednio przez administratora systemu lub użytkownika</w:t>
            </w:r>
          </w:p>
        </w:tc>
      </w:tr>
      <w:tr w:rsidR="00D642C1" w:rsidRPr="00492E16" w14:paraId="0C37D54A" w14:textId="77777777" w:rsidTr="000F5DE1">
        <w:tc>
          <w:tcPr>
            <w:tcW w:w="440" w:type="pct"/>
          </w:tcPr>
          <w:p w14:paraId="063AF5B3" w14:textId="77777777" w:rsidR="00D642C1" w:rsidRPr="00492E16" w:rsidRDefault="00D642C1" w:rsidP="00D642C1">
            <w:pPr>
              <w:numPr>
                <w:ilvl w:val="0"/>
                <w:numId w:val="101"/>
              </w:numPr>
              <w:pBdr>
                <w:top w:val="nil"/>
                <w:left w:val="nil"/>
                <w:bottom w:val="nil"/>
                <w:right w:val="nil"/>
                <w:between w:val="nil"/>
              </w:pBdr>
              <w:ind w:left="567" w:right="38"/>
              <w:rPr>
                <w:rFonts w:asciiTheme="minorHAnsi" w:eastAsia="Quattrocento Sans" w:hAnsiTheme="minorHAnsi" w:cstheme="minorHAnsi"/>
                <w:color w:val="000000" w:themeColor="text1"/>
                <w:lang w:eastAsia="pl-PL"/>
              </w:rPr>
            </w:pPr>
          </w:p>
        </w:tc>
        <w:tc>
          <w:tcPr>
            <w:tcW w:w="4560" w:type="pct"/>
          </w:tcPr>
          <w:p w14:paraId="1EF08555" w14:textId="77777777" w:rsidR="00D642C1" w:rsidRPr="00492E16" w:rsidRDefault="00D642C1" w:rsidP="000F5DE1">
            <w:pPr>
              <w:ind w:right="38" w:hanging="5"/>
              <w:jc w:val="left"/>
              <w:rPr>
                <w:rFonts w:asciiTheme="minorHAnsi" w:eastAsia="Quattrocento Sans" w:hAnsiTheme="minorHAnsi" w:cstheme="minorHAnsi"/>
                <w:color w:val="000000" w:themeColor="text1"/>
                <w:lang w:eastAsia="pl-PL"/>
              </w:rPr>
            </w:pPr>
            <w:r w:rsidRPr="00492E16">
              <w:rPr>
                <w:rFonts w:asciiTheme="minorHAnsi" w:eastAsia="Quattrocento Sans" w:hAnsiTheme="minorHAnsi" w:cstheme="minorHAnsi"/>
                <w:color w:val="000000" w:themeColor="text1"/>
                <w:lang w:eastAsia="pl-PL"/>
              </w:rPr>
              <w:t>Przy konfiguracji pulpitu ogólnego/startowego istnieje możliwość wykorzystania minimum komponentów systemowych dostarczonych przez producenta systemu i umożliwiających prezentację danych statystycznych jednostki i zadań do realizacji przez personel medyczny stosowny do grupy personelu i jego obszaru pracy w zakresie minimum:</w:t>
            </w:r>
            <w:r w:rsidRPr="00492E16">
              <w:rPr>
                <w:rFonts w:asciiTheme="minorHAnsi" w:eastAsia="Quattrocento Sans" w:hAnsiTheme="minorHAnsi" w:cstheme="minorHAnsi"/>
                <w:color w:val="000000" w:themeColor="text1"/>
                <w:lang w:eastAsia="pl-PL"/>
              </w:rPr>
              <w:br/>
              <w:t>- Komponent z danymi statystycznymi</w:t>
            </w:r>
            <w:r w:rsidRPr="00492E16">
              <w:rPr>
                <w:rFonts w:asciiTheme="minorHAnsi" w:eastAsia="Quattrocento Sans" w:hAnsiTheme="minorHAnsi" w:cstheme="minorHAnsi"/>
                <w:color w:val="000000" w:themeColor="text1"/>
                <w:lang w:eastAsia="pl-PL"/>
              </w:rPr>
              <w:br/>
              <w:t>- Komponent z dokumentami EDM dla zalogowanego użytkownika</w:t>
            </w:r>
            <w:r w:rsidRPr="00492E16">
              <w:rPr>
                <w:rFonts w:asciiTheme="minorHAnsi" w:eastAsia="Quattrocento Sans" w:hAnsiTheme="minorHAnsi" w:cstheme="minorHAnsi"/>
                <w:color w:val="000000" w:themeColor="text1"/>
                <w:lang w:eastAsia="pl-PL"/>
              </w:rPr>
              <w:br/>
              <w:t>- Komponent z listą pacjentów</w:t>
            </w:r>
            <w:r w:rsidRPr="00492E16">
              <w:rPr>
                <w:rFonts w:asciiTheme="minorHAnsi" w:eastAsia="Quattrocento Sans" w:hAnsiTheme="minorHAnsi" w:cstheme="minorHAnsi"/>
                <w:color w:val="000000" w:themeColor="text1"/>
                <w:lang w:eastAsia="pl-PL"/>
              </w:rPr>
              <w:br/>
              <w:t>- Komponent z listą konsultacji skierowanych do jednostki</w:t>
            </w:r>
            <w:r w:rsidRPr="00492E16">
              <w:rPr>
                <w:rFonts w:asciiTheme="minorHAnsi" w:eastAsia="Quattrocento Sans" w:hAnsiTheme="minorHAnsi" w:cstheme="minorHAnsi"/>
                <w:color w:val="000000" w:themeColor="text1"/>
                <w:lang w:eastAsia="pl-PL"/>
              </w:rPr>
              <w:br/>
              <w:t>- Komponent zabiegów operacyjnych</w:t>
            </w:r>
            <w:r w:rsidRPr="00492E16">
              <w:rPr>
                <w:rFonts w:asciiTheme="minorHAnsi" w:eastAsia="Quattrocento Sans" w:hAnsiTheme="minorHAnsi" w:cstheme="minorHAnsi"/>
                <w:color w:val="000000" w:themeColor="text1"/>
                <w:lang w:eastAsia="pl-PL"/>
              </w:rPr>
              <w:br/>
              <w:t>- Komponent dokumentacji zbiorowej jednostki</w:t>
            </w:r>
          </w:p>
        </w:tc>
      </w:tr>
      <w:tr w:rsidR="00D642C1" w:rsidRPr="00492E16" w14:paraId="319F7051" w14:textId="77777777" w:rsidTr="000F5DE1">
        <w:tc>
          <w:tcPr>
            <w:tcW w:w="440" w:type="pct"/>
          </w:tcPr>
          <w:p w14:paraId="54FE2F54" w14:textId="77777777" w:rsidR="00D642C1" w:rsidRPr="00492E16" w:rsidRDefault="00D642C1" w:rsidP="00D642C1">
            <w:pPr>
              <w:numPr>
                <w:ilvl w:val="0"/>
                <w:numId w:val="101"/>
              </w:numPr>
              <w:pBdr>
                <w:top w:val="nil"/>
                <w:left w:val="nil"/>
                <w:bottom w:val="nil"/>
                <w:right w:val="nil"/>
                <w:between w:val="nil"/>
              </w:pBdr>
              <w:ind w:left="567" w:right="38"/>
              <w:rPr>
                <w:rFonts w:asciiTheme="minorHAnsi" w:eastAsia="Quattrocento Sans" w:hAnsiTheme="minorHAnsi" w:cstheme="minorHAnsi"/>
                <w:color w:val="000000" w:themeColor="text1"/>
                <w:lang w:eastAsia="pl-PL"/>
              </w:rPr>
            </w:pPr>
          </w:p>
        </w:tc>
        <w:tc>
          <w:tcPr>
            <w:tcW w:w="4560" w:type="pct"/>
          </w:tcPr>
          <w:p w14:paraId="366A933E" w14:textId="77777777" w:rsidR="00D642C1" w:rsidRPr="00492E16" w:rsidRDefault="00D642C1" w:rsidP="000F5DE1">
            <w:pPr>
              <w:ind w:right="38" w:hanging="5"/>
              <w:jc w:val="left"/>
              <w:rPr>
                <w:rFonts w:asciiTheme="minorHAnsi" w:eastAsia="Quattrocento Sans" w:hAnsiTheme="minorHAnsi" w:cstheme="minorHAnsi"/>
                <w:color w:val="000000" w:themeColor="text1"/>
                <w:lang w:eastAsia="pl-PL"/>
              </w:rPr>
            </w:pPr>
            <w:r w:rsidRPr="00492E16">
              <w:rPr>
                <w:rFonts w:asciiTheme="minorHAnsi" w:eastAsia="Quattrocento Sans" w:hAnsiTheme="minorHAnsi" w:cstheme="minorHAnsi"/>
                <w:color w:val="000000" w:themeColor="text1"/>
                <w:lang w:eastAsia="pl-PL"/>
              </w:rPr>
              <w:t xml:space="preserve">Komponent z danymi statystycznymi dla jednostki organizacyjnej typu oddział prezentujący minimum: </w:t>
            </w:r>
            <w:r w:rsidRPr="00492E16">
              <w:rPr>
                <w:rFonts w:asciiTheme="minorHAnsi" w:eastAsia="Quattrocento Sans" w:hAnsiTheme="minorHAnsi" w:cstheme="minorHAnsi"/>
                <w:color w:val="000000" w:themeColor="text1"/>
                <w:lang w:eastAsia="pl-PL"/>
              </w:rPr>
              <w:br/>
              <w:t>- ilość osób do przyjęcia w dniu dzisiejszym</w:t>
            </w:r>
            <w:r w:rsidRPr="00492E16">
              <w:rPr>
                <w:rFonts w:asciiTheme="minorHAnsi" w:eastAsia="Quattrocento Sans" w:hAnsiTheme="minorHAnsi" w:cstheme="minorHAnsi"/>
                <w:color w:val="000000" w:themeColor="text1"/>
                <w:lang w:eastAsia="pl-PL"/>
              </w:rPr>
              <w:br/>
              <w:t xml:space="preserve">- ilość osób przebywających na oddziale wg. </w:t>
            </w:r>
            <w:proofErr w:type="spellStart"/>
            <w:r w:rsidRPr="00492E16">
              <w:rPr>
                <w:rFonts w:asciiTheme="minorHAnsi" w:eastAsia="Quattrocento Sans" w:hAnsiTheme="minorHAnsi" w:cstheme="minorHAnsi"/>
                <w:color w:val="000000" w:themeColor="text1"/>
                <w:lang w:eastAsia="pl-PL"/>
              </w:rPr>
              <w:t>rozpoznań</w:t>
            </w:r>
            <w:proofErr w:type="spellEnd"/>
            <w:r w:rsidRPr="00492E16">
              <w:rPr>
                <w:rFonts w:asciiTheme="minorHAnsi" w:eastAsia="Quattrocento Sans" w:hAnsiTheme="minorHAnsi" w:cstheme="minorHAnsi"/>
                <w:color w:val="000000" w:themeColor="text1"/>
                <w:lang w:eastAsia="pl-PL"/>
              </w:rPr>
              <w:br/>
              <w:t>- ilość osób wypisanych w dniu dzisiejszym</w:t>
            </w:r>
            <w:r w:rsidRPr="00492E16">
              <w:rPr>
                <w:rFonts w:asciiTheme="minorHAnsi" w:eastAsia="Quattrocento Sans" w:hAnsiTheme="minorHAnsi" w:cstheme="minorHAnsi"/>
                <w:color w:val="000000" w:themeColor="text1"/>
                <w:lang w:eastAsia="pl-PL"/>
              </w:rPr>
              <w:br/>
              <w:t>- ilość osób zaplanowanych do wypisania</w:t>
            </w:r>
          </w:p>
        </w:tc>
      </w:tr>
      <w:tr w:rsidR="00D642C1" w:rsidRPr="00492E16" w14:paraId="06358339" w14:textId="77777777" w:rsidTr="000F5DE1">
        <w:tc>
          <w:tcPr>
            <w:tcW w:w="440" w:type="pct"/>
          </w:tcPr>
          <w:p w14:paraId="4CA48F25" w14:textId="77777777" w:rsidR="00D642C1" w:rsidRPr="00492E16" w:rsidRDefault="00D642C1" w:rsidP="00D642C1">
            <w:pPr>
              <w:numPr>
                <w:ilvl w:val="0"/>
                <w:numId w:val="101"/>
              </w:numPr>
              <w:pBdr>
                <w:top w:val="nil"/>
                <w:left w:val="nil"/>
                <w:bottom w:val="nil"/>
                <w:right w:val="nil"/>
                <w:between w:val="nil"/>
              </w:pBdr>
              <w:ind w:left="567" w:right="38"/>
              <w:rPr>
                <w:rFonts w:asciiTheme="minorHAnsi" w:eastAsia="Quattrocento Sans" w:hAnsiTheme="minorHAnsi" w:cstheme="minorHAnsi"/>
                <w:color w:val="000000" w:themeColor="text1"/>
                <w:lang w:eastAsia="pl-PL"/>
              </w:rPr>
            </w:pPr>
          </w:p>
        </w:tc>
        <w:tc>
          <w:tcPr>
            <w:tcW w:w="4560" w:type="pct"/>
          </w:tcPr>
          <w:p w14:paraId="60144F5D" w14:textId="77777777" w:rsidR="00D642C1" w:rsidRPr="00492E16" w:rsidRDefault="00D642C1" w:rsidP="000F5DE1">
            <w:pPr>
              <w:ind w:right="38" w:hanging="5"/>
              <w:jc w:val="left"/>
              <w:rPr>
                <w:rFonts w:asciiTheme="minorHAnsi" w:eastAsia="Quattrocento Sans" w:hAnsiTheme="minorHAnsi" w:cstheme="minorHAnsi"/>
                <w:color w:val="000000" w:themeColor="text1"/>
                <w:lang w:eastAsia="pl-PL"/>
              </w:rPr>
            </w:pPr>
            <w:r w:rsidRPr="00492E16">
              <w:rPr>
                <w:rFonts w:asciiTheme="minorHAnsi" w:eastAsia="Quattrocento Sans" w:hAnsiTheme="minorHAnsi" w:cstheme="minorHAnsi"/>
                <w:color w:val="000000" w:themeColor="text1"/>
                <w:lang w:eastAsia="pl-PL"/>
              </w:rPr>
              <w:t xml:space="preserve">Komponent z danymi statystycznymi dla jednostki organizacyjnej typu poradnia/gabinet prezentujący minimum: </w:t>
            </w:r>
            <w:r w:rsidRPr="00492E16">
              <w:rPr>
                <w:rFonts w:asciiTheme="minorHAnsi" w:eastAsia="Quattrocento Sans" w:hAnsiTheme="minorHAnsi" w:cstheme="minorHAnsi"/>
                <w:color w:val="000000" w:themeColor="text1"/>
                <w:lang w:eastAsia="pl-PL"/>
              </w:rPr>
              <w:br/>
              <w:t xml:space="preserve">- ilość osób do przyjęcia w dniu dzisiejszym, </w:t>
            </w:r>
            <w:r w:rsidRPr="00492E16">
              <w:rPr>
                <w:rFonts w:asciiTheme="minorHAnsi" w:eastAsia="Quattrocento Sans" w:hAnsiTheme="minorHAnsi" w:cstheme="minorHAnsi"/>
                <w:color w:val="000000" w:themeColor="text1"/>
                <w:lang w:eastAsia="pl-PL"/>
              </w:rPr>
              <w:br/>
              <w:t xml:space="preserve">- ilość osób w poradni/gabinecie, </w:t>
            </w:r>
            <w:r w:rsidRPr="00492E16">
              <w:rPr>
                <w:rFonts w:asciiTheme="minorHAnsi" w:eastAsia="Quattrocento Sans" w:hAnsiTheme="minorHAnsi" w:cstheme="minorHAnsi"/>
                <w:color w:val="000000" w:themeColor="text1"/>
                <w:lang w:eastAsia="pl-PL"/>
              </w:rPr>
              <w:br/>
              <w:t>- ilość osób obsłużonych w dniu dzisiejszym</w:t>
            </w:r>
          </w:p>
        </w:tc>
      </w:tr>
      <w:tr w:rsidR="00D642C1" w:rsidRPr="00492E16" w14:paraId="18B13C92" w14:textId="77777777" w:rsidTr="000F5DE1">
        <w:tc>
          <w:tcPr>
            <w:tcW w:w="440" w:type="pct"/>
          </w:tcPr>
          <w:p w14:paraId="4DF7CC6A" w14:textId="77777777" w:rsidR="00D642C1" w:rsidRPr="00492E16" w:rsidRDefault="00D642C1" w:rsidP="00D642C1">
            <w:pPr>
              <w:numPr>
                <w:ilvl w:val="0"/>
                <w:numId w:val="101"/>
              </w:numPr>
              <w:pBdr>
                <w:top w:val="nil"/>
                <w:left w:val="nil"/>
                <w:bottom w:val="nil"/>
                <w:right w:val="nil"/>
                <w:between w:val="nil"/>
              </w:pBdr>
              <w:ind w:left="567" w:right="38"/>
              <w:rPr>
                <w:rFonts w:asciiTheme="minorHAnsi" w:eastAsia="Quattrocento Sans" w:hAnsiTheme="minorHAnsi" w:cstheme="minorHAnsi"/>
                <w:color w:val="000000" w:themeColor="text1"/>
                <w:lang w:eastAsia="pl-PL"/>
              </w:rPr>
            </w:pPr>
          </w:p>
        </w:tc>
        <w:tc>
          <w:tcPr>
            <w:tcW w:w="4560" w:type="pct"/>
          </w:tcPr>
          <w:p w14:paraId="3669ECE1" w14:textId="77777777" w:rsidR="00D642C1" w:rsidRPr="00492E16" w:rsidRDefault="00D642C1" w:rsidP="000F5DE1">
            <w:pPr>
              <w:ind w:right="38" w:hanging="5"/>
              <w:jc w:val="left"/>
              <w:rPr>
                <w:rFonts w:asciiTheme="minorHAnsi" w:eastAsia="Quattrocento Sans" w:hAnsiTheme="minorHAnsi" w:cstheme="minorHAnsi"/>
                <w:color w:val="000000" w:themeColor="text1"/>
                <w:lang w:eastAsia="pl-PL"/>
              </w:rPr>
            </w:pPr>
            <w:r w:rsidRPr="00492E16">
              <w:rPr>
                <w:rFonts w:asciiTheme="minorHAnsi" w:eastAsia="Quattrocento Sans" w:hAnsiTheme="minorHAnsi" w:cstheme="minorHAnsi"/>
                <w:color w:val="000000" w:themeColor="text1"/>
                <w:lang w:eastAsia="pl-PL"/>
              </w:rPr>
              <w:t xml:space="preserve">Komponent z dokumentami EDM wytworzonymi w jednostce organizacyjnej i przypisanymi do zalogowanego użytkownika. </w:t>
            </w:r>
            <w:r w:rsidRPr="00492E16">
              <w:rPr>
                <w:rFonts w:asciiTheme="minorHAnsi" w:eastAsia="Quattrocento Sans" w:hAnsiTheme="minorHAnsi" w:cstheme="minorHAnsi"/>
                <w:color w:val="000000" w:themeColor="text1"/>
                <w:lang w:eastAsia="pl-PL"/>
              </w:rPr>
              <w:br/>
              <w:t>Komponent udostępnia użytkownikowi filtr w minimum zakresie:</w:t>
            </w:r>
            <w:r w:rsidRPr="00492E16">
              <w:rPr>
                <w:rFonts w:asciiTheme="minorHAnsi" w:eastAsia="Quattrocento Sans" w:hAnsiTheme="minorHAnsi" w:cstheme="minorHAnsi"/>
                <w:color w:val="000000" w:themeColor="text1"/>
                <w:lang w:eastAsia="pl-PL"/>
              </w:rPr>
              <w:br/>
              <w:t xml:space="preserve"> filtrowania/wyszukania po nazwie dokumentu</w:t>
            </w:r>
            <w:r w:rsidRPr="00492E16">
              <w:rPr>
                <w:rFonts w:asciiTheme="minorHAnsi" w:eastAsia="Quattrocento Sans" w:hAnsiTheme="minorHAnsi" w:cstheme="minorHAnsi"/>
                <w:color w:val="000000" w:themeColor="text1"/>
                <w:lang w:eastAsia="pl-PL"/>
              </w:rPr>
              <w:br/>
              <w:t>- filtrowania po statusie dokumentu(podpisany, do podpisu, aktualny, anulowany, zaindeksowany w P1, odrzucony w P1, oczekuje na indeksację) lub zależnie od statusów analogicznych używanych w oferowanym systemie)</w:t>
            </w:r>
            <w:r w:rsidRPr="00492E16">
              <w:rPr>
                <w:rFonts w:asciiTheme="minorHAnsi" w:eastAsia="Quattrocento Sans" w:hAnsiTheme="minorHAnsi" w:cstheme="minorHAnsi"/>
                <w:color w:val="000000" w:themeColor="text1"/>
                <w:lang w:eastAsia="pl-PL"/>
              </w:rPr>
              <w:br/>
              <w:t>Komponent dla każdego z dokumentów powinien prezentować minimum zakres informacji:</w:t>
            </w:r>
            <w:r w:rsidRPr="00492E16">
              <w:rPr>
                <w:rFonts w:asciiTheme="minorHAnsi" w:eastAsia="Quattrocento Sans" w:hAnsiTheme="minorHAnsi" w:cstheme="minorHAnsi"/>
                <w:color w:val="000000" w:themeColor="text1"/>
                <w:lang w:eastAsia="pl-PL"/>
              </w:rPr>
              <w:br/>
              <w:t>- rodzaj dokumentu</w:t>
            </w:r>
            <w:r w:rsidRPr="00492E16">
              <w:rPr>
                <w:rFonts w:asciiTheme="minorHAnsi" w:eastAsia="Quattrocento Sans" w:hAnsiTheme="minorHAnsi" w:cstheme="minorHAnsi"/>
                <w:color w:val="000000" w:themeColor="text1"/>
                <w:lang w:eastAsia="pl-PL"/>
              </w:rPr>
              <w:br/>
              <w:t>- tytuł dokumentu</w:t>
            </w:r>
            <w:r w:rsidRPr="00492E16">
              <w:rPr>
                <w:rFonts w:asciiTheme="minorHAnsi" w:eastAsia="Quattrocento Sans" w:hAnsiTheme="minorHAnsi" w:cstheme="minorHAnsi"/>
                <w:color w:val="000000" w:themeColor="text1"/>
                <w:lang w:eastAsia="pl-PL"/>
              </w:rPr>
              <w:br/>
              <w:t>- data utworzenia</w:t>
            </w:r>
            <w:r w:rsidRPr="00492E16">
              <w:rPr>
                <w:rFonts w:asciiTheme="minorHAnsi" w:eastAsia="Quattrocento Sans" w:hAnsiTheme="minorHAnsi" w:cstheme="minorHAnsi"/>
                <w:color w:val="000000" w:themeColor="text1"/>
                <w:lang w:eastAsia="pl-PL"/>
              </w:rPr>
              <w:br/>
              <w:t>- informacje o autorze dokumentu</w:t>
            </w:r>
            <w:r w:rsidRPr="00492E16">
              <w:rPr>
                <w:rFonts w:asciiTheme="minorHAnsi" w:eastAsia="Quattrocento Sans" w:hAnsiTheme="minorHAnsi" w:cstheme="minorHAnsi"/>
                <w:color w:val="000000" w:themeColor="text1"/>
                <w:lang w:eastAsia="pl-PL"/>
              </w:rPr>
              <w:br/>
              <w:t>- dane o pacjencie, którego dokument dotyczy (imię i nazwisko)</w:t>
            </w:r>
            <w:r w:rsidRPr="00492E16">
              <w:rPr>
                <w:rFonts w:asciiTheme="minorHAnsi" w:eastAsia="Quattrocento Sans" w:hAnsiTheme="minorHAnsi" w:cstheme="minorHAnsi"/>
                <w:color w:val="000000" w:themeColor="text1"/>
                <w:lang w:eastAsia="pl-PL"/>
              </w:rPr>
              <w:br/>
              <w:t>- status podpisu dokumentu</w:t>
            </w:r>
            <w:r w:rsidRPr="00492E16">
              <w:rPr>
                <w:rFonts w:asciiTheme="minorHAnsi" w:eastAsia="Quattrocento Sans" w:hAnsiTheme="minorHAnsi" w:cstheme="minorHAnsi"/>
                <w:color w:val="000000" w:themeColor="text1"/>
                <w:lang w:eastAsia="pl-PL"/>
              </w:rPr>
              <w:br/>
              <w:t>- status indeksacji dokumentu</w:t>
            </w:r>
            <w:r w:rsidRPr="00492E16">
              <w:rPr>
                <w:rFonts w:asciiTheme="minorHAnsi" w:eastAsia="Quattrocento Sans" w:hAnsiTheme="minorHAnsi" w:cstheme="minorHAnsi"/>
                <w:color w:val="000000" w:themeColor="text1"/>
                <w:lang w:eastAsia="pl-PL"/>
              </w:rPr>
              <w:br/>
              <w:t>- dane o osobie podpisującej dokument</w:t>
            </w:r>
            <w:r w:rsidRPr="00492E16">
              <w:rPr>
                <w:rFonts w:asciiTheme="minorHAnsi" w:eastAsia="Quattrocento Sans" w:hAnsiTheme="minorHAnsi" w:cstheme="minorHAnsi"/>
                <w:color w:val="000000" w:themeColor="text1"/>
                <w:lang w:eastAsia="pl-PL"/>
              </w:rPr>
              <w:br/>
              <w:t>W ramach komponentu użytkownik powinien posiadać możliwość minimum wykonania akcji:</w:t>
            </w:r>
            <w:r w:rsidRPr="00492E16">
              <w:rPr>
                <w:rFonts w:asciiTheme="minorHAnsi" w:eastAsia="Quattrocento Sans" w:hAnsiTheme="minorHAnsi" w:cstheme="minorHAnsi"/>
                <w:color w:val="000000" w:themeColor="text1"/>
                <w:lang w:eastAsia="pl-PL"/>
              </w:rPr>
              <w:br/>
              <w:t>- podpisania wybranego dokumentu o statusie niepodpisane</w:t>
            </w:r>
            <w:r w:rsidRPr="00492E16">
              <w:rPr>
                <w:rFonts w:asciiTheme="minorHAnsi" w:eastAsia="Quattrocento Sans" w:hAnsiTheme="minorHAnsi" w:cstheme="minorHAnsi"/>
                <w:color w:val="000000" w:themeColor="text1"/>
                <w:lang w:eastAsia="pl-PL"/>
              </w:rPr>
              <w:br/>
              <w:t>- podpisania wybranych dokumentów niepodpisanych z wykorzystaniem operacji zbiorowych</w:t>
            </w:r>
            <w:r w:rsidRPr="00492E16">
              <w:rPr>
                <w:rFonts w:asciiTheme="minorHAnsi" w:eastAsia="Quattrocento Sans" w:hAnsiTheme="minorHAnsi" w:cstheme="minorHAnsi"/>
                <w:color w:val="000000" w:themeColor="text1"/>
                <w:lang w:eastAsia="pl-PL"/>
              </w:rPr>
              <w:br/>
              <w:t>- anulowania wybranego dokumentu z podaniem przyczyny anulowania</w:t>
            </w:r>
            <w:r w:rsidRPr="00492E16">
              <w:rPr>
                <w:rFonts w:asciiTheme="minorHAnsi" w:eastAsia="Quattrocento Sans" w:hAnsiTheme="minorHAnsi" w:cstheme="minorHAnsi"/>
                <w:color w:val="000000" w:themeColor="text1"/>
                <w:lang w:eastAsia="pl-PL"/>
              </w:rPr>
              <w:br/>
              <w:t>- anulowania wybranych dokumentów z podaniem przyczyny anulowania</w:t>
            </w:r>
            <w:r w:rsidRPr="00492E16">
              <w:rPr>
                <w:rFonts w:asciiTheme="minorHAnsi" w:eastAsia="Quattrocento Sans" w:hAnsiTheme="minorHAnsi" w:cstheme="minorHAnsi"/>
                <w:color w:val="000000" w:themeColor="text1"/>
                <w:lang w:eastAsia="pl-PL"/>
              </w:rPr>
              <w:br/>
              <w:t>- podglądu wybranego dokumentu EDM</w:t>
            </w:r>
            <w:r w:rsidRPr="00492E16">
              <w:rPr>
                <w:rFonts w:asciiTheme="minorHAnsi" w:eastAsia="Quattrocento Sans" w:hAnsiTheme="minorHAnsi" w:cstheme="minorHAnsi"/>
                <w:color w:val="000000" w:themeColor="text1"/>
                <w:lang w:eastAsia="pl-PL"/>
              </w:rPr>
              <w:br/>
              <w:t>- eksportu wybranego dokumenty EDM</w:t>
            </w:r>
            <w:r w:rsidRPr="00492E16">
              <w:rPr>
                <w:rFonts w:asciiTheme="minorHAnsi" w:eastAsia="Quattrocento Sans" w:hAnsiTheme="minorHAnsi" w:cstheme="minorHAnsi"/>
                <w:color w:val="000000" w:themeColor="text1"/>
                <w:lang w:eastAsia="pl-PL"/>
              </w:rPr>
              <w:br/>
              <w:t>- wydruku wybranego dokumentu EDM</w:t>
            </w:r>
            <w:r w:rsidRPr="00492E16">
              <w:rPr>
                <w:rFonts w:asciiTheme="minorHAnsi" w:eastAsia="Quattrocento Sans" w:hAnsiTheme="minorHAnsi" w:cstheme="minorHAnsi"/>
                <w:color w:val="000000" w:themeColor="text1"/>
                <w:lang w:eastAsia="pl-PL"/>
              </w:rPr>
              <w:br/>
              <w:t>- podglądu metadanych związanych z dokumentem EDM w tym szczegółowego dziennika zdarzeń związanego z operacjami na dokumencie.</w:t>
            </w:r>
          </w:p>
        </w:tc>
      </w:tr>
      <w:tr w:rsidR="00D642C1" w:rsidRPr="00492E16" w14:paraId="4A904176" w14:textId="77777777" w:rsidTr="000F5DE1">
        <w:tc>
          <w:tcPr>
            <w:tcW w:w="440" w:type="pct"/>
          </w:tcPr>
          <w:p w14:paraId="626D75CB" w14:textId="77777777" w:rsidR="00D642C1" w:rsidRPr="00492E16" w:rsidRDefault="00D642C1" w:rsidP="00D642C1">
            <w:pPr>
              <w:numPr>
                <w:ilvl w:val="0"/>
                <w:numId w:val="101"/>
              </w:numPr>
              <w:pBdr>
                <w:top w:val="nil"/>
                <w:left w:val="nil"/>
                <w:bottom w:val="nil"/>
                <w:right w:val="nil"/>
                <w:between w:val="nil"/>
              </w:pBdr>
              <w:ind w:left="567" w:right="38"/>
              <w:rPr>
                <w:rFonts w:asciiTheme="minorHAnsi" w:eastAsia="Quattrocento Sans" w:hAnsiTheme="minorHAnsi" w:cstheme="minorHAnsi"/>
                <w:color w:val="000000" w:themeColor="text1"/>
                <w:lang w:eastAsia="pl-PL"/>
              </w:rPr>
            </w:pPr>
          </w:p>
        </w:tc>
        <w:tc>
          <w:tcPr>
            <w:tcW w:w="4560" w:type="pct"/>
          </w:tcPr>
          <w:p w14:paraId="1C4CD4E6" w14:textId="77777777" w:rsidR="00D642C1" w:rsidRPr="00492E16" w:rsidRDefault="00D642C1" w:rsidP="000F5DE1">
            <w:pPr>
              <w:ind w:right="38" w:hanging="5"/>
              <w:jc w:val="left"/>
              <w:rPr>
                <w:rFonts w:asciiTheme="minorHAnsi" w:eastAsia="Quattrocento Sans" w:hAnsiTheme="minorHAnsi" w:cstheme="minorHAnsi"/>
                <w:color w:val="000000" w:themeColor="text1"/>
                <w:lang w:eastAsia="pl-PL"/>
              </w:rPr>
            </w:pPr>
            <w:r w:rsidRPr="00492E16">
              <w:rPr>
                <w:rFonts w:asciiTheme="minorHAnsi" w:eastAsia="Quattrocento Sans" w:hAnsiTheme="minorHAnsi" w:cstheme="minorHAnsi"/>
                <w:color w:val="000000" w:themeColor="text1"/>
                <w:lang w:eastAsia="pl-PL"/>
              </w:rPr>
              <w:t>Komponent z listą konsultacji skierowanych do jednostki. Posiada możliwość nawigacji do obszaru realizacji konsultacji skierowanych do jednostki organizacyjnej. Komponent z listą konsultacji powinien min:</w:t>
            </w:r>
            <w:r w:rsidRPr="00492E16">
              <w:rPr>
                <w:rFonts w:asciiTheme="minorHAnsi" w:eastAsia="Quattrocento Sans" w:hAnsiTheme="minorHAnsi" w:cstheme="minorHAnsi"/>
                <w:color w:val="000000" w:themeColor="text1"/>
                <w:lang w:eastAsia="pl-PL"/>
              </w:rPr>
              <w:br/>
              <w:t>- prezentować imię, nazwisko, wiek pacjenta skierowanego na konsultację</w:t>
            </w:r>
            <w:r w:rsidRPr="00492E16">
              <w:rPr>
                <w:rFonts w:asciiTheme="minorHAnsi" w:eastAsia="Quattrocento Sans" w:hAnsiTheme="minorHAnsi" w:cstheme="minorHAnsi"/>
                <w:color w:val="000000" w:themeColor="text1"/>
                <w:lang w:eastAsia="pl-PL"/>
              </w:rPr>
              <w:br/>
              <w:t>- datę zlecenia konsultacji i proponowaną datę realizacji konsultacji</w:t>
            </w:r>
            <w:r w:rsidRPr="00492E16">
              <w:rPr>
                <w:rFonts w:asciiTheme="minorHAnsi" w:eastAsia="Quattrocento Sans" w:hAnsiTheme="minorHAnsi" w:cstheme="minorHAnsi"/>
                <w:color w:val="000000" w:themeColor="text1"/>
                <w:lang w:eastAsia="pl-PL"/>
              </w:rPr>
              <w:br/>
              <w:t>- jednostkę, z której konsultacja została zlecona</w:t>
            </w:r>
            <w:r w:rsidRPr="00492E16">
              <w:rPr>
                <w:rFonts w:asciiTheme="minorHAnsi" w:eastAsia="Quattrocento Sans" w:hAnsiTheme="minorHAnsi" w:cstheme="minorHAnsi"/>
                <w:color w:val="000000" w:themeColor="text1"/>
                <w:lang w:eastAsia="pl-PL"/>
              </w:rPr>
              <w:br/>
              <w:t>- lekarza zlecającego konsultację</w:t>
            </w:r>
            <w:r w:rsidRPr="00492E16">
              <w:rPr>
                <w:rFonts w:asciiTheme="minorHAnsi" w:eastAsia="Quattrocento Sans" w:hAnsiTheme="minorHAnsi" w:cstheme="minorHAnsi"/>
                <w:color w:val="000000" w:themeColor="text1"/>
                <w:lang w:eastAsia="pl-PL"/>
              </w:rPr>
              <w:br/>
              <w:t>- cel konsultacji</w:t>
            </w:r>
            <w:r w:rsidRPr="00492E16">
              <w:rPr>
                <w:rFonts w:asciiTheme="minorHAnsi" w:eastAsia="Quattrocento Sans" w:hAnsiTheme="minorHAnsi" w:cstheme="minorHAnsi"/>
                <w:color w:val="000000" w:themeColor="text1"/>
                <w:lang w:eastAsia="pl-PL"/>
              </w:rPr>
              <w:br/>
              <w:t>- status konsultacji (zlecona, przyjęta, w trakcie, zrealizowane lub odpowiadające im statusy zgodne z systemem informatycznym)</w:t>
            </w:r>
            <w:r w:rsidRPr="00492E16">
              <w:rPr>
                <w:rFonts w:asciiTheme="minorHAnsi" w:eastAsia="Quattrocento Sans" w:hAnsiTheme="minorHAnsi" w:cstheme="minorHAnsi"/>
                <w:color w:val="000000" w:themeColor="text1"/>
                <w:lang w:eastAsia="pl-PL"/>
              </w:rPr>
              <w:br/>
              <w:t>- możliwość nawigacji do obszaru realizacji wybranej na komponent konsultacji)</w:t>
            </w:r>
          </w:p>
        </w:tc>
      </w:tr>
      <w:tr w:rsidR="00D642C1" w:rsidRPr="00492E16" w14:paraId="3EA978A3" w14:textId="77777777" w:rsidTr="000F5DE1">
        <w:tc>
          <w:tcPr>
            <w:tcW w:w="440" w:type="pct"/>
          </w:tcPr>
          <w:p w14:paraId="1B2C37C4" w14:textId="77777777" w:rsidR="00D642C1" w:rsidRPr="00492E16" w:rsidRDefault="00D642C1" w:rsidP="00D642C1">
            <w:pPr>
              <w:numPr>
                <w:ilvl w:val="0"/>
                <w:numId w:val="101"/>
              </w:numPr>
              <w:pBdr>
                <w:top w:val="nil"/>
                <w:left w:val="nil"/>
                <w:bottom w:val="nil"/>
                <w:right w:val="nil"/>
                <w:between w:val="nil"/>
              </w:pBdr>
              <w:ind w:left="567" w:right="38"/>
              <w:rPr>
                <w:rFonts w:asciiTheme="minorHAnsi" w:eastAsia="Quattrocento Sans" w:hAnsiTheme="minorHAnsi" w:cstheme="minorHAnsi"/>
                <w:color w:val="000000" w:themeColor="text1"/>
                <w:lang w:eastAsia="pl-PL"/>
              </w:rPr>
            </w:pPr>
          </w:p>
        </w:tc>
        <w:tc>
          <w:tcPr>
            <w:tcW w:w="4560" w:type="pct"/>
          </w:tcPr>
          <w:p w14:paraId="0A642343" w14:textId="77777777" w:rsidR="00D642C1" w:rsidRPr="00492E16" w:rsidRDefault="00D642C1" w:rsidP="000F5DE1">
            <w:pPr>
              <w:ind w:right="38" w:hanging="5"/>
              <w:jc w:val="left"/>
              <w:rPr>
                <w:rFonts w:asciiTheme="minorHAnsi" w:eastAsia="Quattrocento Sans" w:hAnsiTheme="minorHAnsi" w:cstheme="minorHAnsi"/>
                <w:color w:val="000000" w:themeColor="text1"/>
                <w:lang w:eastAsia="pl-PL"/>
              </w:rPr>
            </w:pPr>
            <w:r w:rsidRPr="00492E16">
              <w:rPr>
                <w:rFonts w:asciiTheme="minorHAnsi" w:eastAsia="Quattrocento Sans" w:hAnsiTheme="minorHAnsi" w:cstheme="minorHAnsi"/>
                <w:color w:val="000000" w:themeColor="text1"/>
                <w:lang w:eastAsia="pl-PL"/>
              </w:rPr>
              <w:t>Komponent zabiegów operacyjnych dla jednostek zabiegowych. Komponent posiada możliwość nawigacji do miejsca edycyjnego zlecenia wybranego zabiegu/operacji. Na komponencie prezentowane są dane minimum:</w:t>
            </w:r>
            <w:r w:rsidRPr="00492E16">
              <w:rPr>
                <w:rFonts w:asciiTheme="minorHAnsi" w:eastAsia="Quattrocento Sans" w:hAnsiTheme="minorHAnsi" w:cstheme="minorHAnsi"/>
                <w:color w:val="000000" w:themeColor="text1"/>
                <w:lang w:eastAsia="pl-PL"/>
              </w:rPr>
              <w:br/>
              <w:t>- imię i nazwisko oraz wiek pacjenta do zabiegu</w:t>
            </w:r>
            <w:r w:rsidRPr="00492E16">
              <w:rPr>
                <w:rFonts w:asciiTheme="minorHAnsi" w:eastAsia="Quattrocento Sans" w:hAnsiTheme="minorHAnsi" w:cstheme="minorHAnsi"/>
                <w:color w:val="000000" w:themeColor="text1"/>
                <w:lang w:eastAsia="pl-PL"/>
              </w:rPr>
              <w:br/>
              <w:t>- planowana data realizacji zabiegu</w:t>
            </w:r>
            <w:r w:rsidRPr="00492E16">
              <w:rPr>
                <w:rFonts w:asciiTheme="minorHAnsi" w:eastAsia="Quattrocento Sans" w:hAnsiTheme="minorHAnsi" w:cstheme="minorHAnsi"/>
                <w:color w:val="000000" w:themeColor="text1"/>
                <w:lang w:eastAsia="pl-PL"/>
              </w:rPr>
              <w:br/>
              <w:t>- planowana procedura zabiegowa</w:t>
            </w:r>
            <w:r w:rsidRPr="00492E16">
              <w:rPr>
                <w:rFonts w:asciiTheme="minorHAnsi" w:eastAsia="Quattrocento Sans" w:hAnsiTheme="minorHAnsi" w:cstheme="minorHAnsi"/>
                <w:color w:val="000000" w:themeColor="text1"/>
                <w:lang w:eastAsia="pl-PL"/>
              </w:rPr>
              <w:br/>
              <w:t>- planowany operator</w:t>
            </w:r>
            <w:r w:rsidRPr="00492E16">
              <w:rPr>
                <w:rFonts w:asciiTheme="minorHAnsi" w:eastAsia="Quattrocento Sans" w:hAnsiTheme="minorHAnsi" w:cstheme="minorHAnsi"/>
                <w:color w:val="000000" w:themeColor="text1"/>
                <w:lang w:eastAsia="pl-PL"/>
              </w:rPr>
              <w:br/>
              <w:t>- status zabiegu</w:t>
            </w:r>
          </w:p>
        </w:tc>
      </w:tr>
      <w:tr w:rsidR="00D642C1" w:rsidRPr="00492E16" w14:paraId="2F36C606" w14:textId="77777777" w:rsidTr="000F5DE1">
        <w:tc>
          <w:tcPr>
            <w:tcW w:w="440" w:type="pct"/>
          </w:tcPr>
          <w:p w14:paraId="0685E101" w14:textId="77777777" w:rsidR="00D642C1" w:rsidRPr="00492E16" w:rsidRDefault="00D642C1" w:rsidP="00D642C1">
            <w:pPr>
              <w:numPr>
                <w:ilvl w:val="0"/>
                <w:numId w:val="101"/>
              </w:numPr>
              <w:pBdr>
                <w:top w:val="nil"/>
                <w:left w:val="nil"/>
                <w:bottom w:val="nil"/>
                <w:right w:val="nil"/>
                <w:between w:val="nil"/>
              </w:pBdr>
              <w:ind w:left="567" w:right="38"/>
              <w:rPr>
                <w:rFonts w:asciiTheme="minorHAnsi" w:eastAsia="Quattrocento Sans" w:hAnsiTheme="minorHAnsi" w:cstheme="minorHAnsi"/>
                <w:color w:val="000000" w:themeColor="text1"/>
                <w:lang w:eastAsia="pl-PL"/>
              </w:rPr>
            </w:pPr>
          </w:p>
        </w:tc>
        <w:tc>
          <w:tcPr>
            <w:tcW w:w="4560" w:type="pct"/>
          </w:tcPr>
          <w:p w14:paraId="5915AA65" w14:textId="77777777" w:rsidR="00D642C1" w:rsidRPr="00492E16" w:rsidRDefault="00D642C1" w:rsidP="000F5DE1">
            <w:pPr>
              <w:ind w:right="38" w:hanging="5"/>
              <w:jc w:val="left"/>
              <w:rPr>
                <w:rFonts w:asciiTheme="minorHAnsi" w:eastAsia="Quattrocento Sans" w:hAnsiTheme="minorHAnsi" w:cstheme="minorHAnsi"/>
                <w:color w:val="000000" w:themeColor="text1"/>
                <w:lang w:eastAsia="pl-PL"/>
              </w:rPr>
            </w:pPr>
            <w:r w:rsidRPr="00492E16">
              <w:rPr>
                <w:rFonts w:asciiTheme="minorHAnsi" w:eastAsia="Quattrocento Sans" w:hAnsiTheme="minorHAnsi" w:cstheme="minorHAnsi"/>
                <w:color w:val="000000" w:themeColor="text1"/>
                <w:lang w:eastAsia="pl-PL"/>
              </w:rPr>
              <w:t>Komponent dokumentacji zbiorowej jednostki. Komponent prezentuje dokumenty związane z dokumentacją zbiorczą jednostki organizacyjnej dostosowane do typu personelu zalogowanego. System umożliwia przegląd dokumentów jak również tworzenie nowych w zakresie minimum::</w:t>
            </w:r>
            <w:r w:rsidRPr="00492E16">
              <w:rPr>
                <w:rFonts w:asciiTheme="minorHAnsi" w:eastAsia="Quattrocento Sans" w:hAnsiTheme="minorHAnsi" w:cstheme="minorHAnsi"/>
                <w:color w:val="000000" w:themeColor="text1"/>
                <w:lang w:eastAsia="pl-PL"/>
              </w:rPr>
              <w:br/>
              <w:t>- wykazy oddziału/poradni</w:t>
            </w:r>
            <w:r w:rsidRPr="00492E16">
              <w:rPr>
                <w:rFonts w:asciiTheme="minorHAnsi" w:eastAsia="Quattrocento Sans" w:hAnsiTheme="minorHAnsi" w:cstheme="minorHAnsi"/>
                <w:color w:val="000000" w:themeColor="text1"/>
                <w:lang w:eastAsia="pl-PL"/>
              </w:rPr>
              <w:br/>
              <w:t>- dedykowane zestawienia statystyczno-rozliczeniowe</w:t>
            </w:r>
            <w:r w:rsidRPr="00492E16">
              <w:rPr>
                <w:rFonts w:asciiTheme="minorHAnsi" w:eastAsia="Quattrocento Sans" w:hAnsiTheme="minorHAnsi" w:cstheme="minorHAnsi"/>
                <w:color w:val="000000" w:themeColor="text1"/>
                <w:lang w:eastAsia="pl-PL"/>
              </w:rPr>
              <w:br/>
              <w:t>- raporty lekarskie/pielęgniarskie</w:t>
            </w:r>
          </w:p>
        </w:tc>
      </w:tr>
      <w:tr w:rsidR="00D642C1" w:rsidRPr="00492E16" w14:paraId="3573EAB9" w14:textId="77777777" w:rsidTr="000F5DE1">
        <w:tc>
          <w:tcPr>
            <w:tcW w:w="5000" w:type="pct"/>
            <w:gridSpan w:val="2"/>
          </w:tcPr>
          <w:p w14:paraId="6357AC25" w14:textId="77777777" w:rsidR="00D642C1" w:rsidRPr="00492E16" w:rsidRDefault="00D642C1" w:rsidP="000F5DE1">
            <w:pPr>
              <w:ind w:right="38" w:hanging="5"/>
              <w:rPr>
                <w:rFonts w:asciiTheme="minorHAnsi" w:eastAsia="Quattrocento Sans" w:hAnsiTheme="minorHAnsi" w:cstheme="minorHAnsi"/>
                <w:b/>
                <w:bCs/>
                <w:color w:val="000000" w:themeColor="text1"/>
                <w:lang w:eastAsia="pl-PL"/>
              </w:rPr>
            </w:pPr>
            <w:r w:rsidRPr="00492E16">
              <w:rPr>
                <w:rFonts w:asciiTheme="minorHAnsi" w:eastAsia="Quattrocento Sans" w:hAnsiTheme="minorHAnsi" w:cstheme="minorHAnsi"/>
                <w:b/>
                <w:color w:val="000000" w:themeColor="text1"/>
                <w:lang w:eastAsia="pl-PL"/>
              </w:rPr>
              <w:t>PANEL SZCZEGÓŁOWY Z LISTĄ PACJENTÓW/WIZYT/POBYTÓW</w:t>
            </w:r>
          </w:p>
        </w:tc>
      </w:tr>
      <w:tr w:rsidR="00D642C1" w:rsidRPr="00492E16" w14:paraId="17585B8F" w14:textId="77777777" w:rsidTr="000F5DE1">
        <w:tc>
          <w:tcPr>
            <w:tcW w:w="440" w:type="pct"/>
          </w:tcPr>
          <w:p w14:paraId="3B008889" w14:textId="77777777" w:rsidR="00D642C1" w:rsidRPr="00492E16" w:rsidRDefault="00D642C1" w:rsidP="00D642C1">
            <w:pPr>
              <w:numPr>
                <w:ilvl w:val="0"/>
                <w:numId w:val="101"/>
              </w:numPr>
              <w:pBdr>
                <w:top w:val="nil"/>
                <w:left w:val="nil"/>
                <w:bottom w:val="nil"/>
                <w:right w:val="nil"/>
                <w:between w:val="nil"/>
              </w:pBdr>
              <w:ind w:left="567" w:right="38"/>
              <w:rPr>
                <w:rFonts w:asciiTheme="minorHAnsi" w:eastAsia="Quattrocento Sans" w:hAnsiTheme="minorHAnsi" w:cstheme="minorHAnsi"/>
                <w:color w:val="000000" w:themeColor="text1"/>
                <w:lang w:eastAsia="pl-PL"/>
              </w:rPr>
            </w:pPr>
          </w:p>
        </w:tc>
        <w:tc>
          <w:tcPr>
            <w:tcW w:w="4560" w:type="pct"/>
          </w:tcPr>
          <w:p w14:paraId="1E82B4A2" w14:textId="77777777" w:rsidR="00D642C1" w:rsidRPr="00492E16" w:rsidRDefault="00D642C1" w:rsidP="000F5DE1">
            <w:pPr>
              <w:ind w:right="38" w:hanging="5"/>
              <w:jc w:val="left"/>
              <w:rPr>
                <w:rFonts w:asciiTheme="minorHAnsi" w:eastAsia="Quattrocento Sans" w:hAnsiTheme="minorHAnsi" w:cstheme="minorHAnsi"/>
                <w:color w:val="000000" w:themeColor="text1"/>
                <w:lang w:eastAsia="pl-PL"/>
              </w:rPr>
            </w:pPr>
            <w:r w:rsidRPr="00492E16">
              <w:rPr>
                <w:rFonts w:asciiTheme="minorHAnsi" w:eastAsia="Quattrocento Sans" w:hAnsiTheme="minorHAnsi" w:cstheme="minorHAnsi"/>
                <w:color w:val="000000" w:themeColor="text1"/>
                <w:lang w:eastAsia="pl-PL"/>
              </w:rPr>
              <w:t>Pulpit szczegółowy z listą pacjentów/wizyt/pobytów powinien być podzielony minimum na 3 obszary funkcjonalne:</w:t>
            </w:r>
            <w:r w:rsidRPr="00492E16">
              <w:rPr>
                <w:rFonts w:asciiTheme="minorHAnsi" w:eastAsia="Quattrocento Sans" w:hAnsiTheme="minorHAnsi" w:cstheme="minorHAnsi"/>
                <w:color w:val="000000" w:themeColor="text1"/>
                <w:lang w:eastAsia="pl-PL"/>
              </w:rPr>
              <w:br/>
              <w:t>- Obszar listy kontaktów/pacjentów (wizyt/pobytów)</w:t>
            </w:r>
            <w:r w:rsidRPr="00492E16">
              <w:rPr>
                <w:rFonts w:asciiTheme="minorHAnsi" w:eastAsia="Quattrocento Sans" w:hAnsiTheme="minorHAnsi" w:cstheme="minorHAnsi"/>
                <w:color w:val="000000" w:themeColor="text1"/>
                <w:lang w:eastAsia="pl-PL"/>
              </w:rPr>
              <w:br/>
              <w:t>- Obszar belki informacyjnej wybranego pacjenta/wizyty/pobytu</w:t>
            </w:r>
            <w:r w:rsidRPr="00492E16">
              <w:rPr>
                <w:rFonts w:asciiTheme="minorHAnsi" w:eastAsia="Quattrocento Sans" w:hAnsiTheme="minorHAnsi" w:cstheme="minorHAnsi"/>
                <w:color w:val="000000" w:themeColor="text1"/>
                <w:lang w:eastAsia="pl-PL"/>
              </w:rPr>
              <w:br/>
              <w:t>- Obszar indywidualnej dokumentacji pacjenta/wizyty/pobytu w formie umożliwiającej konfigurację obszarów informacji na nim prezentowanych.</w:t>
            </w:r>
          </w:p>
        </w:tc>
      </w:tr>
      <w:tr w:rsidR="00D642C1" w:rsidRPr="00492E16" w14:paraId="7C5952DE" w14:textId="77777777" w:rsidTr="000F5DE1">
        <w:tc>
          <w:tcPr>
            <w:tcW w:w="5000" w:type="pct"/>
            <w:gridSpan w:val="2"/>
          </w:tcPr>
          <w:p w14:paraId="33BD32F9" w14:textId="77777777" w:rsidR="00D642C1" w:rsidRPr="00492E16" w:rsidRDefault="00D642C1" w:rsidP="000F5DE1">
            <w:pPr>
              <w:ind w:right="38" w:hanging="5"/>
              <w:jc w:val="left"/>
              <w:rPr>
                <w:rFonts w:asciiTheme="minorHAnsi" w:eastAsia="Quattrocento Sans" w:hAnsiTheme="minorHAnsi" w:cstheme="minorHAnsi"/>
                <w:b/>
                <w:bCs/>
                <w:color w:val="000000" w:themeColor="text1"/>
                <w:lang w:eastAsia="pl-PL"/>
              </w:rPr>
            </w:pPr>
            <w:r w:rsidRPr="00492E16">
              <w:rPr>
                <w:rFonts w:asciiTheme="minorHAnsi" w:eastAsia="Quattrocento Sans" w:hAnsiTheme="minorHAnsi" w:cstheme="minorHAnsi"/>
                <w:b/>
                <w:color w:val="000000" w:themeColor="text1"/>
                <w:lang w:eastAsia="pl-PL"/>
              </w:rPr>
              <w:t>OBSZAR LISTY KONTAKTÓW</w:t>
            </w:r>
          </w:p>
        </w:tc>
      </w:tr>
      <w:tr w:rsidR="00D642C1" w:rsidRPr="00492E16" w14:paraId="59C42D1A" w14:textId="77777777" w:rsidTr="000F5DE1">
        <w:tc>
          <w:tcPr>
            <w:tcW w:w="440" w:type="pct"/>
          </w:tcPr>
          <w:p w14:paraId="09CD1BBE" w14:textId="77777777" w:rsidR="00D642C1" w:rsidRPr="00492E16" w:rsidRDefault="00D642C1" w:rsidP="00D642C1">
            <w:pPr>
              <w:numPr>
                <w:ilvl w:val="0"/>
                <w:numId w:val="101"/>
              </w:numPr>
              <w:pBdr>
                <w:top w:val="nil"/>
                <w:left w:val="nil"/>
                <w:bottom w:val="nil"/>
                <w:right w:val="nil"/>
                <w:between w:val="nil"/>
              </w:pBdr>
              <w:ind w:left="567" w:right="38"/>
              <w:rPr>
                <w:rFonts w:asciiTheme="minorHAnsi" w:eastAsia="Quattrocento Sans" w:hAnsiTheme="minorHAnsi" w:cstheme="minorHAnsi"/>
                <w:color w:val="000000" w:themeColor="text1"/>
                <w:lang w:eastAsia="pl-PL"/>
              </w:rPr>
            </w:pPr>
          </w:p>
        </w:tc>
        <w:tc>
          <w:tcPr>
            <w:tcW w:w="4560" w:type="pct"/>
          </w:tcPr>
          <w:p w14:paraId="1CADFCB3" w14:textId="77777777" w:rsidR="00D642C1" w:rsidRPr="00492E16" w:rsidRDefault="00D642C1" w:rsidP="000F5DE1">
            <w:pPr>
              <w:ind w:right="38" w:hanging="5"/>
              <w:jc w:val="left"/>
              <w:rPr>
                <w:rFonts w:asciiTheme="minorHAnsi" w:eastAsia="Quattrocento Sans" w:hAnsiTheme="minorHAnsi" w:cstheme="minorHAnsi"/>
                <w:color w:val="000000" w:themeColor="text1"/>
                <w:lang w:eastAsia="pl-PL"/>
              </w:rPr>
            </w:pPr>
            <w:r w:rsidRPr="00492E16">
              <w:rPr>
                <w:rFonts w:asciiTheme="minorHAnsi" w:eastAsia="Quattrocento Sans" w:hAnsiTheme="minorHAnsi" w:cstheme="minorHAnsi"/>
                <w:color w:val="000000" w:themeColor="text1"/>
                <w:lang w:eastAsia="pl-PL"/>
              </w:rPr>
              <w:t>Obszar listy kontaktów powinien być zlokalizowany po lewej stronie panelu szczegółowego i powinien być dostępny w 2 stanach (rozwinięty lub zminimalizowany w celu powiększenia obszaru roboczego użytkownika)</w:t>
            </w:r>
          </w:p>
        </w:tc>
      </w:tr>
      <w:tr w:rsidR="00D642C1" w:rsidRPr="00492E16" w14:paraId="249C981B" w14:textId="77777777" w:rsidTr="000F5DE1">
        <w:tc>
          <w:tcPr>
            <w:tcW w:w="440" w:type="pct"/>
          </w:tcPr>
          <w:p w14:paraId="560322A0" w14:textId="77777777" w:rsidR="00D642C1" w:rsidRPr="00492E16" w:rsidRDefault="00D642C1" w:rsidP="00D642C1">
            <w:pPr>
              <w:numPr>
                <w:ilvl w:val="0"/>
                <w:numId w:val="101"/>
              </w:numPr>
              <w:pBdr>
                <w:top w:val="nil"/>
                <w:left w:val="nil"/>
                <w:bottom w:val="nil"/>
                <w:right w:val="nil"/>
                <w:between w:val="nil"/>
              </w:pBdr>
              <w:ind w:left="567" w:right="38"/>
              <w:rPr>
                <w:rFonts w:asciiTheme="minorHAnsi" w:eastAsia="Quattrocento Sans" w:hAnsiTheme="minorHAnsi" w:cstheme="minorHAnsi"/>
                <w:color w:val="000000" w:themeColor="text1"/>
                <w:lang w:eastAsia="pl-PL"/>
              </w:rPr>
            </w:pPr>
          </w:p>
        </w:tc>
        <w:tc>
          <w:tcPr>
            <w:tcW w:w="4560" w:type="pct"/>
          </w:tcPr>
          <w:p w14:paraId="51542858" w14:textId="77777777" w:rsidR="00D642C1" w:rsidRPr="00492E16" w:rsidRDefault="00D642C1" w:rsidP="000F5DE1">
            <w:pPr>
              <w:ind w:right="38" w:hanging="5"/>
              <w:jc w:val="left"/>
              <w:rPr>
                <w:rFonts w:asciiTheme="minorHAnsi" w:eastAsia="Quattrocento Sans" w:hAnsiTheme="minorHAnsi" w:cstheme="minorHAnsi"/>
                <w:color w:val="000000" w:themeColor="text1"/>
                <w:lang w:eastAsia="pl-PL"/>
              </w:rPr>
            </w:pPr>
            <w:r w:rsidRPr="00492E16">
              <w:rPr>
                <w:rFonts w:asciiTheme="minorHAnsi" w:eastAsia="Quattrocento Sans" w:hAnsiTheme="minorHAnsi" w:cstheme="minorHAnsi"/>
                <w:color w:val="000000" w:themeColor="text1"/>
                <w:lang w:eastAsia="pl-PL"/>
              </w:rPr>
              <w:t>Obszar listy kontaktów powinien posiadać możliwość szybkiej zmiany jednostki, w której pracuje użytkownik na inną jednostkę, do której posiada uprawnienia</w:t>
            </w:r>
          </w:p>
        </w:tc>
      </w:tr>
      <w:tr w:rsidR="00D642C1" w:rsidRPr="00492E16" w14:paraId="55CD1DAD" w14:textId="77777777" w:rsidTr="000F5DE1">
        <w:tc>
          <w:tcPr>
            <w:tcW w:w="440" w:type="pct"/>
          </w:tcPr>
          <w:p w14:paraId="2683F902" w14:textId="77777777" w:rsidR="00D642C1" w:rsidRPr="00492E16" w:rsidRDefault="00D642C1" w:rsidP="00D642C1">
            <w:pPr>
              <w:numPr>
                <w:ilvl w:val="0"/>
                <w:numId w:val="101"/>
              </w:numPr>
              <w:pBdr>
                <w:top w:val="nil"/>
                <w:left w:val="nil"/>
                <w:bottom w:val="nil"/>
                <w:right w:val="nil"/>
                <w:between w:val="nil"/>
              </w:pBdr>
              <w:ind w:left="567" w:right="38"/>
              <w:rPr>
                <w:rFonts w:asciiTheme="minorHAnsi" w:eastAsia="Quattrocento Sans" w:hAnsiTheme="minorHAnsi" w:cstheme="minorHAnsi"/>
                <w:color w:val="000000" w:themeColor="text1"/>
                <w:lang w:eastAsia="pl-PL"/>
              </w:rPr>
            </w:pPr>
          </w:p>
        </w:tc>
        <w:tc>
          <w:tcPr>
            <w:tcW w:w="4560" w:type="pct"/>
          </w:tcPr>
          <w:p w14:paraId="2FF49A38" w14:textId="77777777" w:rsidR="00D642C1" w:rsidRPr="00492E16" w:rsidRDefault="00D642C1" w:rsidP="000F5DE1">
            <w:pPr>
              <w:ind w:right="38" w:hanging="5"/>
              <w:jc w:val="left"/>
              <w:rPr>
                <w:rFonts w:asciiTheme="minorHAnsi" w:eastAsia="Quattrocento Sans" w:hAnsiTheme="minorHAnsi" w:cstheme="minorHAnsi"/>
                <w:color w:val="000000" w:themeColor="text1"/>
                <w:lang w:eastAsia="pl-PL"/>
              </w:rPr>
            </w:pPr>
            <w:r w:rsidRPr="00492E16">
              <w:rPr>
                <w:rFonts w:asciiTheme="minorHAnsi" w:eastAsia="Quattrocento Sans" w:hAnsiTheme="minorHAnsi" w:cstheme="minorHAnsi"/>
                <w:color w:val="000000" w:themeColor="text1"/>
                <w:lang w:eastAsia="pl-PL"/>
              </w:rPr>
              <w:t>W obszarze listy kontaktów użytkownik widzi zdarzenia medyczne (wizyty/pobyty) związane z jednostką organizacyjną do której jest zalogowany z możliwością dowolnego nawigowania pomiędzy kolejnymi rekordami pacjentów, dla których chce wykonać operacje zarządzania indywidualną dokumentacją medyczną.</w:t>
            </w:r>
          </w:p>
        </w:tc>
      </w:tr>
      <w:tr w:rsidR="00D642C1" w:rsidRPr="00492E16" w14:paraId="0CEF8270" w14:textId="77777777" w:rsidTr="000F5DE1">
        <w:tc>
          <w:tcPr>
            <w:tcW w:w="440" w:type="pct"/>
          </w:tcPr>
          <w:p w14:paraId="38F84CB1" w14:textId="77777777" w:rsidR="00D642C1" w:rsidRPr="00492E16" w:rsidRDefault="00D642C1" w:rsidP="00D642C1">
            <w:pPr>
              <w:numPr>
                <w:ilvl w:val="0"/>
                <w:numId w:val="101"/>
              </w:numPr>
              <w:pBdr>
                <w:top w:val="nil"/>
                <w:left w:val="nil"/>
                <w:bottom w:val="nil"/>
                <w:right w:val="nil"/>
                <w:between w:val="nil"/>
              </w:pBdr>
              <w:ind w:left="567" w:right="38"/>
              <w:rPr>
                <w:rFonts w:asciiTheme="minorHAnsi" w:eastAsia="Quattrocento Sans" w:hAnsiTheme="minorHAnsi" w:cstheme="minorHAnsi"/>
                <w:color w:val="000000" w:themeColor="text1"/>
                <w:lang w:eastAsia="pl-PL"/>
              </w:rPr>
            </w:pPr>
          </w:p>
        </w:tc>
        <w:tc>
          <w:tcPr>
            <w:tcW w:w="4560" w:type="pct"/>
          </w:tcPr>
          <w:p w14:paraId="28A2E9C9" w14:textId="77777777" w:rsidR="00D642C1" w:rsidRPr="00492E16" w:rsidRDefault="00D642C1" w:rsidP="000F5DE1">
            <w:pPr>
              <w:ind w:right="38" w:hanging="5"/>
              <w:jc w:val="left"/>
              <w:rPr>
                <w:rFonts w:asciiTheme="minorHAnsi" w:eastAsia="Quattrocento Sans" w:hAnsiTheme="minorHAnsi" w:cstheme="minorHAnsi"/>
                <w:color w:val="000000" w:themeColor="text1"/>
                <w:lang w:eastAsia="pl-PL"/>
              </w:rPr>
            </w:pPr>
            <w:r w:rsidRPr="00492E16">
              <w:rPr>
                <w:rFonts w:asciiTheme="minorHAnsi" w:eastAsia="Quattrocento Sans" w:hAnsiTheme="minorHAnsi" w:cstheme="minorHAnsi"/>
                <w:color w:val="000000" w:themeColor="text1"/>
                <w:lang w:eastAsia="pl-PL"/>
              </w:rPr>
              <w:t>Lista kontaktów posiada możliwość wyszukania pacjenta po nazwisku/PESEL jak również filtrowania rekordów minimum po:</w:t>
            </w:r>
            <w:r w:rsidRPr="00492E16">
              <w:rPr>
                <w:rFonts w:asciiTheme="minorHAnsi" w:eastAsia="Quattrocento Sans" w:hAnsiTheme="minorHAnsi" w:cstheme="minorHAnsi"/>
                <w:color w:val="000000" w:themeColor="text1"/>
                <w:lang w:eastAsia="pl-PL"/>
              </w:rPr>
              <w:br/>
              <w:t>- statusie pobytu/wizyty</w:t>
            </w:r>
            <w:r w:rsidRPr="00492E16">
              <w:rPr>
                <w:rFonts w:asciiTheme="minorHAnsi" w:eastAsia="Quattrocento Sans" w:hAnsiTheme="minorHAnsi" w:cstheme="minorHAnsi"/>
                <w:color w:val="000000" w:themeColor="text1"/>
                <w:lang w:eastAsia="pl-PL"/>
              </w:rPr>
              <w:br/>
              <w:t>- tylko moich pacjentów</w:t>
            </w:r>
            <w:r w:rsidRPr="00492E16">
              <w:rPr>
                <w:rFonts w:asciiTheme="minorHAnsi" w:eastAsia="Quattrocento Sans" w:hAnsiTheme="minorHAnsi" w:cstheme="minorHAnsi"/>
                <w:color w:val="000000" w:themeColor="text1"/>
                <w:lang w:eastAsia="pl-PL"/>
              </w:rPr>
              <w:br/>
              <w:t>- również pacjentów obsłużonych/wypisanych w okresie</w:t>
            </w:r>
            <w:r w:rsidRPr="00492E16">
              <w:rPr>
                <w:rFonts w:asciiTheme="minorHAnsi" w:eastAsia="Quattrocento Sans" w:hAnsiTheme="minorHAnsi" w:cstheme="minorHAnsi"/>
                <w:color w:val="000000" w:themeColor="text1"/>
                <w:lang w:eastAsia="pl-PL"/>
              </w:rPr>
              <w:br/>
              <w:t>- tylko pacjentów przyjętych w okresie</w:t>
            </w:r>
            <w:r w:rsidRPr="00492E16">
              <w:rPr>
                <w:rFonts w:asciiTheme="minorHAnsi" w:eastAsia="Quattrocento Sans" w:hAnsiTheme="minorHAnsi" w:cstheme="minorHAnsi"/>
                <w:color w:val="000000" w:themeColor="text1"/>
                <w:lang w:eastAsia="pl-PL"/>
              </w:rPr>
              <w:br/>
              <w:t>- pacjentów z brakami w ewidencji danych wymaganych</w:t>
            </w:r>
            <w:r w:rsidRPr="00492E16">
              <w:rPr>
                <w:rFonts w:asciiTheme="minorHAnsi" w:eastAsia="Quattrocento Sans" w:hAnsiTheme="minorHAnsi" w:cstheme="minorHAnsi"/>
                <w:color w:val="000000" w:themeColor="text1"/>
                <w:lang w:eastAsia="pl-PL"/>
              </w:rPr>
              <w:br/>
              <w:t>- pacjentów z określoną flagą nadaną w procesie przetwarzania jego danych</w:t>
            </w:r>
            <w:r w:rsidRPr="00492E16">
              <w:rPr>
                <w:rFonts w:asciiTheme="minorHAnsi" w:eastAsia="Quattrocento Sans" w:hAnsiTheme="minorHAnsi" w:cstheme="minorHAnsi"/>
                <w:color w:val="000000" w:themeColor="text1"/>
                <w:lang w:eastAsia="pl-PL"/>
              </w:rPr>
              <w:br/>
              <w:t>- sali/odcinka</w:t>
            </w:r>
          </w:p>
        </w:tc>
      </w:tr>
      <w:tr w:rsidR="00D642C1" w:rsidRPr="00492E16" w14:paraId="7F6886AE" w14:textId="77777777" w:rsidTr="000F5DE1">
        <w:tc>
          <w:tcPr>
            <w:tcW w:w="440" w:type="pct"/>
          </w:tcPr>
          <w:p w14:paraId="5B6BC1ED" w14:textId="77777777" w:rsidR="00D642C1" w:rsidRPr="00492E16" w:rsidRDefault="00D642C1" w:rsidP="00D642C1">
            <w:pPr>
              <w:numPr>
                <w:ilvl w:val="0"/>
                <w:numId w:val="101"/>
              </w:numPr>
              <w:pBdr>
                <w:top w:val="nil"/>
                <w:left w:val="nil"/>
                <w:bottom w:val="nil"/>
                <w:right w:val="nil"/>
                <w:between w:val="nil"/>
              </w:pBdr>
              <w:ind w:left="567" w:right="38"/>
              <w:rPr>
                <w:rFonts w:asciiTheme="minorHAnsi" w:eastAsia="Quattrocento Sans" w:hAnsiTheme="minorHAnsi" w:cstheme="minorHAnsi"/>
                <w:color w:val="000000" w:themeColor="text1"/>
                <w:lang w:eastAsia="pl-PL"/>
              </w:rPr>
            </w:pPr>
          </w:p>
        </w:tc>
        <w:tc>
          <w:tcPr>
            <w:tcW w:w="4560" w:type="pct"/>
          </w:tcPr>
          <w:p w14:paraId="4FFB86A0" w14:textId="77777777" w:rsidR="00D642C1" w:rsidRPr="00492E16" w:rsidRDefault="00D642C1" w:rsidP="000F5DE1">
            <w:pPr>
              <w:ind w:right="38" w:hanging="5"/>
              <w:jc w:val="left"/>
              <w:rPr>
                <w:rFonts w:asciiTheme="minorHAnsi" w:eastAsia="Quattrocento Sans" w:hAnsiTheme="minorHAnsi" w:cstheme="minorHAnsi"/>
                <w:color w:val="000000" w:themeColor="text1"/>
                <w:lang w:eastAsia="pl-PL"/>
              </w:rPr>
            </w:pPr>
            <w:r w:rsidRPr="00492E16">
              <w:rPr>
                <w:rFonts w:asciiTheme="minorHAnsi" w:eastAsia="Quattrocento Sans" w:hAnsiTheme="minorHAnsi" w:cstheme="minorHAnsi"/>
                <w:color w:val="000000" w:themeColor="text1"/>
                <w:lang w:eastAsia="pl-PL"/>
              </w:rPr>
              <w:t>Lista kontaktów dla kontaktu typu pobyt posiada możliwość grupowania danych po salach/gabinetach, w których pacjenci przebywają</w:t>
            </w:r>
          </w:p>
        </w:tc>
      </w:tr>
      <w:tr w:rsidR="00D642C1" w:rsidRPr="00492E16" w14:paraId="7B205A11" w14:textId="77777777" w:rsidTr="000F5DE1">
        <w:tc>
          <w:tcPr>
            <w:tcW w:w="440" w:type="pct"/>
          </w:tcPr>
          <w:p w14:paraId="6803CA41" w14:textId="77777777" w:rsidR="00D642C1" w:rsidRPr="00492E16" w:rsidRDefault="00D642C1" w:rsidP="00D642C1">
            <w:pPr>
              <w:numPr>
                <w:ilvl w:val="0"/>
                <w:numId w:val="101"/>
              </w:numPr>
              <w:pBdr>
                <w:top w:val="nil"/>
                <w:left w:val="nil"/>
                <w:bottom w:val="nil"/>
                <w:right w:val="nil"/>
                <w:between w:val="nil"/>
              </w:pBdr>
              <w:ind w:left="567" w:right="38"/>
              <w:rPr>
                <w:rFonts w:asciiTheme="minorHAnsi" w:eastAsia="Quattrocento Sans" w:hAnsiTheme="minorHAnsi" w:cstheme="minorHAnsi"/>
                <w:color w:val="000000" w:themeColor="text1"/>
                <w:lang w:eastAsia="pl-PL"/>
              </w:rPr>
            </w:pPr>
          </w:p>
        </w:tc>
        <w:tc>
          <w:tcPr>
            <w:tcW w:w="4560" w:type="pct"/>
          </w:tcPr>
          <w:p w14:paraId="747301FE" w14:textId="77777777" w:rsidR="00D642C1" w:rsidRPr="00492E16" w:rsidRDefault="00D642C1" w:rsidP="000F5DE1">
            <w:pPr>
              <w:ind w:right="38" w:hanging="5"/>
              <w:jc w:val="left"/>
              <w:rPr>
                <w:rFonts w:asciiTheme="minorHAnsi" w:eastAsia="Quattrocento Sans" w:hAnsiTheme="minorHAnsi" w:cstheme="minorHAnsi"/>
                <w:color w:val="000000" w:themeColor="text1"/>
                <w:lang w:eastAsia="pl-PL"/>
              </w:rPr>
            </w:pPr>
            <w:r w:rsidRPr="00492E16">
              <w:rPr>
                <w:rFonts w:asciiTheme="minorHAnsi" w:eastAsia="Quattrocento Sans" w:hAnsiTheme="minorHAnsi" w:cstheme="minorHAnsi"/>
                <w:color w:val="000000" w:themeColor="text1"/>
                <w:lang w:eastAsia="pl-PL"/>
              </w:rPr>
              <w:t>Lista kontaktów dla kontaktu typu pobyt przy grupowaniu po salach posiada możliwość podglądu schematu sali wraz z łóżkami i przebywającymi na nich pacjentami</w:t>
            </w:r>
          </w:p>
        </w:tc>
      </w:tr>
      <w:tr w:rsidR="00D642C1" w:rsidRPr="00492E16" w14:paraId="30B26A57" w14:textId="77777777" w:rsidTr="000F5DE1">
        <w:tc>
          <w:tcPr>
            <w:tcW w:w="440" w:type="pct"/>
          </w:tcPr>
          <w:p w14:paraId="232C347D" w14:textId="77777777" w:rsidR="00D642C1" w:rsidRPr="00492E16" w:rsidRDefault="00D642C1" w:rsidP="00D642C1">
            <w:pPr>
              <w:numPr>
                <w:ilvl w:val="0"/>
                <w:numId w:val="101"/>
              </w:numPr>
              <w:pBdr>
                <w:top w:val="nil"/>
                <w:left w:val="nil"/>
                <w:bottom w:val="nil"/>
                <w:right w:val="nil"/>
                <w:between w:val="nil"/>
              </w:pBdr>
              <w:ind w:left="567" w:right="38"/>
              <w:rPr>
                <w:rFonts w:asciiTheme="minorHAnsi" w:eastAsia="Quattrocento Sans" w:hAnsiTheme="minorHAnsi" w:cstheme="minorHAnsi"/>
                <w:color w:val="000000" w:themeColor="text1"/>
                <w:lang w:eastAsia="pl-PL"/>
              </w:rPr>
            </w:pPr>
          </w:p>
        </w:tc>
        <w:tc>
          <w:tcPr>
            <w:tcW w:w="4560" w:type="pct"/>
          </w:tcPr>
          <w:p w14:paraId="71E6720E" w14:textId="77777777" w:rsidR="00D642C1" w:rsidRPr="00492E16" w:rsidRDefault="00D642C1" w:rsidP="000F5DE1">
            <w:pPr>
              <w:ind w:right="38" w:hanging="5"/>
              <w:jc w:val="left"/>
              <w:rPr>
                <w:rFonts w:asciiTheme="minorHAnsi" w:eastAsia="Quattrocento Sans" w:hAnsiTheme="minorHAnsi" w:cstheme="minorHAnsi"/>
                <w:color w:val="000000" w:themeColor="text1"/>
                <w:lang w:eastAsia="pl-PL"/>
              </w:rPr>
            </w:pPr>
            <w:r w:rsidRPr="00492E16">
              <w:rPr>
                <w:rFonts w:asciiTheme="minorHAnsi" w:eastAsia="Quattrocento Sans" w:hAnsiTheme="minorHAnsi" w:cstheme="minorHAnsi"/>
                <w:color w:val="000000" w:themeColor="text1"/>
                <w:lang w:eastAsia="pl-PL"/>
              </w:rPr>
              <w:t>Lista kontaktów dla kontaktu typu pobyt posiada możliwość przypisania do sali/łóżka pacjentów, którzy uprzednio nie zostali przydzieleni do sali/łóżka</w:t>
            </w:r>
          </w:p>
        </w:tc>
      </w:tr>
      <w:tr w:rsidR="00D642C1" w:rsidRPr="00492E16" w14:paraId="00821C4F" w14:textId="77777777" w:rsidTr="000F5DE1">
        <w:tc>
          <w:tcPr>
            <w:tcW w:w="440" w:type="pct"/>
          </w:tcPr>
          <w:p w14:paraId="47A64AC5" w14:textId="77777777" w:rsidR="00D642C1" w:rsidRPr="00492E16" w:rsidRDefault="00D642C1" w:rsidP="00D642C1">
            <w:pPr>
              <w:numPr>
                <w:ilvl w:val="0"/>
                <w:numId w:val="101"/>
              </w:numPr>
              <w:pBdr>
                <w:top w:val="nil"/>
                <w:left w:val="nil"/>
                <w:bottom w:val="nil"/>
                <w:right w:val="nil"/>
                <w:between w:val="nil"/>
              </w:pBdr>
              <w:ind w:left="567" w:right="38"/>
              <w:rPr>
                <w:rFonts w:asciiTheme="minorHAnsi" w:eastAsia="Quattrocento Sans" w:hAnsiTheme="minorHAnsi" w:cstheme="minorHAnsi"/>
                <w:color w:val="000000" w:themeColor="text1"/>
                <w:lang w:eastAsia="pl-PL"/>
              </w:rPr>
            </w:pPr>
          </w:p>
        </w:tc>
        <w:tc>
          <w:tcPr>
            <w:tcW w:w="4560" w:type="pct"/>
          </w:tcPr>
          <w:p w14:paraId="518F4620" w14:textId="77777777" w:rsidR="00D642C1" w:rsidRPr="00492E16" w:rsidRDefault="00D642C1" w:rsidP="000F5DE1">
            <w:pPr>
              <w:ind w:right="38" w:hanging="5"/>
              <w:jc w:val="left"/>
              <w:rPr>
                <w:rFonts w:asciiTheme="minorHAnsi" w:eastAsia="Quattrocento Sans" w:hAnsiTheme="minorHAnsi" w:cstheme="minorHAnsi"/>
                <w:color w:val="000000" w:themeColor="text1"/>
                <w:lang w:eastAsia="pl-PL"/>
              </w:rPr>
            </w:pPr>
            <w:r w:rsidRPr="00492E16">
              <w:rPr>
                <w:rFonts w:asciiTheme="minorHAnsi" w:eastAsia="Quattrocento Sans" w:hAnsiTheme="minorHAnsi" w:cstheme="minorHAnsi"/>
                <w:color w:val="000000" w:themeColor="text1"/>
                <w:lang w:eastAsia="pl-PL"/>
              </w:rPr>
              <w:t>Lista kontaktów typu wizyta posiada możliwość grupowania kontaktów po statusach wizyty (zaplanowane, w trakcie, zrealizowane)</w:t>
            </w:r>
          </w:p>
        </w:tc>
      </w:tr>
      <w:tr w:rsidR="00D642C1" w:rsidRPr="00492E16" w14:paraId="1C2E985B" w14:textId="77777777" w:rsidTr="000F5DE1">
        <w:tc>
          <w:tcPr>
            <w:tcW w:w="440" w:type="pct"/>
          </w:tcPr>
          <w:p w14:paraId="1A84BEA5" w14:textId="77777777" w:rsidR="00D642C1" w:rsidRPr="00492E16" w:rsidRDefault="00D642C1" w:rsidP="00D642C1">
            <w:pPr>
              <w:numPr>
                <w:ilvl w:val="0"/>
                <w:numId w:val="101"/>
              </w:numPr>
              <w:pBdr>
                <w:top w:val="nil"/>
                <w:left w:val="nil"/>
                <w:bottom w:val="nil"/>
                <w:right w:val="nil"/>
                <w:between w:val="nil"/>
              </w:pBdr>
              <w:ind w:left="567" w:right="38"/>
              <w:rPr>
                <w:rFonts w:asciiTheme="minorHAnsi" w:eastAsia="Quattrocento Sans" w:hAnsiTheme="minorHAnsi" w:cstheme="minorHAnsi"/>
                <w:color w:val="000000" w:themeColor="text1"/>
                <w:lang w:eastAsia="pl-PL"/>
              </w:rPr>
            </w:pPr>
          </w:p>
        </w:tc>
        <w:tc>
          <w:tcPr>
            <w:tcW w:w="4560" w:type="pct"/>
          </w:tcPr>
          <w:p w14:paraId="71927F67" w14:textId="77777777" w:rsidR="00D642C1" w:rsidRPr="00492E16" w:rsidRDefault="00D642C1" w:rsidP="000F5DE1">
            <w:pPr>
              <w:ind w:right="38" w:hanging="5"/>
              <w:jc w:val="left"/>
              <w:rPr>
                <w:rFonts w:asciiTheme="minorHAnsi" w:eastAsia="Quattrocento Sans" w:hAnsiTheme="minorHAnsi" w:cstheme="minorHAnsi"/>
                <w:color w:val="000000" w:themeColor="text1"/>
                <w:lang w:eastAsia="pl-PL"/>
              </w:rPr>
            </w:pPr>
            <w:r w:rsidRPr="00492E16">
              <w:rPr>
                <w:rFonts w:asciiTheme="minorHAnsi" w:eastAsia="Quattrocento Sans" w:hAnsiTheme="minorHAnsi" w:cstheme="minorHAnsi"/>
                <w:color w:val="000000" w:themeColor="text1"/>
                <w:lang w:eastAsia="pl-PL"/>
              </w:rPr>
              <w:t>Lista kontaktów prezentuje podstawowe informacje o pacjencie minimum w zakresie:</w:t>
            </w:r>
            <w:r w:rsidRPr="00492E16">
              <w:rPr>
                <w:rFonts w:asciiTheme="minorHAnsi" w:eastAsia="Quattrocento Sans" w:hAnsiTheme="minorHAnsi" w:cstheme="minorHAnsi"/>
                <w:color w:val="000000" w:themeColor="text1"/>
                <w:lang w:eastAsia="pl-PL"/>
              </w:rPr>
              <w:br/>
              <w:t>- imię, nazwisko, wiek pacjenta</w:t>
            </w:r>
            <w:r w:rsidRPr="00492E16">
              <w:rPr>
                <w:rFonts w:asciiTheme="minorHAnsi" w:eastAsia="Quattrocento Sans" w:hAnsiTheme="minorHAnsi" w:cstheme="minorHAnsi"/>
                <w:color w:val="000000" w:themeColor="text1"/>
                <w:lang w:eastAsia="pl-PL"/>
              </w:rPr>
              <w:br/>
            </w:r>
            <w:r w:rsidRPr="00492E16">
              <w:rPr>
                <w:rFonts w:asciiTheme="minorHAnsi" w:eastAsia="Quattrocento Sans" w:hAnsiTheme="minorHAnsi" w:cstheme="minorHAnsi"/>
                <w:color w:val="000000" w:themeColor="text1"/>
                <w:lang w:eastAsia="pl-PL"/>
              </w:rPr>
              <w:lastRenderedPageBreak/>
              <w:t>- PESEL pacjenta</w:t>
            </w:r>
            <w:r w:rsidRPr="00492E16">
              <w:rPr>
                <w:rFonts w:asciiTheme="minorHAnsi" w:eastAsia="Quattrocento Sans" w:hAnsiTheme="minorHAnsi" w:cstheme="minorHAnsi"/>
                <w:color w:val="000000" w:themeColor="text1"/>
                <w:lang w:eastAsia="pl-PL"/>
              </w:rPr>
              <w:br/>
              <w:t>- statusu pacjenta dla kontaktu typu pobyt (na oddziale/na bloku operacyjnym/na POP/ wypisany/ anulowany)</w:t>
            </w:r>
            <w:r w:rsidRPr="00492E16">
              <w:rPr>
                <w:rFonts w:asciiTheme="minorHAnsi" w:eastAsia="Quattrocento Sans" w:hAnsiTheme="minorHAnsi" w:cstheme="minorHAnsi"/>
                <w:color w:val="000000" w:themeColor="text1"/>
                <w:lang w:eastAsia="pl-PL"/>
              </w:rPr>
              <w:br/>
              <w:t>- statusu pacjenta dla kontaktu typu wizyta (planowany/do przyjęcia - potwierdzony/w trakcie/zakończony/anulowany)</w:t>
            </w:r>
            <w:r w:rsidRPr="00492E16">
              <w:rPr>
                <w:rFonts w:asciiTheme="minorHAnsi" w:eastAsia="Quattrocento Sans" w:hAnsiTheme="minorHAnsi" w:cstheme="minorHAnsi"/>
                <w:color w:val="000000" w:themeColor="text1"/>
                <w:lang w:eastAsia="pl-PL"/>
              </w:rPr>
              <w:br/>
              <w:t>- sali i łóżka lub nieprzypisany dla kontaktu typu oddział</w:t>
            </w:r>
            <w:r w:rsidRPr="00492E16">
              <w:rPr>
                <w:rFonts w:asciiTheme="minorHAnsi" w:eastAsia="Quattrocento Sans" w:hAnsiTheme="minorHAnsi" w:cstheme="minorHAnsi"/>
                <w:color w:val="000000" w:themeColor="text1"/>
                <w:lang w:eastAsia="pl-PL"/>
              </w:rPr>
              <w:br/>
              <w:t>- daty i godziny przyjęcia oraz skąd został przyjęty dla kontaktu typu pobyt</w:t>
            </w:r>
            <w:r w:rsidRPr="00492E16">
              <w:rPr>
                <w:rFonts w:asciiTheme="minorHAnsi" w:eastAsia="Quattrocento Sans" w:hAnsiTheme="minorHAnsi" w:cstheme="minorHAnsi"/>
                <w:color w:val="000000" w:themeColor="text1"/>
                <w:lang w:eastAsia="pl-PL"/>
              </w:rPr>
              <w:br/>
              <w:t>- daty i godziny wypisania oraz miejsce wypisania dla kontaktu typu pobyt</w:t>
            </w:r>
            <w:r w:rsidRPr="00492E16">
              <w:rPr>
                <w:rFonts w:asciiTheme="minorHAnsi" w:eastAsia="Quattrocento Sans" w:hAnsiTheme="minorHAnsi" w:cstheme="minorHAnsi"/>
                <w:color w:val="000000" w:themeColor="text1"/>
                <w:lang w:eastAsia="pl-PL"/>
              </w:rPr>
              <w:br/>
              <w:t>- daty i godziny planowanej/zrealizowanej dla kontaktu typu wizyta w zależności od statusu wizyty</w:t>
            </w:r>
            <w:r w:rsidRPr="00492E16">
              <w:rPr>
                <w:rFonts w:asciiTheme="minorHAnsi" w:eastAsia="Quattrocento Sans" w:hAnsiTheme="minorHAnsi" w:cstheme="minorHAnsi"/>
                <w:color w:val="000000" w:themeColor="text1"/>
                <w:lang w:eastAsia="pl-PL"/>
              </w:rPr>
              <w:br/>
              <w:t>- lekarza prowadzącego</w:t>
            </w:r>
            <w:r w:rsidRPr="00492E16">
              <w:rPr>
                <w:rFonts w:asciiTheme="minorHAnsi" w:eastAsia="Quattrocento Sans" w:hAnsiTheme="minorHAnsi" w:cstheme="minorHAnsi"/>
                <w:color w:val="000000" w:themeColor="text1"/>
                <w:lang w:eastAsia="pl-PL"/>
              </w:rPr>
              <w:br/>
              <w:t xml:space="preserve">- </w:t>
            </w:r>
            <w:proofErr w:type="spellStart"/>
            <w:r w:rsidRPr="00492E16">
              <w:rPr>
                <w:rFonts w:asciiTheme="minorHAnsi" w:eastAsia="Quattrocento Sans" w:hAnsiTheme="minorHAnsi" w:cstheme="minorHAnsi"/>
                <w:color w:val="000000" w:themeColor="text1"/>
                <w:lang w:eastAsia="pl-PL"/>
              </w:rPr>
              <w:t>badgy</w:t>
            </w:r>
            <w:proofErr w:type="spellEnd"/>
            <w:r w:rsidRPr="00492E16">
              <w:rPr>
                <w:rFonts w:asciiTheme="minorHAnsi" w:eastAsia="Quattrocento Sans" w:hAnsiTheme="minorHAnsi" w:cstheme="minorHAnsi"/>
                <w:color w:val="000000" w:themeColor="text1"/>
                <w:lang w:eastAsia="pl-PL"/>
              </w:rPr>
              <w:t xml:space="preserve"> informacyjnych, które prezentują przypisane do pacjenta </w:t>
            </w:r>
            <w:proofErr w:type="spellStart"/>
            <w:r w:rsidRPr="00492E16">
              <w:rPr>
                <w:rFonts w:asciiTheme="minorHAnsi" w:eastAsia="Quattrocento Sans" w:hAnsiTheme="minorHAnsi" w:cstheme="minorHAnsi"/>
                <w:color w:val="000000" w:themeColor="text1"/>
                <w:lang w:eastAsia="pl-PL"/>
              </w:rPr>
              <w:t>TAGi</w:t>
            </w:r>
            <w:proofErr w:type="spellEnd"/>
            <w:r w:rsidRPr="00492E16">
              <w:rPr>
                <w:rFonts w:asciiTheme="minorHAnsi" w:eastAsia="Quattrocento Sans" w:hAnsiTheme="minorHAnsi" w:cstheme="minorHAnsi"/>
                <w:color w:val="000000" w:themeColor="text1"/>
                <w:lang w:eastAsia="pl-PL"/>
              </w:rPr>
              <w:t xml:space="preserve"> minimum: grupa krwi pacjenta, status COVID, status VIP itd. z możliwością ich konfiguracji na poziomie administracyjnym</w:t>
            </w:r>
          </w:p>
        </w:tc>
      </w:tr>
      <w:tr w:rsidR="00D642C1" w:rsidRPr="00492E16" w14:paraId="4C522349" w14:textId="77777777" w:rsidTr="000F5DE1">
        <w:tc>
          <w:tcPr>
            <w:tcW w:w="5000" w:type="pct"/>
            <w:gridSpan w:val="2"/>
          </w:tcPr>
          <w:p w14:paraId="42979594" w14:textId="77777777" w:rsidR="00D642C1" w:rsidRPr="00492E16" w:rsidRDefault="00D642C1" w:rsidP="000F5DE1">
            <w:pPr>
              <w:ind w:right="38" w:hanging="5"/>
              <w:rPr>
                <w:rFonts w:asciiTheme="minorHAnsi" w:eastAsia="Quattrocento Sans" w:hAnsiTheme="minorHAnsi" w:cstheme="minorHAnsi"/>
                <w:b/>
                <w:bCs/>
                <w:color w:val="000000" w:themeColor="text1"/>
                <w:lang w:eastAsia="pl-PL"/>
              </w:rPr>
            </w:pPr>
            <w:r w:rsidRPr="00492E16">
              <w:rPr>
                <w:rFonts w:asciiTheme="minorHAnsi" w:eastAsia="Quattrocento Sans" w:hAnsiTheme="minorHAnsi" w:cstheme="minorHAnsi"/>
                <w:b/>
                <w:color w:val="000000" w:themeColor="text1"/>
                <w:lang w:eastAsia="pl-PL"/>
              </w:rPr>
              <w:lastRenderedPageBreak/>
              <w:t>OBSZAR BELKI INFORMACYJNEJ PACJENTA/WIZYTY/POBYTU</w:t>
            </w:r>
          </w:p>
        </w:tc>
      </w:tr>
      <w:tr w:rsidR="00D642C1" w:rsidRPr="00492E16" w14:paraId="5517E03B" w14:textId="77777777" w:rsidTr="000F5DE1">
        <w:tc>
          <w:tcPr>
            <w:tcW w:w="440" w:type="pct"/>
          </w:tcPr>
          <w:p w14:paraId="06207D2B" w14:textId="77777777" w:rsidR="00D642C1" w:rsidRPr="00492E16" w:rsidRDefault="00D642C1" w:rsidP="00D642C1">
            <w:pPr>
              <w:numPr>
                <w:ilvl w:val="0"/>
                <w:numId w:val="101"/>
              </w:numPr>
              <w:pBdr>
                <w:top w:val="nil"/>
                <w:left w:val="nil"/>
                <w:bottom w:val="nil"/>
                <w:right w:val="nil"/>
                <w:between w:val="nil"/>
              </w:pBdr>
              <w:ind w:left="567" w:right="38"/>
              <w:rPr>
                <w:rFonts w:asciiTheme="minorHAnsi" w:eastAsia="Quattrocento Sans" w:hAnsiTheme="minorHAnsi" w:cstheme="minorHAnsi"/>
                <w:color w:val="000000" w:themeColor="text1"/>
                <w:lang w:eastAsia="pl-PL"/>
              </w:rPr>
            </w:pPr>
          </w:p>
        </w:tc>
        <w:tc>
          <w:tcPr>
            <w:tcW w:w="4560" w:type="pct"/>
          </w:tcPr>
          <w:p w14:paraId="276E7F56" w14:textId="77777777" w:rsidR="00D642C1" w:rsidRPr="00492E16" w:rsidRDefault="00D642C1" w:rsidP="000F5DE1">
            <w:pPr>
              <w:ind w:right="38" w:hanging="5"/>
              <w:jc w:val="left"/>
              <w:rPr>
                <w:rFonts w:asciiTheme="minorHAnsi" w:eastAsia="Quattrocento Sans" w:hAnsiTheme="minorHAnsi" w:cstheme="minorHAnsi"/>
                <w:color w:val="000000" w:themeColor="text1"/>
                <w:lang w:eastAsia="pl-PL"/>
              </w:rPr>
            </w:pPr>
            <w:r w:rsidRPr="00492E16">
              <w:rPr>
                <w:rFonts w:asciiTheme="minorHAnsi" w:eastAsia="Quattrocento Sans" w:hAnsiTheme="minorHAnsi" w:cstheme="minorHAnsi"/>
                <w:color w:val="000000" w:themeColor="text1"/>
                <w:lang w:eastAsia="pl-PL"/>
              </w:rPr>
              <w:t>Belka informacyjna jest widoczna po wybraniu przez użytkownika kontaktu (wizyty/pobytu) pacjenta i prezentuje dane związane z wybranym kontaktem (pacjentem/pobytem/wizyta)</w:t>
            </w:r>
          </w:p>
        </w:tc>
      </w:tr>
      <w:tr w:rsidR="00D642C1" w:rsidRPr="00492E16" w14:paraId="5A9CA46A" w14:textId="77777777" w:rsidTr="000F5DE1">
        <w:tc>
          <w:tcPr>
            <w:tcW w:w="440" w:type="pct"/>
          </w:tcPr>
          <w:p w14:paraId="1002170C" w14:textId="77777777" w:rsidR="00D642C1" w:rsidRPr="00492E16" w:rsidRDefault="00D642C1" w:rsidP="00D642C1">
            <w:pPr>
              <w:numPr>
                <w:ilvl w:val="0"/>
                <w:numId w:val="101"/>
              </w:numPr>
              <w:pBdr>
                <w:top w:val="nil"/>
                <w:left w:val="nil"/>
                <w:bottom w:val="nil"/>
                <w:right w:val="nil"/>
                <w:between w:val="nil"/>
              </w:pBdr>
              <w:ind w:left="567" w:right="38"/>
              <w:rPr>
                <w:rFonts w:asciiTheme="minorHAnsi" w:eastAsia="Quattrocento Sans" w:hAnsiTheme="minorHAnsi" w:cstheme="minorHAnsi"/>
                <w:color w:val="000000" w:themeColor="text1"/>
                <w:lang w:eastAsia="pl-PL"/>
              </w:rPr>
            </w:pPr>
          </w:p>
        </w:tc>
        <w:tc>
          <w:tcPr>
            <w:tcW w:w="4560" w:type="pct"/>
          </w:tcPr>
          <w:p w14:paraId="3B3AD225" w14:textId="77777777" w:rsidR="00D642C1" w:rsidRPr="00492E16" w:rsidRDefault="00D642C1" w:rsidP="000F5DE1">
            <w:pPr>
              <w:ind w:right="38" w:hanging="5"/>
              <w:jc w:val="left"/>
              <w:rPr>
                <w:rFonts w:asciiTheme="minorHAnsi" w:eastAsia="Quattrocento Sans" w:hAnsiTheme="minorHAnsi" w:cstheme="minorHAnsi"/>
                <w:color w:val="000000" w:themeColor="text1"/>
                <w:lang w:eastAsia="pl-PL"/>
              </w:rPr>
            </w:pPr>
            <w:r w:rsidRPr="00492E16">
              <w:rPr>
                <w:rFonts w:asciiTheme="minorHAnsi" w:eastAsia="Quattrocento Sans" w:hAnsiTheme="minorHAnsi" w:cstheme="minorHAnsi"/>
                <w:color w:val="000000" w:themeColor="text1"/>
                <w:lang w:eastAsia="pl-PL"/>
              </w:rPr>
              <w:t>Belka informacyjna zawiera podstawowe dane o pacjencie i kontakcie</w:t>
            </w:r>
          </w:p>
        </w:tc>
      </w:tr>
      <w:tr w:rsidR="00D642C1" w:rsidRPr="00492E16" w14:paraId="7E4B7A9A" w14:textId="77777777" w:rsidTr="000F5DE1">
        <w:tc>
          <w:tcPr>
            <w:tcW w:w="440" w:type="pct"/>
          </w:tcPr>
          <w:p w14:paraId="465C6195" w14:textId="77777777" w:rsidR="00D642C1" w:rsidRPr="00492E16" w:rsidRDefault="00D642C1" w:rsidP="00D642C1">
            <w:pPr>
              <w:numPr>
                <w:ilvl w:val="0"/>
                <w:numId w:val="101"/>
              </w:numPr>
              <w:pBdr>
                <w:top w:val="nil"/>
                <w:left w:val="nil"/>
                <w:bottom w:val="nil"/>
                <w:right w:val="nil"/>
                <w:between w:val="nil"/>
              </w:pBdr>
              <w:ind w:left="567" w:right="38"/>
              <w:rPr>
                <w:rFonts w:asciiTheme="minorHAnsi" w:eastAsia="Quattrocento Sans" w:hAnsiTheme="minorHAnsi" w:cstheme="minorHAnsi"/>
                <w:color w:val="000000" w:themeColor="text1"/>
                <w:lang w:eastAsia="pl-PL"/>
              </w:rPr>
            </w:pPr>
          </w:p>
        </w:tc>
        <w:tc>
          <w:tcPr>
            <w:tcW w:w="4560" w:type="pct"/>
          </w:tcPr>
          <w:p w14:paraId="61185A42" w14:textId="77777777" w:rsidR="00D642C1" w:rsidRPr="00492E16" w:rsidRDefault="00D642C1" w:rsidP="000F5DE1">
            <w:pPr>
              <w:ind w:right="38" w:hanging="5"/>
              <w:jc w:val="left"/>
              <w:rPr>
                <w:rFonts w:asciiTheme="minorHAnsi" w:eastAsia="Quattrocento Sans" w:hAnsiTheme="minorHAnsi" w:cstheme="minorHAnsi"/>
                <w:color w:val="000000" w:themeColor="text1"/>
                <w:lang w:eastAsia="pl-PL"/>
              </w:rPr>
            </w:pPr>
            <w:r w:rsidRPr="00492E16">
              <w:rPr>
                <w:rFonts w:asciiTheme="minorHAnsi" w:eastAsia="Quattrocento Sans" w:hAnsiTheme="minorHAnsi" w:cstheme="minorHAnsi"/>
                <w:color w:val="000000" w:themeColor="text1"/>
                <w:lang w:eastAsia="pl-PL"/>
              </w:rPr>
              <w:t>Posiada możliwość zwijania i rozwijania w celu zmiany ilości prezentowanych na niej danych co skutkuje zwiększeniem obszaru roboczego dokumentacji indywidualnej pacjenta</w:t>
            </w:r>
          </w:p>
        </w:tc>
      </w:tr>
      <w:tr w:rsidR="00D642C1" w:rsidRPr="00492E16" w14:paraId="0D378FA0" w14:textId="77777777" w:rsidTr="000F5DE1">
        <w:tc>
          <w:tcPr>
            <w:tcW w:w="440" w:type="pct"/>
          </w:tcPr>
          <w:p w14:paraId="30AB63FA" w14:textId="77777777" w:rsidR="00D642C1" w:rsidRPr="00492E16" w:rsidRDefault="00D642C1" w:rsidP="00D642C1">
            <w:pPr>
              <w:numPr>
                <w:ilvl w:val="0"/>
                <w:numId w:val="101"/>
              </w:numPr>
              <w:pBdr>
                <w:top w:val="nil"/>
                <w:left w:val="nil"/>
                <w:bottom w:val="nil"/>
                <w:right w:val="nil"/>
                <w:between w:val="nil"/>
              </w:pBdr>
              <w:ind w:left="567" w:right="38"/>
              <w:rPr>
                <w:rFonts w:asciiTheme="minorHAnsi" w:eastAsia="Quattrocento Sans" w:hAnsiTheme="minorHAnsi" w:cstheme="minorHAnsi"/>
                <w:color w:val="000000" w:themeColor="text1"/>
                <w:lang w:eastAsia="pl-PL"/>
              </w:rPr>
            </w:pPr>
          </w:p>
        </w:tc>
        <w:tc>
          <w:tcPr>
            <w:tcW w:w="4560" w:type="pct"/>
          </w:tcPr>
          <w:p w14:paraId="3A273561" w14:textId="77777777" w:rsidR="00D642C1" w:rsidRPr="00492E16" w:rsidRDefault="00D642C1" w:rsidP="000F5DE1">
            <w:pPr>
              <w:ind w:right="38" w:hanging="5"/>
              <w:jc w:val="left"/>
              <w:rPr>
                <w:rFonts w:asciiTheme="minorHAnsi" w:eastAsia="Quattrocento Sans" w:hAnsiTheme="minorHAnsi" w:cstheme="minorHAnsi"/>
                <w:color w:val="000000" w:themeColor="text1"/>
                <w:lang w:eastAsia="pl-PL"/>
              </w:rPr>
            </w:pPr>
            <w:r w:rsidRPr="00492E16">
              <w:rPr>
                <w:rFonts w:asciiTheme="minorHAnsi" w:eastAsia="Quattrocento Sans" w:hAnsiTheme="minorHAnsi" w:cstheme="minorHAnsi"/>
                <w:color w:val="000000" w:themeColor="text1"/>
                <w:lang w:eastAsia="pl-PL"/>
              </w:rPr>
              <w:t>Niezależnie od stanu belki zawsze powinny być na niej widoczne dane pacjenta minimum w zakresie:</w:t>
            </w:r>
            <w:r w:rsidRPr="00492E16">
              <w:rPr>
                <w:rFonts w:asciiTheme="minorHAnsi" w:eastAsia="Quattrocento Sans" w:hAnsiTheme="minorHAnsi" w:cstheme="minorHAnsi"/>
                <w:color w:val="000000" w:themeColor="text1"/>
                <w:lang w:eastAsia="pl-PL"/>
              </w:rPr>
              <w:br/>
              <w:t>- imię i nazwisko</w:t>
            </w:r>
            <w:r w:rsidRPr="00492E16">
              <w:rPr>
                <w:rFonts w:asciiTheme="minorHAnsi" w:eastAsia="Quattrocento Sans" w:hAnsiTheme="minorHAnsi" w:cstheme="minorHAnsi"/>
                <w:color w:val="000000" w:themeColor="text1"/>
                <w:lang w:eastAsia="pl-PL"/>
              </w:rPr>
              <w:br/>
              <w:t>- wiek</w:t>
            </w:r>
            <w:r w:rsidRPr="00492E16">
              <w:rPr>
                <w:rFonts w:asciiTheme="minorHAnsi" w:eastAsia="Quattrocento Sans" w:hAnsiTheme="minorHAnsi" w:cstheme="minorHAnsi"/>
                <w:color w:val="000000" w:themeColor="text1"/>
                <w:lang w:eastAsia="pl-PL"/>
              </w:rPr>
              <w:br/>
              <w:t>- płeć</w:t>
            </w:r>
          </w:p>
        </w:tc>
      </w:tr>
      <w:tr w:rsidR="00D642C1" w:rsidRPr="00492E16" w14:paraId="388D88A3" w14:textId="77777777" w:rsidTr="000F5DE1">
        <w:tc>
          <w:tcPr>
            <w:tcW w:w="440" w:type="pct"/>
          </w:tcPr>
          <w:p w14:paraId="278DA83F" w14:textId="77777777" w:rsidR="00D642C1" w:rsidRPr="00492E16" w:rsidRDefault="00D642C1" w:rsidP="00D642C1">
            <w:pPr>
              <w:numPr>
                <w:ilvl w:val="0"/>
                <w:numId w:val="101"/>
              </w:numPr>
              <w:pBdr>
                <w:top w:val="nil"/>
                <w:left w:val="nil"/>
                <w:bottom w:val="nil"/>
                <w:right w:val="nil"/>
                <w:between w:val="nil"/>
              </w:pBdr>
              <w:ind w:left="567" w:right="38"/>
              <w:rPr>
                <w:rFonts w:asciiTheme="minorHAnsi" w:eastAsia="Quattrocento Sans" w:hAnsiTheme="minorHAnsi" w:cstheme="minorHAnsi"/>
                <w:color w:val="000000" w:themeColor="text1"/>
                <w:lang w:eastAsia="pl-PL"/>
              </w:rPr>
            </w:pPr>
          </w:p>
        </w:tc>
        <w:tc>
          <w:tcPr>
            <w:tcW w:w="4560" w:type="pct"/>
          </w:tcPr>
          <w:p w14:paraId="007C386E" w14:textId="77777777" w:rsidR="00D642C1" w:rsidRPr="00492E16" w:rsidRDefault="00D642C1" w:rsidP="000F5DE1">
            <w:pPr>
              <w:ind w:right="38" w:hanging="5"/>
              <w:jc w:val="left"/>
              <w:rPr>
                <w:rFonts w:asciiTheme="minorHAnsi" w:eastAsia="Quattrocento Sans" w:hAnsiTheme="minorHAnsi" w:cstheme="minorHAnsi"/>
                <w:color w:val="000000" w:themeColor="text1"/>
                <w:lang w:eastAsia="pl-PL"/>
              </w:rPr>
            </w:pPr>
            <w:r w:rsidRPr="00492E16">
              <w:rPr>
                <w:rFonts w:asciiTheme="minorHAnsi" w:eastAsia="Quattrocento Sans" w:hAnsiTheme="minorHAnsi" w:cstheme="minorHAnsi"/>
                <w:color w:val="000000" w:themeColor="text1"/>
                <w:lang w:eastAsia="pl-PL"/>
              </w:rPr>
              <w:t>Belka w stanie rozwiniętym dla kontaktu o typie pobyt powinna prezentować minimum:</w:t>
            </w:r>
            <w:r w:rsidRPr="00492E16">
              <w:rPr>
                <w:rFonts w:asciiTheme="minorHAnsi" w:eastAsia="Quattrocento Sans" w:hAnsiTheme="minorHAnsi" w:cstheme="minorHAnsi"/>
                <w:color w:val="000000" w:themeColor="text1"/>
                <w:lang w:eastAsia="pl-PL"/>
              </w:rPr>
              <w:br/>
              <w:t>- imię i nazwisko pacjenta</w:t>
            </w:r>
            <w:r w:rsidRPr="00492E16">
              <w:rPr>
                <w:rFonts w:asciiTheme="minorHAnsi" w:eastAsia="Quattrocento Sans" w:hAnsiTheme="minorHAnsi" w:cstheme="minorHAnsi"/>
                <w:color w:val="000000" w:themeColor="text1"/>
                <w:lang w:eastAsia="pl-PL"/>
              </w:rPr>
              <w:br/>
              <w:t>- wiek pacjenta</w:t>
            </w:r>
            <w:r w:rsidRPr="00492E16">
              <w:rPr>
                <w:rFonts w:asciiTheme="minorHAnsi" w:eastAsia="Quattrocento Sans" w:hAnsiTheme="minorHAnsi" w:cstheme="minorHAnsi"/>
                <w:color w:val="000000" w:themeColor="text1"/>
                <w:lang w:eastAsia="pl-PL"/>
              </w:rPr>
              <w:br/>
              <w:t>- płeć pacjenta</w:t>
            </w:r>
            <w:r w:rsidRPr="00492E16">
              <w:rPr>
                <w:rFonts w:asciiTheme="minorHAnsi" w:eastAsia="Quattrocento Sans" w:hAnsiTheme="minorHAnsi" w:cstheme="minorHAnsi"/>
                <w:color w:val="000000" w:themeColor="text1"/>
                <w:lang w:eastAsia="pl-PL"/>
              </w:rPr>
              <w:br/>
              <w:t>- informacja o wprowadzonym rozpoznaniu zasadniczym na pobycie</w:t>
            </w:r>
            <w:r w:rsidRPr="00492E16">
              <w:rPr>
                <w:rFonts w:asciiTheme="minorHAnsi" w:eastAsia="Quattrocento Sans" w:hAnsiTheme="minorHAnsi" w:cstheme="minorHAnsi"/>
                <w:color w:val="000000" w:themeColor="text1"/>
                <w:lang w:eastAsia="pl-PL"/>
              </w:rPr>
              <w:br/>
              <w:t xml:space="preserve">- możliwość wglądu w informację o </w:t>
            </w:r>
            <w:proofErr w:type="spellStart"/>
            <w:r w:rsidRPr="00492E16">
              <w:rPr>
                <w:rFonts w:asciiTheme="minorHAnsi" w:eastAsia="Quattrocento Sans" w:hAnsiTheme="minorHAnsi" w:cstheme="minorHAnsi"/>
                <w:color w:val="000000" w:themeColor="text1"/>
                <w:lang w:eastAsia="pl-PL"/>
              </w:rPr>
              <w:t>rozpoznaniach</w:t>
            </w:r>
            <w:proofErr w:type="spellEnd"/>
            <w:r w:rsidRPr="00492E16">
              <w:rPr>
                <w:rFonts w:asciiTheme="minorHAnsi" w:eastAsia="Quattrocento Sans" w:hAnsiTheme="minorHAnsi" w:cstheme="minorHAnsi"/>
                <w:color w:val="000000" w:themeColor="text1"/>
                <w:lang w:eastAsia="pl-PL"/>
              </w:rPr>
              <w:t xml:space="preserve"> współistniejących zaewidencjonowanych na pobycie</w:t>
            </w:r>
            <w:r w:rsidRPr="00492E16">
              <w:rPr>
                <w:rFonts w:asciiTheme="minorHAnsi" w:eastAsia="Quattrocento Sans" w:hAnsiTheme="minorHAnsi" w:cstheme="minorHAnsi"/>
                <w:color w:val="000000" w:themeColor="text1"/>
                <w:lang w:eastAsia="pl-PL"/>
              </w:rPr>
              <w:br/>
              <w:t>- daty i godziny przyjęcia do szpitala</w:t>
            </w:r>
            <w:r w:rsidRPr="00492E16">
              <w:rPr>
                <w:rFonts w:asciiTheme="minorHAnsi" w:eastAsia="Quattrocento Sans" w:hAnsiTheme="minorHAnsi" w:cstheme="minorHAnsi"/>
                <w:color w:val="000000" w:themeColor="text1"/>
                <w:lang w:eastAsia="pl-PL"/>
              </w:rPr>
              <w:br/>
              <w:t>- daty i godziny przyjęcia na oddział</w:t>
            </w:r>
            <w:r w:rsidRPr="00492E16">
              <w:rPr>
                <w:rFonts w:asciiTheme="minorHAnsi" w:eastAsia="Quattrocento Sans" w:hAnsiTheme="minorHAnsi" w:cstheme="minorHAnsi"/>
                <w:color w:val="000000" w:themeColor="text1"/>
                <w:lang w:eastAsia="pl-PL"/>
              </w:rPr>
              <w:br/>
              <w:t>- daty godziny wypisania z oddziału</w:t>
            </w:r>
            <w:r w:rsidRPr="00492E16">
              <w:rPr>
                <w:rFonts w:asciiTheme="minorHAnsi" w:eastAsia="Quattrocento Sans" w:hAnsiTheme="minorHAnsi" w:cstheme="minorHAnsi"/>
                <w:color w:val="000000" w:themeColor="text1"/>
                <w:lang w:eastAsia="pl-PL"/>
              </w:rPr>
              <w:br/>
              <w:t>- daty i godziny wypisania ze szpitala</w:t>
            </w:r>
            <w:r w:rsidRPr="00492E16">
              <w:rPr>
                <w:rFonts w:asciiTheme="minorHAnsi" w:eastAsia="Quattrocento Sans" w:hAnsiTheme="minorHAnsi" w:cstheme="minorHAnsi"/>
                <w:color w:val="000000" w:themeColor="text1"/>
                <w:lang w:eastAsia="pl-PL"/>
              </w:rPr>
              <w:br/>
              <w:t>- ilość dni pobytu pacjenta na oddziale</w:t>
            </w:r>
            <w:r w:rsidRPr="00492E16">
              <w:rPr>
                <w:rFonts w:asciiTheme="minorHAnsi" w:eastAsia="Quattrocento Sans" w:hAnsiTheme="minorHAnsi" w:cstheme="minorHAnsi"/>
                <w:color w:val="000000" w:themeColor="text1"/>
                <w:lang w:eastAsia="pl-PL"/>
              </w:rPr>
              <w:br/>
              <w:t>- PESEL pacjenta</w:t>
            </w:r>
            <w:r w:rsidRPr="00492E16">
              <w:rPr>
                <w:rFonts w:asciiTheme="minorHAnsi" w:eastAsia="Quattrocento Sans" w:hAnsiTheme="minorHAnsi" w:cstheme="minorHAnsi"/>
                <w:color w:val="000000" w:themeColor="text1"/>
                <w:lang w:eastAsia="pl-PL"/>
              </w:rPr>
              <w:br/>
              <w:t>- datę urodzenia pacjenta</w:t>
            </w:r>
            <w:r w:rsidRPr="00492E16">
              <w:rPr>
                <w:rFonts w:asciiTheme="minorHAnsi" w:eastAsia="Quattrocento Sans" w:hAnsiTheme="minorHAnsi" w:cstheme="minorHAnsi"/>
                <w:color w:val="000000" w:themeColor="text1"/>
                <w:lang w:eastAsia="pl-PL"/>
              </w:rPr>
              <w:br/>
              <w:t>- oznaczenie numeru księgi głównej pacjenta</w:t>
            </w:r>
            <w:r w:rsidRPr="00492E16">
              <w:rPr>
                <w:rFonts w:asciiTheme="minorHAnsi" w:eastAsia="Quattrocento Sans" w:hAnsiTheme="minorHAnsi" w:cstheme="minorHAnsi"/>
                <w:color w:val="000000" w:themeColor="text1"/>
                <w:lang w:eastAsia="pl-PL"/>
              </w:rPr>
              <w:br/>
              <w:t>- oznaczenie numeru księgi oddziałowej pacjenta</w:t>
            </w:r>
            <w:r w:rsidRPr="00492E16">
              <w:rPr>
                <w:rFonts w:asciiTheme="minorHAnsi" w:eastAsia="Quattrocento Sans" w:hAnsiTheme="minorHAnsi" w:cstheme="minorHAnsi"/>
                <w:color w:val="000000" w:themeColor="text1"/>
                <w:lang w:eastAsia="pl-PL"/>
              </w:rPr>
              <w:br/>
              <w:t xml:space="preserve">- wynik sprawdzenia </w:t>
            </w:r>
            <w:proofErr w:type="spellStart"/>
            <w:r w:rsidRPr="00492E16">
              <w:rPr>
                <w:rFonts w:asciiTheme="minorHAnsi" w:eastAsia="Quattrocento Sans" w:hAnsiTheme="minorHAnsi" w:cstheme="minorHAnsi"/>
                <w:color w:val="000000" w:themeColor="text1"/>
                <w:lang w:eastAsia="pl-PL"/>
              </w:rPr>
              <w:t>eWUŚ</w:t>
            </w:r>
            <w:proofErr w:type="spellEnd"/>
            <w:r w:rsidRPr="00492E16">
              <w:rPr>
                <w:rFonts w:asciiTheme="minorHAnsi" w:eastAsia="Quattrocento Sans" w:hAnsiTheme="minorHAnsi" w:cstheme="minorHAnsi"/>
                <w:color w:val="000000" w:themeColor="text1"/>
                <w:lang w:eastAsia="pl-PL"/>
              </w:rPr>
              <w:br/>
              <w:t xml:space="preserve">- </w:t>
            </w:r>
            <w:proofErr w:type="spellStart"/>
            <w:r w:rsidRPr="00492E16">
              <w:rPr>
                <w:rFonts w:asciiTheme="minorHAnsi" w:eastAsia="Quattrocento Sans" w:hAnsiTheme="minorHAnsi" w:cstheme="minorHAnsi"/>
                <w:color w:val="000000" w:themeColor="text1"/>
                <w:lang w:eastAsia="pl-PL"/>
              </w:rPr>
              <w:t>badge</w:t>
            </w:r>
            <w:proofErr w:type="spellEnd"/>
            <w:r w:rsidRPr="00492E16">
              <w:rPr>
                <w:rFonts w:asciiTheme="minorHAnsi" w:eastAsia="Quattrocento Sans" w:hAnsiTheme="minorHAnsi" w:cstheme="minorHAnsi"/>
                <w:color w:val="000000" w:themeColor="text1"/>
                <w:lang w:eastAsia="pl-PL"/>
              </w:rPr>
              <w:t xml:space="preserve"> informacyjne, które prezentują przypisane do pacjenta </w:t>
            </w:r>
            <w:proofErr w:type="spellStart"/>
            <w:r w:rsidRPr="00492E16">
              <w:rPr>
                <w:rFonts w:asciiTheme="minorHAnsi" w:eastAsia="Quattrocento Sans" w:hAnsiTheme="minorHAnsi" w:cstheme="minorHAnsi"/>
                <w:color w:val="000000" w:themeColor="text1"/>
                <w:lang w:eastAsia="pl-PL"/>
              </w:rPr>
              <w:t>TAGi</w:t>
            </w:r>
            <w:proofErr w:type="spellEnd"/>
            <w:r w:rsidRPr="00492E16">
              <w:rPr>
                <w:rFonts w:asciiTheme="minorHAnsi" w:eastAsia="Quattrocento Sans" w:hAnsiTheme="minorHAnsi" w:cstheme="minorHAnsi"/>
                <w:color w:val="000000" w:themeColor="text1"/>
                <w:lang w:eastAsia="pl-PL"/>
              </w:rPr>
              <w:t xml:space="preserve"> minimum: grupa krwi, status COVID, status VIP itd. z możliwością ich konfiguracji na poziomie administracyjnym</w:t>
            </w:r>
            <w:r w:rsidRPr="00492E16">
              <w:rPr>
                <w:rFonts w:asciiTheme="minorHAnsi" w:eastAsia="Quattrocento Sans" w:hAnsiTheme="minorHAnsi" w:cstheme="minorHAnsi"/>
                <w:color w:val="000000" w:themeColor="text1"/>
                <w:lang w:eastAsia="pl-PL"/>
              </w:rPr>
              <w:br/>
              <w:t>- przycisk akcji umożliwiający wywołanie kartoteki pacjenta z danymi osobowymi i teleadresowymi</w:t>
            </w:r>
            <w:r w:rsidRPr="00492E16">
              <w:rPr>
                <w:rFonts w:asciiTheme="minorHAnsi" w:eastAsia="Quattrocento Sans" w:hAnsiTheme="minorHAnsi" w:cstheme="minorHAnsi"/>
                <w:color w:val="000000" w:themeColor="text1"/>
                <w:lang w:eastAsia="pl-PL"/>
              </w:rPr>
              <w:br/>
              <w:t>- przycisk akcji nawigujący do ewidencji wypisu pacjenta</w:t>
            </w:r>
          </w:p>
        </w:tc>
      </w:tr>
      <w:tr w:rsidR="00D642C1" w:rsidRPr="00492E16" w14:paraId="1A8D303F" w14:textId="77777777" w:rsidTr="000F5DE1">
        <w:tc>
          <w:tcPr>
            <w:tcW w:w="440" w:type="pct"/>
          </w:tcPr>
          <w:p w14:paraId="28BFA34B" w14:textId="77777777" w:rsidR="00D642C1" w:rsidRPr="00492E16" w:rsidRDefault="00D642C1" w:rsidP="00D642C1">
            <w:pPr>
              <w:numPr>
                <w:ilvl w:val="0"/>
                <w:numId w:val="101"/>
              </w:numPr>
              <w:pBdr>
                <w:top w:val="nil"/>
                <w:left w:val="nil"/>
                <w:bottom w:val="nil"/>
                <w:right w:val="nil"/>
                <w:between w:val="nil"/>
              </w:pBdr>
              <w:ind w:left="567" w:right="38"/>
              <w:rPr>
                <w:rFonts w:asciiTheme="minorHAnsi" w:eastAsia="Quattrocento Sans" w:hAnsiTheme="minorHAnsi" w:cstheme="minorHAnsi"/>
                <w:color w:val="000000" w:themeColor="text1"/>
                <w:lang w:eastAsia="pl-PL"/>
              </w:rPr>
            </w:pPr>
          </w:p>
        </w:tc>
        <w:tc>
          <w:tcPr>
            <w:tcW w:w="4560" w:type="pct"/>
          </w:tcPr>
          <w:p w14:paraId="5AE83D86" w14:textId="77777777" w:rsidR="00D642C1" w:rsidRPr="00492E16" w:rsidRDefault="00D642C1" w:rsidP="000F5DE1">
            <w:pPr>
              <w:ind w:right="38" w:hanging="5"/>
              <w:jc w:val="left"/>
              <w:rPr>
                <w:rFonts w:asciiTheme="minorHAnsi" w:eastAsia="Quattrocento Sans" w:hAnsiTheme="minorHAnsi" w:cstheme="minorHAnsi"/>
                <w:color w:val="000000" w:themeColor="text1"/>
                <w:lang w:eastAsia="pl-PL"/>
              </w:rPr>
            </w:pPr>
            <w:r w:rsidRPr="00492E16">
              <w:rPr>
                <w:rFonts w:asciiTheme="minorHAnsi" w:eastAsia="Quattrocento Sans" w:hAnsiTheme="minorHAnsi" w:cstheme="minorHAnsi"/>
                <w:color w:val="000000" w:themeColor="text1"/>
                <w:lang w:eastAsia="pl-PL"/>
              </w:rPr>
              <w:t>Belka w stanie rozwiniętym dla kontaktu o typie wizyta powinna prezentować minimum:</w:t>
            </w:r>
            <w:r w:rsidRPr="00492E16">
              <w:rPr>
                <w:rFonts w:asciiTheme="minorHAnsi" w:eastAsia="Quattrocento Sans" w:hAnsiTheme="minorHAnsi" w:cstheme="minorHAnsi"/>
                <w:color w:val="000000" w:themeColor="text1"/>
                <w:lang w:eastAsia="pl-PL"/>
              </w:rPr>
              <w:br/>
              <w:t>- imię i nazwisko pacjenta</w:t>
            </w:r>
            <w:r w:rsidRPr="00492E16">
              <w:rPr>
                <w:rFonts w:asciiTheme="minorHAnsi" w:eastAsia="Quattrocento Sans" w:hAnsiTheme="minorHAnsi" w:cstheme="minorHAnsi"/>
                <w:color w:val="000000" w:themeColor="text1"/>
                <w:lang w:eastAsia="pl-PL"/>
              </w:rPr>
              <w:br/>
              <w:t>- wiek pacjenta</w:t>
            </w:r>
            <w:r w:rsidRPr="00492E16">
              <w:rPr>
                <w:rFonts w:asciiTheme="minorHAnsi" w:eastAsia="Quattrocento Sans" w:hAnsiTheme="minorHAnsi" w:cstheme="minorHAnsi"/>
                <w:color w:val="000000" w:themeColor="text1"/>
                <w:lang w:eastAsia="pl-PL"/>
              </w:rPr>
              <w:br/>
              <w:t>- płeć pacjenta</w:t>
            </w:r>
            <w:r w:rsidRPr="00492E16">
              <w:rPr>
                <w:rFonts w:asciiTheme="minorHAnsi" w:eastAsia="Quattrocento Sans" w:hAnsiTheme="minorHAnsi" w:cstheme="minorHAnsi"/>
                <w:color w:val="000000" w:themeColor="text1"/>
                <w:lang w:eastAsia="pl-PL"/>
              </w:rPr>
              <w:br/>
              <w:t>- informacja o rozpoznaniu ze skierowania z możliwością podglądu danych skierowaniu</w:t>
            </w:r>
            <w:r w:rsidRPr="00492E16">
              <w:rPr>
                <w:rFonts w:asciiTheme="minorHAnsi" w:eastAsia="Quattrocento Sans" w:hAnsiTheme="minorHAnsi" w:cstheme="minorHAnsi"/>
                <w:color w:val="000000" w:themeColor="text1"/>
                <w:lang w:eastAsia="pl-PL"/>
              </w:rPr>
              <w:br/>
              <w:t>- datę i godzinę wizyty</w:t>
            </w:r>
            <w:r w:rsidRPr="00492E16">
              <w:rPr>
                <w:rFonts w:asciiTheme="minorHAnsi" w:eastAsia="Quattrocento Sans" w:hAnsiTheme="minorHAnsi" w:cstheme="minorHAnsi"/>
                <w:color w:val="000000" w:themeColor="text1"/>
                <w:lang w:eastAsia="pl-PL"/>
              </w:rPr>
              <w:br/>
            </w:r>
            <w:r w:rsidRPr="00492E16">
              <w:rPr>
                <w:rFonts w:asciiTheme="minorHAnsi" w:eastAsia="Quattrocento Sans" w:hAnsiTheme="minorHAnsi" w:cstheme="minorHAnsi"/>
                <w:color w:val="000000" w:themeColor="text1"/>
                <w:lang w:eastAsia="pl-PL"/>
              </w:rPr>
              <w:lastRenderedPageBreak/>
              <w:t>- oznaczenie rodzaju wizyty</w:t>
            </w:r>
            <w:r w:rsidRPr="00492E16">
              <w:rPr>
                <w:rFonts w:asciiTheme="minorHAnsi" w:eastAsia="Quattrocento Sans" w:hAnsiTheme="minorHAnsi" w:cstheme="minorHAnsi"/>
                <w:color w:val="000000" w:themeColor="text1"/>
                <w:lang w:eastAsia="pl-PL"/>
              </w:rPr>
              <w:br/>
              <w:t>- PESEL pacjenta</w:t>
            </w:r>
            <w:r w:rsidRPr="00492E16">
              <w:rPr>
                <w:rFonts w:asciiTheme="minorHAnsi" w:eastAsia="Quattrocento Sans" w:hAnsiTheme="minorHAnsi" w:cstheme="minorHAnsi"/>
                <w:color w:val="000000" w:themeColor="text1"/>
                <w:lang w:eastAsia="pl-PL"/>
              </w:rPr>
              <w:br/>
              <w:t>- datę urodzenia pacjenta</w:t>
            </w:r>
            <w:r w:rsidRPr="00492E16">
              <w:rPr>
                <w:rFonts w:asciiTheme="minorHAnsi" w:eastAsia="Quattrocento Sans" w:hAnsiTheme="minorHAnsi" w:cstheme="minorHAnsi"/>
                <w:color w:val="000000" w:themeColor="text1"/>
                <w:lang w:eastAsia="pl-PL"/>
              </w:rPr>
              <w:br/>
              <w:t xml:space="preserve">- wynik sprawdzenia </w:t>
            </w:r>
            <w:proofErr w:type="spellStart"/>
            <w:r w:rsidRPr="00492E16">
              <w:rPr>
                <w:rFonts w:asciiTheme="minorHAnsi" w:eastAsia="Quattrocento Sans" w:hAnsiTheme="minorHAnsi" w:cstheme="minorHAnsi"/>
                <w:color w:val="000000" w:themeColor="text1"/>
                <w:lang w:eastAsia="pl-PL"/>
              </w:rPr>
              <w:t>eWUŚ</w:t>
            </w:r>
            <w:proofErr w:type="spellEnd"/>
            <w:r w:rsidRPr="00492E16">
              <w:rPr>
                <w:rFonts w:asciiTheme="minorHAnsi" w:eastAsia="Quattrocento Sans" w:hAnsiTheme="minorHAnsi" w:cstheme="minorHAnsi"/>
                <w:color w:val="000000" w:themeColor="text1"/>
                <w:lang w:eastAsia="pl-PL"/>
              </w:rPr>
              <w:br/>
              <w:t xml:space="preserve">- </w:t>
            </w:r>
            <w:proofErr w:type="spellStart"/>
            <w:r w:rsidRPr="00492E16">
              <w:rPr>
                <w:rFonts w:asciiTheme="minorHAnsi" w:eastAsia="Quattrocento Sans" w:hAnsiTheme="minorHAnsi" w:cstheme="minorHAnsi"/>
                <w:color w:val="000000" w:themeColor="text1"/>
                <w:lang w:eastAsia="pl-PL"/>
              </w:rPr>
              <w:t>badge</w:t>
            </w:r>
            <w:proofErr w:type="spellEnd"/>
            <w:r w:rsidRPr="00492E16">
              <w:rPr>
                <w:rFonts w:asciiTheme="minorHAnsi" w:eastAsia="Quattrocento Sans" w:hAnsiTheme="minorHAnsi" w:cstheme="minorHAnsi"/>
                <w:color w:val="000000" w:themeColor="text1"/>
                <w:lang w:eastAsia="pl-PL"/>
              </w:rPr>
              <w:t xml:space="preserve"> informacyjne, które prezentują przypisane do pacjenta </w:t>
            </w:r>
            <w:proofErr w:type="spellStart"/>
            <w:r w:rsidRPr="00492E16">
              <w:rPr>
                <w:rFonts w:asciiTheme="minorHAnsi" w:eastAsia="Quattrocento Sans" w:hAnsiTheme="minorHAnsi" w:cstheme="minorHAnsi"/>
                <w:color w:val="000000" w:themeColor="text1"/>
                <w:lang w:eastAsia="pl-PL"/>
              </w:rPr>
              <w:t>TAGi</w:t>
            </w:r>
            <w:proofErr w:type="spellEnd"/>
            <w:r w:rsidRPr="00492E16">
              <w:rPr>
                <w:rFonts w:asciiTheme="minorHAnsi" w:eastAsia="Quattrocento Sans" w:hAnsiTheme="minorHAnsi" w:cstheme="minorHAnsi"/>
                <w:color w:val="000000" w:themeColor="text1"/>
                <w:lang w:eastAsia="pl-PL"/>
              </w:rPr>
              <w:t xml:space="preserve"> minimum: grupa krwi pacjenta, status COVID, status VIP itd. z możliwością ich konfiguracji na poziomie administracyjnym</w:t>
            </w:r>
            <w:r w:rsidRPr="00492E16">
              <w:rPr>
                <w:rFonts w:asciiTheme="minorHAnsi" w:eastAsia="Quattrocento Sans" w:hAnsiTheme="minorHAnsi" w:cstheme="minorHAnsi"/>
                <w:color w:val="000000" w:themeColor="text1"/>
                <w:lang w:eastAsia="pl-PL"/>
              </w:rPr>
              <w:br/>
              <w:t>- przycisk akcji umożliwiający przywołanie pacjenta do gabinetu z systemu kolejkowego (jeżeli istnieje)</w:t>
            </w:r>
            <w:r w:rsidRPr="00492E16">
              <w:rPr>
                <w:rFonts w:asciiTheme="minorHAnsi" w:eastAsia="Quattrocento Sans" w:hAnsiTheme="minorHAnsi" w:cstheme="minorHAnsi"/>
                <w:color w:val="000000" w:themeColor="text1"/>
                <w:lang w:eastAsia="pl-PL"/>
              </w:rPr>
              <w:br/>
              <w:t>- przycisk akcji umożliwiający anulowanie wizyty</w:t>
            </w:r>
            <w:r w:rsidRPr="00492E16">
              <w:rPr>
                <w:rFonts w:asciiTheme="minorHAnsi" w:eastAsia="Quattrocento Sans" w:hAnsiTheme="minorHAnsi" w:cstheme="minorHAnsi"/>
                <w:color w:val="000000" w:themeColor="text1"/>
                <w:lang w:eastAsia="pl-PL"/>
              </w:rPr>
              <w:br/>
              <w:t>- przycisk akcji umożliwiający zakończenie obsługi wizyty</w:t>
            </w:r>
          </w:p>
        </w:tc>
      </w:tr>
      <w:tr w:rsidR="00D642C1" w:rsidRPr="00492E16" w14:paraId="24F8B538" w14:textId="77777777" w:rsidTr="000F5DE1">
        <w:tc>
          <w:tcPr>
            <w:tcW w:w="5000" w:type="pct"/>
            <w:gridSpan w:val="2"/>
          </w:tcPr>
          <w:p w14:paraId="3580B050" w14:textId="77777777" w:rsidR="00D642C1" w:rsidRPr="00492E16" w:rsidRDefault="00D642C1" w:rsidP="000F5DE1">
            <w:pPr>
              <w:ind w:right="38" w:hanging="5"/>
              <w:rPr>
                <w:rFonts w:asciiTheme="minorHAnsi" w:eastAsia="Quattrocento Sans" w:hAnsiTheme="minorHAnsi" w:cstheme="minorHAnsi"/>
                <w:b/>
                <w:bCs/>
                <w:color w:val="000000" w:themeColor="text1"/>
                <w:lang w:eastAsia="pl-PL"/>
              </w:rPr>
            </w:pPr>
            <w:r w:rsidRPr="00492E16">
              <w:rPr>
                <w:rFonts w:asciiTheme="minorHAnsi" w:eastAsia="Quattrocento Sans" w:hAnsiTheme="minorHAnsi" w:cstheme="minorHAnsi"/>
                <w:b/>
                <w:color w:val="000000" w:themeColor="text1"/>
                <w:lang w:eastAsia="pl-PL"/>
              </w:rPr>
              <w:lastRenderedPageBreak/>
              <w:t>OBSZAR ROBOCZY INDYWIDUALNEJ DOKUMENTACJI MEDYCZNEJ PACJENTA</w:t>
            </w:r>
          </w:p>
        </w:tc>
      </w:tr>
      <w:tr w:rsidR="00D642C1" w:rsidRPr="00492E16" w14:paraId="2478A656" w14:textId="77777777" w:rsidTr="000F5DE1">
        <w:tc>
          <w:tcPr>
            <w:tcW w:w="440" w:type="pct"/>
          </w:tcPr>
          <w:p w14:paraId="744CFC1C" w14:textId="77777777" w:rsidR="00D642C1" w:rsidRPr="00492E16" w:rsidRDefault="00D642C1" w:rsidP="00D642C1">
            <w:pPr>
              <w:numPr>
                <w:ilvl w:val="0"/>
                <w:numId w:val="101"/>
              </w:numPr>
              <w:pBdr>
                <w:top w:val="nil"/>
                <w:left w:val="nil"/>
                <w:bottom w:val="nil"/>
                <w:right w:val="nil"/>
                <w:between w:val="nil"/>
              </w:pBdr>
              <w:ind w:left="567" w:right="38"/>
              <w:rPr>
                <w:rFonts w:asciiTheme="minorHAnsi" w:eastAsia="Quattrocento Sans" w:hAnsiTheme="minorHAnsi" w:cstheme="minorHAnsi"/>
                <w:color w:val="000000" w:themeColor="text1"/>
                <w:lang w:eastAsia="pl-PL"/>
              </w:rPr>
            </w:pPr>
          </w:p>
        </w:tc>
        <w:tc>
          <w:tcPr>
            <w:tcW w:w="4560" w:type="pct"/>
          </w:tcPr>
          <w:p w14:paraId="4870A50C" w14:textId="77777777" w:rsidR="00D642C1" w:rsidRPr="00492E16" w:rsidRDefault="00D642C1" w:rsidP="000F5DE1">
            <w:pPr>
              <w:ind w:right="38" w:hanging="5"/>
              <w:rPr>
                <w:rFonts w:asciiTheme="minorHAnsi" w:eastAsia="Quattrocento Sans" w:hAnsiTheme="minorHAnsi" w:cstheme="minorHAnsi"/>
                <w:color w:val="000000" w:themeColor="text1"/>
                <w:lang w:eastAsia="pl-PL"/>
              </w:rPr>
            </w:pPr>
            <w:r w:rsidRPr="00492E16">
              <w:rPr>
                <w:rFonts w:asciiTheme="minorHAnsi" w:eastAsia="Quattrocento Sans" w:hAnsiTheme="minorHAnsi" w:cstheme="minorHAnsi"/>
                <w:color w:val="000000" w:themeColor="text1"/>
                <w:lang w:eastAsia="pl-PL"/>
              </w:rPr>
              <w:t>Obszar roboczy prezentuje dane dokumentacji związane z wybranym na liście kontaktów/pobytów pacjentem/pobytem/wizytą</w:t>
            </w:r>
          </w:p>
        </w:tc>
      </w:tr>
      <w:tr w:rsidR="00D642C1" w:rsidRPr="00492E16" w14:paraId="5FE8508E" w14:textId="77777777" w:rsidTr="000F5DE1">
        <w:tc>
          <w:tcPr>
            <w:tcW w:w="440" w:type="pct"/>
          </w:tcPr>
          <w:p w14:paraId="4391F713" w14:textId="77777777" w:rsidR="00D642C1" w:rsidRPr="00492E16" w:rsidRDefault="00D642C1" w:rsidP="00D642C1">
            <w:pPr>
              <w:numPr>
                <w:ilvl w:val="0"/>
                <w:numId w:val="101"/>
              </w:numPr>
              <w:pBdr>
                <w:top w:val="nil"/>
                <w:left w:val="nil"/>
                <w:bottom w:val="nil"/>
                <w:right w:val="nil"/>
                <w:between w:val="nil"/>
              </w:pBdr>
              <w:ind w:left="567" w:right="38"/>
              <w:rPr>
                <w:rFonts w:asciiTheme="minorHAnsi" w:eastAsia="Quattrocento Sans" w:hAnsiTheme="minorHAnsi" w:cstheme="minorHAnsi"/>
                <w:color w:val="000000" w:themeColor="text1"/>
                <w:lang w:eastAsia="pl-PL"/>
              </w:rPr>
            </w:pPr>
          </w:p>
        </w:tc>
        <w:tc>
          <w:tcPr>
            <w:tcW w:w="4560" w:type="pct"/>
          </w:tcPr>
          <w:p w14:paraId="51C078D4" w14:textId="77777777" w:rsidR="00D642C1" w:rsidRPr="00492E16" w:rsidRDefault="00D642C1" w:rsidP="000F5DE1">
            <w:pPr>
              <w:ind w:right="38" w:hanging="5"/>
              <w:rPr>
                <w:rFonts w:asciiTheme="minorHAnsi" w:eastAsia="Quattrocento Sans" w:hAnsiTheme="minorHAnsi" w:cstheme="minorHAnsi"/>
                <w:color w:val="000000" w:themeColor="text1"/>
                <w:lang w:eastAsia="pl-PL"/>
              </w:rPr>
            </w:pPr>
            <w:r w:rsidRPr="00492E16">
              <w:rPr>
                <w:rFonts w:asciiTheme="minorHAnsi" w:eastAsia="Quattrocento Sans" w:hAnsiTheme="minorHAnsi" w:cstheme="minorHAnsi"/>
                <w:color w:val="000000" w:themeColor="text1"/>
                <w:lang w:eastAsia="pl-PL"/>
              </w:rPr>
              <w:t>W obszarze roboczym system umożliwia prezentację danych umieszczonych na komponentach pogrupowanych w zakładkach związanych z wybranym kontaktem (pacjentem/pobytem/wizytą)</w:t>
            </w:r>
          </w:p>
        </w:tc>
      </w:tr>
      <w:tr w:rsidR="00D642C1" w:rsidRPr="00492E16" w14:paraId="0651DB6E" w14:textId="77777777" w:rsidTr="000F5DE1">
        <w:tc>
          <w:tcPr>
            <w:tcW w:w="440" w:type="pct"/>
          </w:tcPr>
          <w:p w14:paraId="6E6734DF" w14:textId="77777777" w:rsidR="00D642C1" w:rsidRPr="00492E16" w:rsidRDefault="00D642C1" w:rsidP="00D642C1">
            <w:pPr>
              <w:numPr>
                <w:ilvl w:val="0"/>
                <w:numId w:val="101"/>
              </w:numPr>
              <w:pBdr>
                <w:top w:val="nil"/>
                <w:left w:val="nil"/>
                <w:bottom w:val="nil"/>
                <w:right w:val="nil"/>
                <w:between w:val="nil"/>
              </w:pBdr>
              <w:ind w:left="567" w:right="38"/>
              <w:rPr>
                <w:rFonts w:asciiTheme="minorHAnsi" w:eastAsia="Quattrocento Sans" w:hAnsiTheme="minorHAnsi" w:cstheme="minorHAnsi"/>
                <w:color w:val="000000" w:themeColor="text1"/>
                <w:lang w:eastAsia="pl-PL"/>
              </w:rPr>
            </w:pPr>
          </w:p>
        </w:tc>
        <w:tc>
          <w:tcPr>
            <w:tcW w:w="4560" w:type="pct"/>
          </w:tcPr>
          <w:p w14:paraId="08642E53" w14:textId="77777777" w:rsidR="00D642C1" w:rsidRPr="00492E16" w:rsidRDefault="00D642C1" w:rsidP="000F5DE1">
            <w:pPr>
              <w:ind w:right="38" w:hanging="5"/>
              <w:rPr>
                <w:rFonts w:asciiTheme="minorHAnsi" w:eastAsia="Quattrocento Sans" w:hAnsiTheme="minorHAnsi" w:cstheme="minorHAnsi"/>
                <w:color w:val="000000" w:themeColor="text1"/>
                <w:lang w:eastAsia="pl-PL"/>
              </w:rPr>
            </w:pPr>
            <w:r w:rsidRPr="00492E16">
              <w:rPr>
                <w:rFonts w:asciiTheme="minorHAnsi" w:eastAsia="Quattrocento Sans" w:hAnsiTheme="minorHAnsi" w:cstheme="minorHAnsi"/>
                <w:color w:val="000000" w:themeColor="text1"/>
                <w:lang w:eastAsia="pl-PL"/>
              </w:rPr>
              <w:t>Liczba i nazwy zakładek mogą być konfigurowane przez administratora dla każdego oddziału/poradni oddzielnie w oparciu o dostępne w systemie dziedzinowe komponenty</w:t>
            </w:r>
          </w:p>
        </w:tc>
      </w:tr>
      <w:tr w:rsidR="00D642C1" w:rsidRPr="00492E16" w14:paraId="22A6C89D" w14:textId="77777777" w:rsidTr="000F5DE1">
        <w:tc>
          <w:tcPr>
            <w:tcW w:w="440" w:type="pct"/>
          </w:tcPr>
          <w:p w14:paraId="0D5BC40F" w14:textId="77777777" w:rsidR="00D642C1" w:rsidRPr="00492E16" w:rsidRDefault="00D642C1" w:rsidP="00D642C1">
            <w:pPr>
              <w:numPr>
                <w:ilvl w:val="0"/>
                <w:numId w:val="101"/>
              </w:numPr>
              <w:pBdr>
                <w:top w:val="nil"/>
                <w:left w:val="nil"/>
                <w:bottom w:val="nil"/>
                <w:right w:val="nil"/>
                <w:between w:val="nil"/>
              </w:pBdr>
              <w:ind w:left="567" w:right="38"/>
              <w:rPr>
                <w:rFonts w:asciiTheme="minorHAnsi" w:eastAsia="Quattrocento Sans" w:hAnsiTheme="minorHAnsi" w:cstheme="minorHAnsi"/>
                <w:color w:val="000000" w:themeColor="text1"/>
                <w:lang w:eastAsia="pl-PL"/>
              </w:rPr>
            </w:pPr>
          </w:p>
        </w:tc>
        <w:tc>
          <w:tcPr>
            <w:tcW w:w="4560" w:type="pct"/>
          </w:tcPr>
          <w:p w14:paraId="147D36AA" w14:textId="77777777" w:rsidR="00D642C1" w:rsidRPr="00492E16" w:rsidRDefault="00D642C1" w:rsidP="000F5DE1">
            <w:pPr>
              <w:ind w:right="38" w:hanging="5"/>
              <w:rPr>
                <w:rFonts w:asciiTheme="minorHAnsi" w:eastAsia="Quattrocento Sans" w:hAnsiTheme="minorHAnsi" w:cstheme="minorHAnsi"/>
                <w:color w:val="000000" w:themeColor="text1"/>
                <w:lang w:eastAsia="pl-PL"/>
              </w:rPr>
            </w:pPr>
            <w:r w:rsidRPr="00492E16">
              <w:rPr>
                <w:rFonts w:asciiTheme="minorHAnsi" w:eastAsia="Quattrocento Sans" w:hAnsiTheme="minorHAnsi" w:cstheme="minorHAnsi"/>
                <w:color w:val="000000" w:themeColor="text1"/>
                <w:lang w:eastAsia="pl-PL"/>
              </w:rPr>
              <w:t>Użytkownik ma możliwość dowolnego konfigurowania obszaru roboczego poprzez utworzenie własnego układu zakładek i umieszczonych na nich dziedzinowych komponentów. Przy konfiguracji użytkownik posiada możliwość umieszczenia komponentów z listy komponentów systemowych przypisanych do jednostki organizacyjnej oraz komponentów indywidualnych formularzy skonfigurowanych w systemie i przypisanych do jednostki organizacyjnej</w:t>
            </w:r>
          </w:p>
        </w:tc>
      </w:tr>
      <w:tr w:rsidR="00D642C1" w:rsidRPr="00492E16" w14:paraId="313B1CD4" w14:textId="77777777" w:rsidTr="000F5DE1">
        <w:tc>
          <w:tcPr>
            <w:tcW w:w="440" w:type="pct"/>
          </w:tcPr>
          <w:p w14:paraId="736AF2FE" w14:textId="77777777" w:rsidR="00D642C1" w:rsidRPr="00492E16" w:rsidRDefault="00D642C1" w:rsidP="00D642C1">
            <w:pPr>
              <w:numPr>
                <w:ilvl w:val="0"/>
                <w:numId w:val="101"/>
              </w:numPr>
              <w:pBdr>
                <w:top w:val="nil"/>
                <w:left w:val="nil"/>
                <w:bottom w:val="nil"/>
                <w:right w:val="nil"/>
                <w:between w:val="nil"/>
              </w:pBdr>
              <w:ind w:left="567" w:right="38"/>
              <w:rPr>
                <w:rFonts w:asciiTheme="minorHAnsi" w:eastAsia="Quattrocento Sans" w:hAnsiTheme="minorHAnsi" w:cstheme="minorHAnsi"/>
                <w:color w:val="000000" w:themeColor="text1"/>
                <w:lang w:eastAsia="pl-PL"/>
              </w:rPr>
            </w:pPr>
          </w:p>
        </w:tc>
        <w:tc>
          <w:tcPr>
            <w:tcW w:w="4560" w:type="pct"/>
          </w:tcPr>
          <w:p w14:paraId="68F8F0CF" w14:textId="77777777" w:rsidR="00D642C1" w:rsidRPr="00492E16" w:rsidRDefault="00D642C1" w:rsidP="000F5DE1">
            <w:pPr>
              <w:ind w:right="38" w:hanging="5"/>
              <w:rPr>
                <w:rFonts w:asciiTheme="minorHAnsi" w:eastAsia="Quattrocento Sans" w:hAnsiTheme="minorHAnsi" w:cstheme="minorHAnsi"/>
                <w:color w:val="000000" w:themeColor="text1"/>
                <w:lang w:eastAsia="pl-PL"/>
              </w:rPr>
            </w:pPr>
            <w:r w:rsidRPr="00492E16">
              <w:rPr>
                <w:rFonts w:asciiTheme="minorHAnsi" w:eastAsia="Quattrocento Sans" w:hAnsiTheme="minorHAnsi" w:cstheme="minorHAnsi"/>
                <w:color w:val="000000" w:themeColor="text1"/>
                <w:lang w:eastAsia="pl-PL"/>
              </w:rPr>
              <w:t>W trybie edycji układu użytkownik posiada możliwość przypisania/skopiowania własnego układu do innych jednostek organizacyjnych, do których posiada uprawnienia</w:t>
            </w:r>
          </w:p>
        </w:tc>
      </w:tr>
      <w:tr w:rsidR="00D642C1" w:rsidRPr="00492E16" w14:paraId="2C2BFC1B" w14:textId="77777777" w:rsidTr="000F5DE1">
        <w:tc>
          <w:tcPr>
            <w:tcW w:w="440" w:type="pct"/>
          </w:tcPr>
          <w:p w14:paraId="43CDAC82" w14:textId="77777777" w:rsidR="00D642C1" w:rsidRPr="00492E16" w:rsidRDefault="00D642C1" w:rsidP="00D642C1">
            <w:pPr>
              <w:numPr>
                <w:ilvl w:val="0"/>
                <w:numId w:val="101"/>
              </w:numPr>
              <w:pBdr>
                <w:top w:val="nil"/>
                <w:left w:val="nil"/>
                <w:bottom w:val="nil"/>
                <w:right w:val="nil"/>
                <w:between w:val="nil"/>
              </w:pBdr>
              <w:ind w:left="567" w:right="38"/>
              <w:rPr>
                <w:rFonts w:asciiTheme="minorHAnsi" w:eastAsia="Quattrocento Sans" w:hAnsiTheme="minorHAnsi" w:cstheme="minorHAnsi"/>
                <w:color w:val="000000" w:themeColor="text1"/>
                <w:lang w:eastAsia="pl-PL"/>
              </w:rPr>
            </w:pPr>
          </w:p>
        </w:tc>
        <w:tc>
          <w:tcPr>
            <w:tcW w:w="4560" w:type="pct"/>
          </w:tcPr>
          <w:p w14:paraId="445FD99C" w14:textId="77777777" w:rsidR="00D642C1" w:rsidRPr="00492E16" w:rsidRDefault="00D642C1" w:rsidP="000F5DE1">
            <w:pPr>
              <w:ind w:right="38" w:hanging="5"/>
              <w:rPr>
                <w:rFonts w:asciiTheme="minorHAnsi" w:eastAsia="Quattrocento Sans" w:hAnsiTheme="minorHAnsi" w:cstheme="minorHAnsi"/>
                <w:color w:val="000000" w:themeColor="text1"/>
                <w:lang w:eastAsia="pl-PL"/>
              </w:rPr>
            </w:pPr>
            <w:r w:rsidRPr="00492E16">
              <w:rPr>
                <w:rFonts w:asciiTheme="minorHAnsi" w:eastAsia="Quattrocento Sans" w:hAnsiTheme="minorHAnsi" w:cstheme="minorHAnsi"/>
                <w:color w:val="000000" w:themeColor="text1"/>
                <w:lang w:eastAsia="pl-PL"/>
              </w:rPr>
              <w:t>W obszarze roboczym powinna istnieć obligatoryjna i nieusuwalna zakładka systemowa, na której odkładają się w formie komponentów wszystkie zaewidencjonowane na kontakcie elementy dokumentacji indywidualnej pacjenta. Rozwiązanie takie powinno zabezpieczyć system przed pominięciem istotnej informacji, która została wprowadzona w systemie a nie została skonfigurowana na pozostałych zakładkach</w:t>
            </w:r>
          </w:p>
        </w:tc>
      </w:tr>
      <w:tr w:rsidR="00D642C1" w:rsidRPr="00492E16" w14:paraId="35EBBCA5" w14:textId="77777777" w:rsidTr="000F5DE1">
        <w:tc>
          <w:tcPr>
            <w:tcW w:w="440" w:type="pct"/>
          </w:tcPr>
          <w:p w14:paraId="2E7367C2" w14:textId="77777777" w:rsidR="00D642C1" w:rsidRPr="00492E16" w:rsidRDefault="00D642C1" w:rsidP="00D642C1">
            <w:pPr>
              <w:numPr>
                <w:ilvl w:val="0"/>
                <w:numId w:val="101"/>
              </w:numPr>
              <w:pBdr>
                <w:top w:val="nil"/>
                <w:left w:val="nil"/>
                <w:bottom w:val="nil"/>
                <w:right w:val="nil"/>
                <w:between w:val="nil"/>
              </w:pBdr>
              <w:ind w:left="567" w:right="38"/>
              <w:rPr>
                <w:rFonts w:asciiTheme="minorHAnsi" w:eastAsia="Quattrocento Sans" w:hAnsiTheme="minorHAnsi" w:cstheme="minorHAnsi"/>
                <w:color w:val="000000" w:themeColor="text1"/>
                <w:lang w:eastAsia="pl-PL"/>
              </w:rPr>
            </w:pPr>
          </w:p>
        </w:tc>
        <w:tc>
          <w:tcPr>
            <w:tcW w:w="4560" w:type="pct"/>
          </w:tcPr>
          <w:p w14:paraId="1C60500D" w14:textId="77777777" w:rsidR="00D642C1" w:rsidRPr="00492E16" w:rsidRDefault="00D642C1" w:rsidP="000F5DE1">
            <w:pPr>
              <w:ind w:right="38" w:hanging="5"/>
              <w:rPr>
                <w:rFonts w:asciiTheme="minorHAnsi" w:eastAsia="Quattrocento Sans" w:hAnsiTheme="minorHAnsi" w:cstheme="minorHAnsi"/>
                <w:color w:val="000000" w:themeColor="text1"/>
                <w:lang w:eastAsia="pl-PL"/>
              </w:rPr>
            </w:pPr>
            <w:r w:rsidRPr="00492E16">
              <w:rPr>
                <w:rFonts w:asciiTheme="minorHAnsi" w:eastAsia="Quattrocento Sans" w:hAnsiTheme="minorHAnsi" w:cstheme="minorHAnsi"/>
                <w:color w:val="000000" w:themeColor="text1"/>
                <w:lang w:eastAsia="pl-PL"/>
              </w:rPr>
              <w:t>W obszarze roboczym powinien istnieć link umożliwiający przejście do konfiguracji indywidualnej układu dla użytkownika</w:t>
            </w:r>
          </w:p>
        </w:tc>
      </w:tr>
      <w:tr w:rsidR="00D642C1" w:rsidRPr="00492E16" w14:paraId="35CB9409" w14:textId="77777777" w:rsidTr="000F5DE1">
        <w:tc>
          <w:tcPr>
            <w:tcW w:w="440" w:type="pct"/>
          </w:tcPr>
          <w:p w14:paraId="2FB0C914" w14:textId="77777777" w:rsidR="00D642C1" w:rsidRPr="00492E16" w:rsidRDefault="00D642C1" w:rsidP="00D642C1">
            <w:pPr>
              <w:numPr>
                <w:ilvl w:val="0"/>
                <w:numId w:val="101"/>
              </w:numPr>
              <w:pBdr>
                <w:top w:val="nil"/>
                <w:left w:val="nil"/>
                <w:bottom w:val="nil"/>
                <w:right w:val="nil"/>
                <w:between w:val="nil"/>
              </w:pBdr>
              <w:ind w:left="567" w:right="38"/>
              <w:rPr>
                <w:rFonts w:asciiTheme="minorHAnsi" w:eastAsia="Quattrocento Sans" w:hAnsiTheme="minorHAnsi" w:cstheme="minorHAnsi"/>
                <w:color w:val="000000" w:themeColor="text1"/>
                <w:lang w:eastAsia="pl-PL"/>
              </w:rPr>
            </w:pPr>
          </w:p>
        </w:tc>
        <w:tc>
          <w:tcPr>
            <w:tcW w:w="4560" w:type="pct"/>
          </w:tcPr>
          <w:p w14:paraId="2C1ED484" w14:textId="77777777" w:rsidR="00D642C1" w:rsidRPr="00492E16" w:rsidRDefault="00D642C1" w:rsidP="000F5DE1">
            <w:pPr>
              <w:ind w:right="38" w:hanging="5"/>
              <w:rPr>
                <w:rFonts w:asciiTheme="minorHAnsi" w:eastAsia="Quattrocento Sans" w:hAnsiTheme="minorHAnsi" w:cstheme="minorHAnsi"/>
                <w:color w:val="000000" w:themeColor="text1"/>
                <w:lang w:eastAsia="pl-PL"/>
              </w:rPr>
            </w:pPr>
            <w:r w:rsidRPr="00492E16">
              <w:rPr>
                <w:rFonts w:asciiTheme="minorHAnsi" w:eastAsia="Quattrocento Sans" w:hAnsiTheme="minorHAnsi" w:cstheme="minorHAnsi"/>
                <w:color w:val="000000" w:themeColor="text1"/>
                <w:lang w:eastAsia="pl-PL"/>
              </w:rPr>
              <w:t>W obszarze roboczym powinna istnieć możliwość wyszukania wybranego dziedzinowego zestawu danych medycznych - komponentu. Po wprowadzeniu/wybraniu z listy szukanego komponentu system powinien przenieść użytkownika na odpowiednią zakładkę i miejsce umiejscowienia komponentu ewidencyjnego</w:t>
            </w:r>
          </w:p>
        </w:tc>
      </w:tr>
      <w:tr w:rsidR="00D642C1" w:rsidRPr="00492E16" w14:paraId="1958D083" w14:textId="77777777" w:rsidTr="000F5DE1">
        <w:tc>
          <w:tcPr>
            <w:tcW w:w="440" w:type="pct"/>
          </w:tcPr>
          <w:p w14:paraId="5DFAED11" w14:textId="77777777" w:rsidR="00D642C1" w:rsidRPr="00492E16" w:rsidRDefault="00D642C1" w:rsidP="00D642C1">
            <w:pPr>
              <w:numPr>
                <w:ilvl w:val="0"/>
                <w:numId w:val="101"/>
              </w:numPr>
              <w:pBdr>
                <w:top w:val="nil"/>
                <w:left w:val="nil"/>
                <w:bottom w:val="nil"/>
                <w:right w:val="nil"/>
                <w:between w:val="nil"/>
              </w:pBdr>
              <w:ind w:left="567" w:right="38"/>
              <w:rPr>
                <w:rFonts w:asciiTheme="minorHAnsi" w:eastAsia="Quattrocento Sans" w:hAnsiTheme="minorHAnsi" w:cstheme="minorHAnsi"/>
                <w:color w:val="000000" w:themeColor="text1"/>
                <w:lang w:eastAsia="pl-PL"/>
              </w:rPr>
            </w:pPr>
          </w:p>
        </w:tc>
        <w:tc>
          <w:tcPr>
            <w:tcW w:w="4560" w:type="pct"/>
          </w:tcPr>
          <w:p w14:paraId="7E65902B" w14:textId="77777777" w:rsidR="00D642C1" w:rsidRPr="00492E16" w:rsidRDefault="00D642C1" w:rsidP="000F5DE1">
            <w:pPr>
              <w:ind w:right="38" w:hanging="5"/>
              <w:rPr>
                <w:rFonts w:asciiTheme="minorHAnsi" w:eastAsia="Quattrocento Sans" w:hAnsiTheme="minorHAnsi" w:cstheme="minorHAnsi"/>
                <w:color w:val="000000" w:themeColor="text1"/>
                <w:lang w:eastAsia="pl-PL"/>
              </w:rPr>
            </w:pPr>
            <w:r w:rsidRPr="00492E16">
              <w:rPr>
                <w:rFonts w:asciiTheme="minorHAnsi" w:eastAsia="Quattrocento Sans" w:hAnsiTheme="minorHAnsi" w:cstheme="minorHAnsi"/>
                <w:color w:val="000000" w:themeColor="text1"/>
                <w:lang w:eastAsia="pl-PL"/>
              </w:rPr>
              <w:t>Po wyborze pacjenta na liście kontaktów (pacjentów/pobytów/wizyt) system prezentuje dane i dokumentację medyczną wytypowanego pacjenta w formie obszaru roboczego, tj. panelu prezentującego zbiorczo wiele zakładek i bloków zawierających dane i dokumentację pacjenta.</w:t>
            </w:r>
          </w:p>
        </w:tc>
      </w:tr>
      <w:tr w:rsidR="00D642C1" w:rsidRPr="00492E16" w14:paraId="45F2AE81" w14:textId="77777777" w:rsidTr="000F5DE1">
        <w:tc>
          <w:tcPr>
            <w:tcW w:w="440" w:type="pct"/>
          </w:tcPr>
          <w:p w14:paraId="7F43F40C" w14:textId="77777777" w:rsidR="00D642C1" w:rsidRPr="00492E16" w:rsidRDefault="00D642C1" w:rsidP="00D642C1">
            <w:pPr>
              <w:numPr>
                <w:ilvl w:val="0"/>
                <w:numId w:val="101"/>
              </w:numPr>
              <w:pBdr>
                <w:top w:val="nil"/>
                <w:left w:val="nil"/>
                <w:bottom w:val="nil"/>
                <w:right w:val="nil"/>
                <w:between w:val="nil"/>
              </w:pBdr>
              <w:ind w:left="567" w:right="38"/>
              <w:rPr>
                <w:rFonts w:asciiTheme="minorHAnsi" w:eastAsia="Quattrocento Sans" w:hAnsiTheme="minorHAnsi" w:cstheme="minorHAnsi"/>
                <w:color w:val="000000" w:themeColor="text1"/>
                <w:lang w:eastAsia="pl-PL"/>
              </w:rPr>
            </w:pPr>
          </w:p>
        </w:tc>
        <w:tc>
          <w:tcPr>
            <w:tcW w:w="4560" w:type="pct"/>
          </w:tcPr>
          <w:p w14:paraId="6CF674FB" w14:textId="77777777" w:rsidR="00D642C1" w:rsidRPr="00492E16" w:rsidRDefault="00D642C1" w:rsidP="000F5DE1">
            <w:pPr>
              <w:ind w:right="38" w:hanging="5"/>
              <w:rPr>
                <w:rFonts w:asciiTheme="minorHAnsi" w:eastAsia="Quattrocento Sans" w:hAnsiTheme="minorHAnsi" w:cstheme="minorHAnsi"/>
                <w:color w:val="000000" w:themeColor="text1"/>
                <w:lang w:eastAsia="pl-PL"/>
              </w:rPr>
            </w:pPr>
            <w:r w:rsidRPr="00492E16">
              <w:rPr>
                <w:rFonts w:asciiTheme="minorHAnsi" w:eastAsia="Quattrocento Sans" w:hAnsiTheme="minorHAnsi" w:cstheme="minorHAnsi"/>
                <w:color w:val="000000" w:themeColor="text1"/>
                <w:lang w:eastAsia="pl-PL"/>
              </w:rPr>
              <w:t>W przypadku nawigacji pomiędzy kolejnymi kontaktami (pobytami/wizytami) system powinien pozostawać na zakładce, na której użytkownik prowadził dotychczas działania a wymianie ulegają prezentowane dane związane z nowym kontaktem</w:t>
            </w:r>
          </w:p>
        </w:tc>
      </w:tr>
      <w:tr w:rsidR="00D642C1" w:rsidRPr="00492E16" w14:paraId="12C0D155" w14:textId="77777777" w:rsidTr="000F5DE1">
        <w:tc>
          <w:tcPr>
            <w:tcW w:w="440" w:type="pct"/>
          </w:tcPr>
          <w:p w14:paraId="0A1D654E" w14:textId="77777777" w:rsidR="00D642C1" w:rsidRPr="00492E16" w:rsidRDefault="00D642C1" w:rsidP="00D642C1">
            <w:pPr>
              <w:numPr>
                <w:ilvl w:val="0"/>
                <w:numId w:val="101"/>
              </w:numPr>
              <w:pBdr>
                <w:top w:val="nil"/>
                <w:left w:val="nil"/>
                <w:bottom w:val="nil"/>
                <w:right w:val="nil"/>
                <w:between w:val="nil"/>
              </w:pBdr>
              <w:ind w:left="567" w:right="38"/>
              <w:rPr>
                <w:rFonts w:asciiTheme="minorHAnsi" w:eastAsia="Quattrocento Sans" w:hAnsiTheme="minorHAnsi" w:cstheme="minorHAnsi"/>
                <w:color w:val="000000" w:themeColor="text1"/>
                <w:lang w:eastAsia="pl-PL"/>
              </w:rPr>
            </w:pPr>
          </w:p>
        </w:tc>
        <w:tc>
          <w:tcPr>
            <w:tcW w:w="4560" w:type="pct"/>
          </w:tcPr>
          <w:p w14:paraId="24C41E08" w14:textId="77777777" w:rsidR="00D642C1" w:rsidRPr="00492E16" w:rsidRDefault="00D642C1" w:rsidP="000F5DE1">
            <w:pPr>
              <w:ind w:right="38" w:hanging="5"/>
              <w:rPr>
                <w:rFonts w:asciiTheme="minorHAnsi" w:eastAsia="Quattrocento Sans" w:hAnsiTheme="minorHAnsi" w:cstheme="minorHAnsi"/>
                <w:color w:val="000000" w:themeColor="text1"/>
                <w:lang w:eastAsia="pl-PL"/>
              </w:rPr>
            </w:pPr>
            <w:r w:rsidRPr="00492E16">
              <w:rPr>
                <w:rFonts w:asciiTheme="minorHAnsi" w:eastAsia="Quattrocento Sans" w:hAnsiTheme="minorHAnsi" w:cstheme="minorHAnsi"/>
                <w:color w:val="000000" w:themeColor="text1"/>
                <w:lang w:eastAsia="pl-PL"/>
              </w:rPr>
              <w:t>W przypadku ewidencji danych na komponencie w trybie powiększonym użytkownik powinien posiadać możliwość zakotwiczenia komponentu i przy nawigowaniu na kolejne kontakty (wizyty/pobyty) system powinien pozostać w tym samym miejscu ewidencyjnym. Opcja taka powinna ułatwiać ewidencję danych np. wprowadzanie obserwacji lekarskich po kolei dla wszystkich pacjentów z listy</w:t>
            </w:r>
          </w:p>
        </w:tc>
      </w:tr>
      <w:tr w:rsidR="00D642C1" w:rsidRPr="00492E16" w14:paraId="00BB646C" w14:textId="77777777" w:rsidTr="000F5DE1">
        <w:tc>
          <w:tcPr>
            <w:tcW w:w="440" w:type="pct"/>
          </w:tcPr>
          <w:p w14:paraId="0A2B54BE" w14:textId="77777777" w:rsidR="00D642C1" w:rsidRPr="00492E16" w:rsidRDefault="00D642C1" w:rsidP="00D642C1">
            <w:pPr>
              <w:numPr>
                <w:ilvl w:val="0"/>
                <w:numId w:val="101"/>
              </w:numPr>
              <w:pBdr>
                <w:top w:val="nil"/>
                <w:left w:val="nil"/>
                <w:bottom w:val="nil"/>
                <w:right w:val="nil"/>
                <w:between w:val="nil"/>
              </w:pBdr>
              <w:ind w:left="567" w:right="38"/>
              <w:rPr>
                <w:rFonts w:asciiTheme="minorHAnsi" w:eastAsia="Quattrocento Sans" w:hAnsiTheme="minorHAnsi" w:cstheme="minorHAnsi"/>
                <w:color w:val="000000" w:themeColor="text1"/>
                <w:lang w:eastAsia="pl-PL"/>
              </w:rPr>
            </w:pPr>
          </w:p>
        </w:tc>
        <w:tc>
          <w:tcPr>
            <w:tcW w:w="4560" w:type="pct"/>
          </w:tcPr>
          <w:p w14:paraId="3B5EAC9B" w14:textId="77777777" w:rsidR="00D642C1" w:rsidRPr="00492E16" w:rsidRDefault="00D642C1" w:rsidP="00DE4C02">
            <w:pPr>
              <w:spacing w:before="60"/>
              <w:ind w:right="40" w:hanging="5"/>
              <w:jc w:val="left"/>
              <w:rPr>
                <w:rFonts w:asciiTheme="minorHAnsi" w:eastAsia="Quattrocento Sans" w:hAnsiTheme="minorHAnsi" w:cstheme="minorHAnsi"/>
                <w:color w:val="000000" w:themeColor="text1"/>
                <w:lang w:eastAsia="pl-PL"/>
              </w:rPr>
            </w:pPr>
            <w:r w:rsidRPr="00492E16">
              <w:rPr>
                <w:rFonts w:asciiTheme="minorHAnsi" w:eastAsia="Quattrocento Sans" w:hAnsiTheme="minorHAnsi" w:cstheme="minorHAnsi"/>
                <w:color w:val="000000" w:themeColor="text1"/>
                <w:lang w:eastAsia="pl-PL"/>
              </w:rPr>
              <w:t>Na każdej zakładce można umieścić wiele dziedzinowych komponentów, prezentujących merytorycznie powiązaną treść minimum w zakresach:</w:t>
            </w:r>
          </w:p>
          <w:p w14:paraId="3A1076E6" w14:textId="77777777" w:rsidR="00D642C1" w:rsidRPr="00492E16" w:rsidRDefault="00D642C1" w:rsidP="00DE4C02">
            <w:pPr>
              <w:numPr>
                <w:ilvl w:val="0"/>
                <w:numId w:val="100"/>
              </w:numPr>
              <w:pBdr>
                <w:top w:val="nil"/>
                <w:left w:val="nil"/>
                <w:bottom w:val="nil"/>
                <w:right w:val="nil"/>
                <w:between w:val="nil"/>
              </w:pBdr>
              <w:spacing w:before="60"/>
              <w:ind w:right="40"/>
              <w:jc w:val="left"/>
              <w:rPr>
                <w:rFonts w:asciiTheme="minorHAnsi" w:eastAsia="Quattrocento Sans" w:hAnsiTheme="minorHAnsi" w:cstheme="minorHAnsi"/>
                <w:color w:val="000000" w:themeColor="text1"/>
                <w:lang w:eastAsia="pl-PL"/>
              </w:rPr>
            </w:pPr>
            <w:r w:rsidRPr="00492E16">
              <w:rPr>
                <w:rFonts w:asciiTheme="minorHAnsi" w:eastAsia="Quattrocento Sans" w:hAnsiTheme="minorHAnsi" w:cstheme="minorHAnsi"/>
                <w:color w:val="000000" w:themeColor="text1"/>
                <w:lang w:eastAsia="pl-PL"/>
              </w:rPr>
              <w:t>wywiad lekarski,</w:t>
            </w:r>
          </w:p>
          <w:p w14:paraId="24AE1F10" w14:textId="77777777" w:rsidR="00D642C1" w:rsidRPr="00492E16" w:rsidRDefault="00D642C1" w:rsidP="00DE4C02">
            <w:pPr>
              <w:numPr>
                <w:ilvl w:val="0"/>
                <w:numId w:val="100"/>
              </w:numPr>
              <w:pBdr>
                <w:top w:val="nil"/>
                <w:left w:val="nil"/>
                <w:bottom w:val="nil"/>
                <w:right w:val="nil"/>
                <w:between w:val="nil"/>
              </w:pBdr>
              <w:spacing w:before="60"/>
              <w:ind w:right="40"/>
              <w:jc w:val="left"/>
              <w:rPr>
                <w:rFonts w:asciiTheme="minorHAnsi" w:eastAsia="Quattrocento Sans" w:hAnsiTheme="minorHAnsi" w:cstheme="minorHAnsi"/>
                <w:color w:val="000000" w:themeColor="text1"/>
                <w:lang w:eastAsia="pl-PL"/>
              </w:rPr>
            </w:pPr>
            <w:r w:rsidRPr="00492E16">
              <w:rPr>
                <w:rFonts w:asciiTheme="minorHAnsi" w:eastAsia="Quattrocento Sans" w:hAnsiTheme="minorHAnsi" w:cstheme="minorHAnsi"/>
                <w:color w:val="000000" w:themeColor="text1"/>
                <w:lang w:eastAsia="pl-PL"/>
              </w:rPr>
              <w:t>wywiad pielęgniarski,</w:t>
            </w:r>
          </w:p>
          <w:p w14:paraId="46EA638E" w14:textId="77777777" w:rsidR="00D642C1" w:rsidRPr="00492E16" w:rsidRDefault="00D642C1" w:rsidP="00DE4C02">
            <w:pPr>
              <w:numPr>
                <w:ilvl w:val="0"/>
                <w:numId w:val="100"/>
              </w:numPr>
              <w:pBdr>
                <w:top w:val="nil"/>
                <w:left w:val="nil"/>
                <w:bottom w:val="nil"/>
                <w:right w:val="nil"/>
                <w:between w:val="nil"/>
              </w:pBdr>
              <w:spacing w:before="60"/>
              <w:ind w:right="40"/>
              <w:jc w:val="left"/>
              <w:rPr>
                <w:rFonts w:asciiTheme="minorHAnsi" w:eastAsia="Quattrocento Sans" w:hAnsiTheme="minorHAnsi" w:cstheme="minorHAnsi"/>
                <w:color w:val="000000" w:themeColor="text1"/>
                <w:lang w:eastAsia="pl-PL"/>
              </w:rPr>
            </w:pPr>
            <w:r w:rsidRPr="00492E16">
              <w:rPr>
                <w:rFonts w:asciiTheme="minorHAnsi" w:eastAsia="Quattrocento Sans" w:hAnsiTheme="minorHAnsi" w:cstheme="minorHAnsi"/>
                <w:color w:val="000000" w:themeColor="text1"/>
                <w:lang w:eastAsia="pl-PL"/>
              </w:rPr>
              <w:t>badanie przedmiotowe,</w:t>
            </w:r>
          </w:p>
          <w:p w14:paraId="28FA2803" w14:textId="77777777" w:rsidR="00D642C1" w:rsidRPr="00492E16" w:rsidRDefault="00D642C1" w:rsidP="00DE4C02">
            <w:pPr>
              <w:numPr>
                <w:ilvl w:val="0"/>
                <w:numId w:val="100"/>
              </w:numPr>
              <w:pBdr>
                <w:top w:val="nil"/>
                <w:left w:val="nil"/>
                <w:bottom w:val="nil"/>
                <w:right w:val="nil"/>
                <w:between w:val="nil"/>
              </w:pBdr>
              <w:spacing w:before="60"/>
              <w:ind w:right="40"/>
              <w:jc w:val="left"/>
              <w:rPr>
                <w:rFonts w:asciiTheme="minorHAnsi" w:eastAsia="Quattrocento Sans" w:hAnsiTheme="minorHAnsi" w:cstheme="minorHAnsi"/>
                <w:color w:val="000000" w:themeColor="text1"/>
                <w:lang w:eastAsia="pl-PL"/>
              </w:rPr>
            </w:pPr>
            <w:r w:rsidRPr="00492E16">
              <w:rPr>
                <w:rFonts w:asciiTheme="minorHAnsi" w:eastAsia="Quattrocento Sans" w:hAnsiTheme="minorHAnsi" w:cstheme="minorHAnsi"/>
                <w:color w:val="000000" w:themeColor="text1"/>
                <w:lang w:eastAsia="pl-PL"/>
              </w:rPr>
              <w:t>skierowania i wyniki badań diagnostycznych,</w:t>
            </w:r>
          </w:p>
          <w:p w14:paraId="1FDDC45F" w14:textId="77777777" w:rsidR="00D642C1" w:rsidRPr="00492E16" w:rsidRDefault="00D642C1" w:rsidP="00DE4C02">
            <w:pPr>
              <w:numPr>
                <w:ilvl w:val="0"/>
                <w:numId w:val="100"/>
              </w:numPr>
              <w:pBdr>
                <w:top w:val="nil"/>
                <w:left w:val="nil"/>
                <w:bottom w:val="nil"/>
                <w:right w:val="nil"/>
                <w:between w:val="nil"/>
              </w:pBdr>
              <w:spacing w:before="60"/>
              <w:ind w:right="40"/>
              <w:jc w:val="left"/>
              <w:rPr>
                <w:rFonts w:asciiTheme="minorHAnsi" w:eastAsia="Quattrocento Sans" w:hAnsiTheme="minorHAnsi" w:cstheme="minorHAnsi"/>
                <w:color w:val="000000" w:themeColor="text1"/>
                <w:lang w:eastAsia="pl-PL"/>
              </w:rPr>
            </w:pPr>
            <w:r w:rsidRPr="00492E16">
              <w:rPr>
                <w:rFonts w:asciiTheme="minorHAnsi" w:eastAsia="Quattrocento Sans" w:hAnsiTheme="minorHAnsi" w:cstheme="minorHAnsi"/>
                <w:color w:val="000000" w:themeColor="text1"/>
                <w:lang w:eastAsia="pl-PL"/>
              </w:rPr>
              <w:t>skierowania i wyniki badań laboratoryjnych,</w:t>
            </w:r>
          </w:p>
          <w:p w14:paraId="19C33CB7" w14:textId="77777777" w:rsidR="00D642C1" w:rsidRPr="00492E16" w:rsidRDefault="00D642C1" w:rsidP="00DE4C02">
            <w:pPr>
              <w:numPr>
                <w:ilvl w:val="0"/>
                <w:numId w:val="100"/>
              </w:numPr>
              <w:pBdr>
                <w:top w:val="nil"/>
                <w:left w:val="nil"/>
                <w:bottom w:val="nil"/>
                <w:right w:val="nil"/>
                <w:between w:val="nil"/>
              </w:pBdr>
              <w:spacing w:before="60"/>
              <w:ind w:right="40"/>
              <w:jc w:val="left"/>
              <w:rPr>
                <w:rFonts w:asciiTheme="minorHAnsi" w:eastAsia="Quattrocento Sans" w:hAnsiTheme="minorHAnsi" w:cstheme="minorHAnsi"/>
                <w:color w:val="000000" w:themeColor="text1"/>
                <w:lang w:eastAsia="pl-PL"/>
              </w:rPr>
            </w:pPr>
            <w:r w:rsidRPr="00492E16">
              <w:rPr>
                <w:rFonts w:asciiTheme="minorHAnsi" w:eastAsia="Quattrocento Sans" w:hAnsiTheme="minorHAnsi" w:cstheme="minorHAnsi"/>
                <w:color w:val="000000" w:themeColor="text1"/>
                <w:lang w:eastAsia="pl-PL"/>
              </w:rPr>
              <w:t>skierowania i wyniki badań histopatologicznych,</w:t>
            </w:r>
          </w:p>
          <w:p w14:paraId="71FD07E7" w14:textId="77777777" w:rsidR="00D642C1" w:rsidRPr="00492E16" w:rsidRDefault="00D642C1" w:rsidP="00DE4C02">
            <w:pPr>
              <w:numPr>
                <w:ilvl w:val="0"/>
                <w:numId w:val="100"/>
              </w:numPr>
              <w:pBdr>
                <w:top w:val="nil"/>
                <w:left w:val="nil"/>
                <w:bottom w:val="nil"/>
                <w:right w:val="nil"/>
                <w:between w:val="nil"/>
              </w:pBdr>
              <w:spacing w:before="60"/>
              <w:ind w:right="40"/>
              <w:jc w:val="left"/>
              <w:rPr>
                <w:rFonts w:asciiTheme="minorHAnsi" w:eastAsia="Quattrocento Sans" w:hAnsiTheme="minorHAnsi" w:cstheme="minorHAnsi"/>
                <w:color w:val="000000" w:themeColor="text1"/>
                <w:lang w:eastAsia="pl-PL"/>
              </w:rPr>
            </w:pPr>
            <w:r w:rsidRPr="00492E16">
              <w:rPr>
                <w:rFonts w:asciiTheme="minorHAnsi" w:eastAsia="Quattrocento Sans" w:hAnsiTheme="minorHAnsi" w:cstheme="minorHAnsi"/>
                <w:color w:val="000000" w:themeColor="text1"/>
                <w:lang w:eastAsia="pl-PL"/>
              </w:rPr>
              <w:t>skierowania i wyniki badań mikrobiologicznych,</w:t>
            </w:r>
          </w:p>
          <w:p w14:paraId="13251771" w14:textId="77777777" w:rsidR="00D642C1" w:rsidRPr="00492E16" w:rsidRDefault="00D642C1" w:rsidP="00DE4C02">
            <w:pPr>
              <w:numPr>
                <w:ilvl w:val="0"/>
                <w:numId w:val="100"/>
              </w:numPr>
              <w:pBdr>
                <w:top w:val="nil"/>
                <w:left w:val="nil"/>
                <w:bottom w:val="nil"/>
                <w:right w:val="nil"/>
                <w:between w:val="nil"/>
              </w:pBdr>
              <w:spacing w:before="60"/>
              <w:ind w:right="40"/>
              <w:jc w:val="left"/>
              <w:rPr>
                <w:rFonts w:asciiTheme="minorHAnsi" w:eastAsia="Quattrocento Sans" w:hAnsiTheme="minorHAnsi" w:cstheme="minorHAnsi"/>
                <w:color w:val="000000" w:themeColor="text1"/>
                <w:lang w:eastAsia="pl-PL"/>
              </w:rPr>
            </w:pPr>
            <w:r w:rsidRPr="00492E16">
              <w:rPr>
                <w:rFonts w:asciiTheme="minorHAnsi" w:eastAsia="Quattrocento Sans" w:hAnsiTheme="minorHAnsi" w:cstheme="minorHAnsi"/>
                <w:color w:val="000000" w:themeColor="text1"/>
                <w:lang w:eastAsia="pl-PL"/>
              </w:rPr>
              <w:t>obserwacje lekarskie,</w:t>
            </w:r>
          </w:p>
          <w:p w14:paraId="1100FA88" w14:textId="77777777" w:rsidR="00D642C1" w:rsidRPr="00492E16" w:rsidRDefault="00D642C1" w:rsidP="00DE4C02">
            <w:pPr>
              <w:numPr>
                <w:ilvl w:val="0"/>
                <w:numId w:val="100"/>
              </w:numPr>
              <w:pBdr>
                <w:top w:val="nil"/>
                <w:left w:val="nil"/>
                <w:bottom w:val="nil"/>
                <w:right w:val="nil"/>
                <w:between w:val="nil"/>
              </w:pBdr>
              <w:spacing w:before="60"/>
              <w:ind w:right="40"/>
              <w:jc w:val="left"/>
              <w:rPr>
                <w:rFonts w:asciiTheme="minorHAnsi" w:eastAsia="Quattrocento Sans" w:hAnsiTheme="minorHAnsi" w:cstheme="minorHAnsi"/>
                <w:color w:val="000000" w:themeColor="text1"/>
                <w:lang w:eastAsia="pl-PL"/>
              </w:rPr>
            </w:pPr>
            <w:r w:rsidRPr="00492E16">
              <w:rPr>
                <w:rFonts w:asciiTheme="minorHAnsi" w:eastAsia="Quattrocento Sans" w:hAnsiTheme="minorHAnsi" w:cstheme="minorHAnsi"/>
                <w:color w:val="000000" w:themeColor="text1"/>
                <w:lang w:eastAsia="pl-PL"/>
              </w:rPr>
              <w:t>konsultacje lekarskie,</w:t>
            </w:r>
          </w:p>
          <w:p w14:paraId="6D97FAE3" w14:textId="77777777" w:rsidR="00D642C1" w:rsidRPr="00492E16" w:rsidRDefault="00D642C1" w:rsidP="00DE4C02">
            <w:pPr>
              <w:numPr>
                <w:ilvl w:val="0"/>
                <w:numId w:val="100"/>
              </w:numPr>
              <w:pBdr>
                <w:top w:val="nil"/>
                <w:left w:val="nil"/>
                <w:bottom w:val="nil"/>
                <w:right w:val="nil"/>
                <w:between w:val="nil"/>
              </w:pBdr>
              <w:spacing w:before="60"/>
              <w:ind w:right="40"/>
              <w:jc w:val="left"/>
              <w:rPr>
                <w:rFonts w:asciiTheme="minorHAnsi" w:eastAsia="Quattrocento Sans" w:hAnsiTheme="minorHAnsi" w:cstheme="minorHAnsi"/>
                <w:color w:val="000000" w:themeColor="text1"/>
                <w:lang w:eastAsia="pl-PL"/>
              </w:rPr>
            </w:pPr>
            <w:r w:rsidRPr="00492E16">
              <w:rPr>
                <w:rFonts w:asciiTheme="minorHAnsi" w:eastAsia="Quattrocento Sans" w:hAnsiTheme="minorHAnsi" w:cstheme="minorHAnsi"/>
                <w:color w:val="000000" w:themeColor="text1"/>
                <w:lang w:eastAsia="pl-PL"/>
              </w:rPr>
              <w:t>zabiegi operacyjne,</w:t>
            </w:r>
          </w:p>
          <w:p w14:paraId="7A80BB3D" w14:textId="77777777" w:rsidR="00D642C1" w:rsidRPr="00492E16" w:rsidRDefault="00D642C1" w:rsidP="00DE4C02">
            <w:pPr>
              <w:numPr>
                <w:ilvl w:val="0"/>
                <w:numId w:val="100"/>
              </w:numPr>
              <w:pBdr>
                <w:top w:val="nil"/>
                <w:left w:val="nil"/>
                <w:bottom w:val="nil"/>
                <w:right w:val="nil"/>
                <w:between w:val="nil"/>
              </w:pBdr>
              <w:spacing w:before="60"/>
              <w:ind w:right="40"/>
              <w:jc w:val="left"/>
              <w:rPr>
                <w:rFonts w:asciiTheme="minorHAnsi" w:eastAsia="Quattrocento Sans" w:hAnsiTheme="minorHAnsi" w:cstheme="minorHAnsi"/>
                <w:color w:val="000000" w:themeColor="text1"/>
                <w:lang w:eastAsia="pl-PL"/>
              </w:rPr>
            </w:pPr>
            <w:r w:rsidRPr="00492E16">
              <w:rPr>
                <w:rFonts w:asciiTheme="minorHAnsi" w:eastAsia="Quattrocento Sans" w:hAnsiTheme="minorHAnsi" w:cstheme="minorHAnsi"/>
                <w:color w:val="000000" w:themeColor="text1"/>
                <w:lang w:eastAsia="pl-PL"/>
              </w:rPr>
              <w:t>rozpoznania,</w:t>
            </w:r>
          </w:p>
          <w:p w14:paraId="379C1F34" w14:textId="77777777" w:rsidR="00D642C1" w:rsidRPr="00492E16" w:rsidRDefault="00D642C1" w:rsidP="00DE4C02">
            <w:pPr>
              <w:numPr>
                <w:ilvl w:val="0"/>
                <w:numId w:val="100"/>
              </w:numPr>
              <w:pBdr>
                <w:top w:val="nil"/>
                <w:left w:val="nil"/>
                <w:bottom w:val="nil"/>
                <w:right w:val="nil"/>
                <w:between w:val="nil"/>
              </w:pBdr>
              <w:spacing w:before="60"/>
              <w:ind w:right="40"/>
              <w:jc w:val="left"/>
              <w:rPr>
                <w:rFonts w:asciiTheme="minorHAnsi" w:eastAsia="Quattrocento Sans" w:hAnsiTheme="minorHAnsi" w:cstheme="minorHAnsi"/>
                <w:color w:val="000000" w:themeColor="text1"/>
                <w:lang w:eastAsia="pl-PL"/>
              </w:rPr>
            </w:pPr>
            <w:r w:rsidRPr="00492E16">
              <w:rPr>
                <w:rFonts w:asciiTheme="minorHAnsi" w:eastAsia="Quattrocento Sans" w:hAnsiTheme="minorHAnsi" w:cstheme="minorHAnsi"/>
                <w:color w:val="000000" w:themeColor="text1"/>
                <w:lang w:eastAsia="pl-PL"/>
              </w:rPr>
              <w:t>zrealizowane procedury medyczne,</w:t>
            </w:r>
          </w:p>
          <w:p w14:paraId="7B65D418" w14:textId="77777777" w:rsidR="00D642C1" w:rsidRPr="00492E16" w:rsidRDefault="00D642C1" w:rsidP="00DE4C02">
            <w:pPr>
              <w:numPr>
                <w:ilvl w:val="0"/>
                <w:numId w:val="100"/>
              </w:numPr>
              <w:pBdr>
                <w:top w:val="nil"/>
                <w:left w:val="nil"/>
                <w:bottom w:val="nil"/>
                <w:right w:val="nil"/>
                <w:between w:val="nil"/>
              </w:pBdr>
              <w:spacing w:before="60"/>
              <w:ind w:right="40"/>
              <w:jc w:val="left"/>
              <w:rPr>
                <w:rFonts w:asciiTheme="minorHAnsi" w:eastAsia="Quattrocento Sans" w:hAnsiTheme="minorHAnsi" w:cstheme="minorHAnsi"/>
                <w:color w:val="000000" w:themeColor="text1"/>
                <w:lang w:eastAsia="pl-PL"/>
              </w:rPr>
            </w:pPr>
            <w:proofErr w:type="spellStart"/>
            <w:r w:rsidRPr="00492E16">
              <w:rPr>
                <w:rFonts w:asciiTheme="minorHAnsi" w:eastAsia="Quattrocento Sans" w:hAnsiTheme="minorHAnsi" w:cstheme="minorHAnsi"/>
                <w:color w:val="000000" w:themeColor="text1"/>
                <w:lang w:eastAsia="pl-PL"/>
              </w:rPr>
              <w:t>eRecepta</w:t>
            </w:r>
            <w:proofErr w:type="spellEnd"/>
            <w:r w:rsidRPr="00492E16">
              <w:rPr>
                <w:rFonts w:asciiTheme="minorHAnsi" w:eastAsia="Quattrocento Sans" w:hAnsiTheme="minorHAnsi" w:cstheme="minorHAnsi"/>
                <w:color w:val="000000" w:themeColor="text1"/>
                <w:lang w:eastAsia="pl-PL"/>
              </w:rPr>
              <w:t>,</w:t>
            </w:r>
          </w:p>
          <w:p w14:paraId="0C86A47E" w14:textId="77777777" w:rsidR="00D642C1" w:rsidRPr="00492E16" w:rsidRDefault="00D642C1" w:rsidP="00DE4C02">
            <w:pPr>
              <w:numPr>
                <w:ilvl w:val="0"/>
                <w:numId w:val="100"/>
              </w:numPr>
              <w:pBdr>
                <w:top w:val="nil"/>
                <w:left w:val="nil"/>
                <w:bottom w:val="nil"/>
                <w:right w:val="nil"/>
                <w:between w:val="nil"/>
              </w:pBdr>
              <w:spacing w:before="60"/>
              <w:ind w:right="40"/>
              <w:jc w:val="left"/>
              <w:rPr>
                <w:rFonts w:asciiTheme="minorHAnsi" w:eastAsia="Quattrocento Sans" w:hAnsiTheme="minorHAnsi" w:cstheme="minorHAnsi"/>
                <w:color w:val="000000" w:themeColor="text1"/>
                <w:lang w:eastAsia="pl-PL"/>
              </w:rPr>
            </w:pPr>
            <w:proofErr w:type="spellStart"/>
            <w:r w:rsidRPr="00492E16">
              <w:rPr>
                <w:rFonts w:asciiTheme="minorHAnsi" w:eastAsia="Quattrocento Sans" w:hAnsiTheme="minorHAnsi" w:cstheme="minorHAnsi"/>
                <w:color w:val="000000" w:themeColor="text1"/>
                <w:lang w:eastAsia="pl-PL"/>
              </w:rPr>
              <w:t>eSkierowania</w:t>
            </w:r>
            <w:proofErr w:type="spellEnd"/>
            <w:r w:rsidRPr="00492E16">
              <w:rPr>
                <w:rFonts w:asciiTheme="minorHAnsi" w:eastAsia="Quattrocento Sans" w:hAnsiTheme="minorHAnsi" w:cstheme="minorHAnsi"/>
                <w:color w:val="000000" w:themeColor="text1"/>
                <w:lang w:eastAsia="pl-PL"/>
              </w:rPr>
              <w:t>,</w:t>
            </w:r>
          </w:p>
          <w:p w14:paraId="24612E59" w14:textId="77777777" w:rsidR="00D642C1" w:rsidRPr="00492E16" w:rsidRDefault="00D642C1" w:rsidP="00DE4C02">
            <w:pPr>
              <w:numPr>
                <w:ilvl w:val="0"/>
                <w:numId w:val="100"/>
              </w:numPr>
              <w:pBdr>
                <w:top w:val="nil"/>
                <w:left w:val="nil"/>
                <w:bottom w:val="nil"/>
                <w:right w:val="nil"/>
                <w:between w:val="nil"/>
              </w:pBdr>
              <w:spacing w:before="60"/>
              <w:ind w:right="40"/>
              <w:jc w:val="left"/>
              <w:rPr>
                <w:rFonts w:asciiTheme="minorHAnsi" w:eastAsia="Quattrocento Sans" w:hAnsiTheme="minorHAnsi" w:cstheme="minorHAnsi"/>
                <w:color w:val="000000" w:themeColor="text1"/>
                <w:lang w:eastAsia="pl-PL"/>
              </w:rPr>
            </w:pPr>
            <w:r w:rsidRPr="00492E16">
              <w:rPr>
                <w:rFonts w:asciiTheme="minorHAnsi" w:eastAsia="Quattrocento Sans" w:hAnsiTheme="minorHAnsi" w:cstheme="minorHAnsi"/>
                <w:color w:val="000000" w:themeColor="text1"/>
                <w:lang w:eastAsia="pl-PL"/>
              </w:rPr>
              <w:t>dokumenty pacjenta,</w:t>
            </w:r>
          </w:p>
          <w:p w14:paraId="3F3BC521" w14:textId="77777777" w:rsidR="00D642C1" w:rsidRPr="00492E16" w:rsidRDefault="00D642C1" w:rsidP="00DE4C02">
            <w:pPr>
              <w:numPr>
                <w:ilvl w:val="0"/>
                <w:numId w:val="100"/>
              </w:numPr>
              <w:pBdr>
                <w:top w:val="nil"/>
                <w:left w:val="nil"/>
                <w:bottom w:val="nil"/>
                <w:right w:val="nil"/>
                <w:between w:val="nil"/>
              </w:pBdr>
              <w:spacing w:before="60"/>
              <w:ind w:right="40"/>
              <w:jc w:val="left"/>
              <w:rPr>
                <w:rFonts w:asciiTheme="minorHAnsi" w:eastAsia="Quattrocento Sans" w:hAnsiTheme="minorHAnsi" w:cstheme="minorHAnsi"/>
                <w:color w:val="000000" w:themeColor="text1"/>
                <w:lang w:eastAsia="pl-PL"/>
              </w:rPr>
            </w:pPr>
            <w:r w:rsidRPr="00492E16">
              <w:rPr>
                <w:rFonts w:asciiTheme="minorHAnsi" w:eastAsia="Quattrocento Sans" w:hAnsiTheme="minorHAnsi" w:cstheme="minorHAnsi"/>
                <w:color w:val="000000" w:themeColor="text1"/>
                <w:lang w:eastAsia="pl-PL"/>
              </w:rPr>
              <w:t>ewidencja danych rozliczeniowych,</w:t>
            </w:r>
          </w:p>
          <w:p w14:paraId="730650B0" w14:textId="77777777" w:rsidR="00D642C1" w:rsidRPr="00492E16" w:rsidRDefault="00D642C1" w:rsidP="00DE4C02">
            <w:pPr>
              <w:numPr>
                <w:ilvl w:val="0"/>
                <w:numId w:val="100"/>
              </w:numPr>
              <w:pBdr>
                <w:top w:val="nil"/>
                <w:left w:val="nil"/>
                <w:bottom w:val="nil"/>
                <w:right w:val="nil"/>
                <w:between w:val="nil"/>
              </w:pBdr>
              <w:spacing w:before="60"/>
              <w:ind w:right="40"/>
              <w:jc w:val="left"/>
              <w:rPr>
                <w:rFonts w:asciiTheme="minorHAnsi" w:eastAsia="Quattrocento Sans" w:hAnsiTheme="minorHAnsi" w:cstheme="minorHAnsi"/>
                <w:color w:val="000000" w:themeColor="text1"/>
                <w:lang w:eastAsia="pl-PL"/>
              </w:rPr>
            </w:pPr>
            <w:r w:rsidRPr="00492E16">
              <w:rPr>
                <w:rFonts w:asciiTheme="minorHAnsi" w:eastAsia="Quattrocento Sans" w:hAnsiTheme="minorHAnsi" w:cstheme="minorHAnsi"/>
                <w:color w:val="000000" w:themeColor="text1"/>
                <w:lang w:eastAsia="pl-PL"/>
              </w:rPr>
              <w:t>ordynacja lekarska,</w:t>
            </w:r>
          </w:p>
          <w:p w14:paraId="545257A3" w14:textId="77777777" w:rsidR="00D642C1" w:rsidRPr="00492E16" w:rsidRDefault="00D642C1" w:rsidP="00DE4C02">
            <w:pPr>
              <w:numPr>
                <w:ilvl w:val="0"/>
                <w:numId w:val="100"/>
              </w:numPr>
              <w:pBdr>
                <w:top w:val="nil"/>
                <w:left w:val="nil"/>
                <w:bottom w:val="nil"/>
                <w:right w:val="nil"/>
                <w:between w:val="nil"/>
              </w:pBdr>
              <w:spacing w:before="60"/>
              <w:ind w:right="40"/>
              <w:jc w:val="left"/>
              <w:rPr>
                <w:rFonts w:asciiTheme="minorHAnsi" w:eastAsia="Quattrocento Sans" w:hAnsiTheme="minorHAnsi" w:cstheme="minorHAnsi"/>
                <w:color w:val="000000" w:themeColor="text1"/>
                <w:lang w:eastAsia="pl-PL"/>
              </w:rPr>
            </w:pPr>
            <w:r w:rsidRPr="00492E16">
              <w:rPr>
                <w:rFonts w:asciiTheme="minorHAnsi" w:eastAsia="Quattrocento Sans" w:hAnsiTheme="minorHAnsi" w:cstheme="minorHAnsi"/>
                <w:color w:val="000000" w:themeColor="text1"/>
                <w:lang w:eastAsia="pl-PL"/>
              </w:rPr>
              <w:t>oś czasu,</w:t>
            </w:r>
          </w:p>
          <w:p w14:paraId="75F8F109" w14:textId="77777777" w:rsidR="00D642C1" w:rsidRPr="00492E16" w:rsidRDefault="00D642C1" w:rsidP="00DE4C02">
            <w:pPr>
              <w:numPr>
                <w:ilvl w:val="0"/>
                <w:numId w:val="100"/>
              </w:numPr>
              <w:pBdr>
                <w:top w:val="nil"/>
                <w:left w:val="nil"/>
                <w:bottom w:val="nil"/>
                <w:right w:val="nil"/>
                <w:between w:val="nil"/>
              </w:pBdr>
              <w:spacing w:before="60"/>
              <w:ind w:right="40"/>
              <w:jc w:val="left"/>
              <w:rPr>
                <w:rFonts w:asciiTheme="minorHAnsi" w:eastAsia="Quattrocento Sans" w:hAnsiTheme="minorHAnsi" w:cstheme="minorHAnsi"/>
                <w:color w:val="000000" w:themeColor="text1"/>
                <w:lang w:eastAsia="pl-PL"/>
              </w:rPr>
            </w:pPr>
            <w:proofErr w:type="spellStart"/>
            <w:r w:rsidRPr="00492E16">
              <w:rPr>
                <w:rFonts w:asciiTheme="minorHAnsi" w:eastAsia="Quattrocento Sans" w:hAnsiTheme="minorHAnsi" w:cstheme="minorHAnsi"/>
                <w:color w:val="000000" w:themeColor="text1"/>
                <w:lang w:eastAsia="pl-PL"/>
              </w:rPr>
              <w:t>eZWM</w:t>
            </w:r>
            <w:proofErr w:type="spellEnd"/>
            <w:r w:rsidRPr="00492E16">
              <w:rPr>
                <w:rFonts w:asciiTheme="minorHAnsi" w:eastAsia="Quattrocento Sans" w:hAnsiTheme="minorHAnsi" w:cstheme="minorHAnsi"/>
                <w:color w:val="000000" w:themeColor="text1"/>
                <w:lang w:eastAsia="pl-PL"/>
              </w:rPr>
              <w:t>,</w:t>
            </w:r>
          </w:p>
          <w:p w14:paraId="6A43EAE4" w14:textId="77777777" w:rsidR="00D642C1" w:rsidRPr="00492E16" w:rsidRDefault="00D642C1" w:rsidP="00DE4C02">
            <w:pPr>
              <w:numPr>
                <w:ilvl w:val="0"/>
                <w:numId w:val="100"/>
              </w:numPr>
              <w:pBdr>
                <w:top w:val="nil"/>
                <w:left w:val="nil"/>
                <w:bottom w:val="nil"/>
                <w:right w:val="nil"/>
                <w:between w:val="nil"/>
              </w:pBdr>
              <w:spacing w:before="60"/>
              <w:ind w:right="40"/>
              <w:jc w:val="left"/>
              <w:rPr>
                <w:rFonts w:asciiTheme="minorHAnsi" w:eastAsia="Quattrocento Sans" w:hAnsiTheme="minorHAnsi" w:cstheme="minorHAnsi"/>
                <w:color w:val="000000" w:themeColor="text1"/>
                <w:lang w:eastAsia="pl-PL"/>
              </w:rPr>
            </w:pPr>
            <w:proofErr w:type="spellStart"/>
            <w:r w:rsidRPr="00492E16">
              <w:rPr>
                <w:rFonts w:asciiTheme="minorHAnsi" w:eastAsia="Quattrocento Sans" w:hAnsiTheme="minorHAnsi" w:cstheme="minorHAnsi"/>
                <w:color w:val="000000" w:themeColor="text1"/>
                <w:lang w:eastAsia="pl-PL"/>
              </w:rPr>
              <w:t>eZLA</w:t>
            </w:r>
            <w:proofErr w:type="spellEnd"/>
            <w:r w:rsidRPr="00492E16">
              <w:rPr>
                <w:rFonts w:asciiTheme="minorHAnsi" w:eastAsia="Quattrocento Sans" w:hAnsiTheme="minorHAnsi" w:cstheme="minorHAnsi"/>
                <w:color w:val="000000" w:themeColor="text1"/>
                <w:lang w:eastAsia="pl-PL"/>
              </w:rPr>
              <w:t>,</w:t>
            </w:r>
          </w:p>
          <w:p w14:paraId="4A971A26" w14:textId="77777777" w:rsidR="00D642C1" w:rsidRPr="00492E16" w:rsidRDefault="00D642C1" w:rsidP="00DE4C02">
            <w:pPr>
              <w:numPr>
                <w:ilvl w:val="0"/>
                <w:numId w:val="100"/>
              </w:numPr>
              <w:pBdr>
                <w:top w:val="nil"/>
                <w:left w:val="nil"/>
                <w:bottom w:val="nil"/>
                <w:right w:val="nil"/>
                <w:between w:val="nil"/>
              </w:pBdr>
              <w:spacing w:before="60"/>
              <w:ind w:right="40"/>
              <w:jc w:val="left"/>
              <w:rPr>
                <w:rFonts w:asciiTheme="minorHAnsi" w:eastAsia="Quattrocento Sans" w:hAnsiTheme="minorHAnsi" w:cstheme="minorHAnsi"/>
                <w:color w:val="000000" w:themeColor="text1"/>
                <w:lang w:eastAsia="pl-PL"/>
              </w:rPr>
            </w:pPr>
            <w:proofErr w:type="spellStart"/>
            <w:r w:rsidRPr="00492E16">
              <w:rPr>
                <w:rFonts w:asciiTheme="minorHAnsi" w:eastAsia="Quattrocento Sans" w:hAnsiTheme="minorHAnsi" w:cstheme="minorHAnsi"/>
                <w:color w:val="000000" w:themeColor="text1"/>
                <w:lang w:eastAsia="pl-PL"/>
              </w:rPr>
              <w:t>eSkierowanie</w:t>
            </w:r>
            <w:proofErr w:type="spellEnd"/>
            <w:r w:rsidRPr="00492E16">
              <w:rPr>
                <w:rFonts w:asciiTheme="minorHAnsi" w:eastAsia="Quattrocento Sans" w:hAnsiTheme="minorHAnsi" w:cstheme="minorHAnsi"/>
                <w:color w:val="000000" w:themeColor="text1"/>
                <w:lang w:eastAsia="pl-PL"/>
              </w:rPr>
              <w:t xml:space="preserve"> uzdrowiskowe,</w:t>
            </w:r>
          </w:p>
          <w:p w14:paraId="21D2FE2C" w14:textId="77777777" w:rsidR="00D642C1" w:rsidRPr="00492E16" w:rsidRDefault="00D642C1" w:rsidP="00DE4C02">
            <w:pPr>
              <w:numPr>
                <w:ilvl w:val="0"/>
                <w:numId w:val="100"/>
              </w:numPr>
              <w:pBdr>
                <w:top w:val="nil"/>
                <w:left w:val="nil"/>
                <w:bottom w:val="nil"/>
                <w:right w:val="nil"/>
                <w:between w:val="nil"/>
              </w:pBdr>
              <w:spacing w:before="60"/>
              <w:ind w:right="40"/>
              <w:jc w:val="left"/>
              <w:rPr>
                <w:rFonts w:asciiTheme="minorHAnsi" w:eastAsia="Quattrocento Sans" w:hAnsiTheme="minorHAnsi" w:cstheme="minorHAnsi"/>
                <w:color w:val="000000" w:themeColor="text1"/>
                <w:lang w:eastAsia="pl-PL"/>
              </w:rPr>
            </w:pPr>
            <w:r w:rsidRPr="00492E16">
              <w:rPr>
                <w:rFonts w:asciiTheme="minorHAnsi" w:eastAsia="Quattrocento Sans" w:hAnsiTheme="minorHAnsi" w:cstheme="minorHAnsi"/>
                <w:color w:val="000000" w:themeColor="text1"/>
                <w:lang w:eastAsia="pl-PL"/>
              </w:rPr>
              <w:t>karty indywidualnej opieki,</w:t>
            </w:r>
          </w:p>
          <w:p w14:paraId="366D93B5" w14:textId="77777777" w:rsidR="00D642C1" w:rsidRPr="00492E16" w:rsidRDefault="00D642C1" w:rsidP="00DE4C02">
            <w:pPr>
              <w:numPr>
                <w:ilvl w:val="0"/>
                <w:numId w:val="100"/>
              </w:numPr>
              <w:pBdr>
                <w:top w:val="nil"/>
                <w:left w:val="nil"/>
                <w:bottom w:val="nil"/>
                <w:right w:val="nil"/>
                <w:between w:val="nil"/>
              </w:pBdr>
              <w:spacing w:before="60"/>
              <w:ind w:right="40"/>
              <w:jc w:val="left"/>
              <w:rPr>
                <w:rFonts w:asciiTheme="minorHAnsi" w:eastAsia="Quattrocento Sans" w:hAnsiTheme="minorHAnsi" w:cstheme="minorHAnsi"/>
                <w:color w:val="000000" w:themeColor="text1"/>
                <w:lang w:eastAsia="pl-PL"/>
              </w:rPr>
            </w:pPr>
            <w:r w:rsidRPr="00492E16">
              <w:rPr>
                <w:rFonts w:asciiTheme="minorHAnsi" w:eastAsia="Quattrocento Sans" w:hAnsiTheme="minorHAnsi" w:cstheme="minorHAnsi"/>
                <w:color w:val="000000" w:themeColor="text1"/>
                <w:lang w:eastAsia="pl-PL"/>
              </w:rPr>
              <w:t>karty gorączkowej,</w:t>
            </w:r>
          </w:p>
          <w:p w14:paraId="24C869A9" w14:textId="77777777" w:rsidR="00D642C1" w:rsidRPr="00492E16" w:rsidRDefault="00D642C1" w:rsidP="00DE4C02">
            <w:pPr>
              <w:numPr>
                <w:ilvl w:val="0"/>
                <w:numId w:val="100"/>
              </w:numPr>
              <w:pBdr>
                <w:top w:val="nil"/>
                <w:left w:val="nil"/>
                <w:bottom w:val="nil"/>
                <w:right w:val="nil"/>
                <w:between w:val="nil"/>
              </w:pBdr>
              <w:spacing w:before="60"/>
              <w:ind w:right="40"/>
              <w:jc w:val="left"/>
              <w:rPr>
                <w:rFonts w:asciiTheme="minorHAnsi" w:eastAsia="Quattrocento Sans" w:hAnsiTheme="minorHAnsi" w:cstheme="minorHAnsi"/>
                <w:color w:val="000000" w:themeColor="text1"/>
                <w:lang w:eastAsia="pl-PL"/>
              </w:rPr>
            </w:pPr>
            <w:r w:rsidRPr="00492E16">
              <w:rPr>
                <w:rFonts w:asciiTheme="minorHAnsi" w:eastAsia="Quattrocento Sans" w:hAnsiTheme="minorHAnsi" w:cstheme="minorHAnsi"/>
                <w:color w:val="000000" w:themeColor="text1"/>
                <w:lang w:eastAsia="pl-PL"/>
              </w:rPr>
              <w:t>analizy retrospektywnej,</w:t>
            </w:r>
          </w:p>
          <w:p w14:paraId="378A493E" w14:textId="77777777" w:rsidR="00D642C1" w:rsidRPr="00492E16" w:rsidRDefault="00D642C1" w:rsidP="00DE4C02">
            <w:pPr>
              <w:numPr>
                <w:ilvl w:val="0"/>
                <w:numId w:val="100"/>
              </w:numPr>
              <w:pBdr>
                <w:top w:val="nil"/>
                <w:left w:val="nil"/>
                <w:bottom w:val="nil"/>
                <w:right w:val="nil"/>
                <w:between w:val="nil"/>
              </w:pBdr>
              <w:spacing w:before="60"/>
              <w:ind w:right="40"/>
              <w:jc w:val="left"/>
              <w:rPr>
                <w:rFonts w:asciiTheme="minorHAnsi" w:eastAsia="Quattrocento Sans" w:hAnsiTheme="minorHAnsi" w:cstheme="minorHAnsi"/>
                <w:color w:val="000000" w:themeColor="text1"/>
                <w:lang w:eastAsia="pl-PL"/>
              </w:rPr>
            </w:pPr>
            <w:r w:rsidRPr="00492E16">
              <w:rPr>
                <w:rFonts w:asciiTheme="minorHAnsi" w:eastAsia="Quattrocento Sans" w:hAnsiTheme="minorHAnsi" w:cstheme="minorHAnsi"/>
                <w:color w:val="000000" w:themeColor="text1"/>
                <w:lang w:eastAsia="pl-PL"/>
              </w:rPr>
              <w:t>profilaktyki odleżyn,</w:t>
            </w:r>
          </w:p>
          <w:p w14:paraId="4F28A8FD" w14:textId="77777777" w:rsidR="00D642C1" w:rsidRPr="00492E16" w:rsidRDefault="00D642C1" w:rsidP="00DE4C02">
            <w:pPr>
              <w:numPr>
                <w:ilvl w:val="0"/>
                <w:numId w:val="100"/>
              </w:numPr>
              <w:pBdr>
                <w:top w:val="nil"/>
                <w:left w:val="nil"/>
                <w:bottom w:val="nil"/>
                <w:right w:val="nil"/>
                <w:between w:val="nil"/>
              </w:pBdr>
              <w:spacing w:before="60"/>
              <w:ind w:left="357" w:right="40" w:hanging="357"/>
              <w:jc w:val="left"/>
              <w:rPr>
                <w:rFonts w:asciiTheme="minorHAnsi" w:eastAsia="Quattrocento Sans" w:hAnsiTheme="minorHAnsi" w:cstheme="minorHAnsi"/>
                <w:color w:val="000000" w:themeColor="text1"/>
                <w:lang w:eastAsia="pl-PL"/>
              </w:rPr>
            </w:pPr>
            <w:r w:rsidRPr="00492E16">
              <w:rPr>
                <w:rFonts w:asciiTheme="minorHAnsi" w:eastAsia="Quattrocento Sans" w:hAnsiTheme="minorHAnsi" w:cstheme="minorHAnsi"/>
                <w:color w:val="000000" w:themeColor="text1"/>
                <w:lang w:eastAsia="pl-PL"/>
              </w:rPr>
              <w:t>leczenia odleżyn,</w:t>
            </w:r>
          </w:p>
          <w:p w14:paraId="65E7C71A" w14:textId="77777777" w:rsidR="00D642C1" w:rsidRPr="00492E16" w:rsidRDefault="00D642C1" w:rsidP="00DE4C02">
            <w:pPr>
              <w:numPr>
                <w:ilvl w:val="0"/>
                <w:numId w:val="100"/>
              </w:numPr>
              <w:pBdr>
                <w:top w:val="nil"/>
                <w:left w:val="nil"/>
                <w:bottom w:val="nil"/>
                <w:right w:val="nil"/>
                <w:between w:val="nil"/>
              </w:pBdr>
              <w:spacing w:before="60"/>
              <w:ind w:left="357" w:right="40" w:hanging="357"/>
              <w:jc w:val="left"/>
              <w:rPr>
                <w:rFonts w:asciiTheme="minorHAnsi" w:eastAsia="Quattrocento Sans" w:hAnsiTheme="minorHAnsi" w:cstheme="minorHAnsi"/>
                <w:color w:val="000000" w:themeColor="text1"/>
                <w:lang w:eastAsia="pl-PL"/>
              </w:rPr>
            </w:pPr>
            <w:r w:rsidRPr="00492E16">
              <w:rPr>
                <w:rFonts w:asciiTheme="minorHAnsi" w:eastAsia="Quattrocento Sans" w:hAnsiTheme="minorHAnsi" w:cstheme="minorHAnsi"/>
                <w:color w:val="000000" w:themeColor="text1"/>
                <w:lang w:eastAsia="pl-PL"/>
              </w:rPr>
              <w:t>gospodarki wodnej,</w:t>
            </w:r>
          </w:p>
          <w:p w14:paraId="07CE1E72" w14:textId="77777777" w:rsidR="00D642C1" w:rsidRPr="00492E16" w:rsidRDefault="00D642C1" w:rsidP="00DE4C02">
            <w:pPr>
              <w:numPr>
                <w:ilvl w:val="0"/>
                <w:numId w:val="100"/>
              </w:numPr>
              <w:pBdr>
                <w:top w:val="nil"/>
                <w:left w:val="nil"/>
                <w:bottom w:val="nil"/>
                <w:right w:val="nil"/>
                <w:between w:val="nil"/>
              </w:pBdr>
              <w:spacing w:before="60"/>
              <w:ind w:left="357" w:right="40" w:hanging="357"/>
              <w:jc w:val="left"/>
              <w:rPr>
                <w:rFonts w:asciiTheme="minorHAnsi" w:eastAsia="Quattrocento Sans" w:hAnsiTheme="minorHAnsi" w:cstheme="minorHAnsi"/>
                <w:color w:val="000000" w:themeColor="text1"/>
                <w:lang w:eastAsia="pl-PL"/>
              </w:rPr>
            </w:pPr>
            <w:r w:rsidRPr="00492E16">
              <w:rPr>
                <w:rFonts w:asciiTheme="minorHAnsi" w:eastAsia="Quattrocento Sans" w:hAnsiTheme="minorHAnsi" w:cstheme="minorHAnsi"/>
                <w:color w:val="000000" w:themeColor="text1"/>
                <w:lang w:eastAsia="pl-PL"/>
              </w:rPr>
              <w:t>ewidencji wkłuć,</w:t>
            </w:r>
          </w:p>
          <w:p w14:paraId="0972A168" w14:textId="77777777" w:rsidR="00D642C1" w:rsidRPr="00492E16" w:rsidRDefault="00D642C1" w:rsidP="00DE4C02">
            <w:pPr>
              <w:numPr>
                <w:ilvl w:val="0"/>
                <w:numId w:val="100"/>
              </w:numPr>
              <w:pBdr>
                <w:top w:val="nil"/>
                <w:left w:val="nil"/>
                <w:bottom w:val="nil"/>
                <w:right w:val="nil"/>
                <w:between w:val="nil"/>
              </w:pBdr>
              <w:spacing w:before="60"/>
              <w:ind w:left="357" w:right="40" w:hanging="357"/>
              <w:jc w:val="left"/>
              <w:rPr>
                <w:rFonts w:asciiTheme="minorHAnsi" w:eastAsia="Quattrocento Sans" w:hAnsiTheme="minorHAnsi" w:cstheme="minorHAnsi"/>
                <w:color w:val="000000" w:themeColor="text1"/>
                <w:lang w:eastAsia="pl-PL"/>
              </w:rPr>
            </w:pPr>
            <w:r w:rsidRPr="00492E16">
              <w:rPr>
                <w:rFonts w:asciiTheme="minorHAnsi" w:eastAsia="Quattrocento Sans" w:hAnsiTheme="minorHAnsi" w:cstheme="minorHAnsi"/>
                <w:color w:val="000000" w:themeColor="text1"/>
                <w:lang w:eastAsia="pl-PL"/>
              </w:rPr>
              <w:t>zalecenia pielęgniarskie,</w:t>
            </w:r>
          </w:p>
          <w:p w14:paraId="0DA6C9C8" w14:textId="77777777" w:rsidR="00D642C1" w:rsidRPr="00492E16" w:rsidRDefault="00D642C1" w:rsidP="00DE4C02">
            <w:pPr>
              <w:numPr>
                <w:ilvl w:val="0"/>
                <w:numId w:val="100"/>
              </w:numPr>
              <w:pBdr>
                <w:top w:val="nil"/>
                <w:left w:val="nil"/>
                <w:bottom w:val="nil"/>
                <w:right w:val="nil"/>
                <w:between w:val="nil"/>
              </w:pBdr>
              <w:spacing w:before="60"/>
              <w:ind w:left="357" w:right="40" w:hanging="357"/>
              <w:jc w:val="left"/>
              <w:rPr>
                <w:rFonts w:asciiTheme="minorHAnsi" w:eastAsia="Quattrocento Sans" w:hAnsiTheme="minorHAnsi" w:cstheme="minorHAnsi"/>
                <w:color w:val="000000" w:themeColor="text1"/>
                <w:lang w:eastAsia="pl-PL"/>
              </w:rPr>
            </w:pPr>
            <w:r w:rsidRPr="00492E16">
              <w:rPr>
                <w:rFonts w:asciiTheme="minorHAnsi" w:eastAsia="Quattrocento Sans" w:hAnsiTheme="minorHAnsi" w:cstheme="minorHAnsi"/>
                <w:color w:val="000000" w:themeColor="text1"/>
                <w:lang w:eastAsia="pl-PL"/>
              </w:rPr>
              <w:t>kategorii pielęgniarskich,</w:t>
            </w:r>
          </w:p>
          <w:p w14:paraId="5297BD92" w14:textId="77777777" w:rsidR="00D642C1" w:rsidRPr="00492E16" w:rsidRDefault="00D642C1" w:rsidP="00DE4C02">
            <w:pPr>
              <w:numPr>
                <w:ilvl w:val="0"/>
                <w:numId w:val="100"/>
              </w:numPr>
              <w:pBdr>
                <w:top w:val="nil"/>
                <w:left w:val="nil"/>
                <w:bottom w:val="nil"/>
                <w:right w:val="nil"/>
                <w:between w:val="nil"/>
              </w:pBdr>
              <w:spacing w:before="60"/>
              <w:ind w:left="357" w:right="40" w:hanging="357"/>
              <w:jc w:val="left"/>
              <w:rPr>
                <w:rFonts w:asciiTheme="minorHAnsi" w:eastAsia="Quattrocento Sans" w:hAnsiTheme="minorHAnsi" w:cstheme="minorHAnsi"/>
                <w:color w:val="000000" w:themeColor="text1"/>
                <w:lang w:eastAsia="pl-PL"/>
              </w:rPr>
            </w:pPr>
            <w:r w:rsidRPr="00492E16">
              <w:rPr>
                <w:rFonts w:asciiTheme="minorHAnsi" w:eastAsia="Quattrocento Sans" w:hAnsiTheme="minorHAnsi" w:cstheme="minorHAnsi"/>
                <w:color w:val="000000" w:themeColor="text1"/>
                <w:lang w:eastAsia="pl-PL"/>
              </w:rPr>
              <w:t>obsługa konfigurowalnych formularzy do ewidencji danych,</w:t>
            </w:r>
          </w:p>
          <w:p w14:paraId="2250618F" w14:textId="77777777" w:rsidR="00D642C1" w:rsidRPr="00492E16" w:rsidRDefault="00D642C1" w:rsidP="00DE4C02">
            <w:pPr>
              <w:numPr>
                <w:ilvl w:val="0"/>
                <w:numId w:val="100"/>
              </w:numPr>
              <w:pBdr>
                <w:top w:val="nil"/>
                <w:left w:val="nil"/>
                <w:bottom w:val="nil"/>
                <w:right w:val="nil"/>
                <w:between w:val="nil"/>
              </w:pBdr>
              <w:spacing w:before="60"/>
              <w:ind w:left="357" w:right="40" w:hanging="357"/>
              <w:jc w:val="left"/>
              <w:rPr>
                <w:rFonts w:asciiTheme="minorHAnsi" w:eastAsia="Quattrocento Sans" w:hAnsiTheme="minorHAnsi" w:cstheme="minorHAnsi"/>
                <w:color w:val="000000" w:themeColor="text1"/>
                <w:lang w:eastAsia="pl-PL"/>
              </w:rPr>
            </w:pPr>
            <w:r w:rsidRPr="00492E16">
              <w:rPr>
                <w:rFonts w:asciiTheme="minorHAnsi" w:eastAsia="Quattrocento Sans" w:hAnsiTheme="minorHAnsi" w:cstheme="minorHAnsi"/>
                <w:color w:val="000000" w:themeColor="text1"/>
                <w:lang w:eastAsia="pl-PL"/>
              </w:rPr>
              <w:t>lista dostępnych raportów</w:t>
            </w:r>
          </w:p>
        </w:tc>
      </w:tr>
      <w:tr w:rsidR="00D642C1" w:rsidRPr="00492E16" w14:paraId="334B5774" w14:textId="77777777" w:rsidTr="000F5DE1">
        <w:tc>
          <w:tcPr>
            <w:tcW w:w="440" w:type="pct"/>
          </w:tcPr>
          <w:p w14:paraId="300842ED" w14:textId="77777777" w:rsidR="00D642C1" w:rsidRPr="00492E16" w:rsidRDefault="00D642C1" w:rsidP="00D642C1">
            <w:pPr>
              <w:numPr>
                <w:ilvl w:val="0"/>
                <w:numId w:val="101"/>
              </w:numPr>
              <w:pBdr>
                <w:top w:val="nil"/>
                <w:left w:val="nil"/>
                <w:bottom w:val="nil"/>
                <w:right w:val="nil"/>
                <w:between w:val="nil"/>
              </w:pBdr>
              <w:ind w:left="567" w:right="38"/>
              <w:rPr>
                <w:rFonts w:asciiTheme="minorHAnsi" w:eastAsia="Quattrocento Sans" w:hAnsiTheme="minorHAnsi" w:cstheme="minorHAnsi"/>
                <w:color w:val="000000" w:themeColor="text1"/>
                <w:lang w:eastAsia="pl-PL"/>
              </w:rPr>
            </w:pPr>
          </w:p>
        </w:tc>
        <w:tc>
          <w:tcPr>
            <w:tcW w:w="4560" w:type="pct"/>
          </w:tcPr>
          <w:p w14:paraId="47FC40B6" w14:textId="77777777" w:rsidR="00D642C1" w:rsidRPr="00492E16" w:rsidRDefault="00D642C1" w:rsidP="000F5DE1">
            <w:pPr>
              <w:ind w:right="38" w:hanging="5"/>
              <w:rPr>
                <w:rFonts w:asciiTheme="minorHAnsi" w:eastAsia="Quattrocento Sans" w:hAnsiTheme="minorHAnsi" w:cstheme="minorHAnsi"/>
                <w:color w:val="000000" w:themeColor="text1"/>
                <w:lang w:eastAsia="pl-PL"/>
              </w:rPr>
            </w:pPr>
            <w:r w:rsidRPr="00492E16">
              <w:rPr>
                <w:rFonts w:asciiTheme="minorHAnsi" w:eastAsia="Quattrocento Sans" w:hAnsiTheme="minorHAnsi" w:cstheme="minorHAnsi"/>
                <w:color w:val="000000" w:themeColor="text1"/>
                <w:lang w:eastAsia="pl-PL"/>
              </w:rPr>
              <w:t>Każdy z komponentów danych może być skonfigurowany, aby prezentował się z odpowiednią szerokością w obszarze roboczym: 1/2, 1/1</w:t>
            </w:r>
          </w:p>
        </w:tc>
      </w:tr>
      <w:tr w:rsidR="00D642C1" w:rsidRPr="00492E16" w14:paraId="5F13BF80" w14:textId="77777777" w:rsidTr="000F5DE1">
        <w:tc>
          <w:tcPr>
            <w:tcW w:w="440" w:type="pct"/>
          </w:tcPr>
          <w:p w14:paraId="6C66CA50" w14:textId="77777777" w:rsidR="00D642C1" w:rsidRPr="00492E16" w:rsidRDefault="00D642C1" w:rsidP="00D642C1">
            <w:pPr>
              <w:numPr>
                <w:ilvl w:val="0"/>
                <w:numId w:val="101"/>
              </w:numPr>
              <w:pBdr>
                <w:top w:val="nil"/>
                <w:left w:val="nil"/>
                <w:bottom w:val="nil"/>
                <w:right w:val="nil"/>
                <w:between w:val="nil"/>
              </w:pBdr>
              <w:ind w:left="567" w:right="38"/>
              <w:rPr>
                <w:rFonts w:asciiTheme="minorHAnsi" w:eastAsia="Quattrocento Sans" w:hAnsiTheme="minorHAnsi" w:cstheme="minorHAnsi"/>
                <w:color w:val="000000" w:themeColor="text1"/>
                <w:lang w:eastAsia="pl-PL"/>
              </w:rPr>
            </w:pPr>
          </w:p>
        </w:tc>
        <w:tc>
          <w:tcPr>
            <w:tcW w:w="4560" w:type="pct"/>
          </w:tcPr>
          <w:p w14:paraId="3E6C62B6" w14:textId="77777777" w:rsidR="00D642C1" w:rsidRPr="00492E16" w:rsidRDefault="00D642C1" w:rsidP="000F5DE1">
            <w:pPr>
              <w:ind w:right="38" w:hanging="5"/>
              <w:rPr>
                <w:rFonts w:asciiTheme="minorHAnsi" w:eastAsia="Quattrocento Sans" w:hAnsiTheme="minorHAnsi" w:cstheme="minorHAnsi"/>
                <w:color w:val="000000" w:themeColor="text1"/>
                <w:lang w:eastAsia="pl-PL"/>
              </w:rPr>
            </w:pPr>
            <w:r w:rsidRPr="00492E16">
              <w:rPr>
                <w:rFonts w:asciiTheme="minorHAnsi" w:eastAsia="Quattrocento Sans" w:hAnsiTheme="minorHAnsi" w:cstheme="minorHAnsi"/>
                <w:color w:val="000000" w:themeColor="text1"/>
                <w:lang w:eastAsia="pl-PL"/>
              </w:rPr>
              <w:t>Dane w każdym komponencie ładowane są niezależnie od pozostałych. Ładowanie danych w bloku nie blokuje pozostałych elementów systemu.</w:t>
            </w:r>
          </w:p>
        </w:tc>
      </w:tr>
      <w:tr w:rsidR="00D642C1" w:rsidRPr="00492E16" w14:paraId="4FD57464" w14:textId="77777777" w:rsidTr="000F5DE1">
        <w:tc>
          <w:tcPr>
            <w:tcW w:w="440" w:type="pct"/>
          </w:tcPr>
          <w:p w14:paraId="13A6741C" w14:textId="77777777" w:rsidR="00D642C1" w:rsidRPr="00492E16" w:rsidRDefault="00D642C1" w:rsidP="00D642C1">
            <w:pPr>
              <w:numPr>
                <w:ilvl w:val="0"/>
                <w:numId w:val="101"/>
              </w:numPr>
              <w:pBdr>
                <w:top w:val="nil"/>
                <w:left w:val="nil"/>
                <w:bottom w:val="nil"/>
                <w:right w:val="nil"/>
                <w:between w:val="nil"/>
              </w:pBdr>
              <w:ind w:left="567" w:right="38"/>
              <w:rPr>
                <w:rFonts w:asciiTheme="minorHAnsi" w:eastAsia="Quattrocento Sans" w:hAnsiTheme="minorHAnsi" w:cstheme="minorHAnsi"/>
                <w:color w:val="000000" w:themeColor="text1"/>
                <w:lang w:eastAsia="pl-PL"/>
              </w:rPr>
            </w:pPr>
          </w:p>
        </w:tc>
        <w:tc>
          <w:tcPr>
            <w:tcW w:w="4560" w:type="pct"/>
          </w:tcPr>
          <w:p w14:paraId="73C10B25" w14:textId="77777777" w:rsidR="00D642C1" w:rsidRPr="00492E16" w:rsidRDefault="00D642C1" w:rsidP="000F5DE1">
            <w:pPr>
              <w:ind w:right="38" w:hanging="5"/>
              <w:rPr>
                <w:rFonts w:asciiTheme="minorHAnsi" w:eastAsia="Quattrocento Sans" w:hAnsiTheme="minorHAnsi" w:cstheme="minorHAnsi"/>
                <w:color w:val="000000" w:themeColor="text1"/>
                <w:lang w:eastAsia="pl-PL"/>
              </w:rPr>
            </w:pPr>
            <w:r w:rsidRPr="00492E16">
              <w:rPr>
                <w:rFonts w:asciiTheme="minorHAnsi" w:eastAsia="Quattrocento Sans" w:hAnsiTheme="minorHAnsi" w:cstheme="minorHAnsi"/>
                <w:color w:val="000000" w:themeColor="text1"/>
                <w:lang w:eastAsia="pl-PL"/>
              </w:rPr>
              <w:t>Komponent jeśli dotyczy indywidualnych danych medycznych pacjenta posiada możliwość rozszerzenia zakresu prezentowanych na nim danych w zależności od rodzaju realizowanego świadczenia pacjenta minimum w zakresach pobyt oddziałowy-&gt;hospitalizacja-&gt;wszystkie pacjenta lub wizyta-&gt;wszystkie wizyty w tej jednostce-&gt;wszystkie pacjenta</w:t>
            </w:r>
          </w:p>
        </w:tc>
      </w:tr>
      <w:tr w:rsidR="00D642C1" w:rsidRPr="00492E16" w14:paraId="44ACA062" w14:textId="77777777" w:rsidTr="000F5DE1">
        <w:tc>
          <w:tcPr>
            <w:tcW w:w="440" w:type="pct"/>
          </w:tcPr>
          <w:p w14:paraId="4ADEF42C" w14:textId="77777777" w:rsidR="00D642C1" w:rsidRPr="00492E16" w:rsidRDefault="00D642C1" w:rsidP="00D642C1">
            <w:pPr>
              <w:numPr>
                <w:ilvl w:val="0"/>
                <w:numId w:val="101"/>
              </w:numPr>
              <w:pBdr>
                <w:top w:val="nil"/>
                <w:left w:val="nil"/>
                <w:bottom w:val="nil"/>
                <w:right w:val="nil"/>
                <w:between w:val="nil"/>
              </w:pBdr>
              <w:ind w:left="567" w:right="38"/>
              <w:rPr>
                <w:rFonts w:asciiTheme="minorHAnsi" w:eastAsia="Quattrocento Sans" w:hAnsiTheme="minorHAnsi" w:cstheme="minorHAnsi"/>
                <w:color w:val="000000" w:themeColor="text1"/>
                <w:lang w:eastAsia="pl-PL"/>
              </w:rPr>
            </w:pPr>
          </w:p>
        </w:tc>
        <w:tc>
          <w:tcPr>
            <w:tcW w:w="4560" w:type="pct"/>
          </w:tcPr>
          <w:p w14:paraId="664A1FA3" w14:textId="77777777" w:rsidR="00D642C1" w:rsidRPr="00492E16" w:rsidRDefault="00D642C1" w:rsidP="000F5DE1">
            <w:pPr>
              <w:ind w:right="38" w:hanging="5"/>
              <w:rPr>
                <w:rFonts w:asciiTheme="minorHAnsi" w:eastAsia="Quattrocento Sans" w:hAnsiTheme="minorHAnsi" w:cstheme="minorHAnsi"/>
                <w:color w:val="000000" w:themeColor="text1"/>
                <w:lang w:eastAsia="pl-PL"/>
              </w:rPr>
            </w:pPr>
            <w:r w:rsidRPr="00492E16">
              <w:rPr>
                <w:rFonts w:asciiTheme="minorHAnsi" w:eastAsia="Quattrocento Sans" w:hAnsiTheme="minorHAnsi" w:cstheme="minorHAnsi"/>
                <w:color w:val="000000" w:themeColor="text1"/>
                <w:lang w:eastAsia="pl-PL"/>
              </w:rPr>
              <w:t>Komponenty, które prezentują dużą ilość danych powinny posiadać filtry umożliwiające ograniczenie prezentowanych na nich danych dostosowane do danych zawartych na komponencie</w:t>
            </w:r>
          </w:p>
        </w:tc>
      </w:tr>
    </w:tbl>
    <w:p w14:paraId="2D91A638" w14:textId="77777777" w:rsidR="00D642C1" w:rsidRPr="00492E16" w:rsidRDefault="00D642C1" w:rsidP="00D642C1">
      <w:pPr>
        <w:spacing w:after="15" w:line="240" w:lineRule="auto"/>
        <w:ind w:left="5" w:right="38" w:hanging="5"/>
        <w:jc w:val="both"/>
        <w:rPr>
          <w:rFonts w:asciiTheme="minorHAnsi" w:eastAsia="Quattrocento Sans" w:hAnsiTheme="minorHAnsi" w:cstheme="minorHAnsi"/>
          <w:color w:val="000000"/>
          <w:lang w:eastAsia="pl-PL"/>
        </w:rPr>
      </w:pPr>
    </w:p>
    <w:p w14:paraId="47A28B49" w14:textId="77777777" w:rsidR="00D642C1" w:rsidRPr="00492E16" w:rsidRDefault="00D642C1" w:rsidP="00D642C1">
      <w:pPr>
        <w:spacing w:after="15" w:line="240" w:lineRule="auto"/>
        <w:ind w:right="38"/>
        <w:contextualSpacing/>
        <w:jc w:val="both"/>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PULPIT LEKARSKI</w:t>
      </w:r>
    </w:p>
    <w:tbl>
      <w:tblPr>
        <w:tblStyle w:val="Tabelasiatki1jasna1"/>
        <w:tblW w:w="5000" w:type="pct"/>
        <w:tblLook w:val="0620" w:firstRow="1" w:lastRow="0" w:firstColumn="0" w:lastColumn="0" w:noHBand="1" w:noVBand="1"/>
      </w:tblPr>
      <w:tblGrid>
        <w:gridCol w:w="920"/>
        <w:gridCol w:w="9536"/>
      </w:tblGrid>
      <w:tr w:rsidR="00D642C1" w:rsidRPr="00492E16" w14:paraId="5107EE16" w14:textId="77777777" w:rsidTr="000F5DE1">
        <w:trPr>
          <w:cnfStyle w:val="100000000000" w:firstRow="1" w:lastRow="0" w:firstColumn="0" w:lastColumn="0" w:oddVBand="0" w:evenVBand="0" w:oddHBand="0" w:evenHBand="0" w:firstRowFirstColumn="0" w:firstRowLastColumn="0" w:lastRowFirstColumn="0" w:lastRowLastColumn="0"/>
        </w:trPr>
        <w:tc>
          <w:tcPr>
            <w:tcW w:w="440" w:type="pct"/>
          </w:tcPr>
          <w:p w14:paraId="41C63A4C" w14:textId="77777777" w:rsidR="00D642C1" w:rsidRPr="00492E16" w:rsidRDefault="00D642C1" w:rsidP="000F5DE1">
            <w:pPr>
              <w:keepNext/>
              <w:keepLines/>
              <w:spacing w:before="40"/>
              <w:ind w:right="38" w:hanging="5"/>
              <w:outlineLvl w:val="1"/>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Lp.</w:t>
            </w:r>
          </w:p>
        </w:tc>
        <w:tc>
          <w:tcPr>
            <w:tcW w:w="4560" w:type="pct"/>
          </w:tcPr>
          <w:p w14:paraId="6CB75A16" w14:textId="77777777" w:rsidR="00D642C1" w:rsidRPr="00492E16" w:rsidRDefault="00D642C1" w:rsidP="000F5DE1">
            <w:pPr>
              <w:keepNext/>
              <w:keepLines/>
              <w:spacing w:before="40"/>
              <w:ind w:right="38" w:hanging="5"/>
              <w:outlineLvl w:val="1"/>
              <w:rPr>
                <w:rFonts w:asciiTheme="minorHAnsi" w:eastAsia="Quattrocento Sans" w:hAnsiTheme="minorHAnsi" w:cstheme="minorHAnsi"/>
                <w:color w:val="000000"/>
                <w:lang w:eastAsia="pl-PL"/>
              </w:rPr>
            </w:pPr>
            <w:bookmarkStart w:id="218" w:name="_heading=h.28x02o7qb4cs" w:colFirst="0" w:colLast="0"/>
            <w:bookmarkEnd w:id="218"/>
            <w:r w:rsidRPr="00492E16">
              <w:rPr>
                <w:rFonts w:asciiTheme="minorHAnsi" w:eastAsia="Quattrocento Sans" w:hAnsiTheme="minorHAnsi" w:cstheme="minorHAnsi"/>
                <w:color w:val="000000"/>
                <w:lang w:eastAsia="pl-PL"/>
              </w:rPr>
              <w:t>Minimalne wymagania funkcjonalne:</w:t>
            </w:r>
          </w:p>
        </w:tc>
      </w:tr>
      <w:tr w:rsidR="00D642C1" w:rsidRPr="00492E16" w14:paraId="5FF11DA3" w14:textId="77777777" w:rsidTr="000F5DE1">
        <w:tc>
          <w:tcPr>
            <w:tcW w:w="5000" w:type="pct"/>
            <w:gridSpan w:val="2"/>
          </w:tcPr>
          <w:p w14:paraId="384591A4" w14:textId="77777777" w:rsidR="00D642C1" w:rsidRPr="00492E16" w:rsidRDefault="00D642C1" w:rsidP="000F5DE1">
            <w:pPr>
              <w:spacing w:after="15"/>
              <w:ind w:right="38" w:hanging="5"/>
              <w:rPr>
                <w:rFonts w:asciiTheme="minorHAnsi" w:eastAsia="Quattrocento Sans" w:hAnsiTheme="minorHAnsi" w:cstheme="minorHAnsi"/>
                <w:b/>
                <w:bCs/>
                <w:color w:val="000000"/>
                <w:lang w:eastAsia="pl-PL"/>
              </w:rPr>
            </w:pPr>
            <w:r w:rsidRPr="00492E16">
              <w:rPr>
                <w:rFonts w:asciiTheme="minorHAnsi" w:eastAsia="Quattrocento Sans" w:hAnsiTheme="minorHAnsi" w:cstheme="minorHAnsi"/>
                <w:b/>
                <w:color w:val="000000"/>
                <w:lang w:eastAsia="pl-PL"/>
              </w:rPr>
              <w:t>WYMAGANIA PODSTAWOWE</w:t>
            </w:r>
          </w:p>
        </w:tc>
      </w:tr>
      <w:tr w:rsidR="00D642C1" w:rsidRPr="00492E16" w14:paraId="6A88D068" w14:textId="77777777" w:rsidTr="000F5DE1">
        <w:tc>
          <w:tcPr>
            <w:tcW w:w="440" w:type="pct"/>
          </w:tcPr>
          <w:p w14:paraId="400AE6FB"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7D4C132E" w14:textId="77777777" w:rsidR="00D642C1" w:rsidRPr="00492E16" w:rsidRDefault="00D642C1" w:rsidP="000F5DE1">
            <w:pPr>
              <w:spacing w:after="15"/>
              <w:ind w:right="38" w:hanging="5"/>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Pulpit umożliwia lekarzom prosty i w pełni konfigurowalny dostęp do najważniejszych elementów pobytu szpitalnego/oddziałowego oraz dokumentacji medycznej wielu pacjentów odwzorowując metodykę pracy użytkownika</w:t>
            </w:r>
          </w:p>
        </w:tc>
      </w:tr>
      <w:tr w:rsidR="00D642C1" w:rsidRPr="00492E16" w14:paraId="082F3D3B" w14:textId="77777777" w:rsidTr="000F5DE1">
        <w:tc>
          <w:tcPr>
            <w:tcW w:w="440" w:type="pct"/>
          </w:tcPr>
          <w:p w14:paraId="1DB019FF"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07E21AEA" w14:textId="77777777" w:rsidR="00D642C1" w:rsidRPr="00492E16" w:rsidRDefault="00D642C1" w:rsidP="000F5DE1">
            <w:pPr>
              <w:spacing w:after="15"/>
              <w:ind w:right="38" w:hanging="5"/>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Pulpit lekarski składa się minimum z 2 konfigurowalnych paneli prezentujących dane i umożliwiających wykonywanie podstawowych czynności użytkownika w systemie:</w:t>
            </w:r>
          </w:p>
        </w:tc>
      </w:tr>
      <w:tr w:rsidR="00D642C1" w:rsidRPr="00492E16" w14:paraId="42B25E45" w14:textId="77777777" w:rsidTr="000F5DE1">
        <w:tc>
          <w:tcPr>
            <w:tcW w:w="440" w:type="pct"/>
          </w:tcPr>
          <w:p w14:paraId="174CB915"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75651A64" w14:textId="77777777" w:rsidR="00D642C1" w:rsidRPr="00492E16" w:rsidRDefault="00D642C1" w:rsidP="000F5DE1">
            <w:pPr>
              <w:spacing w:after="15"/>
              <w:ind w:right="38" w:hanging="5"/>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Panel ogólny/startowy jednostki/lekarza prezentujący ogólne informacje o jednostce organizacyjnej oraz informacje o zbiorczej dokumentacji medycznej w jednostce, w której użytkownik pracuje</w:t>
            </w:r>
          </w:p>
        </w:tc>
      </w:tr>
      <w:tr w:rsidR="00D642C1" w:rsidRPr="00492E16" w14:paraId="14F87C0A" w14:textId="77777777" w:rsidTr="000F5DE1">
        <w:tc>
          <w:tcPr>
            <w:tcW w:w="440" w:type="pct"/>
          </w:tcPr>
          <w:p w14:paraId="4FD7654B"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1555BB20" w14:textId="77777777" w:rsidR="00D642C1" w:rsidRPr="00492E16" w:rsidRDefault="00D642C1" w:rsidP="000F5DE1">
            <w:pPr>
              <w:spacing w:after="15"/>
              <w:ind w:right="38" w:hanging="5"/>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Panel szczegółowy z listą pobytów pacjentów i możliwością prowadzenia indywidualnej dokumentacji medycznej pacjenta związanej z pobytem pacjenta</w:t>
            </w:r>
          </w:p>
        </w:tc>
      </w:tr>
      <w:tr w:rsidR="00D642C1" w:rsidRPr="00492E16" w14:paraId="31EBF7D3" w14:textId="77777777" w:rsidTr="000F5DE1">
        <w:tc>
          <w:tcPr>
            <w:tcW w:w="440" w:type="pct"/>
          </w:tcPr>
          <w:p w14:paraId="1BBB5511"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7CBB20F3" w14:textId="77777777" w:rsidR="00D642C1" w:rsidRPr="00492E16" w:rsidRDefault="00D642C1" w:rsidP="000F5DE1">
            <w:pPr>
              <w:spacing w:after="15"/>
              <w:ind w:right="38" w:hanging="5"/>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Panele stanowią podstawowe konteksty pracy lekarza na oddziale</w:t>
            </w:r>
          </w:p>
        </w:tc>
      </w:tr>
      <w:tr w:rsidR="00D642C1" w:rsidRPr="00492E16" w14:paraId="4233576A" w14:textId="77777777" w:rsidTr="000F5DE1">
        <w:tc>
          <w:tcPr>
            <w:tcW w:w="5000" w:type="pct"/>
            <w:gridSpan w:val="2"/>
          </w:tcPr>
          <w:p w14:paraId="448F22B5" w14:textId="77777777" w:rsidR="00D642C1" w:rsidRPr="00492E16" w:rsidRDefault="00D642C1" w:rsidP="000F5DE1">
            <w:pPr>
              <w:spacing w:after="15"/>
              <w:ind w:right="38" w:hanging="5"/>
              <w:rPr>
                <w:rFonts w:asciiTheme="minorHAnsi" w:eastAsia="Quattrocento Sans" w:hAnsiTheme="minorHAnsi" w:cstheme="minorHAnsi"/>
                <w:b/>
                <w:bCs/>
                <w:color w:val="000000"/>
                <w:lang w:eastAsia="pl-PL"/>
              </w:rPr>
            </w:pPr>
            <w:r w:rsidRPr="00492E16">
              <w:rPr>
                <w:rFonts w:asciiTheme="minorHAnsi" w:eastAsia="Quattrocento Sans" w:hAnsiTheme="minorHAnsi" w:cstheme="minorHAnsi"/>
                <w:b/>
                <w:color w:val="000000"/>
                <w:lang w:eastAsia="pl-PL"/>
              </w:rPr>
              <w:t>WYMAGANIA SZCZEGÓŁOWE PANELU OGÓLNEGO/STARTOWEGO JEDNOSTKI/LEKARZA</w:t>
            </w:r>
          </w:p>
        </w:tc>
      </w:tr>
      <w:tr w:rsidR="00D642C1" w:rsidRPr="00492E16" w14:paraId="68F897E8" w14:textId="77777777" w:rsidTr="000F5DE1">
        <w:tc>
          <w:tcPr>
            <w:tcW w:w="440" w:type="pct"/>
          </w:tcPr>
          <w:p w14:paraId="46AD594B" w14:textId="77777777" w:rsidR="00D642C1" w:rsidRPr="00492E16" w:rsidRDefault="00D642C1" w:rsidP="00D642C1">
            <w:pPr>
              <w:numPr>
                <w:ilvl w:val="0"/>
                <w:numId w:val="102"/>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03477FA5"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Panel ogólny/startowy może występować w układzie domyślnym dla jednostki/grupy użytkowników lub indywidualnym lekarza po skonfigurowaniu jego zawartości odpowiednio przez administratora systemu lub lekarza</w:t>
            </w:r>
          </w:p>
        </w:tc>
      </w:tr>
      <w:tr w:rsidR="00D642C1" w:rsidRPr="00492E16" w14:paraId="6D4E7243" w14:textId="77777777" w:rsidTr="000F5DE1">
        <w:tc>
          <w:tcPr>
            <w:tcW w:w="440" w:type="pct"/>
          </w:tcPr>
          <w:p w14:paraId="23E89D9D" w14:textId="77777777" w:rsidR="00D642C1" w:rsidRPr="00492E16" w:rsidRDefault="00D642C1" w:rsidP="00D642C1">
            <w:pPr>
              <w:numPr>
                <w:ilvl w:val="0"/>
                <w:numId w:val="102"/>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2DF363F5"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Przy konfiguracji panelu ogólnego/startowego istnieje możliwość wykorzystania minimum komponentów systemowych dostarczonych przez producenta systemu i umożliwiających prezentację danych statystycznych jednostki i zadań do realizacji przez lekarza i jego obszaru pracy w zakresie minimum:</w:t>
            </w:r>
            <w:r w:rsidRPr="00492E16">
              <w:rPr>
                <w:rFonts w:asciiTheme="minorHAnsi" w:eastAsia="Quattrocento Sans" w:hAnsiTheme="minorHAnsi" w:cstheme="minorHAnsi"/>
                <w:color w:val="000000"/>
                <w:lang w:eastAsia="pl-PL"/>
              </w:rPr>
              <w:br/>
              <w:t>- Komponent z danymi statystycznymi</w:t>
            </w:r>
            <w:r w:rsidRPr="00492E16">
              <w:rPr>
                <w:rFonts w:asciiTheme="minorHAnsi" w:eastAsia="Quattrocento Sans" w:hAnsiTheme="minorHAnsi" w:cstheme="minorHAnsi"/>
                <w:color w:val="000000"/>
                <w:lang w:eastAsia="pl-PL"/>
              </w:rPr>
              <w:br/>
              <w:t>- Komponent z dokumentami EDM przypisanymi do zalogowanego lekarza</w:t>
            </w:r>
            <w:r w:rsidRPr="00492E16">
              <w:rPr>
                <w:rFonts w:asciiTheme="minorHAnsi" w:eastAsia="Quattrocento Sans" w:hAnsiTheme="minorHAnsi" w:cstheme="minorHAnsi"/>
                <w:color w:val="000000"/>
                <w:lang w:eastAsia="pl-PL"/>
              </w:rPr>
              <w:br/>
              <w:t>- Komponent z listą konsultacji skierowanych do jednostki</w:t>
            </w:r>
            <w:r w:rsidRPr="00492E16">
              <w:rPr>
                <w:rFonts w:asciiTheme="minorHAnsi" w:eastAsia="Quattrocento Sans" w:hAnsiTheme="minorHAnsi" w:cstheme="minorHAnsi"/>
                <w:color w:val="000000"/>
                <w:lang w:eastAsia="pl-PL"/>
              </w:rPr>
              <w:br/>
              <w:t>- Komponent zabiegów operacyjnych</w:t>
            </w:r>
            <w:r w:rsidRPr="00492E16">
              <w:rPr>
                <w:rFonts w:asciiTheme="minorHAnsi" w:eastAsia="Quattrocento Sans" w:hAnsiTheme="minorHAnsi" w:cstheme="minorHAnsi"/>
                <w:color w:val="000000"/>
                <w:lang w:eastAsia="pl-PL"/>
              </w:rPr>
              <w:br/>
              <w:t>- Komponent dokumentacji zbiorowej jednostki</w:t>
            </w:r>
          </w:p>
        </w:tc>
      </w:tr>
      <w:tr w:rsidR="00D642C1" w:rsidRPr="00492E16" w14:paraId="340A283D" w14:textId="77777777" w:rsidTr="000F5DE1">
        <w:tc>
          <w:tcPr>
            <w:tcW w:w="440" w:type="pct"/>
          </w:tcPr>
          <w:p w14:paraId="75826062" w14:textId="77777777" w:rsidR="00D642C1" w:rsidRPr="00492E16" w:rsidRDefault="00D642C1" w:rsidP="00D642C1">
            <w:pPr>
              <w:numPr>
                <w:ilvl w:val="0"/>
                <w:numId w:val="102"/>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25B88D1C"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 xml:space="preserve">Komponent z danymi statystycznymi dla jednostki organizacyjnej typu oddział prezentujący minimum: </w:t>
            </w:r>
            <w:r w:rsidRPr="00492E16">
              <w:rPr>
                <w:rFonts w:asciiTheme="minorHAnsi" w:eastAsia="Quattrocento Sans" w:hAnsiTheme="minorHAnsi" w:cstheme="minorHAnsi"/>
                <w:color w:val="000000"/>
                <w:lang w:eastAsia="pl-PL"/>
              </w:rPr>
              <w:br/>
              <w:t>- ilość osób do przyjęcia w dniu dzisiejszym</w:t>
            </w:r>
            <w:r w:rsidRPr="00492E16">
              <w:rPr>
                <w:rFonts w:asciiTheme="minorHAnsi" w:eastAsia="Quattrocento Sans" w:hAnsiTheme="minorHAnsi" w:cstheme="minorHAnsi"/>
                <w:color w:val="000000"/>
                <w:lang w:eastAsia="pl-PL"/>
              </w:rPr>
              <w:br/>
              <w:t>- ilość osób przebywających na oddziale</w:t>
            </w:r>
            <w:r w:rsidRPr="00492E16">
              <w:rPr>
                <w:rFonts w:asciiTheme="minorHAnsi" w:eastAsia="Quattrocento Sans" w:hAnsiTheme="minorHAnsi" w:cstheme="minorHAnsi"/>
                <w:color w:val="000000"/>
                <w:lang w:eastAsia="pl-PL"/>
              </w:rPr>
              <w:br/>
              <w:t xml:space="preserve">- ilość osób wypisanych w dniu dzisiejszym </w:t>
            </w:r>
            <w:r w:rsidRPr="00492E16">
              <w:rPr>
                <w:rFonts w:asciiTheme="minorHAnsi" w:eastAsia="Quattrocento Sans" w:hAnsiTheme="minorHAnsi" w:cstheme="minorHAnsi"/>
                <w:color w:val="000000"/>
                <w:lang w:eastAsia="pl-PL"/>
              </w:rPr>
              <w:br/>
              <w:t>- ilość osób zaplanowanych do wypisania</w:t>
            </w:r>
          </w:p>
        </w:tc>
      </w:tr>
      <w:tr w:rsidR="00D642C1" w:rsidRPr="00492E16" w14:paraId="734B9ECB" w14:textId="77777777" w:rsidTr="000F5DE1">
        <w:tc>
          <w:tcPr>
            <w:tcW w:w="440" w:type="pct"/>
          </w:tcPr>
          <w:p w14:paraId="04B6876D" w14:textId="77777777" w:rsidR="00D642C1" w:rsidRPr="00492E16" w:rsidRDefault="00D642C1" w:rsidP="00D642C1">
            <w:pPr>
              <w:numPr>
                <w:ilvl w:val="0"/>
                <w:numId w:val="102"/>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69761D36"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 xml:space="preserve">Komponent z dokumentami EDM wytworzonymi w jednostce organizacyjnej i przypisanymi do zalogowanego lekarza. </w:t>
            </w:r>
            <w:r w:rsidRPr="00492E16">
              <w:rPr>
                <w:rFonts w:asciiTheme="minorHAnsi" w:eastAsia="Quattrocento Sans" w:hAnsiTheme="minorHAnsi" w:cstheme="minorHAnsi"/>
                <w:color w:val="000000"/>
                <w:lang w:eastAsia="pl-PL"/>
              </w:rPr>
              <w:br/>
              <w:t>Komponent udostępnia użytkownikowi filtr w minimum zakresie:</w:t>
            </w:r>
            <w:r w:rsidRPr="00492E16">
              <w:rPr>
                <w:rFonts w:asciiTheme="minorHAnsi" w:eastAsia="Quattrocento Sans" w:hAnsiTheme="minorHAnsi" w:cstheme="minorHAnsi"/>
                <w:color w:val="000000"/>
                <w:lang w:eastAsia="pl-PL"/>
              </w:rPr>
              <w:br/>
              <w:t>- filtrowania/wyszukania po nazwie dokumentu</w:t>
            </w:r>
            <w:r w:rsidRPr="00492E16">
              <w:rPr>
                <w:rFonts w:asciiTheme="minorHAnsi" w:eastAsia="Quattrocento Sans" w:hAnsiTheme="minorHAnsi" w:cstheme="minorHAnsi"/>
                <w:color w:val="000000"/>
                <w:lang w:eastAsia="pl-PL"/>
              </w:rPr>
              <w:br/>
              <w:t>- filtrowania po statusie dokumentu (podpisany, do podpisu, aktualny, anulowany, zaindeksowany w P1, odrzucony w P1, oczekuje na indeksację) lub zależnie od statusów analogicznych używanych w oferowanym systemie)</w:t>
            </w:r>
            <w:r w:rsidRPr="00492E16">
              <w:rPr>
                <w:rFonts w:asciiTheme="minorHAnsi" w:eastAsia="Quattrocento Sans" w:hAnsiTheme="minorHAnsi" w:cstheme="minorHAnsi"/>
                <w:color w:val="000000"/>
                <w:lang w:eastAsia="pl-PL"/>
              </w:rPr>
              <w:br/>
              <w:t>Komponent dla każdego z dokumentów powinien prezentować minimum zakres informacji:</w:t>
            </w:r>
            <w:r w:rsidRPr="00492E16">
              <w:rPr>
                <w:rFonts w:asciiTheme="minorHAnsi" w:eastAsia="Quattrocento Sans" w:hAnsiTheme="minorHAnsi" w:cstheme="minorHAnsi"/>
                <w:color w:val="000000"/>
                <w:lang w:eastAsia="pl-PL"/>
              </w:rPr>
              <w:br/>
              <w:t>- rodzaj dokumentu</w:t>
            </w:r>
            <w:r w:rsidRPr="00492E16">
              <w:rPr>
                <w:rFonts w:asciiTheme="minorHAnsi" w:eastAsia="Quattrocento Sans" w:hAnsiTheme="minorHAnsi" w:cstheme="minorHAnsi"/>
                <w:color w:val="000000"/>
                <w:lang w:eastAsia="pl-PL"/>
              </w:rPr>
              <w:br/>
            </w:r>
            <w:r w:rsidRPr="00492E16">
              <w:rPr>
                <w:rFonts w:asciiTheme="minorHAnsi" w:eastAsia="Quattrocento Sans" w:hAnsiTheme="minorHAnsi" w:cstheme="minorHAnsi"/>
                <w:color w:val="000000"/>
                <w:lang w:eastAsia="pl-PL"/>
              </w:rPr>
              <w:lastRenderedPageBreak/>
              <w:t>- tytuł dokumentu</w:t>
            </w:r>
            <w:r w:rsidRPr="00492E16">
              <w:rPr>
                <w:rFonts w:asciiTheme="minorHAnsi" w:eastAsia="Quattrocento Sans" w:hAnsiTheme="minorHAnsi" w:cstheme="minorHAnsi"/>
                <w:color w:val="000000"/>
                <w:lang w:eastAsia="pl-PL"/>
              </w:rPr>
              <w:br/>
              <w:t>- data utworzenia</w:t>
            </w:r>
            <w:r w:rsidRPr="00492E16">
              <w:rPr>
                <w:rFonts w:asciiTheme="minorHAnsi" w:eastAsia="Quattrocento Sans" w:hAnsiTheme="minorHAnsi" w:cstheme="minorHAnsi"/>
                <w:color w:val="000000"/>
                <w:lang w:eastAsia="pl-PL"/>
              </w:rPr>
              <w:br/>
              <w:t>- informacje o autorze dokumentu</w:t>
            </w:r>
            <w:r w:rsidRPr="00492E16">
              <w:rPr>
                <w:rFonts w:asciiTheme="minorHAnsi" w:eastAsia="Quattrocento Sans" w:hAnsiTheme="minorHAnsi" w:cstheme="minorHAnsi"/>
                <w:color w:val="000000"/>
                <w:lang w:eastAsia="pl-PL"/>
              </w:rPr>
              <w:br/>
              <w:t>- dane o pacjencie, którego dokument dotyczy (imię i nazwisko)</w:t>
            </w:r>
            <w:r w:rsidRPr="00492E16">
              <w:rPr>
                <w:rFonts w:asciiTheme="minorHAnsi" w:eastAsia="Quattrocento Sans" w:hAnsiTheme="minorHAnsi" w:cstheme="minorHAnsi"/>
                <w:color w:val="000000"/>
                <w:lang w:eastAsia="pl-PL"/>
              </w:rPr>
              <w:br/>
              <w:t>- status podpisu dokumentu</w:t>
            </w:r>
            <w:r w:rsidRPr="00492E16">
              <w:rPr>
                <w:rFonts w:asciiTheme="minorHAnsi" w:eastAsia="Quattrocento Sans" w:hAnsiTheme="minorHAnsi" w:cstheme="minorHAnsi"/>
                <w:color w:val="000000"/>
                <w:lang w:eastAsia="pl-PL"/>
              </w:rPr>
              <w:br/>
              <w:t>- status indeksacji dokumentu</w:t>
            </w:r>
            <w:r w:rsidRPr="00492E16">
              <w:rPr>
                <w:rFonts w:asciiTheme="minorHAnsi" w:eastAsia="Quattrocento Sans" w:hAnsiTheme="minorHAnsi" w:cstheme="minorHAnsi"/>
                <w:color w:val="000000"/>
                <w:lang w:eastAsia="pl-PL"/>
              </w:rPr>
              <w:br/>
              <w:t>- dane o osobie podpisującej dokument</w:t>
            </w:r>
            <w:r w:rsidRPr="00492E16">
              <w:rPr>
                <w:rFonts w:asciiTheme="minorHAnsi" w:eastAsia="Quattrocento Sans" w:hAnsiTheme="minorHAnsi" w:cstheme="minorHAnsi"/>
                <w:color w:val="000000"/>
                <w:lang w:eastAsia="pl-PL"/>
              </w:rPr>
              <w:br/>
              <w:t xml:space="preserve">W ramach komponentu lekarz powinien posiadać możliwość </w:t>
            </w:r>
            <w:proofErr w:type="spellStart"/>
            <w:r w:rsidRPr="00492E16">
              <w:rPr>
                <w:rFonts w:asciiTheme="minorHAnsi" w:eastAsia="Quattrocento Sans" w:hAnsiTheme="minorHAnsi" w:cstheme="minorHAnsi"/>
                <w:color w:val="000000"/>
                <w:lang w:eastAsia="pl-PL"/>
              </w:rPr>
              <w:t>minimu</w:t>
            </w:r>
            <w:proofErr w:type="spellEnd"/>
            <w:r w:rsidRPr="00492E16">
              <w:rPr>
                <w:rFonts w:asciiTheme="minorHAnsi" w:eastAsia="Quattrocento Sans" w:hAnsiTheme="minorHAnsi" w:cstheme="minorHAnsi"/>
                <w:color w:val="000000"/>
                <w:lang w:eastAsia="pl-PL"/>
              </w:rPr>
              <w:t xml:space="preserve"> wykonania akcji:</w:t>
            </w:r>
            <w:r w:rsidRPr="00492E16">
              <w:rPr>
                <w:rFonts w:asciiTheme="minorHAnsi" w:eastAsia="Quattrocento Sans" w:hAnsiTheme="minorHAnsi" w:cstheme="minorHAnsi"/>
                <w:color w:val="000000"/>
                <w:lang w:eastAsia="pl-PL"/>
              </w:rPr>
              <w:br/>
              <w:t>- podpisania wybranego dokumentu o statusie niepodpisane</w:t>
            </w:r>
            <w:r w:rsidRPr="00492E16">
              <w:rPr>
                <w:rFonts w:asciiTheme="minorHAnsi" w:eastAsia="Quattrocento Sans" w:hAnsiTheme="minorHAnsi" w:cstheme="minorHAnsi"/>
                <w:color w:val="000000"/>
                <w:lang w:eastAsia="pl-PL"/>
              </w:rPr>
              <w:br/>
              <w:t>- podpisania wybranych dokumentów niepodpisanych z wykorzystaniem operacji zbiorowych</w:t>
            </w:r>
            <w:r w:rsidRPr="00492E16">
              <w:rPr>
                <w:rFonts w:asciiTheme="minorHAnsi" w:eastAsia="Quattrocento Sans" w:hAnsiTheme="minorHAnsi" w:cstheme="minorHAnsi"/>
                <w:color w:val="000000"/>
                <w:lang w:eastAsia="pl-PL"/>
              </w:rPr>
              <w:br/>
              <w:t>- anulowania wybranego dokumentu z podaniem przyczyny anulowania</w:t>
            </w:r>
            <w:r w:rsidRPr="00492E16">
              <w:rPr>
                <w:rFonts w:asciiTheme="minorHAnsi" w:eastAsia="Quattrocento Sans" w:hAnsiTheme="minorHAnsi" w:cstheme="minorHAnsi"/>
                <w:color w:val="000000"/>
                <w:lang w:eastAsia="pl-PL"/>
              </w:rPr>
              <w:br/>
              <w:t>- anulowania wybranych dokumentów z podaniem przyczyny anulowania</w:t>
            </w:r>
            <w:r w:rsidRPr="00492E16">
              <w:rPr>
                <w:rFonts w:asciiTheme="minorHAnsi" w:eastAsia="Quattrocento Sans" w:hAnsiTheme="minorHAnsi" w:cstheme="minorHAnsi"/>
                <w:color w:val="000000"/>
                <w:lang w:eastAsia="pl-PL"/>
              </w:rPr>
              <w:br/>
              <w:t>- podglądu wybranego dokumentu EDM</w:t>
            </w:r>
            <w:r w:rsidRPr="00492E16">
              <w:rPr>
                <w:rFonts w:asciiTheme="minorHAnsi" w:eastAsia="Quattrocento Sans" w:hAnsiTheme="minorHAnsi" w:cstheme="minorHAnsi"/>
                <w:color w:val="000000"/>
                <w:lang w:eastAsia="pl-PL"/>
              </w:rPr>
              <w:br/>
              <w:t>- eksportu wybranego dokumenty EDM</w:t>
            </w:r>
            <w:r w:rsidRPr="00492E16">
              <w:rPr>
                <w:rFonts w:asciiTheme="minorHAnsi" w:eastAsia="Quattrocento Sans" w:hAnsiTheme="minorHAnsi" w:cstheme="minorHAnsi"/>
                <w:color w:val="000000"/>
                <w:lang w:eastAsia="pl-PL"/>
              </w:rPr>
              <w:br/>
              <w:t>- wydruku wybranego dokumentu EDM</w:t>
            </w:r>
            <w:r w:rsidRPr="00492E16">
              <w:rPr>
                <w:rFonts w:asciiTheme="minorHAnsi" w:eastAsia="Quattrocento Sans" w:hAnsiTheme="minorHAnsi" w:cstheme="minorHAnsi"/>
                <w:color w:val="000000"/>
                <w:lang w:eastAsia="pl-PL"/>
              </w:rPr>
              <w:br/>
              <w:t>- podglądu metadanych związanych z dokumentem EDM w tym szczegółowego dziennika zdarzeń związanego z operacjami na dokumencie.</w:t>
            </w:r>
          </w:p>
        </w:tc>
      </w:tr>
      <w:tr w:rsidR="00D642C1" w:rsidRPr="00492E16" w14:paraId="3857DA19" w14:textId="77777777" w:rsidTr="000F5DE1">
        <w:tc>
          <w:tcPr>
            <w:tcW w:w="440" w:type="pct"/>
          </w:tcPr>
          <w:p w14:paraId="3717CD74" w14:textId="77777777" w:rsidR="00D642C1" w:rsidRPr="00492E16" w:rsidRDefault="00D642C1" w:rsidP="00D642C1">
            <w:pPr>
              <w:numPr>
                <w:ilvl w:val="0"/>
                <w:numId w:val="102"/>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2731B0C9"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Komponent z listą konsultacji skierowanych do jednostki. Posiada możliwość nawigacji do obszaru realizacji konsultacji skierowanych do jednostki organizacyjnej. Komponent z listą konsultacji powinien minimum:</w:t>
            </w:r>
            <w:r w:rsidRPr="00492E16">
              <w:rPr>
                <w:rFonts w:asciiTheme="minorHAnsi" w:eastAsia="Quattrocento Sans" w:hAnsiTheme="minorHAnsi" w:cstheme="minorHAnsi"/>
                <w:color w:val="000000"/>
                <w:lang w:eastAsia="pl-PL"/>
              </w:rPr>
              <w:br/>
              <w:t>- prezentować imię, nazwisko, wiek pacjenta skierowanego na konsultację</w:t>
            </w:r>
            <w:r w:rsidRPr="00492E16">
              <w:rPr>
                <w:rFonts w:asciiTheme="minorHAnsi" w:eastAsia="Quattrocento Sans" w:hAnsiTheme="minorHAnsi" w:cstheme="minorHAnsi"/>
                <w:color w:val="000000"/>
                <w:lang w:eastAsia="pl-PL"/>
              </w:rPr>
              <w:br/>
              <w:t>- datę zlecenia konsultacji i proponowaną datę realizacji konsultacji</w:t>
            </w:r>
            <w:r w:rsidRPr="00492E16">
              <w:rPr>
                <w:rFonts w:asciiTheme="minorHAnsi" w:eastAsia="Quattrocento Sans" w:hAnsiTheme="minorHAnsi" w:cstheme="minorHAnsi"/>
                <w:color w:val="000000"/>
                <w:lang w:eastAsia="pl-PL"/>
              </w:rPr>
              <w:br/>
              <w:t>- jednostkę, z której konsultacja została zlecona</w:t>
            </w:r>
            <w:r w:rsidRPr="00492E16">
              <w:rPr>
                <w:rFonts w:asciiTheme="minorHAnsi" w:eastAsia="Quattrocento Sans" w:hAnsiTheme="minorHAnsi" w:cstheme="minorHAnsi"/>
                <w:color w:val="000000"/>
                <w:lang w:eastAsia="pl-PL"/>
              </w:rPr>
              <w:br/>
              <w:t>- lekarza zlecającego konsultację</w:t>
            </w:r>
            <w:r w:rsidRPr="00492E16">
              <w:rPr>
                <w:rFonts w:asciiTheme="minorHAnsi" w:eastAsia="Quattrocento Sans" w:hAnsiTheme="minorHAnsi" w:cstheme="minorHAnsi"/>
                <w:color w:val="000000"/>
                <w:lang w:eastAsia="pl-PL"/>
              </w:rPr>
              <w:br/>
              <w:t>- cel konsultacji</w:t>
            </w:r>
            <w:r w:rsidRPr="00492E16">
              <w:rPr>
                <w:rFonts w:asciiTheme="minorHAnsi" w:eastAsia="Quattrocento Sans" w:hAnsiTheme="minorHAnsi" w:cstheme="minorHAnsi"/>
                <w:color w:val="000000"/>
                <w:lang w:eastAsia="pl-PL"/>
              </w:rPr>
              <w:br/>
              <w:t>- status konsultacji (zlecona, przyjęta, w trakcie, zrealizowane lub odpowiadające im statusy zgodne z systemem informatycznym)</w:t>
            </w:r>
            <w:r w:rsidRPr="00492E16">
              <w:rPr>
                <w:rFonts w:asciiTheme="minorHAnsi" w:eastAsia="Quattrocento Sans" w:hAnsiTheme="minorHAnsi" w:cstheme="minorHAnsi"/>
                <w:color w:val="000000"/>
                <w:lang w:eastAsia="pl-PL"/>
              </w:rPr>
              <w:br/>
              <w:t>- możliwość nawigacji do obszaru realizacji wybranej na komponent konsultacji)</w:t>
            </w:r>
          </w:p>
        </w:tc>
      </w:tr>
      <w:tr w:rsidR="00D642C1" w:rsidRPr="00492E16" w14:paraId="516AEFF4" w14:textId="77777777" w:rsidTr="000F5DE1">
        <w:tc>
          <w:tcPr>
            <w:tcW w:w="440" w:type="pct"/>
          </w:tcPr>
          <w:p w14:paraId="1D56CB13" w14:textId="77777777" w:rsidR="00D642C1" w:rsidRPr="00492E16" w:rsidRDefault="00D642C1" w:rsidP="00D642C1">
            <w:pPr>
              <w:numPr>
                <w:ilvl w:val="0"/>
                <w:numId w:val="102"/>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25B95126"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Komponent zabiegów operacyjnych dla jednostek zabiegowych. Komponent posiada możliwość nawigacji do miejsca edycyjnego zlecenia wybranego zabiegu/operacji. Na komponencie prezentowane są dane minimum:</w:t>
            </w:r>
            <w:r w:rsidRPr="00492E16">
              <w:rPr>
                <w:rFonts w:asciiTheme="minorHAnsi" w:eastAsia="Quattrocento Sans" w:hAnsiTheme="minorHAnsi" w:cstheme="minorHAnsi"/>
                <w:color w:val="000000"/>
                <w:lang w:eastAsia="pl-PL"/>
              </w:rPr>
              <w:br/>
              <w:t>- imię i nazwisko oraz wiek pacjenta do zabiegu</w:t>
            </w:r>
            <w:r w:rsidRPr="00492E16">
              <w:rPr>
                <w:rFonts w:asciiTheme="minorHAnsi" w:eastAsia="Quattrocento Sans" w:hAnsiTheme="minorHAnsi" w:cstheme="minorHAnsi"/>
                <w:color w:val="000000"/>
                <w:lang w:eastAsia="pl-PL"/>
              </w:rPr>
              <w:br/>
              <w:t>- planowana data realizacji zabiegu</w:t>
            </w:r>
            <w:r w:rsidRPr="00492E16">
              <w:rPr>
                <w:rFonts w:asciiTheme="minorHAnsi" w:eastAsia="Quattrocento Sans" w:hAnsiTheme="minorHAnsi" w:cstheme="minorHAnsi"/>
                <w:color w:val="000000"/>
                <w:lang w:eastAsia="pl-PL"/>
              </w:rPr>
              <w:br/>
              <w:t>- planowana procedura zabiegowa</w:t>
            </w:r>
            <w:r w:rsidRPr="00492E16">
              <w:rPr>
                <w:rFonts w:asciiTheme="minorHAnsi" w:eastAsia="Quattrocento Sans" w:hAnsiTheme="minorHAnsi" w:cstheme="minorHAnsi"/>
                <w:color w:val="000000"/>
                <w:lang w:eastAsia="pl-PL"/>
              </w:rPr>
              <w:br/>
              <w:t>- planowany operator</w:t>
            </w:r>
            <w:r w:rsidRPr="00492E16">
              <w:rPr>
                <w:rFonts w:asciiTheme="minorHAnsi" w:eastAsia="Quattrocento Sans" w:hAnsiTheme="minorHAnsi" w:cstheme="minorHAnsi"/>
                <w:color w:val="000000"/>
                <w:lang w:eastAsia="pl-PL"/>
              </w:rPr>
              <w:br/>
              <w:t>- status zabiegu</w:t>
            </w:r>
          </w:p>
        </w:tc>
      </w:tr>
      <w:tr w:rsidR="00D642C1" w:rsidRPr="00492E16" w14:paraId="00969C1D" w14:textId="77777777" w:rsidTr="000F5DE1">
        <w:tc>
          <w:tcPr>
            <w:tcW w:w="5000" w:type="pct"/>
            <w:gridSpan w:val="2"/>
          </w:tcPr>
          <w:p w14:paraId="0E84329E" w14:textId="77777777" w:rsidR="00D642C1" w:rsidRPr="00492E16" w:rsidRDefault="00D642C1" w:rsidP="000F5DE1">
            <w:pPr>
              <w:spacing w:after="15"/>
              <w:ind w:right="38" w:hanging="5"/>
              <w:rPr>
                <w:rFonts w:asciiTheme="minorHAnsi" w:eastAsia="Quattrocento Sans" w:hAnsiTheme="minorHAnsi" w:cstheme="minorHAnsi"/>
                <w:b/>
                <w:bCs/>
                <w:color w:val="000000"/>
                <w:lang w:eastAsia="pl-PL"/>
              </w:rPr>
            </w:pPr>
            <w:r w:rsidRPr="00492E16">
              <w:rPr>
                <w:rFonts w:asciiTheme="minorHAnsi" w:eastAsia="Quattrocento Sans" w:hAnsiTheme="minorHAnsi" w:cstheme="minorHAnsi"/>
                <w:b/>
                <w:color w:val="000000"/>
                <w:lang w:eastAsia="pl-PL"/>
              </w:rPr>
              <w:t>PANEL SZCZEGÓŁOWY Z LISTĄ PACJENTÓW/WIZYT/POBYTÓW</w:t>
            </w:r>
          </w:p>
        </w:tc>
      </w:tr>
      <w:tr w:rsidR="00D642C1" w:rsidRPr="00492E16" w14:paraId="62CD0C1C" w14:textId="77777777" w:rsidTr="000F5DE1">
        <w:tc>
          <w:tcPr>
            <w:tcW w:w="440" w:type="pct"/>
          </w:tcPr>
          <w:p w14:paraId="2CEFA74E"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00F2199B"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Pulpit szczegółowy z listą pacjentów/wizyt/pobytów powinien być podzielony minimum na 3 obszary funkcjonalne:</w:t>
            </w:r>
            <w:r w:rsidRPr="00492E16">
              <w:rPr>
                <w:rFonts w:asciiTheme="minorHAnsi" w:eastAsia="Quattrocento Sans" w:hAnsiTheme="minorHAnsi" w:cstheme="minorHAnsi"/>
                <w:color w:val="000000"/>
                <w:lang w:eastAsia="pl-PL"/>
              </w:rPr>
              <w:br/>
              <w:t>- Obszar listy kontaktów/pacjentów (wizyt/pobytów)</w:t>
            </w:r>
            <w:r w:rsidRPr="00492E16">
              <w:rPr>
                <w:rFonts w:asciiTheme="minorHAnsi" w:eastAsia="Quattrocento Sans" w:hAnsiTheme="minorHAnsi" w:cstheme="minorHAnsi"/>
                <w:color w:val="000000"/>
                <w:lang w:eastAsia="pl-PL"/>
              </w:rPr>
              <w:br/>
              <w:t>- Obszar belki informacyjnej wybranego pacjenta/wizyty/pobytu</w:t>
            </w:r>
            <w:r w:rsidRPr="00492E16">
              <w:rPr>
                <w:rFonts w:asciiTheme="minorHAnsi" w:eastAsia="Quattrocento Sans" w:hAnsiTheme="minorHAnsi" w:cstheme="minorHAnsi"/>
                <w:color w:val="000000"/>
                <w:lang w:eastAsia="pl-PL"/>
              </w:rPr>
              <w:br/>
              <w:t>- Obszar indywidualnej dokumentacji pacjenta/wizyty/pobytu w formie umożliwiającej konfiguracje obszarów informacji na nim prezentowanych.</w:t>
            </w:r>
          </w:p>
        </w:tc>
      </w:tr>
      <w:tr w:rsidR="00D642C1" w:rsidRPr="00492E16" w14:paraId="660FAC94" w14:textId="77777777" w:rsidTr="000F5DE1">
        <w:tc>
          <w:tcPr>
            <w:tcW w:w="5000" w:type="pct"/>
            <w:gridSpan w:val="2"/>
          </w:tcPr>
          <w:p w14:paraId="6F568A97" w14:textId="77777777" w:rsidR="00D642C1" w:rsidRPr="00492E16" w:rsidRDefault="00D642C1" w:rsidP="000F5DE1">
            <w:pPr>
              <w:spacing w:after="15"/>
              <w:ind w:right="38" w:hanging="5"/>
              <w:jc w:val="left"/>
              <w:rPr>
                <w:rFonts w:asciiTheme="minorHAnsi" w:eastAsia="Quattrocento Sans" w:hAnsiTheme="minorHAnsi" w:cstheme="minorHAnsi"/>
                <w:b/>
                <w:bCs/>
                <w:color w:val="000000"/>
                <w:lang w:eastAsia="pl-PL"/>
              </w:rPr>
            </w:pPr>
            <w:r w:rsidRPr="00492E16">
              <w:rPr>
                <w:rFonts w:asciiTheme="minorHAnsi" w:eastAsia="Quattrocento Sans" w:hAnsiTheme="minorHAnsi" w:cstheme="minorHAnsi"/>
                <w:b/>
                <w:color w:val="000000"/>
                <w:lang w:eastAsia="pl-PL"/>
              </w:rPr>
              <w:t>OBSZAR LISTY KONTAKTÓW</w:t>
            </w:r>
          </w:p>
        </w:tc>
      </w:tr>
      <w:tr w:rsidR="00D642C1" w:rsidRPr="00492E16" w14:paraId="2F152FF5" w14:textId="77777777" w:rsidTr="000F5DE1">
        <w:tc>
          <w:tcPr>
            <w:tcW w:w="440" w:type="pct"/>
          </w:tcPr>
          <w:p w14:paraId="025C8EFF"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33E68F53"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Obszar listy kontaktów powinien być zlokalizowany po lewej stronie panelu szczegółowego i powinien być dostępny w 2 stanach (rozwinięty lub zminimalizowany w celu powiększenia obszaru roboczego użytkownika)</w:t>
            </w:r>
          </w:p>
        </w:tc>
      </w:tr>
      <w:tr w:rsidR="00D642C1" w:rsidRPr="00492E16" w14:paraId="072A55B8" w14:textId="77777777" w:rsidTr="000F5DE1">
        <w:tc>
          <w:tcPr>
            <w:tcW w:w="440" w:type="pct"/>
          </w:tcPr>
          <w:p w14:paraId="5ADD9B73"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02A175A1"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Obszar listy kontaktów powinien posiadać możliwość szybkiej zmiany jednostki, w której pracuje użytkownik na inną jednostkę, do której posiada uprawnienia</w:t>
            </w:r>
          </w:p>
        </w:tc>
      </w:tr>
      <w:tr w:rsidR="00D642C1" w:rsidRPr="00492E16" w14:paraId="4C641AE3" w14:textId="77777777" w:rsidTr="000F5DE1">
        <w:tc>
          <w:tcPr>
            <w:tcW w:w="440" w:type="pct"/>
          </w:tcPr>
          <w:p w14:paraId="7E27181C"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3CD4D7B5"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W obszarze listy kontaktów użytkownik widzi zdarzenia medyczne- pobyty związane z jednostką organizacyjną do której jest zalogowany z możliwością dowolnego nawigowania pomiędzy kolejnymi rekordami pacjentów, dla których chce wykonać operacje zarządzania indywidualna dokumentacją medyczną</w:t>
            </w:r>
          </w:p>
        </w:tc>
      </w:tr>
      <w:tr w:rsidR="00D642C1" w:rsidRPr="00492E16" w14:paraId="328AB39A" w14:textId="77777777" w:rsidTr="000F5DE1">
        <w:tc>
          <w:tcPr>
            <w:tcW w:w="440" w:type="pct"/>
          </w:tcPr>
          <w:p w14:paraId="37685207"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381FAF09"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Lista kontaktów posiada możliwość wyszukania pacjenta po nazwisku/PESEL jak również filtrowania rekordów minimum po:</w:t>
            </w:r>
            <w:r w:rsidRPr="00492E16">
              <w:rPr>
                <w:rFonts w:asciiTheme="minorHAnsi" w:eastAsia="Quattrocento Sans" w:hAnsiTheme="minorHAnsi" w:cstheme="minorHAnsi"/>
                <w:color w:val="000000"/>
                <w:lang w:eastAsia="pl-PL"/>
              </w:rPr>
              <w:br/>
              <w:t>- statusie pobytu</w:t>
            </w:r>
            <w:r w:rsidRPr="00492E16">
              <w:rPr>
                <w:rFonts w:asciiTheme="minorHAnsi" w:eastAsia="Quattrocento Sans" w:hAnsiTheme="minorHAnsi" w:cstheme="minorHAnsi"/>
                <w:color w:val="000000"/>
                <w:lang w:eastAsia="pl-PL"/>
              </w:rPr>
              <w:br/>
              <w:t>- tylko moi pacjenci</w:t>
            </w:r>
            <w:r w:rsidRPr="00492E16">
              <w:rPr>
                <w:rFonts w:asciiTheme="minorHAnsi" w:eastAsia="Quattrocento Sans" w:hAnsiTheme="minorHAnsi" w:cstheme="minorHAnsi"/>
                <w:color w:val="000000"/>
                <w:lang w:eastAsia="pl-PL"/>
              </w:rPr>
              <w:br/>
              <w:t>- również pacjenci wypisani</w:t>
            </w:r>
            <w:r w:rsidRPr="00492E16">
              <w:rPr>
                <w:rFonts w:asciiTheme="minorHAnsi" w:eastAsia="Quattrocento Sans" w:hAnsiTheme="minorHAnsi" w:cstheme="minorHAnsi"/>
                <w:color w:val="000000"/>
                <w:lang w:eastAsia="pl-PL"/>
              </w:rPr>
              <w:br/>
              <w:t>- pacjenci przyjęci w okresie</w:t>
            </w:r>
            <w:r w:rsidRPr="00492E16">
              <w:rPr>
                <w:rFonts w:asciiTheme="minorHAnsi" w:eastAsia="Quattrocento Sans" w:hAnsiTheme="minorHAnsi" w:cstheme="minorHAnsi"/>
                <w:color w:val="000000"/>
                <w:lang w:eastAsia="pl-PL"/>
              </w:rPr>
              <w:br/>
              <w:t>- pacjenci z brakami w ewidencji danych wymaganych</w:t>
            </w:r>
            <w:r w:rsidRPr="00492E16">
              <w:rPr>
                <w:rFonts w:asciiTheme="minorHAnsi" w:eastAsia="Quattrocento Sans" w:hAnsiTheme="minorHAnsi" w:cstheme="minorHAnsi"/>
                <w:color w:val="000000"/>
                <w:lang w:eastAsia="pl-PL"/>
              </w:rPr>
              <w:br/>
              <w:t>- pacjenci z określoną flagą/</w:t>
            </w:r>
            <w:proofErr w:type="spellStart"/>
            <w:r w:rsidRPr="00492E16">
              <w:rPr>
                <w:rFonts w:asciiTheme="minorHAnsi" w:eastAsia="Quattrocento Sans" w:hAnsiTheme="minorHAnsi" w:cstheme="minorHAnsi"/>
                <w:color w:val="000000"/>
                <w:lang w:eastAsia="pl-PL"/>
              </w:rPr>
              <w:t>tagiem</w:t>
            </w:r>
            <w:proofErr w:type="spellEnd"/>
            <w:r w:rsidRPr="00492E16">
              <w:rPr>
                <w:rFonts w:asciiTheme="minorHAnsi" w:eastAsia="Quattrocento Sans" w:hAnsiTheme="minorHAnsi" w:cstheme="minorHAnsi"/>
                <w:color w:val="000000"/>
                <w:lang w:eastAsia="pl-PL"/>
              </w:rPr>
              <w:t xml:space="preserve"> nadaną w procesie przetwarzania jego danych</w:t>
            </w:r>
            <w:r w:rsidRPr="00492E16">
              <w:rPr>
                <w:rFonts w:asciiTheme="minorHAnsi" w:eastAsia="Quattrocento Sans" w:hAnsiTheme="minorHAnsi" w:cstheme="minorHAnsi"/>
                <w:color w:val="000000"/>
                <w:lang w:eastAsia="pl-PL"/>
              </w:rPr>
              <w:br/>
              <w:t>- odcinek</w:t>
            </w:r>
          </w:p>
        </w:tc>
      </w:tr>
      <w:tr w:rsidR="00D642C1" w:rsidRPr="00492E16" w14:paraId="281B9811" w14:textId="77777777" w:rsidTr="000F5DE1">
        <w:tc>
          <w:tcPr>
            <w:tcW w:w="440" w:type="pct"/>
          </w:tcPr>
          <w:p w14:paraId="0E18F1CA"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6E0099DD"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Lista kontaktów dla kontaktu typu pobyt posiada możliwość grupowania danych po salach, w których pacjenci przebywają</w:t>
            </w:r>
          </w:p>
        </w:tc>
      </w:tr>
      <w:tr w:rsidR="00D642C1" w:rsidRPr="00492E16" w14:paraId="462424B8" w14:textId="77777777" w:rsidTr="000F5DE1">
        <w:tc>
          <w:tcPr>
            <w:tcW w:w="440" w:type="pct"/>
          </w:tcPr>
          <w:p w14:paraId="45A5837D"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79B23EE7"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Lista kontaktów dla kontaktu typu pobyt przy grupowaniu po salach posiada możliwość podglądu schematu sali wraz z łóżkami i przebywającymi na nich pacjentami</w:t>
            </w:r>
          </w:p>
        </w:tc>
      </w:tr>
      <w:tr w:rsidR="00D642C1" w:rsidRPr="00492E16" w14:paraId="335013DF" w14:textId="77777777" w:rsidTr="000F5DE1">
        <w:tc>
          <w:tcPr>
            <w:tcW w:w="440" w:type="pct"/>
          </w:tcPr>
          <w:p w14:paraId="73A189F9"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1736FB36"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Lista kontaktów dla kontaktu typu pobyt posiada możliwość przypisania do sali/łóżka pacjentów, którzy uprzednio nie zostali przydzieleni do sali/łóżka</w:t>
            </w:r>
          </w:p>
        </w:tc>
      </w:tr>
      <w:tr w:rsidR="00D642C1" w:rsidRPr="00492E16" w14:paraId="0273A3D3" w14:textId="77777777" w:rsidTr="000F5DE1">
        <w:tc>
          <w:tcPr>
            <w:tcW w:w="440" w:type="pct"/>
          </w:tcPr>
          <w:p w14:paraId="22170FE8"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69C9EC1A"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posiada możliwość graficznego podglądu układu sali na której leżą pacjenci</w:t>
            </w:r>
          </w:p>
        </w:tc>
      </w:tr>
      <w:tr w:rsidR="00D642C1" w:rsidRPr="00492E16" w14:paraId="1C3040BA" w14:textId="77777777" w:rsidTr="000F5DE1">
        <w:tc>
          <w:tcPr>
            <w:tcW w:w="440" w:type="pct"/>
          </w:tcPr>
          <w:p w14:paraId="29608B3A"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77CA050A"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Lista kontaktów prezentuje podstawowe informacje o pacjencie minimum w zakresie:</w:t>
            </w:r>
            <w:r w:rsidRPr="00492E16">
              <w:rPr>
                <w:rFonts w:asciiTheme="minorHAnsi" w:eastAsia="Quattrocento Sans" w:hAnsiTheme="minorHAnsi" w:cstheme="minorHAnsi"/>
                <w:color w:val="000000"/>
                <w:lang w:eastAsia="pl-PL"/>
              </w:rPr>
              <w:br/>
              <w:t>- imię, nazwisko, wiek pacjenta</w:t>
            </w:r>
            <w:r w:rsidRPr="00492E16">
              <w:rPr>
                <w:rFonts w:asciiTheme="minorHAnsi" w:eastAsia="Quattrocento Sans" w:hAnsiTheme="minorHAnsi" w:cstheme="minorHAnsi"/>
                <w:color w:val="000000"/>
                <w:lang w:eastAsia="pl-PL"/>
              </w:rPr>
              <w:br/>
              <w:t>- PESEL pacjenta</w:t>
            </w:r>
            <w:r w:rsidRPr="00492E16">
              <w:rPr>
                <w:rFonts w:asciiTheme="minorHAnsi" w:eastAsia="Quattrocento Sans" w:hAnsiTheme="minorHAnsi" w:cstheme="minorHAnsi"/>
                <w:color w:val="000000"/>
                <w:lang w:eastAsia="pl-PL"/>
              </w:rPr>
              <w:br/>
              <w:t>- statusu pacjenta dla kontaktu typu pobyt(na oddziale/na bloku operacyjnym/na POP/ wypisany/ anulowany)</w:t>
            </w:r>
            <w:r w:rsidRPr="00492E16">
              <w:rPr>
                <w:rFonts w:asciiTheme="minorHAnsi" w:eastAsia="Quattrocento Sans" w:hAnsiTheme="minorHAnsi" w:cstheme="minorHAnsi"/>
                <w:color w:val="000000"/>
                <w:lang w:eastAsia="pl-PL"/>
              </w:rPr>
              <w:br/>
              <w:t>- sali i łóżka lub nieprzypisany dla kontaktu typu oddział</w:t>
            </w:r>
            <w:r w:rsidRPr="00492E16">
              <w:rPr>
                <w:rFonts w:asciiTheme="minorHAnsi" w:eastAsia="Quattrocento Sans" w:hAnsiTheme="minorHAnsi" w:cstheme="minorHAnsi"/>
                <w:color w:val="000000"/>
                <w:lang w:eastAsia="pl-PL"/>
              </w:rPr>
              <w:br/>
              <w:t>- daty i godziny przyjęcia oraz skąd został przyjęty dla kontaktu typu pobyt</w:t>
            </w:r>
            <w:r w:rsidRPr="00492E16">
              <w:rPr>
                <w:rFonts w:asciiTheme="minorHAnsi" w:eastAsia="Quattrocento Sans" w:hAnsiTheme="minorHAnsi" w:cstheme="minorHAnsi"/>
                <w:color w:val="000000"/>
                <w:lang w:eastAsia="pl-PL"/>
              </w:rPr>
              <w:br/>
              <w:t>- daty i godziny wypisania oraz miejsce wypisania dla kontaktu typu pobyt</w:t>
            </w:r>
            <w:r w:rsidRPr="00492E16">
              <w:rPr>
                <w:rFonts w:asciiTheme="minorHAnsi" w:eastAsia="Quattrocento Sans" w:hAnsiTheme="minorHAnsi" w:cstheme="minorHAnsi"/>
                <w:color w:val="000000"/>
                <w:lang w:eastAsia="pl-PL"/>
              </w:rPr>
              <w:br/>
              <w:t>- lekarza prowadzącego</w:t>
            </w:r>
            <w:r w:rsidRPr="00492E16">
              <w:rPr>
                <w:rFonts w:asciiTheme="minorHAnsi" w:eastAsia="Quattrocento Sans" w:hAnsiTheme="minorHAnsi" w:cstheme="minorHAnsi"/>
                <w:color w:val="000000"/>
                <w:lang w:eastAsia="pl-PL"/>
              </w:rPr>
              <w:br/>
              <w:t xml:space="preserve">- </w:t>
            </w:r>
            <w:proofErr w:type="spellStart"/>
            <w:r w:rsidRPr="00492E16">
              <w:rPr>
                <w:rFonts w:asciiTheme="minorHAnsi" w:eastAsia="Quattrocento Sans" w:hAnsiTheme="minorHAnsi" w:cstheme="minorHAnsi"/>
                <w:color w:val="000000"/>
                <w:lang w:eastAsia="pl-PL"/>
              </w:rPr>
              <w:t>badgy</w:t>
            </w:r>
            <w:proofErr w:type="spellEnd"/>
            <w:r w:rsidRPr="00492E16">
              <w:rPr>
                <w:rFonts w:asciiTheme="minorHAnsi" w:eastAsia="Quattrocento Sans" w:hAnsiTheme="minorHAnsi" w:cstheme="minorHAnsi"/>
                <w:color w:val="000000"/>
                <w:lang w:eastAsia="pl-PL"/>
              </w:rPr>
              <w:t xml:space="preserve"> informacyjnych, które prezentują przypisane do pacjenta </w:t>
            </w:r>
            <w:proofErr w:type="spellStart"/>
            <w:r w:rsidRPr="00492E16">
              <w:rPr>
                <w:rFonts w:asciiTheme="minorHAnsi" w:eastAsia="Quattrocento Sans" w:hAnsiTheme="minorHAnsi" w:cstheme="minorHAnsi"/>
                <w:color w:val="000000"/>
                <w:lang w:eastAsia="pl-PL"/>
              </w:rPr>
              <w:t>TAGi</w:t>
            </w:r>
            <w:proofErr w:type="spellEnd"/>
            <w:r w:rsidRPr="00492E16">
              <w:rPr>
                <w:rFonts w:asciiTheme="minorHAnsi" w:eastAsia="Quattrocento Sans" w:hAnsiTheme="minorHAnsi" w:cstheme="minorHAnsi"/>
                <w:color w:val="000000"/>
                <w:lang w:eastAsia="pl-PL"/>
              </w:rPr>
              <w:t xml:space="preserve"> minimum: grupa krwi pacjenta, status COVID, status VIP </w:t>
            </w:r>
            <w:proofErr w:type="spellStart"/>
            <w:r w:rsidRPr="00492E16">
              <w:rPr>
                <w:rFonts w:asciiTheme="minorHAnsi" w:eastAsia="Quattrocento Sans" w:hAnsiTheme="minorHAnsi" w:cstheme="minorHAnsi"/>
                <w:color w:val="000000"/>
                <w:lang w:eastAsia="pl-PL"/>
              </w:rPr>
              <w:t>itd</w:t>
            </w:r>
            <w:proofErr w:type="spellEnd"/>
            <w:r w:rsidRPr="00492E16">
              <w:rPr>
                <w:rFonts w:asciiTheme="minorHAnsi" w:eastAsia="Quattrocento Sans" w:hAnsiTheme="minorHAnsi" w:cstheme="minorHAnsi"/>
                <w:color w:val="000000"/>
                <w:lang w:eastAsia="pl-PL"/>
              </w:rPr>
              <w:t xml:space="preserve"> z możliwością ich konfiguracji na poziomie administracyjnym</w:t>
            </w:r>
          </w:p>
        </w:tc>
      </w:tr>
      <w:tr w:rsidR="00D642C1" w:rsidRPr="00492E16" w14:paraId="03F91469" w14:textId="77777777" w:rsidTr="000F5DE1">
        <w:tc>
          <w:tcPr>
            <w:tcW w:w="5000" w:type="pct"/>
            <w:gridSpan w:val="2"/>
          </w:tcPr>
          <w:p w14:paraId="022FEF39" w14:textId="77777777" w:rsidR="00D642C1" w:rsidRPr="00492E16" w:rsidRDefault="00D642C1" w:rsidP="000F5DE1">
            <w:pPr>
              <w:spacing w:after="15"/>
              <w:ind w:right="38" w:hanging="5"/>
              <w:jc w:val="left"/>
              <w:rPr>
                <w:rFonts w:asciiTheme="minorHAnsi" w:eastAsia="Quattrocento Sans" w:hAnsiTheme="minorHAnsi" w:cstheme="minorHAnsi"/>
                <w:b/>
                <w:bCs/>
                <w:color w:val="000000"/>
                <w:lang w:eastAsia="pl-PL"/>
              </w:rPr>
            </w:pPr>
            <w:r w:rsidRPr="00492E16">
              <w:rPr>
                <w:rFonts w:asciiTheme="minorHAnsi" w:eastAsia="Quattrocento Sans" w:hAnsiTheme="minorHAnsi" w:cstheme="minorHAnsi"/>
                <w:b/>
                <w:color w:val="000000"/>
                <w:lang w:eastAsia="pl-PL"/>
              </w:rPr>
              <w:t>OBSZAR BELKI INFORMACYJNEJ PACJENTA/WIZYTY/POBYTU</w:t>
            </w:r>
          </w:p>
        </w:tc>
      </w:tr>
      <w:tr w:rsidR="00D642C1" w:rsidRPr="00492E16" w14:paraId="6E77DE8C" w14:textId="77777777" w:rsidTr="000F5DE1">
        <w:tc>
          <w:tcPr>
            <w:tcW w:w="440" w:type="pct"/>
          </w:tcPr>
          <w:p w14:paraId="0590A431"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18F79E12"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Belka informacyjna jest widoczna po wybraniu przez użytkownika kontaktu z listy kontaktów/pobytów na oddziale i prezentuje szczegóły związane z wybranym pobytem</w:t>
            </w:r>
          </w:p>
        </w:tc>
      </w:tr>
      <w:tr w:rsidR="00D642C1" w:rsidRPr="00492E16" w14:paraId="1ADA2514" w14:textId="77777777" w:rsidTr="000F5DE1">
        <w:tc>
          <w:tcPr>
            <w:tcW w:w="440" w:type="pct"/>
          </w:tcPr>
          <w:p w14:paraId="07A19B25"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5DC99EB3"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Belka informacyjna zawiera podstawowe dane o pacjencie i pobycie</w:t>
            </w:r>
          </w:p>
        </w:tc>
      </w:tr>
      <w:tr w:rsidR="00D642C1" w:rsidRPr="00492E16" w14:paraId="51972B35" w14:textId="77777777" w:rsidTr="000F5DE1">
        <w:tc>
          <w:tcPr>
            <w:tcW w:w="440" w:type="pct"/>
          </w:tcPr>
          <w:p w14:paraId="3DCD20E5"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0173C69D"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Belka posiada możliwość zwijania i rozwijania w celu zmiany ilości prezentowanych na niej danych co skutkuje zwiększeniem obszaru roboczego dokumentacji indywidualnej pacjenta</w:t>
            </w:r>
          </w:p>
        </w:tc>
      </w:tr>
      <w:tr w:rsidR="00D642C1" w:rsidRPr="00492E16" w14:paraId="063371AD" w14:textId="77777777" w:rsidTr="000F5DE1">
        <w:tc>
          <w:tcPr>
            <w:tcW w:w="440" w:type="pct"/>
          </w:tcPr>
          <w:p w14:paraId="2F61769C"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49100242"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Niezależnie od stanu belki zawsze powinny być na niej widoczne dane pacjenta minimum w zakresie:</w:t>
            </w:r>
            <w:r w:rsidRPr="00492E16">
              <w:rPr>
                <w:rFonts w:asciiTheme="minorHAnsi" w:eastAsia="Quattrocento Sans" w:hAnsiTheme="minorHAnsi" w:cstheme="minorHAnsi"/>
                <w:color w:val="000000"/>
                <w:lang w:eastAsia="pl-PL"/>
              </w:rPr>
              <w:br/>
              <w:t>- imię i nazwisko pacjenta</w:t>
            </w:r>
            <w:r w:rsidRPr="00492E16">
              <w:rPr>
                <w:rFonts w:asciiTheme="minorHAnsi" w:eastAsia="Quattrocento Sans" w:hAnsiTheme="minorHAnsi" w:cstheme="minorHAnsi"/>
                <w:color w:val="000000"/>
                <w:lang w:eastAsia="pl-PL"/>
              </w:rPr>
              <w:br/>
              <w:t>- wiek pacjenta</w:t>
            </w:r>
            <w:r w:rsidRPr="00492E16">
              <w:rPr>
                <w:rFonts w:asciiTheme="minorHAnsi" w:eastAsia="Quattrocento Sans" w:hAnsiTheme="minorHAnsi" w:cstheme="minorHAnsi"/>
                <w:color w:val="000000"/>
                <w:lang w:eastAsia="pl-PL"/>
              </w:rPr>
              <w:br/>
              <w:t>- płeć pacjenta</w:t>
            </w:r>
          </w:p>
        </w:tc>
      </w:tr>
      <w:tr w:rsidR="00D642C1" w:rsidRPr="00492E16" w14:paraId="299B2A22" w14:textId="77777777" w:rsidTr="000F5DE1">
        <w:tc>
          <w:tcPr>
            <w:tcW w:w="440" w:type="pct"/>
          </w:tcPr>
          <w:p w14:paraId="7E9CA933"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5B1401F0"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Belka w stanie rozwiniętym dla kontaktu o typie pobyt powinna prezentować min:</w:t>
            </w:r>
            <w:r w:rsidRPr="00492E16">
              <w:rPr>
                <w:rFonts w:asciiTheme="minorHAnsi" w:eastAsia="Quattrocento Sans" w:hAnsiTheme="minorHAnsi" w:cstheme="minorHAnsi"/>
                <w:color w:val="000000"/>
                <w:lang w:eastAsia="pl-PL"/>
              </w:rPr>
              <w:br/>
              <w:t>- imię i nazwisko pacjenta</w:t>
            </w:r>
            <w:r w:rsidRPr="00492E16">
              <w:rPr>
                <w:rFonts w:asciiTheme="minorHAnsi" w:eastAsia="Quattrocento Sans" w:hAnsiTheme="minorHAnsi" w:cstheme="minorHAnsi"/>
                <w:color w:val="000000"/>
                <w:lang w:eastAsia="pl-PL"/>
              </w:rPr>
              <w:br/>
              <w:t>- wiek pacjenta</w:t>
            </w:r>
            <w:r w:rsidRPr="00492E16">
              <w:rPr>
                <w:rFonts w:asciiTheme="minorHAnsi" w:eastAsia="Quattrocento Sans" w:hAnsiTheme="minorHAnsi" w:cstheme="minorHAnsi"/>
                <w:color w:val="000000"/>
                <w:lang w:eastAsia="pl-PL"/>
              </w:rPr>
              <w:br/>
              <w:t>- płeć pacjenta</w:t>
            </w:r>
            <w:r w:rsidRPr="00492E16">
              <w:rPr>
                <w:rFonts w:asciiTheme="minorHAnsi" w:eastAsia="Quattrocento Sans" w:hAnsiTheme="minorHAnsi" w:cstheme="minorHAnsi"/>
                <w:color w:val="000000"/>
                <w:lang w:eastAsia="pl-PL"/>
              </w:rPr>
              <w:br/>
              <w:t>- informację o wprowadzonym rozpoznaniu zasadniczym na pobycie</w:t>
            </w:r>
            <w:r w:rsidRPr="00492E16">
              <w:rPr>
                <w:rFonts w:asciiTheme="minorHAnsi" w:eastAsia="Quattrocento Sans" w:hAnsiTheme="minorHAnsi" w:cstheme="minorHAnsi"/>
                <w:color w:val="000000"/>
                <w:lang w:eastAsia="pl-PL"/>
              </w:rPr>
              <w:br/>
              <w:t xml:space="preserve">- możliwość wglądu w informację o </w:t>
            </w:r>
            <w:proofErr w:type="spellStart"/>
            <w:r w:rsidRPr="00492E16">
              <w:rPr>
                <w:rFonts w:asciiTheme="minorHAnsi" w:eastAsia="Quattrocento Sans" w:hAnsiTheme="minorHAnsi" w:cstheme="minorHAnsi"/>
                <w:color w:val="000000"/>
                <w:lang w:eastAsia="pl-PL"/>
              </w:rPr>
              <w:t>rozpoznaniach</w:t>
            </w:r>
            <w:proofErr w:type="spellEnd"/>
            <w:r w:rsidRPr="00492E16">
              <w:rPr>
                <w:rFonts w:asciiTheme="minorHAnsi" w:eastAsia="Quattrocento Sans" w:hAnsiTheme="minorHAnsi" w:cstheme="minorHAnsi"/>
                <w:color w:val="000000"/>
                <w:lang w:eastAsia="pl-PL"/>
              </w:rPr>
              <w:t xml:space="preserve"> współistniejących zaewidencjonowanych na pobycie</w:t>
            </w:r>
            <w:r w:rsidRPr="00492E16">
              <w:rPr>
                <w:rFonts w:asciiTheme="minorHAnsi" w:eastAsia="Quattrocento Sans" w:hAnsiTheme="minorHAnsi" w:cstheme="minorHAnsi"/>
                <w:color w:val="000000"/>
                <w:lang w:eastAsia="pl-PL"/>
              </w:rPr>
              <w:br/>
              <w:t>- daty i godziny przyjęcia do szpitala</w:t>
            </w:r>
            <w:r w:rsidRPr="00492E16">
              <w:rPr>
                <w:rFonts w:asciiTheme="minorHAnsi" w:eastAsia="Quattrocento Sans" w:hAnsiTheme="minorHAnsi" w:cstheme="minorHAnsi"/>
                <w:color w:val="000000"/>
                <w:lang w:eastAsia="pl-PL"/>
              </w:rPr>
              <w:br/>
              <w:t>- daty i godziny przyjęcia na oddział</w:t>
            </w:r>
            <w:r w:rsidRPr="00492E16">
              <w:rPr>
                <w:rFonts w:asciiTheme="minorHAnsi" w:eastAsia="Quattrocento Sans" w:hAnsiTheme="minorHAnsi" w:cstheme="minorHAnsi"/>
                <w:color w:val="000000"/>
                <w:lang w:eastAsia="pl-PL"/>
              </w:rPr>
              <w:br/>
              <w:t>- daty i godziny wypisania z oddziału</w:t>
            </w:r>
            <w:r w:rsidRPr="00492E16">
              <w:rPr>
                <w:rFonts w:asciiTheme="minorHAnsi" w:eastAsia="Quattrocento Sans" w:hAnsiTheme="minorHAnsi" w:cstheme="minorHAnsi"/>
                <w:color w:val="000000"/>
                <w:lang w:eastAsia="pl-PL"/>
              </w:rPr>
              <w:br/>
              <w:t>- daty i godziny wypisania ze szpitala</w:t>
            </w:r>
            <w:r w:rsidRPr="00492E16">
              <w:rPr>
                <w:rFonts w:asciiTheme="minorHAnsi" w:eastAsia="Quattrocento Sans" w:hAnsiTheme="minorHAnsi" w:cstheme="minorHAnsi"/>
                <w:color w:val="000000"/>
                <w:lang w:eastAsia="pl-PL"/>
              </w:rPr>
              <w:br/>
              <w:t>- ilość dni pobytu pacjenta na oddziale</w:t>
            </w:r>
            <w:r w:rsidRPr="00492E16">
              <w:rPr>
                <w:rFonts w:asciiTheme="minorHAnsi" w:eastAsia="Quattrocento Sans" w:hAnsiTheme="minorHAnsi" w:cstheme="minorHAnsi"/>
                <w:color w:val="000000"/>
                <w:lang w:eastAsia="pl-PL"/>
              </w:rPr>
              <w:br/>
              <w:t>- PESEL pacjenta</w:t>
            </w:r>
            <w:r w:rsidRPr="00492E16">
              <w:rPr>
                <w:rFonts w:asciiTheme="minorHAnsi" w:eastAsia="Quattrocento Sans" w:hAnsiTheme="minorHAnsi" w:cstheme="minorHAnsi"/>
                <w:color w:val="000000"/>
                <w:lang w:eastAsia="pl-PL"/>
              </w:rPr>
              <w:br/>
              <w:t>- datę urodzenia pacjenta</w:t>
            </w:r>
            <w:r w:rsidRPr="00492E16">
              <w:rPr>
                <w:rFonts w:asciiTheme="minorHAnsi" w:eastAsia="Quattrocento Sans" w:hAnsiTheme="minorHAnsi" w:cstheme="minorHAnsi"/>
                <w:color w:val="000000"/>
                <w:lang w:eastAsia="pl-PL"/>
              </w:rPr>
              <w:br/>
              <w:t>- oznaczenie numeru księgi głównej pacjenta</w:t>
            </w:r>
            <w:r w:rsidRPr="00492E16">
              <w:rPr>
                <w:rFonts w:asciiTheme="minorHAnsi" w:eastAsia="Quattrocento Sans" w:hAnsiTheme="minorHAnsi" w:cstheme="minorHAnsi"/>
                <w:color w:val="000000"/>
                <w:lang w:eastAsia="pl-PL"/>
              </w:rPr>
              <w:br/>
              <w:t>- oznaczenie numeru księgi oddziałowej pacjenta</w:t>
            </w:r>
            <w:r w:rsidRPr="00492E16">
              <w:rPr>
                <w:rFonts w:asciiTheme="minorHAnsi" w:eastAsia="Quattrocento Sans" w:hAnsiTheme="minorHAnsi" w:cstheme="minorHAnsi"/>
                <w:color w:val="000000"/>
                <w:lang w:eastAsia="pl-PL"/>
              </w:rPr>
              <w:br/>
              <w:t xml:space="preserve">- wynik sprawdzenia </w:t>
            </w:r>
            <w:proofErr w:type="spellStart"/>
            <w:r w:rsidRPr="00492E16">
              <w:rPr>
                <w:rFonts w:asciiTheme="minorHAnsi" w:eastAsia="Quattrocento Sans" w:hAnsiTheme="minorHAnsi" w:cstheme="minorHAnsi"/>
                <w:color w:val="000000"/>
                <w:lang w:eastAsia="pl-PL"/>
              </w:rPr>
              <w:t>eWUŚ</w:t>
            </w:r>
            <w:proofErr w:type="spellEnd"/>
            <w:r w:rsidRPr="00492E16">
              <w:rPr>
                <w:rFonts w:asciiTheme="minorHAnsi" w:eastAsia="Quattrocento Sans" w:hAnsiTheme="minorHAnsi" w:cstheme="minorHAnsi"/>
                <w:color w:val="000000"/>
                <w:lang w:eastAsia="pl-PL"/>
              </w:rPr>
              <w:br/>
              <w:t xml:space="preserve">- </w:t>
            </w:r>
            <w:proofErr w:type="spellStart"/>
            <w:r w:rsidRPr="00492E16">
              <w:rPr>
                <w:rFonts w:asciiTheme="minorHAnsi" w:eastAsia="Quattrocento Sans" w:hAnsiTheme="minorHAnsi" w:cstheme="minorHAnsi"/>
                <w:color w:val="000000"/>
                <w:lang w:eastAsia="pl-PL"/>
              </w:rPr>
              <w:t>badge</w:t>
            </w:r>
            <w:proofErr w:type="spellEnd"/>
            <w:r w:rsidRPr="00492E16">
              <w:rPr>
                <w:rFonts w:asciiTheme="minorHAnsi" w:eastAsia="Quattrocento Sans" w:hAnsiTheme="minorHAnsi" w:cstheme="minorHAnsi"/>
                <w:color w:val="000000"/>
                <w:lang w:eastAsia="pl-PL"/>
              </w:rPr>
              <w:t xml:space="preserve"> informacyjne, które prezentują przypisane do pacjenta </w:t>
            </w:r>
            <w:proofErr w:type="spellStart"/>
            <w:r w:rsidRPr="00492E16">
              <w:rPr>
                <w:rFonts w:asciiTheme="minorHAnsi" w:eastAsia="Quattrocento Sans" w:hAnsiTheme="minorHAnsi" w:cstheme="minorHAnsi"/>
                <w:color w:val="000000"/>
                <w:lang w:eastAsia="pl-PL"/>
              </w:rPr>
              <w:t>TAGi</w:t>
            </w:r>
            <w:proofErr w:type="spellEnd"/>
            <w:r w:rsidRPr="00492E16">
              <w:rPr>
                <w:rFonts w:asciiTheme="minorHAnsi" w:eastAsia="Quattrocento Sans" w:hAnsiTheme="minorHAnsi" w:cstheme="minorHAnsi"/>
                <w:color w:val="000000"/>
                <w:lang w:eastAsia="pl-PL"/>
              </w:rPr>
              <w:t xml:space="preserve"> minimum: grupa krwi pacjenta, status COVID, status VIP itd. z możliwością ich konfiguracji na poziomie administracyjnym</w:t>
            </w:r>
            <w:r w:rsidRPr="00492E16">
              <w:rPr>
                <w:rFonts w:asciiTheme="minorHAnsi" w:eastAsia="Quattrocento Sans" w:hAnsiTheme="minorHAnsi" w:cstheme="minorHAnsi"/>
                <w:color w:val="000000"/>
                <w:lang w:eastAsia="pl-PL"/>
              </w:rPr>
              <w:br/>
              <w:t>- przycisk akcji nawigujący do kartoteki pacjenta</w:t>
            </w:r>
            <w:r w:rsidRPr="00492E16">
              <w:rPr>
                <w:rFonts w:asciiTheme="minorHAnsi" w:eastAsia="Quattrocento Sans" w:hAnsiTheme="minorHAnsi" w:cstheme="minorHAnsi"/>
                <w:color w:val="000000"/>
                <w:lang w:eastAsia="pl-PL"/>
              </w:rPr>
              <w:br/>
              <w:t>- przycisk akcji nawigujący do ewidencji wypisu pacjenta</w:t>
            </w:r>
            <w:r w:rsidRPr="00492E16">
              <w:rPr>
                <w:rFonts w:asciiTheme="minorHAnsi" w:eastAsia="Quattrocento Sans" w:hAnsiTheme="minorHAnsi" w:cstheme="minorHAnsi"/>
                <w:color w:val="000000"/>
                <w:lang w:eastAsia="pl-PL"/>
              </w:rPr>
              <w:br/>
              <w:t>- przycisk akcji umożliwiający wywołanie kartoteki pacjenta z danymi osobowymi i teleadresowymi</w:t>
            </w:r>
          </w:p>
        </w:tc>
      </w:tr>
      <w:tr w:rsidR="00D642C1" w:rsidRPr="00492E16" w14:paraId="2592590F" w14:textId="77777777" w:rsidTr="000F5DE1">
        <w:tc>
          <w:tcPr>
            <w:tcW w:w="5000" w:type="pct"/>
            <w:gridSpan w:val="2"/>
          </w:tcPr>
          <w:p w14:paraId="40AC1AF1" w14:textId="77777777" w:rsidR="00D642C1" w:rsidRPr="00492E16" w:rsidRDefault="00D642C1" w:rsidP="000F5DE1">
            <w:pPr>
              <w:spacing w:after="15"/>
              <w:ind w:right="38" w:hanging="5"/>
              <w:rPr>
                <w:rFonts w:asciiTheme="minorHAnsi" w:eastAsia="Quattrocento Sans" w:hAnsiTheme="minorHAnsi" w:cstheme="minorHAnsi"/>
                <w:b/>
                <w:bCs/>
                <w:color w:val="000000"/>
                <w:lang w:eastAsia="pl-PL"/>
              </w:rPr>
            </w:pPr>
            <w:r w:rsidRPr="00492E16">
              <w:rPr>
                <w:rFonts w:asciiTheme="minorHAnsi" w:eastAsia="Quattrocento Sans" w:hAnsiTheme="minorHAnsi" w:cstheme="minorHAnsi"/>
                <w:b/>
                <w:color w:val="000000"/>
                <w:lang w:eastAsia="pl-PL"/>
              </w:rPr>
              <w:t>OBSZAR ROBOCZY INDYWIDUALNEJ DOKUMENTACJI MEDYCZNEJ PACJENTA</w:t>
            </w:r>
          </w:p>
        </w:tc>
      </w:tr>
      <w:tr w:rsidR="00D642C1" w:rsidRPr="00492E16" w14:paraId="32CF1E6D" w14:textId="77777777" w:rsidTr="000F5DE1">
        <w:tc>
          <w:tcPr>
            <w:tcW w:w="440" w:type="pct"/>
          </w:tcPr>
          <w:p w14:paraId="7A6F4F31"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1B3DF43A"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 xml:space="preserve">Obszar roboczy prezentuje dane dokumentacji medycznej związane z wybranym na liście kontaktów/pobytów pacjentem/pobytem </w:t>
            </w:r>
          </w:p>
        </w:tc>
      </w:tr>
      <w:tr w:rsidR="00D642C1" w:rsidRPr="00492E16" w14:paraId="7155418A" w14:textId="77777777" w:rsidTr="000F5DE1">
        <w:tc>
          <w:tcPr>
            <w:tcW w:w="440" w:type="pct"/>
          </w:tcPr>
          <w:p w14:paraId="4ECF0EC4"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787666DE"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W obszarze roboczym system umożliwia prezentację danych umieszczonych na komponentach pogrupowanych w zakładkach związanych z wybranym kontaktem/pobytem</w:t>
            </w:r>
          </w:p>
        </w:tc>
      </w:tr>
      <w:tr w:rsidR="00D642C1" w:rsidRPr="00492E16" w14:paraId="3D66AAF7" w14:textId="77777777" w:rsidTr="000F5DE1">
        <w:tc>
          <w:tcPr>
            <w:tcW w:w="440" w:type="pct"/>
          </w:tcPr>
          <w:p w14:paraId="6EC044BD"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6119FF5E"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Liczba i nazwy zakładek mogą być konfigurowane przez administratora dla każdego oddziału oddzielnie w oparciu o dostępne w systemie dziedzinowe komponenty</w:t>
            </w:r>
          </w:p>
        </w:tc>
      </w:tr>
      <w:tr w:rsidR="00D642C1" w:rsidRPr="00492E16" w14:paraId="4DEF036D" w14:textId="77777777" w:rsidTr="000F5DE1">
        <w:tc>
          <w:tcPr>
            <w:tcW w:w="440" w:type="pct"/>
          </w:tcPr>
          <w:p w14:paraId="26B99C33"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39AA1B88"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ma możliwość dowolnego konfigurowania obszaru roboczego poprzez utworzenie własnego układu zakładek i umieszczonych na nich dziedzinowych komponentów. Przy konfiguracji użytkownik posiada możliwość umieszczenia komponentów z listy komponentów systemowych przypisanych do jednostki organizacyjnej oraz komponentów indywidualnych formularzy skonfigurowanych w systemie i przypisanych do jednostki organizacyjnej</w:t>
            </w:r>
          </w:p>
        </w:tc>
      </w:tr>
      <w:tr w:rsidR="00D642C1" w:rsidRPr="00492E16" w14:paraId="55A62461" w14:textId="77777777" w:rsidTr="000F5DE1">
        <w:tc>
          <w:tcPr>
            <w:tcW w:w="440" w:type="pct"/>
          </w:tcPr>
          <w:p w14:paraId="65635053"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2E0D774A"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W trybie edycji układu użytkownik posiada możliwość przypisania/skopiowania własnego układu do innych jednostek organizacyjnych, do których posiada uprawnienia</w:t>
            </w:r>
          </w:p>
        </w:tc>
      </w:tr>
      <w:tr w:rsidR="00D642C1" w:rsidRPr="00492E16" w14:paraId="46D8EA58" w14:textId="77777777" w:rsidTr="000F5DE1">
        <w:tc>
          <w:tcPr>
            <w:tcW w:w="440" w:type="pct"/>
          </w:tcPr>
          <w:p w14:paraId="61CE768D"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48A6ECD8"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W obszarze roboczym powinna istnieć obligatoryjna i nieusuwalna zakładka systemowa, na której odkładają się w formie komponentów wszystkie zaewidencjonowane na kontakcie elementy dokumentacji indywidualnej pacjenta. Rozwiązanie takie powinno zabezpieczyć system przed pominięciem istotnej informacji, która została wprowadzona w systemie a nie została skonfigurowana na pozostałych zakładkach</w:t>
            </w:r>
          </w:p>
        </w:tc>
      </w:tr>
      <w:tr w:rsidR="00D642C1" w:rsidRPr="00492E16" w14:paraId="11BF0E2E" w14:textId="77777777" w:rsidTr="000F5DE1">
        <w:tc>
          <w:tcPr>
            <w:tcW w:w="440" w:type="pct"/>
          </w:tcPr>
          <w:p w14:paraId="0AA2FD93"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29E6AE72"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W obszarze roboczym powinien istnieć link umożliwiający przejście do konfiguracji indywidualnej układu dla użytkownika</w:t>
            </w:r>
          </w:p>
        </w:tc>
      </w:tr>
      <w:tr w:rsidR="00D642C1" w:rsidRPr="00492E16" w14:paraId="4CC63F6B" w14:textId="77777777" w:rsidTr="000F5DE1">
        <w:tc>
          <w:tcPr>
            <w:tcW w:w="440" w:type="pct"/>
          </w:tcPr>
          <w:p w14:paraId="698FA81E"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47316396"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 xml:space="preserve">W obszarze roboczym powinien być dostępny przycisk dodawania wpisów w dokumentacji medycznej związanej z pobytem niezależny od aktualnej zakładki i konfiguracji komponentów. Wybór odpowiedniej akcji powinien przenieść użytkownika na zakładkę, na której znajduje się komponent ewidencyjny wybranej </w:t>
            </w:r>
            <w:r w:rsidRPr="00492E16">
              <w:rPr>
                <w:rFonts w:asciiTheme="minorHAnsi" w:eastAsia="Quattrocento Sans" w:hAnsiTheme="minorHAnsi" w:cstheme="minorHAnsi"/>
                <w:color w:val="000000"/>
                <w:lang w:eastAsia="pl-PL"/>
              </w:rPr>
              <w:lastRenderedPageBreak/>
              <w:t>akcji z możliwością dodania/wprowadzenia wskazanej danej medycznej. Zestaw akcji związanych z aktualną zakładką tematyczną na obszarze panelu powinien być wyróżniony na liście wyszukania akcji</w:t>
            </w:r>
          </w:p>
        </w:tc>
      </w:tr>
      <w:tr w:rsidR="00D642C1" w:rsidRPr="00492E16" w14:paraId="47904C2C" w14:textId="77777777" w:rsidTr="000F5DE1">
        <w:tc>
          <w:tcPr>
            <w:tcW w:w="440" w:type="pct"/>
          </w:tcPr>
          <w:p w14:paraId="6C7BC21C"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62D2AEFF"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W obszarze roboczym powinna istnieć możliwość wyszukania wybranego dziedzinowego zestawu danych medycznych- komponentu. Po wprowadzeniu/wybraniu z listy szukanego komponentu system powinien przenieść użytkownika na odpowiednią zakładkę i miejsce umiejscowienia komponentu ewidencyjnego</w:t>
            </w:r>
          </w:p>
        </w:tc>
      </w:tr>
      <w:tr w:rsidR="00D642C1" w:rsidRPr="00492E16" w14:paraId="3C43BB65" w14:textId="77777777" w:rsidTr="000F5DE1">
        <w:tc>
          <w:tcPr>
            <w:tcW w:w="440" w:type="pct"/>
          </w:tcPr>
          <w:p w14:paraId="05C6FE2B"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3E11645B"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Po wyborze pacjenta na liście kontaktów (pacjentów/pobytów/wizyt) system prezentuje dane i dokumentację medyczną wytypowanego pacjenta w formie obszaru roboczego, tj. panelu prezentującego zbiorczo wiele zakładek i bloków zawierających dane i dokumentację pacjenta.</w:t>
            </w:r>
          </w:p>
        </w:tc>
      </w:tr>
      <w:tr w:rsidR="00D642C1" w:rsidRPr="00492E16" w14:paraId="41B815E6" w14:textId="77777777" w:rsidTr="000F5DE1">
        <w:tc>
          <w:tcPr>
            <w:tcW w:w="440" w:type="pct"/>
          </w:tcPr>
          <w:p w14:paraId="0D78DE59"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70F6A8D6"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W przypadku nawigacji pomiędzy kolejnymi kontaktami (pobytami/wizytami) system powinien pozostawać na zakładce, na której użytkownik prowadził dotychczas działania a wymianie ulegają prezentowane dane związane z nowym kontaktem</w:t>
            </w:r>
          </w:p>
        </w:tc>
      </w:tr>
      <w:tr w:rsidR="00D642C1" w:rsidRPr="00492E16" w14:paraId="69AE4C44" w14:textId="77777777" w:rsidTr="000F5DE1">
        <w:tc>
          <w:tcPr>
            <w:tcW w:w="440" w:type="pct"/>
          </w:tcPr>
          <w:p w14:paraId="4E2CF1A5"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2D3F1FA8"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W przypadku ewidencji danych na komponencie w trybie powiększonym użytkownik powinien posiadać możliwość zakotwiczenia komponentu i przy nawigowaniu na kolejne kontakty (wizyty/pobyty) system powinien pozostać w tym samym miejscu ewidencyjnym. Opcja taka powinna ułatwiać ewidencję danych np. wprowadzanie obserwacji lekarskich po kolei dla wszystkich pacjentów z listy</w:t>
            </w:r>
          </w:p>
        </w:tc>
      </w:tr>
      <w:tr w:rsidR="00D642C1" w:rsidRPr="00492E16" w14:paraId="50A1EB72" w14:textId="77777777" w:rsidTr="000F5DE1">
        <w:tc>
          <w:tcPr>
            <w:tcW w:w="440" w:type="pct"/>
          </w:tcPr>
          <w:p w14:paraId="5EB0BD8B"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3D646C77"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Funkcjonalność podstawowa komponentów w tym minimalizacja, powiększanie, konfiguracja powinna być zgodna z opisem zawarty w Wymaganiach Ogólnych Pulpitów Medycznych</w:t>
            </w:r>
          </w:p>
        </w:tc>
      </w:tr>
      <w:tr w:rsidR="00D642C1" w:rsidRPr="00492E16" w14:paraId="1150741E" w14:textId="77777777" w:rsidTr="000F5DE1">
        <w:tc>
          <w:tcPr>
            <w:tcW w:w="440" w:type="pct"/>
          </w:tcPr>
          <w:p w14:paraId="6ED24290"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13507977"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Funkcjonalność podstawowa komponentów w zakresie dodawania/edycji/usuwania danych powinna być zgodna z opisem zawartym w Wymaganiach Ogólnych Pulpitów Medycznych</w:t>
            </w:r>
          </w:p>
        </w:tc>
      </w:tr>
      <w:tr w:rsidR="00D642C1" w:rsidRPr="00492E16" w14:paraId="00FBFE2F" w14:textId="77777777" w:rsidTr="000F5DE1">
        <w:tc>
          <w:tcPr>
            <w:tcW w:w="440" w:type="pct"/>
          </w:tcPr>
          <w:p w14:paraId="56836AFA"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3032CB6B" w14:textId="77777777" w:rsidR="00D642C1"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W ramach Pulpitu Lekarskiego Oddziałowego na każdej zakładce można umieścić wiele dziedzinowych komponentów, prezentujących merytorycznie powiązaną treść minimum w zakresach:</w:t>
            </w:r>
            <w:r w:rsidRPr="00492E16">
              <w:rPr>
                <w:rFonts w:asciiTheme="minorHAnsi" w:eastAsia="Quattrocento Sans" w:hAnsiTheme="minorHAnsi" w:cstheme="minorHAnsi"/>
                <w:color w:val="000000"/>
                <w:lang w:eastAsia="pl-PL"/>
              </w:rPr>
              <w:br/>
              <w:t>- wywiad lekarski</w:t>
            </w:r>
            <w:r w:rsidRPr="00492E16">
              <w:rPr>
                <w:rFonts w:asciiTheme="minorHAnsi" w:eastAsia="Quattrocento Sans" w:hAnsiTheme="minorHAnsi" w:cstheme="minorHAnsi"/>
                <w:color w:val="000000"/>
                <w:lang w:eastAsia="pl-PL"/>
              </w:rPr>
              <w:br/>
              <w:t>- badanie przedmiotowe</w:t>
            </w:r>
            <w:r w:rsidRPr="00492E16">
              <w:rPr>
                <w:rFonts w:asciiTheme="minorHAnsi" w:eastAsia="Quattrocento Sans" w:hAnsiTheme="minorHAnsi" w:cstheme="minorHAnsi"/>
                <w:color w:val="000000"/>
                <w:lang w:eastAsia="pl-PL"/>
              </w:rPr>
              <w:br/>
              <w:t>- skierowania i wyniki badań diagnostycznych</w:t>
            </w:r>
            <w:r w:rsidRPr="00492E16">
              <w:rPr>
                <w:rFonts w:asciiTheme="minorHAnsi" w:eastAsia="Quattrocento Sans" w:hAnsiTheme="minorHAnsi" w:cstheme="minorHAnsi"/>
                <w:color w:val="000000"/>
                <w:lang w:eastAsia="pl-PL"/>
              </w:rPr>
              <w:br/>
              <w:t>- skierowania i wyniki badań analityki laboratoryjnej i mikrobiologii</w:t>
            </w:r>
            <w:r w:rsidRPr="00492E16">
              <w:rPr>
                <w:rFonts w:asciiTheme="minorHAnsi" w:eastAsia="Quattrocento Sans" w:hAnsiTheme="minorHAnsi" w:cstheme="minorHAnsi"/>
                <w:color w:val="000000"/>
                <w:lang w:eastAsia="pl-PL"/>
              </w:rPr>
              <w:br/>
              <w:t>- skierowania i wyniki badań histopatologicznych</w:t>
            </w:r>
            <w:r w:rsidRPr="00492E16">
              <w:rPr>
                <w:rFonts w:asciiTheme="minorHAnsi" w:eastAsia="Quattrocento Sans" w:hAnsiTheme="minorHAnsi" w:cstheme="minorHAnsi"/>
                <w:color w:val="000000"/>
                <w:lang w:eastAsia="pl-PL"/>
              </w:rPr>
              <w:br/>
              <w:t>- obserwacje lekarskie</w:t>
            </w:r>
            <w:r w:rsidRPr="00492E16">
              <w:rPr>
                <w:rFonts w:asciiTheme="minorHAnsi" w:eastAsia="Quattrocento Sans" w:hAnsiTheme="minorHAnsi" w:cstheme="minorHAnsi"/>
                <w:color w:val="000000"/>
                <w:lang w:eastAsia="pl-PL"/>
              </w:rPr>
              <w:br/>
              <w:t>- skierowania i wyniki konsultacji lekarskich</w:t>
            </w:r>
            <w:r w:rsidRPr="00492E16">
              <w:rPr>
                <w:rFonts w:asciiTheme="minorHAnsi" w:eastAsia="Quattrocento Sans" w:hAnsiTheme="minorHAnsi" w:cstheme="minorHAnsi"/>
                <w:color w:val="000000"/>
                <w:lang w:eastAsia="pl-PL"/>
              </w:rPr>
              <w:br/>
              <w:t>- zabiegi operacyjne</w:t>
            </w:r>
            <w:r w:rsidRPr="00492E16">
              <w:rPr>
                <w:rFonts w:asciiTheme="minorHAnsi" w:eastAsia="Quattrocento Sans" w:hAnsiTheme="minorHAnsi" w:cstheme="minorHAnsi"/>
                <w:color w:val="000000"/>
                <w:lang w:eastAsia="pl-PL"/>
              </w:rPr>
              <w:br/>
              <w:t>- rozpoznania</w:t>
            </w:r>
            <w:r w:rsidRPr="00492E16">
              <w:rPr>
                <w:rFonts w:asciiTheme="minorHAnsi" w:eastAsia="Quattrocento Sans" w:hAnsiTheme="minorHAnsi" w:cstheme="minorHAnsi"/>
                <w:color w:val="000000"/>
                <w:lang w:eastAsia="pl-PL"/>
              </w:rPr>
              <w:br/>
              <w:t>- zrealizowane procedury medyczne</w:t>
            </w:r>
            <w:r w:rsidRPr="00492E16">
              <w:rPr>
                <w:rFonts w:asciiTheme="minorHAnsi" w:eastAsia="Quattrocento Sans" w:hAnsiTheme="minorHAnsi" w:cstheme="minorHAnsi"/>
                <w:color w:val="000000"/>
                <w:lang w:eastAsia="pl-PL"/>
              </w:rPr>
              <w:br/>
              <w:t xml:space="preserve">- </w:t>
            </w:r>
            <w:proofErr w:type="spellStart"/>
            <w:r w:rsidRPr="00492E16">
              <w:rPr>
                <w:rFonts w:asciiTheme="minorHAnsi" w:eastAsia="Quattrocento Sans" w:hAnsiTheme="minorHAnsi" w:cstheme="minorHAnsi"/>
                <w:color w:val="000000"/>
                <w:lang w:eastAsia="pl-PL"/>
              </w:rPr>
              <w:t>eSkierowania</w:t>
            </w:r>
            <w:proofErr w:type="spellEnd"/>
            <w:r w:rsidRPr="00492E16">
              <w:rPr>
                <w:rFonts w:asciiTheme="minorHAnsi" w:eastAsia="Quattrocento Sans" w:hAnsiTheme="minorHAnsi" w:cstheme="minorHAnsi"/>
                <w:color w:val="000000"/>
                <w:lang w:eastAsia="pl-PL"/>
              </w:rPr>
              <w:br/>
              <w:t xml:space="preserve">- </w:t>
            </w:r>
            <w:proofErr w:type="spellStart"/>
            <w:r w:rsidRPr="00492E16">
              <w:rPr>
                <w:rFonts w:asciiTheme="minorHAnsi" w:eastAsia="Quattrocento Sans" w:hAnsiTheme="minorHAnsi" w:cstheme="minorHAnsi"/>
                <w:color w:val="000000"/>
                <w:lang w:eastAsia="pl-PL"/>
              </w:rPr>
              <w:t>eRecepty</w:t>
            </w:r>
            <w:proofErr w:type="spellEnd"/>
            <w:r w:rsidRPr="00492E16">
              <w:rPr>
                <w:rFonts w:asciiTheme="minorHAnsi" w:eastAsia="Quattrocento Sans" w:hAnsiTheme="minorHAnsi" w:cstheme="minorHAnsi"/>
                <w:color w:val="000000"/>
                <w:lang w:eastAsia="pl-PL"/>
              </w:rPr>
              <w:br/>
              <w:t xml:space="preserve">- </w:t>
            </w:r>
            <w:proofErr w:type="spellStart"/>
            <w:r w:rsidRPr="00492E16">
              <w:rPr>
                <w:rFonts w:asciiTheme="minorHAnsi" w:eastAsia="Quattrocento Sans" w:hAnsiTheme="minorHAnsi" w:cstheme="minorHAnsi"/>
                <w:color w:val="000000"/>
                <w:lang w:eastAsia="pl-PL"/>
              </w:rPr>
              <w:t>eZWM</w:t>
            </w:r>
            <w:proofErr w:type="spellEnd"/>
            <w:r w:rsidRPr="00492E16">
              <w:rPr>
                <w:rFonts w:asciiTheme="minorHAnsi" w:eastAsia="Quattrocento Sans" w:hAnsiTheme="minorHAnsi" w:cstheme="minorHAnsi"/>
                <w:color w:val="000000"/>
                <w:lang w:eastAsia="pl-PL"/>
              </w:rPr>
              <w:br/>
              <w:t xml:space="preserve">- </w:t>
            </w:r>
            <w:proofErr w:type="spellStart"/>
            <w:r w:rsidRPr="00492E16">
              <w:rPr>
                <w:rFonts w:asciiTheme="minorHAnsi" w:eastAsia="Quattrocento Sans" w:hAnsiTheme="minorHAnsi" w:cstheme="minorHAnsi"/>
                <w:color w:val="000000"/>
                <w:lang w:eastAsia="pl-PL"/>
              </w:rPr>
              <w:t>eZLA</w:t>
            </w:r>
            <w:proofErr w:type="spellEnd"/>
            <w:r w:rsidRPr="00492E16">
              <w:rPr>
                <w:rFonts w:asciiTheme="minorHAnsi" w:eastAsia="Quattrocento Sans" w:hAnsiTheme="minorHAnsi" w:cstheme="minorHAnsi"/>
                <w:color w:val="000000"/>
                <w:lang w:eastAsia="pl-PL"/>
              </w:rPr>
              <w:br/>
              <w:t xml:space="preserve">- </w:t>
            </w:r>
            <w:proofErr w:type="spellStart"/>
            <w:r w:rsidRPr="00492E16">
              <w:rPr>
                <w:rFonts w:asciiTheme="minorHAnsi" w:eastAsia="Quattrocento Sans" w:hAnsiTheme="minorHAnsi" w:cstheme="minorHAnsi"/>
                <w:color w:val="000000"/>
                <w:lang w:eastAsia="pl-PL"/>
              </w:rPr>
              <w:t>eSkierowania</w:t>
            </w:r>
            <w:proofErr w:type="spellEnd"/>
            <w:r w:rsidRPr="00492E16">
              <w:rPr>
                <w:rFonts w:asciiTheme="minorHAnsi" w:eastAsia="Quattrocento Sans" w:hAnsiTheme="minorHAnsi" w:cstheme="minorHAnsi"/>
                <w:color w:val="000000"/>
                <w:lang w:eastAsia="pl-PL"/>
              </w:rPr>
              <w:t xml:space="preserve"> na leczenie uzdrowiskowe</w:t>
            </w:r>
            <w:r w:rsidRPr="00492E16">
              <w:rPr>
                <w:rFonts w:asciiTheme="minorHAnsi" w:eastAsia="Quattrocento Sans" w:hAnsiTheme="minorHAnsi" w:cstheme="minorHAnsi"/>
                <w:color w:val="000000"/>
                <w:lang w:eastAsia="pl-PL"/>
              </w:rPr>
              <w:br/>
              <w:t>- dokumenty pacjenta (skanowane i EDM)</w:t>
            </w:r>
            <w:r w:rsidRPr="00492E16">
              <w:rPr>
                <w:rFonts w:asciiTheme="minorHAnsi" w:eastAsia="Quattrocento Sans" w:hAnsiTheme="minorHAnsi" w:cstheme="minorHAnsi"/>
                <w:color w:val="000000"/>
                <w:lang w:eastAsia="pl-PL"/>
              </w:rPr>
              <w:br/>
              <w:t>- ewidencja danych rozliczeniowych</w:t>
            </w:r>
            <w:r w:rsidRPr="00492E16">
              <w:rPr>
                <w:rFonts w:asciiTheme="minorHAnsi" w:eastAsia="Quattrocento Sans" w:hAnsiTheme="minorHAnsi" w:cstheme="minorHAnsi"/>
                <w:color w:val="000000"/>
                <w:lang w:eastAsia="pl-PL"/>
              </w:rPr>
              <w:br/>
              <w:t>- ordynacja lekarska</w:t>
            </w:r>
            <w:r w:rsidRPr="00492E16">
              <w:rPr>
                <w:rFonts w:asciiTheme="minorHAnsi" w:eastAsia="Quattrocento Sans" w:hAnsiTheme="minorHAnsi" w:cstheme="minorHAnsi"/>
                <w:color w:val="000000"/>
                <w:lang w:eastAsia="pl-PL"/>
              </w:rPr>
              <w:br/>
              <w:t>- oś czasu</w:t>
            </w:r>
            <w:r w:rsidRPr="00492E16">
              <w:rPr>
                <w:rFonts w:asciiTheme="minorHAnsi" w:eastAsia="Quattrocento Sans" w:hAnsiTheme="minorHAnsi" w:cstheme="minorHAnsi"/>
                <w:color w:val="000000"/>
                <w:lang w:eastAsia="pl-PL"/>
              </w:rPr>
              <w:br/>
              <w:t>- analiza retrospektywna</w:t>
            </w:r>
            <w:r w:rsidRPr="00492E16">
              <w:rPr>
                <w:rFonts w:asciiTheme="minorHAnsi" w:eastAsia="Quattrocento Sans" w:hAnsiTheme="minorHAnsi" w:cstheme="minorHAnsi"/>
                <w:color w:val="000000"/>
                <w:lang w:eastAsia="pl-PL"/>
              </w:rPr>
              <w:br/>
              <w:t>- konfigurowalne formularze ewidencji danych (zasady działania zostały opisane w Wymaganiach Ogólnych Pulpitów Medycznych)</w:t>
            </w:r>
            <w:r w:rsidRPr="00492E16">
              <w:rPr>
                <w:rFonts w:asciiTheme="minorHAnsi" w:eastAsia="Quattrocento Sans" w:hAnsiTheme="minorHAnsi" w:cstheme="minorHAnsi"/>
                <w:color w:val="000000"/>
                <w:lang w:eastAsia="pl-PL"/>
              </w:rPr>
              <w:br/>
              <w:t>- dostępne raporty</w:t>
            </w:r>
            <w:r w:rsidRPr="00492E16">
              <w:rPr>
                <w:rFonts w:asciiTheme="minorHAnsi" w:eastAsia="Quattrocento Sans" w:hAnsiTheme="minorHAnsi" w:cstheme="minorHAnsi"/>
                <w:color w:val="000000"/>
                <w:lang w:eastAsia="pl-PL"/>
              </w:rPr>
              <w:br/>
              <w:t>- możliwość dołączania w trybie odczytu/przeglądu danych komponentów dokumentacji pielęgniarskiej</w:t>
            </w:r>
          </w:p>
          <w:p w14:paraId="0AABEEFC" w14:textId="77777777" w:rsidR="00DE4C02" w:rsidRPr="00492E16" w:rsidRDefault="00DE4C02" w:rsidP="000F5DE1">
            <w:pPr>
              <w:spacing w:after="15"/>
              <w:ind w:right="38" w:hanging="5"/>
              <w:jc w:val="left"/>
              <w:rPr>
                <w:rFonts w:asciiTheme="minorHAnsi" w:eastAsia="Quattrocento Sans" w:hAnsiTheme="minorHAnsi" w:cstheme="minorHAnsi"/>
                <w:color w:val="000000"/>
                <w:lang w:eastAsia="pl-PL"/>
              </w:rPr>
            </w:pPr>
          </w:p>
        </w:tc>
      </w:tr>
      <w:tr w:rsidR="00D642C1" w:rsidRPr="00492E16" w14:paraId="3415CD8D" w14:textId="77777777" w:rsidTr="000F5DE1">
        <w:tc>
          <w:tcPr>
            <w:tcW w:w="5000" w:type="pct"/>
            <w:gridSpan w:val="2"/>
          </w:tcPr>
          <w:p w14:paraId="5E53133C" w14:textId="77777777" w:rsidR="00D642C1" w:rsidRPr="00492E16" w:rsidRDefault="00D642C1" w:rsidP="000F5DE1">
            <w:pPr>
              <w:spacing w:after="15"/>
              <w:ind w:right="38" w:hanging="5"/>
              <w:jc w:val="left"/>
              <w:rPr>
                <w:rFonts w:asciiTheme="minorHAnsi" w:eastAsia="Quattrocento Sans" w:hAnsiTheme="minorHAnsi" w:cstheme="minorHAnsi"/>
                <w:b/>
                <w:bCs/>
                <w:color w:val="000000"/>
                <w:lang w:eastAsia="pl-PL"/>
              </w:rPr>
            </w:pPr>
            <w:r w:rsidRPr="00492E16">
              <w:rPr>
                <w:rFonts w:asciiTheme="minorHAnsi" w:eastAsia="Quattrocento Sans" w:hAnsiTheme="minorHAnsi" w:cstheme="minorHAnsi"/>
                <w:b/>
                <w:color w:val="000000"/>
                <w:lang w:eastAsia="pl-PL"/>
              </w:rPr>
              <w:lastRenderedPageBreak/>
              <w:t>ROZBUDOWANE WYMAGANIA DOTYCZĄCE DANYCH I OPERACJI DOSTĘPNYCH NA KOMPONENTACH</w:t>
            </w:r>
          </w:p>
        </w:tc>
      </w:tr>
      <w:tr w:rsidR="00D642C1" w:rsidRPr="00492E16" w14:paraId="6DB6AE4F" w14:textId="77777777" w:rsidTr="000F5DE1">
        <w:tc>
          <w:tcPr>
            <w:tcW w:w="5000" w:type="pct"/>
            <w:gridSpan w:val="2"/>
          </w:tcPr>
          <w:p w14:paraId="437B569D" w14:textId="77777777" w:rsidR="00D642C1" w:rsidRPr="00492E16" w:rsidRDefault="00D642C1" w:rsidP="000F5DE1">
            <w:pPr>
              <w:spacing w:after="15"/>
              <w:ind w:right="38" w:hanging="5"/>
              <w:jc w:val="left"/>
              <w:rPr>
                <w:rFonts w:asciiTheme="minorHAnsi" w:eastAsia="Quattrocento Sans" w:hAnsiTheme="minorHAnsi" w:cstheme="minorHAnsi"/>
                <w:b/>
                <w:bCs/>
                <w:color w:val="000000"/>
                <w:lang w:eastAsia="pl-PL"/>
              </w:rPr>
            </w:pPr>
            <w:r w:rsidRPr="00492E16">
              <w:rPr>
                <w:rFonts w:asciiTheme="minorHAnsi" w:eastAsia="Quattrocento Sans" w:hAnsiTheme="minorHAnsi" w:cstheme="minorHAnsi"/>
                <w:b/>
                <w:color w:val="000000"/>
                <w:lang w:eastAsia="pl-PL"/>
              </w:rPr>
              <w:t>Komponent wywiadu lekarskiego (badania podmiotowego)</w:t>
            </w:r>
          </w:p>
        </w:tc>
      </w:tr>
      <w:tr w:rsidR="00D642C1" w:rsidRPr="00492E16" w14:paraId="40E5DFBF" w14:textId="77777777" w:rsidTr="000F5DE1">
        <w:tc>
          <w:tcPr>
            <w:tcW w:w="440" w:type="pct"/>
          </w:tcPr>
          <w:p w14:paraId="1449EE69"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734BE039"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posiada możliwość dodania, edycji, usunięcia wywiadu lekarskiego</w:t>
            </w:r>
          </w:p>
        </w:tc>
      </w:tr>
      <w:tr w:rsidR="00D642C1" w:rsidRPr="00492E16" w14:paraId="355DFFB9" w14:textId="77777777" w:rsidTr="000F5DE1">
        <w:tc>
          <w:tcPr>
            <w:tcW w:w="440" w:type="pct"/>
          </w:tcPr>
          <w:p w14:paraId="4DC571BC"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2AA920D9"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Operacja usunięcia wywiadu powinna być poprzedzona oknem dialogowym, na którym użytkownik wskaże powód usunięcia/anulowania wpisu</w:t>
            </w:r>
          </w:p>
        </w:tc>
      </w:tr>
      <w:tr w:rsidR="00D642C1" w:rsidRPr="00492E16" w14:paraId="75E9F7DF" w14:textId="77777777" w:rsidTr="000F5DE1">
        <w:tc>
          <w:tcPr>
            <w:tcW w:w="440" w:type="pct"/>
          </w:tcPr>
          <w:p w14:paraId="72281C58"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07D44865"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Komponent powinien być typu pojedynczy umożliwiając wprowadzenie jednego wywiadu na kontakt/pobyt oddziałów</w:t>
            </w:r>
          </w:p>
        </w:tc>
      </w:tr>
      <w:tr w:rsidR="00D642C1" w:rsidRPr="00492E16" w14:paraId="5EBD3926" w14:textId="77777777" w:rsidTr="000F5DE1">
        <w:tc>
          <w:tcPr>
            <w:tcW w:w="440" w:type="pct"/>
          </w:tcPr>
          <w:p w14:paraId="2BD71428"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752D1CF7"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posiada możliwość rozszerzenia zakresu danych prezentując wywiady zaewidencjonowane na innych komórkach organizacyjnych podczas hospitalizacji, w której występuje przetwarzany pobyt jak również na wszystkie historyczne wywiady pacjenta zaewidencjonowane w placówce medycznej</w:t>
            </w:r>
          </w:p>
        </w:tc>
      </w:tr>
      <w:tr w:rsidR="00D642C1" w:rsidRPr="00492E16" w14:paraId="25863FFE" w14:textId="77777777" w:rsidTr="000F5DE1">
        <w:tc>
          <w:tcPr>
            <w:tcW w:w="440" w:type="pct"/>
          </w:tcPr>
          <w:p w14:paraId="1C4645BE"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4EEE42D2"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 xml:space="preserve">Wywiad w zależności od konfiguracji placówki może być uproszczony (jedno pole tekstowe) lub rozszerzony (kilka pól tekstowych, </w:t>
            </w:r>
            <w:proofErr w:type="spellStart"/>
            <w:r w:rsidRPr="00492E16">
              <w:rPr>
                <w:rFonts w:asciiTheme="minorHAnsi" w:eastAsia="Quattrocento Sans" w:hAnsiTheme="minorHAnsi" w:cstheme="minorHAnsi"/>
                <w:color w:val="000000"/>
                <w:lang w:eastAsia="pl-PL"/>
              </w:rPr>
              <w:t>check</w:t>
            </w:r>
            <w:proofErr w:type="spellEnd"/>
            <w:r w:rsidRPr="00492E16">
              <w:rPr>
                <w:rFonts w:asciiTheme="minorHAnsi" w:eastAsia="Quattrocento Sans" w:hAnsiTheme="minorHAnsi" w:cstheme="minorHAnsi"/>
                <w:color w:val="000000"/>
                <w:lang w:eastAsia="pl-PL"/>
              </w:rPr>
              <w:t xml:space="preserve"> </w:t>
            </w:r>
            <w:proofErr w:type="spellStart"/>
            <w:r w:rsidRPr="00492E16">
              <w:rPr>
                <w:rFonts w:asciiTheme="minorHAnsi" w:eastAsia="Quattrocento Sans" w:hAnsiTheme="minorHAnsi" w:cstheme="minorHAnsi"/>
                <w:color w:val="000000"/>
                <w:lang w:eastAsia="pl-PL"/>
              </w:rPr>
              <w:t>boxów</w:t>
            </w:r>
            <w:proofErr w:type="spellEnd"/>
            <w:r w:rsidRPr="00492E16">
              <w:rPr>
                <w:rFonts w:asciiTheme="minorHAnsi" w:eastAsia="Quattrocento Sans" w:hAnsiTheme="minorHAnsi" w:cstheme="minorHAnsi"/>
                <w:color w:val="000000"/>
                <w:lang w:eastAsia="pl-PL"/>
              </w:rPr>
              <w:t xml:space="preserve">, </w:t>
            </w:r>
            <w:proofErr w:type="spellStart"/>
            <w:r w:rsidRPr="00492E16">
              <w:rPr>
                <w:rFonts w:asciiTheme="minorHAnsi" w:eastAsia="Quattrocento Sans" w:hAnsiTheme="minorHAnsi" w:cstheme="minorHAnsi"/>
                <w:color w:val="000000"/>
                <w:lang w:eastAsia="pl-PL"/>
              </w:rPr>
              <w:t>radiobutonów</w:t>
            </w:r>
            <w:proofErr w:type="spellEnd"/>
            <w:r w:rsidRPr="00492E16">
              <w:rPr>
                <w:rFonts w:asciiTheme="minorHAnsi" w:eastAsia="Quattrocento Sans" w:hAnsiTheme="minorHAnsi" w:cstheme="minorHAnsi"/>
                <w:color w:val="000000"/>
                <w:lang w:eastAsia="pl-PL"/>
              </w:rPr>
              <w:t>) z możliwością określenia wymagalności tych pól na poziomie administracyjnym</w:t>
            </w:r>
          </w:p>
        </w:tc>
      </w:tr>
      <w:tr w:rsidR="00D642C1" w:rsidRPr="00492E16" w14:paraId="322EBF66" w14:textId="77777777" w:rsidTr="000F5DE1">
        <w:tc>
          <w:tcPr>
            <w:tcW w:w="440" w:type="pct"/>
          </w:tcPr>
          <w:p w14:paraId="2A51B49D"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1B8AAD80"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Pola tekstowe wywiadu powinny posiadać możliwość podpięcia wartości słownikowych</w:t>
            </w:r>
          </w:p>
        </w:tc>
      </w:tr>
      <w:tr w:rsidR="00D642C1" w:rsidRPr="00492E16" w14:paraId="69CEAE72" w14:textId="77777777" w:rsidTr="000F5DE1">
        <w:tc>
          <w:tcPr>
            <w:tcW w:w="440" w:type="pct"/>
          </w:tcPr>
          <w:p w14:paraId="467172DD"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095054B7"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powinien posiadać możliwość skopiowania z możliwością edycji dowolnego historycznego wywiadu do bieżącego wykorzystując dowolny wpis historyczny</w:t>
            </w:r>
          </w:p>
        </w:tc>
      </w:tr>
      <w:tr w:rsidR="00D642C1" w:rsidRPr="00492E16" w14:paraId="43F8B3C6" w14:textId="77777777" w:rsidTr="000F5DE1">
        <w:tc>
          <w:tcPr>
            <w:tcW w:w="440" w:type="pct"/>
          </w:tcPr>
          <w:p w14:paraId="39072D92"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636C11EE"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Jeśli wywiad został oznaczony jako wymagany, do czasu jego uzupełnienia na pobycie belka komponentu powinna sygnalizować o konieczności wprowadzenia wywiadu</w:t>
            </w:r>
          </w:p>
        </w:tc>
      </w:tr>
      <w:tr w:rsidR="00D642C1" w:rsidRPr="00492E16" w14:paraId="4F8441B9" w14:textId="77777777" w:rsidTr="000F5DE1">
        <w:tc>
          <w:tcPr>
            <w:tcW w:w="5000" w:type="pct"/>
            <w:gridSpan w:val="2"/>
          </w:tcPr>
          <w:p w14:paraId="37158461" w14:textId="77777777" w:rsidR="00D642C1" w:rsidRPr="00492E16" w:rsidRDefault="00D642C1" w:rsidP="000F5DE1">
            <w:pPr>
              <w:spacing w:after="15"/>
              <w:ind w:right="38" w:hanging="5"/>
              <w:jc w:val="left"/>
              <w:rPr>
                <w:rFonts w:asciiTheme="minorHAnsi" w:eastAsia="Quattrocento Sans" w:hAnsiTheme="minorHAnsi" w:cstheme="minorHAnsi"/>
                <w:b/>
                <w:bCs/>
                <w:color w:val="000000"/>
                <w:lang w:eastAsia="pl-PL"/>
              </w:rPr>
            </w:pPr>
            <w:r w:rsidRPr="00492E16">
              <w:rPr>
                <w:rFonts w:asciiTheme="minorHAnsi" w:eastAsia="Quattrocento Sans" w:hAnsiTheme="minorHAnsi" w:cstheme="minorHAnsi"/>
                <w:b/>
                <w:color w:val="000000"/>
                <w:lang w:eastAsia="pl-PL"/>
              </w:rPr>
              <w:t>Komponent badania przedmiotowego</w:t>
            </w:r>
          </w:p>
        </w:tc>
      </w:tr>
      <w:tr w:rsidR="00D642C1" w:rsidRPr="00492E16" w14:paraId="51514534" w14:textId="77777777" w:rsidTr="000F5DE1">
        <w:tc>
          <w:tcPr>
            <w:tcW w:w="440" w:type="pct"/>
          </w:tcPr>
          <w:p w14:paraId="1FDA30CC"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108ECCBE"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posiada możliwość dodania, edycji, usunięcia badania przedmiotowego.</w:t>
            </w:r>
          </w:p>
        </w:tc>
      </w:tr>
      <w:tr w:rsidR="00D642C1" w:rsidRPr="00492E16" w14:paraId="1DC9DD2E" w14:textId="77777777" w:rsidTr="000F5DE1">
        <w:tc>
          <w:tcPr>
            <w:tcW w:w="440" w:type="pct"/>
          </w:tcPr>
          <w:p w14:paraId="35D8ADDD"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5492C62F"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Operacja usunięcia badania powinna być poprzedzona oknem dialogowym, na którym użytkownik wskaże powód usunięcia/anulowania wpisu</w:t>
            </w:r>
          </w:p>
        </w:tc>
      </w:tr>
      <w:tr w:rsidR="00D642C1" w:rsidRPr="00492E16" w14:paraId="2A9A15F3" w14:textId="77777777" w:rsidTr="000F5DE1">
        <w:tc>
          <w:tcPr>
            <w:tcW w:w="440" w:type="pct"/>
          </w:tcPr>
          <w:p w14:paraId="6436FAF6"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2C46939F"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Komponent powinien być typu pojedynczy umożliwiając wprowadzenie jednego badania przedmiotowego na kontakt/pobyt oddziałowy</w:t>
            </w:r>
          </w:p>
        </w:tc>
      </w:tr>
      <w:tr w:rsidR="00D642C1" w:rsidRPr="00492E16" w14:paraId="79939654" w14:textId="77777777" w:rsidTr="000F5DE1">
        <w:tc>
          <w:tcPr>
            <w:tcW w:w="440" w:type="pct"/>
          </w:tcPr>
          <w:p w14:paraId="7448E749"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2BDDDDD2"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posiada możliwość rozszerzenia zakresu danych prezentując wpisy badań przedmiotowych zaewidencjonowane na innych komórkach organizacyjnych podczas hospitalizacji, w której występuje przetwarzany pobyt jak również na wszystkie historyczne wywiady pacjenta zaewidencjonowane w placówce medycznej</w:t>
            </w:r>
          </w:p>
        </w:tc>
      </w:tr>
      <w:tr w:rsidR="00D642C1" w:rsidRPr="00492E16" w14:paraId="1C65BE03" w14:textId="77777777" w:rsidTr="000F5DE1">
        <w:tc>
          <w:tcPr>
            <w:tcW w:w="440" w:type="pct"/>
          </w:tcPr>
          <w:p w14:paraId="2DFB1AF0"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15453DEF"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Pola tekstowe badania przedmiotowego powinny posiadać możliwość podpięcia wartości słownikowych</w:t>
            </w:r>
          </w:p>
        </w:tc>
      </w:tr>
      <w:tr w:rsidR="00D642C1" w:rsidRPr="00492E16" w14:paraId="257EA353" w14:textId="77777777" w:rsidTr="000F5DE1">
        <w:tc>
          <w:tcPr>
            <w:tcW w:w="440" w:type="pct"/>
          </w:tcPr>
          <w:p w14:paraId="063737CF"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0F64B4F4"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powinien posiadać możliwość skopiowania z możliwością edycji dowolnego historycznego badania przedmiotowego do bieżącego wykorzystując dowolny wpis historyczny</w:t>
            </w:r>
          </w:p>
        </w:tc>
      </w:tr>
      <w:tr w:rsidR="00D642C1" w:rsidRPr="00492E16" w14:paraId="2AA3E736" w14:textId="77777777" w:rsidTr="000F5DE1">
        <w:tc>
          <w:tcPr>
            <w:tcW w:w="440" w:type="pct"/>
          </w:tcPr>
          <w:p w14:paraId="064C60DA"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07383FBB" w14:textId="77777777" w:rsidR="00D642C1"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Jeśli badanie przedmiotowe zostało oznaczone jako wymagane, do czasu jego uzupełnienia na pobycie belka komponentu powinna sygnalizować o konieczności wprowadzenia badania przedmiotowego</w:t>
            </w:r>
          </w:p>
          <w:p w14:paraId="3B2C396D" w14:textId="77777777" w:rsidR="00DE4C02" w:rsidRPr="00492E16" w:rsidRDefault="00DE4C02" w:rsidP="000F5DE1">
            <w:pPr>
              <w:spacing w:after="15"/>
              <w:ind w:right="38" w:hanging="5"/>
              <w:jc w:val="left"/>
              <w:rPr>
                <w:rFonts w:asciiTheme="minorHAnsi" w:eastAsia="Quattrocento Sans" w:hAnsiTheme="minorHAnsi" w:cstheme="minorHAnsi"/>
                <w:color w:val="000000"/>
                <w:lang w:eastAsia="pl-PL"/>
              </w:rPr>
            </w:pPr>
          </w:p>
        </w:tc>
      </w:tr>
      <w:tr w:rsidR="00D642C1" w:rsidRPr="00492E16" w14:paraId="5FE6E6C4" w14:textId="77777777" w:rsidTr="000F5DE1">
        <w:tc>
          <w:tcPr>
            <w:tcW w:w="5000" w:type="pct"/>
            <w:gridSpan w:val="2"/>
          </w:tcPr>
          <w:p w14:paraId="6CE9C992" w14:textId="77777777" w:rsidR="00D642C1" w:rsidRPr="00492E16" w:rsidRDefault="00D642C1" w:rsidP="000F5DE1">
            <w:pPr>
              <w:spacing w:after="15"/>
              <w:ind w:right="38" w:hanging="5"/>
              <w:jc w:val="left"/>
              <w:rPr>
                <w:rFonts w:asciiTheme="minorHAnsi" w:eastAsia="Quattrocento Sans" w:hAnsiTheme="minorHAnsi" w:cstheme="minorHAnsi"/>
                <w:b/>
                <w:bCs/>
                <w:color w:val="000000"/>
                <w:lang w:eastAsia="pl-PL"/>
              </w:rPr>
            </w:pPr>
            <w:r w:rsidRPr="00492E16">
              <w:rPr>
                <w:rFonts w:asciiTheme="minorHAnsi" w:eastAsia="Quattrocento Sans" w:hAnsiTheme="minorHAnsi" w:cstheme="minorHAnsi"/>
                <w:b/>
                <w:color w:val="000000"/>
                <w:lang w:eastAsia="pl-PL"/>
              </w:rPr>
              <w:lastRenderedPageBreak/>
              <w:t>Komponent skierowań i wyników badań diagnostycznych obrazowych</w:t>
            </w:r>
          </w:p>
        </w:tc>
      </w:tr>
      <w:tr w:rsidR="00D642C1" w:rsidRPr="00492E16" w14:paraId="3A4D3003" w14:textId="77777777" w:rsidTr="000F5DE1">
        <w:tc>
          <w:tcPr>
            <w:tcW w:w="440" w:type="pct"/>
          </w:tcPr>
          <w:p w14:paraId="382FC971"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1C4FBE88"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Komponent prezentuje zlecenia i wyniki badań diagnostycznych związanych z przetwarzanym pacjentem</w:t>
            </w:r>
          </w:p>
        </w:tc>
      </w:tr>
      <w:tr w:rsidR="00D642C1" w:rsidRPr="00492E16" w14:paraId="1905AB32" w14:textId="77777777" w:rsidTr="000F5DE1">
        <w:tc>
          <w:tcPr>
            <w:tcW w:w="440" w:type="pct"/>
          </w:tcPr>
          <w:p w14:paraId="3E37BD4E"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7B66277C"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Na komponencie w wersji normalnej system powinien prezentować minimalny zakres:</w:t>
            </w:r>
            <w:r w:rsidRPr="00492E16">
              <w:rPr>
                <w:rFonts w:asciiTheme="minorHAnsi" w:eastAsia="Quattrocento Sans" w:hAnsiTheme="minorHAnsi" w:cstheme="minorHAnsi"/>
                <w:color w:val="000000"/>
                <w:lang w:eastAsia="pl-PL"/>
              </w:rPr>
              <w:br/>
              <w:t>- informacja o statusie zlecenia</w:t>
            </w:r>
            <w:r w:rsidRPr="00492E16">
              <w:rPr>
                <w:rFonts w:asciiTheme="minorHAnsi" w:eastAsia="Quattrocento Sans" w:hAnsiTheme="minorHAnsi" w:cstheme="minorHAnsi"/>
                <w:color w:val="000000"/>
                <w:lang w:eastAsia="pl-PL"/>
              </w:rPr>
              <w:br/>
              <w:t>- informacja o planowanej dacie realizacji (dla zleceń niezrealizowanych)</w:t>
            </w:r>
            <w:r w:rsidRPr="00492E16">
              <w:rPr>
                <w:rFonts w:asciiTheme="minorHAnsi" w:eastAsia="Quattrocento Sans" w:hAnsiTheme="minorHAnsi" w:cstheme="minorHAnsi"/>
                <w:color w:val="000000"/>
                <w:lang w:eastAsia="pl-PL"/>
              </w:rPr>
              <w:br/>
              <w:t>- informacja o osobie zlecającej (dla zleceń niezrealizowanych)</w:t>
            </w:r>
            <w:r w:rsidRPr="00492E16">
              <w:rPr>
                <w:rFonts w:asciiTheme="minorHAnsi" w:eastAsia="Quattrocento Sans" w:hAnsiTheme="minorHAnsi" w:cstheme="minorHAnsi"/>
                <w:color w:val="000000"/>
                <w:lang w:eastAsia="pl-PL"/>
              </w:rPr>
              <w:br/>
              <w:t>- informacja o planowanej jednostce realizującej (dla zleceń niezrealizowanych)</w:t>
            </w:r>
            <w:r w:rsidRPr="00492E16">
              <w:rPr>
                <w:rFonts w:asciiTheme="minorHAnsi" w:eastAsia="Quattrocento Sans" w:hAnsiTheme="minorHAnsi" w:cstheme="minorHAnsi"/>
                <w:color w:val="000000"/>
                <w:lang w:eastAsia="pl-PL"/>
              </w:rPr>
              <w:br/>
              <w:t>- informacja o zleconej procedurze</w:t>
            </w:r>
            <w:r w:rsidRPr="00492E16">
              <w:rPr>
                <w:rFonts w:asciiTheme="minorHAnsi" w:eastAsia="Quattrocento Sans" w:hAnsiTheme="minorHAnsi" w:cstheme="minorHAnsi"/>
                <w:color w:val="000000"/>
                <w:lang w:eastAsia="pl-PL"/>
              </w:rPr>
              <w:br/>
              <w:t>- informacja o dacie realizacji (dla zleceń zrealizowanych)</w:t>
            </w:r>
            <w:r w:rsidRPr="00492E16">
              <w:rPr>
                <w:rFonts w:asciiTheme="minorHAnsi" w:eastAsia="Quattrocento Sans" w:hAnsiTheme="minorHAnsi" w:cstheme="minorHAnsi"/>
                <w:color w:val="000000"/>
                <w:lang w:eastAsia="pl-PL"/>
              </w:rPr>
              <w:br/>
              <w:t>- informacja o osobie realizującej (dla zleceń zrealizowanych)</w:t>
            </w:r>
            <w:r w:rsidRPr="00492E16">
              <w:rPr>
                <w:rFonts w:asciiTheme="minorHAnsi" w:eastAsia="Quattrocento Sans" w:hAnsiTheme="minorHAnsi" w:cstheme="minorHAnsi"/>
                <w:color w:val="000000"/>
                <w:lang w:eastAsia="pl-PL"/>
              </w:rPr>
              <w:br/>
              <w:t>- opis wyniku (dla zleceń zrealizowanych)</w:t>
            </w:r>
            <w:r w:rsidRPr="00492E16">
              <w:rPr>
                <w:rFonts w:asciiTheme="minorHAnsi" w:eastAsia="Quattrocento Sans" w:hAnsiTheme="minorHAnsi" w:cstheme="minorHAnsi"/>
                <w:color w:val="000000"/>
                <w:lang w:eastAsia="pl-PL"/>
              </w:rPr>
              <w:br/>
              <w:t>- możliwość wywołania przeglądarki z załączonymi wynikami (dla zleceń zrealizowanych, jeśli zostały zarchiwizowane w PACS)</w:t>
            </w:r>
            <w:r w:rsidRPr="00492E16">
              <w:rPr>
                <w:rFonts w:asciiTheme="minorHAnsi" w:eastAsia="Quattrocento Sans" w:hAnsiTheme="minorHAnsi" w:cstheme="minorHAnsi"/>
                <w:color w:val="000000"/>
                <w:lang w:eastAsia="pl-PL"/>
              </w:rPr>
              <w:br/>
              <w:t>- możliwość podglądu wyniku EDM wprowadzonego w pracowni diagnostycznej</w:t>
            </w:r>
          </w:p>
        </w:tc>
      </w:tr>
      <w:tr w:rsidR="00D642C1" w:rsidRPr="00492E16" w14:paraId="0404C7A8" w14:textId="77777777" w:rsidTr="000F5DE1">
        <w:tc>
          <w:tcPr>
            <w:tcW w:w="440" w:type="pct"/>
          </w:tcPr>
          <w:p w14:paraId="09856D6A"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5EC34396"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posiada możliwość dodania nowego zlecenia na badania diagnostyczne, edycji zlecenia niezrealizowanego lub anulowania zlecenia niezrealizowanego</w:t>
            </w:r>
          </w:p>
        </w:tc>
      </w:tr>
      <w:tr w:rsidR="00D642C1" w:rsidRPr="00492E16" w14:paraId="21DC68E8" w14:textId="77777777" w:rsidTr="000F5DE1">
        <w:tc>
          <w:tcPr>
            <w:tcW w:w="440" w:type="pct"/>
          </w:tcPr>
          <w:p w14:paraId="466C3CAA"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41602E48"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posiada możliwość rozszerzenia zakresu danych prezentując wyniki i zlecenia badań diagnostycznych zaewidencjonowane na innych komórkach organizacyjnych podczas hospitalizacji, w której występuje przetwarzany pobyt jak również na wszystkie historyczne wywiady pacjenta zaewidencjonowane w placówce medycznej</w:t>
            </w:r>
          </w:p>
        </w:tc>
      </w:tr>
      <w:tr w:rsidR="00D642C1" w:rsidRPr="00492E16" w14:paraId="57498DEE" w14:textId="77777777" w:rsidTr="000F5DE1">
        <w:tc>
          <w:tcPr>
            <w:tcW w:w="440" w:type="pct"/>
          </w:tcPr>
          <w:p w14:paraId="1FB16393"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7345C954"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posiada możliwość skopiowania z możliwością edycji zlecenia na badanie diagnostyczne wykorzystując dowolny wpis historyczny</w:t>
            </w:r>
          </w:p>
        </w:tc>
      </w:tr>
      <w:tr w:rsidR="00D642C1" w:rsidRPr="00492E16" w14:paraId="3A456C55" w14:textId="77777777" w:rsidTr="000F5DE1">
        <w:tc>
          <w:tcPr>
            <w:tcW w:w="5000" w:type="pct"/>
            <w:gridSpan w:val="2"/>
          </w:tcPr>
          <w:p w14:paraId="3BD6CB63" w14:textId="77777777" w:rsidR="00D642C1" w:rsidRPr="00492E16" w:rsidRDefault="00D642C1" w:rsidP="000F5DE1">
            <w:pPr>
              <w:spacing w:after="15"/>
              <w:ind w:right="38" w:hanging="5"/>
              <w:jc w:val="left"/>
              <w:rPr>
                <w:rFonts w:asciiTheme="minorHAnsi" w:eastAsia="Quattrocento Sans" w:hAnsiTheme="minorHAnsi" w:cstheme="minorHAnsi"/>
                <w:b/>
                <w:bCs/>
                <w:color w:val="000000"/>
                <w:lang w:eastAsia="pl-PL"/>
              </w:rPr>
            </w:pPr>
            <w:r w:rsidRPr="00492E16">
              <w:rPr>
                <w:rFonts w:asciiTheme="minorHAnsi" w:eastAsia="Quattrocento Sans" w:hAnsiTheme="minorHAnsi" w:cstheme="minorHAnsi"/>
                <w:b/>
                <w:color w:val="000000"/>
                <w:lang w:eastAsia="pl-PL"/>
              </w:rPr>
              <w:t>Komponent skierowań i wyników badań analityki laboratoryjnej i mikrobiologii</w:t>
            </w:r>
          </w:p>
        </w:tc>
      </w:tr>
      <w:tr w:rsidR="00D642C1" w:rsidRPr="00492E16" w14:paraId="470CFEEF" w14:textId="77777777" w:rsidTr="000F5DE1">
        <w:tc>
          <w:tcPr>
            <w:tcW w:w="440" w:type="pct"/>
          </w:tcPr>
          <w:p w14:paraId="1459CAC7"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53C4FC39"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Komponent prezentuje zlecenia i wyniki badań analityki laboratoryjnej i mikrobiologii związanych z przetwarzanym pacjentem</w:t>
            </w:r>
          </w:p>
        </w:tc>
      </w:tr>
      <w:tr w:rsidR="00D642C1" w:rsidRPr="00492E16" w14:paraId="21FB7545" w14:textId="77777777" w:rsidTr="000F5DE1">
        <w:tc>
          <w:tcPr>
            <w:tcW w:w="440" w:type="pct"/>
          </w:tcPr>
          <w:p w14:paraId="589CE3B3"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15D831CE"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Wyniki na komponencie powinny być prezentowane w oparciu o 2 sposoby grupowania (po wynikach lub po zleceniach)</w:t>
            </w:r>
          </w:p>
        </w:tc>
      </w:tr>
      <w:tr w:rsidR="00D642C1" w:rsidRPr="00492E16" w14:paraId="77D46392" w14:textId="77777777" w:rsidTr="000F5DE1">
        <w:tc>
          <w:tcPr>
            <w:tcW w:w="440" w:type="pct"/>
          </w:tcPr>
          <w:p w14:paraId="46CE8BD7"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7CD7A4A6"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Przy grupowaniu po zleceniach system powinien prezentować minimalny zakres danych:</w:t>
            </w:r>
            <w:r w:rsidRPr="00492E16">
              <w:rPr>
                <w:rFonts w:asciiTheme="minorHAnsi" w:eastAsia="Quattrocento Sans" w:hAnsiTheme="minorHAnsi" w:cstheme="minorHAnsi"/>
                <w:color w:val="000000"/>
                <w:lang w:eastAsia="pl-PL"/>
              </w:rPr>
              <w:br/>
              <w:t>- informacja o statusie zlecenia</w:t>
            </w:r>
            <w:r w:rsidRPr="00492E16">
              <w:rPr>
                <w:rFonts w:asciiTheme="minorHAnsi" w:eastAsia="Quattrocento Sans" w:hAnsiTheme="minorHAnsi" w:cstheme="minorHAnsi"/>
                <w:color w:val="000000"/>
                <w:lang w:eastAsia="pl-PL"/>
              </w:rPr>
              <w:br/>
              <w:t>- informacja o dacie zlecenia</w:t>
            </w:r>
            <w:r w:rsidRPr="00492E16">
              <w:rPr>
                <w:rFonts w:asciiTheme="minorHAnsi" w:eastAsia="Quattrocento Sans" w:hAnsiTheme="minorHAnsi" w:cstheme="minorHAnsi"/>
                <w:color w:val="000000"/>
                <w:lang w:eastAsia="pl-PL"/>
              </w:rPr>
              <w:br/>
              <w:t>- informacja o osobie zlecającej</w:t>
            </w:r>
            <w:r w:rsidRPr="00492E16">
              <w:rPr>
                <w:rFonts w:asciiTheme="minorHAnsi" w:eastAsia="Quattrocento Sans" w:hAnsiTheme="minorHAnsi" w:cstheme="minorHAnsi"/>
                <w:color w:val="000000"/>
                <w:lang w:eastAsia="pl-PL"/>
              </w:rPr>
              <w:br/>
              <w:t>- informacja o zleconych grupach badań z możliwością podejrzenia listy badań zleconych</w:t>
            </w:r>
          </w:p>
        </w:tc>
      </w:tr>
      <w:tr w:rsidR="00D642C1" w:rsidRPr="00492E16" w14:paraId="4C698E13" w14:textId="77777777" w:rsidTr="000F5DE1">
        <w:tc>
          <w:tcPr>
            <w:tcW w:w="440" w:type="pct"/>
          </w:tcPr>
          <w:p w14:paraId="29FCCE34"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627F6599"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Przy grupowaniu po badaniach system powinien prezentować minimalny zakres danych:</w:t>
            </w:r>
            <w:r w:rsidRPr="00492E16">
              <w:rPr>
                <w:rFonts w:asciiTheme="minorHAnsi" w:eastAsia="Quattrocento Sans" w:hAnsiTheme="minorHAnsi" w:cstheme="minorHAnsi"/>
                <w:color w:val="000000"/>
                <w:lang w:eastAsia="pl-PL"/>
              </w:rPr>
              <w:br/>
              <w:t>- pogrupowaną po badaniach listę badań zleconych i zrealizowanych wraz z ostatnim wynikiem i datą wyniku</w:t>
            </w:r>
            <w:r w:rsidRPr="00492E16">
              <w:rPr>
                <w:rFonts w:asciiTheme="minorHAnsi" w:eastAsia="Quattrocento Sans" w:hAnsiTheme="minorHAnsi" w:cstheme="minorHAnsi"/>
                <w:color w:val="000000"/>
                <w:lang w:eastAsia="pl-PL"/>
              </w:rPr>
              <w:br/>
              <w:t>- możliwość rozwinięcia wybranego badania w celu prezentacji całej historii wyników wybranego parametru</w:t>
            </w:r>
          </w:p>
        </w:tc>
      </w:tr>
      <w:tr w:rsidR="00D642C1" w:rsidRPr="00492E16" w14:paraId="447B804F" w14:textId="77777777" w:rsidTr="000F5DE1">
        <w:tc>
          <w:tcPr>
            <w:tcW w:w="440" w:type="pct"/>
          </w:tcPr>
          <w:p w14:paraId="087C5389"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249D6013"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posiada możliwość dodania nowego zlecenia na badania diagnostyczne, edycji zlecenia niezrealizowanego lub anulowania zlecenia niezrealizowanego</w:t>
            </w:r>
          </w:p>
        </w:tc>
      </w:tr>
      <w:tr w:rsidR="00D642C1" w:rsidRPr="00492E16" w14:paraId="6680776E" w14:textId="77777777" w:rsidTr="000F5DE1">
        <w:tc>
          <w:tcPr>
            <w:tcW w:w="440" w:type="pct"/>
          </w:tcPr>
          <w:p w14:paraId="50F63482"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104948F4"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posiada możliwość rozszerzenia zakresu danych prezentując wyniki i zlecenia badań zaewidencjonowane na innych komórkach organizacyjnych podczas hospitalizacji, w której występuje przetwarzany pobyt jak również na wszystkie historyczne wyniki pacjenta zaewidencjonowane w placówce medycznej</w:t>
            </w:r>
          </w:p>
        </w:tc>
      </w:tr>
      <w:tr w:rsidR="00D642C1" w:rsidRPr="00492E16" w14:paraId="21E416CE" w14:textId="77777777" w:rsidTr="000F5DE1">
        <w:tc>
          <w:tcPr>
            <w:tcW w:w="440" w:type="pct"/>
          </w:tcPr>
          <w:p w14:paraId="6972990A"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6C660BEB"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posiada możliwość skopiowania z możliwością edycji zlecenia na pojedyncze badanie lub całego zlecenia wykorzystując dowolny wpis historyczny</w:t>
            </w:r>
          </w:p>
        </w:tc>
      </w:tr>
      <w:tr w:rsidR="00D642C1" w:rsidRPr="00492E16" w14:paraId="605E6B85" w14:textId="77777777" w:rsidTr="000F5DE1">
        <w:tc>
          <w:tcPr>
            <w:tcW w:w="5000" w:type="pct"/>
            <w:gridSpan w:val="2"/>
          </w:tcPr>
          <w:p w14:paraId="464BADFC" w14:textId="77777777" w:rsidR="00D642C1" w:rsidRPr="00492E16" w:rsidRDefault="00D642C1" w:rsidP="000F5DE1">
            <w:pPr>
              <w:spacing w:after="15"/>
              <w:ind w:right="38" w:hanging="5"/>
              <w:jc w:val="left"/>
              <w:rPr>
                <w:rFonts w:asciiTheme="minorHAnsi" w:eastAsia="Quattrocento Sans" w:hAnsiTheme="minorHAnsi" w:cstheme="minorHAnsi"/>
                <w:b/>
                <w:bCs/>
                <w:color w:val="000000"/>
                <w:lang w:eastAsia="pl-PL"/>
              </w:rPr>
            </w:pPr>
            <w:r w:rsidRPr="00492E16">
              <w:rPr>
                <w:rFonts w:asciiTheme="minorHAnsi" w:eastAsia="Quattrocento Sans" w:hAnsiTheme="minorHAnsi" w:cstheme="minorHAnsi"/>
                <w:b/>
                <w:color w:val="000000"/>
                <w:lang w:eastAsia="pl-PL"/>
              </w:rPr>
              <w:t>Komponent skierowań i wyników histopatologicznych</w:t>
            </w:r>
          </w:p>
        </w:tc>
      </w:tr>
      <w:tr w:rsidR="00D642C1" w:rsidRPr="00492E16" w14:paraId="5DE27622" w14:textId="77777777" w:rsidTr="000F5DE1">
        <w:tc>
          <w:tcPr>
            <w:tcW w:w="440" w:type="pct"/>
          </w:tcPr>
          <w:p w14:paraId="214FB864"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0A619D76"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Komponent prezentuje zlecenia i wyniki badań diagnostycznych związanych z przetwarzanym pacjentem</w:t>
            </w:r>
          </w:p>
        </w:tc>
      </w:tr>
      <w:tr w:rsidR="00D642C1" w:rsidRPr="00492E16" w14:paraId="03EB3185" w14:textId="77777777" w:rsidTr="000F5DE1">
        <w:tc>
          <w:tcPr>
            <w:tcW w:w="440" w:type="pct"/>
          </w:tcPr>
          <w:p w14:paraId="53DACE04"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0C1E5D3A"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Na komponencie w wersji normalnej system powinien prezentować minimalny zakres danych:</w:t>
            </w:r>
            <w:r w:rsidRPr="00492E16">
              <w:rPr>
                <w:rFonts w:asciiTheme="minorHAnsi" w:eastAsia="Quattrocento Sans" w:hAnsiTheme="minorHAnsi" w:cstheme="minorHAnsi"/>
                <w:color w:val="000000"/>
                <w:lang w:eastAsia="pl-PL"/>
              </w:rPr>
              <w:br/>
              <w:t>- informacja o statusie zlecenia</w:t>
            </w:r>
            <w:r w:rsidRPr="00492E16">
              <w:rPr>
                <w:rFonts w:asciiTheme="minorHAnsi" w:eastAsia="Quattrocento Sans" w:hAnsiTheme="minorHAnsi" w:cstheme="minorHAnsi"/>
                <w:color w:val="000000"/>
                <w:lang w:eastAsia="pl-PL"/>
              </w:rPr>
              <w:br/>
              <w:t>- informacja o planowanej dacie realizacji (dla zleceń niezrealizowanych)</w:t>
            </w:r>
            <w:r w:rsidRPr="00492E16">
              <w:rPr>
                <w:rFonts w:asciiTheme="minorHAnsi" w:eastAsia="Quattrocento Sans" w:hAnsiTheme="minorHAnsi" w:cstheme="minorHAnsi"/>
                <w:color w:val="000000"/>
                <w:lang w:eastAsia="pl-PL"/>
              </w:rPr>
              <w:br/>
              <w:t>- informacja o osobie zlecającej (dla zleceń niezrealizowanych)</w:t>
            </w:r>
            <w:r w:rsidRPr="00492E16">
              <w:rPr>
                <w:rFonts w:asciiTheme="minorHAnsi" w:eastAsia="Quattrocento Sans" w:hAnsiTheme="minorHAnsi" w:cstheme="minorHAnsi"/>
                <w:color w:val="000000"/>
                <w:lang w:eastAsia="pl-PL"/>
              </w:rPr>
              <w:br/>
              <w:t>- informacja o planowanej jednostce realizującej (dla zleceń niezrealizowanych)</w:t>
            </w:r>
            <w:r w:rsidRPr="00492E16">
              <w:rPr>
                <w:rFonts w:asciiTheme="minorHAnsi" w:eastAsia="Quattrocento Sans" w:hAnsiTheme="minorHAnsi" w:cstheme="minorHAnsi"/>
                <w:color w:val="000000"/>
                <w:lang w:eastAsia="pl-PL"/>
              </w:rPr>
              <w:br/>
              <w:t>- informacja o pobranych materiałach/wycinkach załączonych do zlecenia</w:t>
            </w:r>
            <w:r w:rsidRPr="00492E16">
              <w:rPr>
                <w:rFonts w:asciiTheme="minorHAnsi" w:eastAsia="Quattrocento Sans" w:hAnsiTheme="minorHAnsi" w:cstheme="minorHAnsi"/>
                <w:color w:val="000000"/>
                <w:lang w:eastAsia="pl-PL"/>
              </w:rPr>
              <w:br/>
              <w:t>- informacja o dacie realizacji (dla zleceń zrealizowanych)</w:t>
            </w:r>
            <w:r w:rsidRPr="00492E16">
              <w:rPr>
                <w:rFonts w:asciiTheme="minorHAnsi" w:eastAsia="Quattrocento Sans" w:hAnsiTheme="minorHAnsi" w:cstheme="minorHAnsi"/>
                <w:color w:val="000000"/>
                <w:lang w:eastAsia="pl-PL"/>
              </w:rPr>
              <w:br/>
              <w:t>- informacja o osobie realizującej (dla zleceń zrealizowanych)</w:t>
            </w:r>
            <w:r w:rsidRPr="00492E16">
              <w:rPr>
                <w:rFonts w:asciiTheme="minorHAnsi" w:eastAsia="Quattrocento Sans" w:hAnsiTheme="minorHAnsi" w:cstheme="minorHAnsi"/>
                <w:color w:val="000000"/>
                <w:lang w:eastAsia="pl-PL"/>
              </w:rPr>
              <w:br/>
              <w:t>- opis wyniku (dla zleceń zrealizowanych)</w:t>
            </w:r>
            <w:r w:rsidRPr="00492E16">
              <w:rPr>
                <w:rFonts w:asciiTheme="minorHAnsi" w:eastAsia="Quattrocento Sans" w:hAnsiTheme="minorHAnsi" w:cstheme="minorHAnsi"/>
                <w:color w:val="000000"/>
                <w:lang w:eastAsia="pl-PL"/>
              </w:rPr>
              <w:br/>
              <w:t>- możliwość podglądu wyniku EDM wprowadzonego w pracowni diagnostycznej</w:t>
            </w:r>
          </w:p>
        </w:tc>
      </w:tr>
      <w:tr w:rsidR="00D642C1" w:rsidRPr="00492E16" w14:paraId="6E8B1A3A" w14:textId="77777777" w:rsidTr="000F5DE1">
        <w:tc>
          <w:tcPr>
            <w:tcW w:w="440" w:type="pct"/>
          </w:tcPr>
          <w:p w14:paraId="70D77EAD"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16239801"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posiada możliwość dodania nowego zlecenia na badania histopatologiczne, edycji zlecenia niezrealizowanego lub anulowania zlecenia niezrealizowanego</w:t>
            </w:r>
          </w:p>
        </w:tc>
      </w:tr>
      <w:tr w:rsidR="00D642C1" w:rsidRPr="00492E16" w14:paraId="5E726340" w14:textId="77777777" w:rsidTr="000F5DE1">
        <w:tc>
          <w:tcPr>
            <w:tcW w:w="440" w:type="pct"/>
          </w:tcPr>
          <w:p w14:paraId="697A284A"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0E689D97"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posiada możliwość rozszerzenia zakresu danych prezentując wyniki i zlecenia badań histopatologicznych zaewidencjonowane na innych komórkach organizacyjnych podczas hospitalizacji, w której występuje przetwarzany pobyt jak również na wszystkie historyczne zlecenia na badania histopatologiczne pacjenta zaewidencjonowane w placówce medycznej</w:t>
            </w:r>
          </w:p>
        </w:tc>
      </w:tr>
      <w:tr w:rsidR="00D642C1" w:rsidRPr="00492E16" w14:paraId="74EF3647" w14:textId="77777777" w:rsidTr="000F5DE1">
        <w:tc>
          <w:tcPr>
            <w:tcW w:w="440" w:type="pct"/>
          </w:tcPr>
          <w:p w14:paraId="65566D55"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3FAD42FA"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posiada możliwość skopiowania z możliwością edycji zlecenia na badanie histopatologiczne wykorzystując dowolny wpis historyczny</w:t>
            </w:r>
          </w:p>
        </w:tc>
      </w:tr>
      <w:tr w:rsidR="00D642C1" w:rsidRPr="00492E16" w14:paraId="261B6E75" w14:textId="77777777" w:rsidTr="000F5DE1">
        <w:tc>
          <w:tcPr>
            <w:tcW w:w="5000" w:type="pct"/>
            <w:gridSpan w:val="2"/>
          </w:tcPr>
          <w:p w14:paraId="18022A3F" w14:textId="77777777" w:rsidR="00D642C1" w:rsidRPr="00492E16" w:rsidRDefault="00D642C1" w:rsidP="000F5DE1">
            <w:pPr>
              <w:spacing w:after="15"/>
              <w:ind w:right="38" w:hanging="5"/>
              <w:jc w:val="left"/>
              <w:rPr>
                <w:rFonts w:asciiTheme="minorHAnsi" w:eastAsia="Quattrocento Sans" w:hAnsiTheme="minorHAnsi" w:cstheme="minorHAnsi"/>
                <w:b/>
                <w:bCs/>
                <w:color w:val="000000"/>
                <w:lang w:eastAsia="pl-PL"/>
              </w:rPr>
            </w:pPr>
            <w:r w:rsidRPr="00492E16">
              <w:rPr>
                <w:rFonts w:asciiTheme="minorHAnsi" w:eastAsia="Quattrocento Sans" w:hAnsiTheme="minorHAnsi" w:cstheme="minorHAnsi"/>
                <w:b/>
                <w:color w:val="000000"/>
                <w:lang w:eastAsia="pl-PL"/>
              </w:rPr>
              <w:t>Komponent obserwacji lekarskich</w:t>
            </w:r>
          </w:p>
        </w:tc>
      </w:tr>
      <w:tr w:rsidR="00D642C1" w:rsidRPr="00492E16" w14:paraId="1B87B951" w14:textId="77777777" w:rsidTr="000F5DE1">
        <w:tc>
          <w:tcPr>
            <w:tcW w:w="440" w:type="pct"/>
          </w:tcPr>
          <w:p w14:paraId="0569417E"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32024116"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Komponent prezentuje listę obserwacji lekarskich wybranego pacjenta</w:t>
            </w:r>
          </w:p>
        </w:tc>
      </w:tr>
      <w:tr w:rsidR="00D642C1" w:rsidRPr="00492E16" w14:paraId="5EBDA802" w14:textId="77777777" w:rsidTr="000F5DE1">
        <w:tc>
          <w:tcPr>
            <w:tcW w:w="440" w:type="pct"/>
          </w:tcPr>
          <w:p w14:paraId="40DD277A"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7F403EFF"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Na komponencie w wersji normalnej system powinien prezentować minimalny zakres danych:</w:t>
            </w:r>
            <w:r w:rsidRPr="00492E16">
              <w:rPr>
                <w:rFonts w:asciiTheme="minorHAnsi" w:eastAsia="Quattrocento Sans" w:hAnsiTheme="minorHAnsi" w:cstheme="minorHAnsi"/>
                <w:color w:val="000000"/>
                <w:lang w:eastAsia="pl-PL"/>
              </w:rPr>
              <w:br/>
              <w:t>- informacja o dacie obserwacji</w:t>
            </w:r>
            <w:r w:rsidRPr="00492E16">
              <w:rPr>
                <w:rFonts w:asciiTheme="minorHAnsi" w:eastAsia="Quattrocento Sans" w:hAnsiTheme="minorHAnsi" w:cstheme="minorHAnsi"/>
                <w:color w:val="000000"/>
                <w:lang w:eastAsia="pl-PL"/>
              </w:rPr>
              <w:br/>
              <w:t>- informacja o osobie, która dodała obserwację</w:t>
            </w:r>
            <w:r w:rsidRPr="00492E16">
              <w:rPr>
                <w:rFonts w:asciiTheme="minorHAnsi" w:eastAsia="Quattrocento Sans" w:hAnsiTheme="minorHAnsi" w:cstheme="minorHAnsi"/>
                <w:color w:val="000000"/>
                <w:lang w:eastAsia="pl-PL"/>
              </w:rPr>
              <w:br/>
              <w:t>- treść wprowadzonej obserwacji</w:t>
            </w:r>
          </w:p>
        </w:tc>
      </w:tr>
      <w:tr w:rsidR="00D642C1" w:rsidRPr="00492E16" w14:paraId="7E063551" w14:textId="77777777" w:rsidTr="000F5DE1">
        <w:tc>
          <w:tcPr>
            <w:tcW w:w="440" w:type="pct"/>
          </w:tcPr>
          <w:p w14:paraId="2CE339CE"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242D6EF3"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Pola tekstowe obserwacji powinny posiadać możliwość podpięcia wartości słownikowych</w:t>
            </w:r>
          </w:p>
        </w:tc>
      </w:tr>
      <w:tr w:rsidR="00D642C1" w:rsidRPr="00492E16" w14:paraId="255F80F4" w14:textId="77777777" w:rsidTr="000F5DE1">
        <w:tc>
          <w:tcPr>
            <w:tcW w:w="440" w:type="pct"/>
          </w:tcPr>
          <w:p w14:paraId="4F386AD9"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4267DB93"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posiada możliwość rozszerzenia zakresu danych prezentując obserwacje lekarskie zaewidencjonowane na innych komórkach organizacyjnych podczas hospitalizacji, w której występuje przetwarzany pobyt jak również na wszystkie historyczne obserwacje lekarskie pacjenta zaewidencjonowane w placówce medycznej</w:t>
            </w:r>
          </w:p>
        </w:tc>
      </w:tr>
      <w:tr w:rsidR="00D642C1" w:rsidRPr="00492E16" w14:paraId="6B4EBA07" w14:textId="77777777" w:rsidTr="000F5DE1">
        <w:tc>
          <w:tcPr>
            <w:tcW w:w="440" w:type="pct"/>
          </w:tcPr>
          <w:p w14:paraId="5BE2CF5B"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2739B12C"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powinien posiadać możliwość skopiowania z możliwością edycji dowolnej historycznej obserwacji do bieżącej obserwacji wykorzystując dowolny wpis historyczny</w:t>
            </w:r>
          </w:p>
        </w:tc>
      </w:tr>
      <w:tr w:rsidR="00D642C1" w:rsidRPr="00492E16" w14:paraId="4CA6807C" w14:textId="77777777" w:rsidTr="000F5DE1">
        <w:tc>
          <w:tcPr>
            <w:tcW w:w="440" w:type="pct"/>
          </w:tcPr>
          <w:p w14:paraId="46437E9A"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265CAEB1"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Jeśli obserwacja została oznaczona jako wymagana codziennie, do czasu jej uzupełnienia na pobycie belka komponentu powinna sygnalizować o konieczności wprowadzenia nowej obserwacji</w:t>
            </w:r>
          </w:p>
        </w:tc>
      </w:tr>
      <w:tr w:rsidR="00D642C1" w:rsidRPr="00492E16" w14:paraId="313FBFB4" w14:textId="77777777" w:rsidTr="000F5DE1">
        <w:tc>
          <w:tcPr>
            <w:tcW w:w="440" w:type="pct"/>
          </w:tcPr>
          <w:p w14:paraId="2A9BFA20"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3CD778BD"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Obserwacja powinna posiadać możliwość oflagowania jej jako prezentowana na raporcie lekarskim</w:t>
            </w:r>
          </w:p>
        </w:tc>
      </w:tr>
      <w:tr w:rsidR="00D642C1" w:rsidRPr="00492E16" w14:paraId="405C0533" w14:textId="77777777" w:rsidTr="000F5DE1">
        <w:tc>
          <w:tcPr>
            <w:tcW w:w="440" w:type="pct"/>
          </w:tcPr>
          <w:p w14:paraId="75AA3C72"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1EDDDC60"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Obserwacja powinna posiadać możliwość automatycznego dodania procedury medyczne wraz z wykonaniem obserwacji</w:t>
            </w:r>
          </w:p>
        </w:tc>
      </w:tr>
      <w:tr w:rsidR="00D642C1" w:rsidRPr="00492E16" w14:paraId="2D688F62" w14:textId="77777777" w:rsidTr="000F5DE1">
        <w:tc>
          <w:tcPr>
            <w:tcW w:w="5000" w:type="pct"/>
            <w:gridSpan w:val="2"/>
          </w:tcPr>
          <w:p w14:paraId="25404374" w14:textId="77777777" w:rsidR="00D642C1" w:rsidRPr="00492E16" w:rsidRDefault="00D642C1" w:rsidP="000F5DE1">
            <w:pPr>
              <w:spacing w:after="15"/>
              <w:ind w:right="38" w:hanging="5"/>
              <w:jc w:val="left"/>
              <w:rPr>
                <w:rFonts w:asciiTheme="minorHAnsi" w:eastAsia="Quattrocento Sans" w:hAnsiTheme="minorHAnsi" w:cstheme="minorHAnsi"/>
                <w:b/>
                <w:bCs/>
                <w:color w:val="000000"/>
                <w:lang w:eastAsia="pl-PL"/>
              </w:rPr>
            </w:pPr>
            <w:r w:rsidRPr="00492E16">
              <w:rPr>
                <w:rFonts w:asciiTheme="minorHAnsi" w:eastAsia="Quattrocento Sans" w:hAnsiTheme="minorHAnsi" w:cstheme="minorHAnsi"/>
                <w:b/>
                <w:color w:val="000000"/>
                <w:lang w:eastAsia="pl-PL"/>
              </w:rPr>
              <w:t>Komponent skierowań i wyników konsultacji</w:t>
            </w:r>
          </w:p>
        </w:tc>
      </w:tr>
      <w:tr w:rsidR="00D642C1" w:rsidRPr="00492E16" w14:paraId="369E28C5" w14:textId="77777777" w:rsidTr="000F5DE1">
        <w:tc>
          <w:tcPr>
            <w:tcW w:w="440" w:type="pct"/>
          </w:tcPr>
          <w:p w14:paraId="1F517F11"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14846833"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Komponent prezentuje zlecenia i wyniki konsultacji związanych z przetwarzanym pacjentem</w:t>
            </w:r>
          </w:p>
        </w:tc>
      </w:tr>
      <w:tr w:rsidR="00D642C1" w:rsidRPr="00492E16" w14:paraId="5EF84B7E" w14:textId="77777777" w:rsidTr="000F5DE1">
        <w:tc>
          <w:tcPr>
            <w:tcW w:w="440" w:type="pct"/>
          </w:tcPr>
          <w:p w14:paraId="6C8EE8E7"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4189CFDE"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Na komponencie w wersji normalnej system powinien prezentować minimalny zakres:</w:t>
            </w:r>
            <w:r w:rsidRPr="00492E16">
              <w:rPr>
                <w:rFonts w:asciiTheme="minorHAnsi" w:eastAsia="Quattrocento Sans" w:hAnsiTheme="minorHAnsi" w:cstheme="minorHAnsi"/>
                <w:color w:val="000000"/>
                <w:lang w:eastAsia="pl-PL"/>
              </w:rPr>
              <w:br/>
              <w:t>- informacja o statusie zlecenia</w:t>
            </w:r>
            <w:r w:rsidRPr="00492E16">
              <w:rPr>
                <w:rFonts w:asciiTheme="minorHAnsi" w:eastAsia="Quattrocento Sans" w:hAnsiTheme="minorHAnsi" w:cstheme="minorHAnsi"/>
                <w:color w:val="000000"/>
                <w:lang w:eastAsia="pl-PL"/>
              </w:rPr>
              <w:br/>
              <w:t>- informacja o planowanej dacie realizacji (dla zleceń niezrealizowanych)</w:t>
            </w:r>
            <w:r w:rsidRPr="00492E16">
              <w:rPr>
                <w:rFonts w:asciiTheme="minorHAnsi" w:eastAsia="Quattrocento Sans" w:hAnsiTheme="minorHAnsi" w:cstheme="minorHAnsi"/>
                <w:color w:val="000000"/>
                <w:lang w:eastAsia="pl-PL"/>
              </w:rPr>
              <w:br/>
              <w:t>- informacja o osobie zlecającej (dla zleceń niezrealizowanych)</w:t>
            </w:r>
            <w:r w:rsidRPr="00492E16">
              <w:rPr>
                <w:rFonts w:asciiTheme="minorHAnsi" w:eastAsia="Quattrocento Sans" w:hAnsiTheme="minorHAnsi" w:cstheme="minorHAnsi"/>
                <w:color w:val="000000"/>
                <w:lang w:eastAsia="pl-PL"/>
              </w:rPr>
              <w:br/>
              <w:t>- informacja o planowanej jednostce realizującej (dla zleceń niezrealizowanych)</w:t>
            </w:r>
            <w:r w:rsidRPr="00492E16">
              <w:rPr>
                <w:rFonts w:asciiTheme="minorHAnsi" w:eastAsia="Quattrocento Sans" w:hAnsiTheme="minorHAnsi" w:cstheme="minorHAnsi"/>
                <w:color w:val="000000"/>
                <w:lang w:eastAsia="pl-PL"/>
              </w:rPr>
              <w:br/>
              <w:t>- informacja o zleconej konsultacji (cel/tytuł)</w:t>
            </w:r>
            <w:r w:rsidRPr="00492E16">
              <w:rPr>
                <w:rFonts w:asciiTheme="minorHAnsi" w:eastAsia="Quattrocento Sans" w:hAnsiTheme="minorHAnsi" w:cstheme="minorHAnsi"/>
                <w:color w:val="000000"/>
                <w:lang w:eastAsia="pl-PL"/>
              </w:rPr>
              <w:br/>
              <w:t>- informacja o dacie realizacji (dla zleceń zrealizowanych)</w:t>
            </w:r>
            <w:r w:rsidRPr="00492E16">
              <w:rPr>
                <w:rFonts w:asciiTheme="minorHAnsi" w:eastAsia="Quattrocento Sans" w:hAnsiTheme="minorHAnsi" w:cstheme="minorHAnsi"/>
                <w:color w:val="000000"/>
                <w:lang w:eastAsia="pl-PL"/>
              </w:rPr>
              <w:br/>
              <w:t>- informacja o osobie realizującej (dla zleceń zrealizowanych)</w:t>
            </w:r>
            <w:r w:rsidRPr="00492E16">
              <w:rPr>
                <w:rFonts w:asciiTheme="minorHAnsi" w:eastAsia="Quattrocento Sans" w:hAnsiTheme="minorHAnsi" w:cstheme="minorHAnsi"/>
                <w:color w:val="000000"/>
                <w:lang w:eastAsia="pl-PL"/>
              </w:rPr>
              <w:br/>
              <w:t>- opis wyniku (dla zleceń zrealizowanych)</w:t>
            </w:r>
            <w:r w:rsidRPr="00492E16">
              <w:rPr>
                <w:rFonts w:asciiTheme="minorHAnsi" w:eastAsia="Quattrocento Sans" w:hAnsiTheme="minorHAnsi" w:cstheme="minorHAnsi"/>
                <w:color w:val="000000"/>
                <w:lang w:eastAsia="pl-PL"/>
              </w:rPr>
              <w:br/>
              <w:t>- możliwość podglądu wyniku EDM wprowadzonego w jednostce realizującej</w:t>
            </w:r>
          </w:p>
        </w:tc>
      </w:tr>
      <w:tr w:rsidR="00D642C1" w:rsidRPr="00492E16" w14:paraId="2EDE6AE6" w14:textId="77777777" w:rsidTr="000F5DE1">
        <w:tc>
          <w:tcPr>
            <w:tcW w:w="440" w:type="pct"/>
          </w:tcPr>
          <w:p w14:paraId="7675046D"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0237B9C5"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posiada możliwość dodania nowego zlecenia na konsultację, edycji zlecenia niezrealizowanego lub anulowania zlecenia niezrealizowanego.</w:t>
            </w:r>
          </w:p>
        </w:tc>
      </w:tr>
      <w:tr w:rsidR="00D642C1" w:rsidRPr="00492E16" w14:paraId="367C4999" w14:textId="77777777" w:rsidTr="000F5DE1">
        <w:tc>
          <w:tcPr>
            <w:tcW w:w="440" w:type="pct"/>
          </w:tcPr>
          <w:p w14:paraId="25B7B31B"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135ECA1C"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posiada możliwość rozszerzenia zakresu danych prezentując wyniki i zlecenia konsultacji pacjenta zaewidencjonowane na innych komórkach organizacyjnych podczas hospitalizacji, w której występuje przetwarzany pobyt jak również na wszystkie historyczne wyniki konsultacji pacjenta zaewidencjonowane w placówce medycznej.</w:t>
            </w:r>
          </w:p>
        </w:tc>
      </w:tr>
      <w:tr w:rsidR="00D642C1" w:rsidRPr="00492E16" w14:paraId="2A26771E" w14:textId="77777777" w:rsidTr="000F5DE1">
        <w:tc>
          <w:tcPr>
            <w:tcW w:w="440" w:type="pct"/>
          </w:tcPr>
          <w:p w14:paraId="5920399D"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444F1D5E"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posiada możliwość skopiowania z możliwością edycji zlecenia na konsultację wykorzystując dowolny wpis historyczny</w:t>
            </w:r>
          </w:p>
        </w:tc>
      </w:tr>
      <w:tr w:rsidR="00D642C1" w:rsidRPr="00492E16" w14:paraId="463EFD40" w14:textId="77777777" w:rsidTr="000F5DE1">
        <w:tc>
          <w:tcPr>
            <w:tcW w:w="5000" w:type="pct"/>
            <w:gridSpan w:val="2"/>
          </w:tcPr>
          <w:p w14:paraId="20B476D1" w14:textId="77777777" w:rsidR="00D642C1" w:rsidRPr="00492E16" w:rsidRDefault="00D642C1" w:rsidP="000F5DE1">
            <w:pPr>
              <w:spacing w:after="15"/>
              <w:ind w:right="38" w:hanging="5"/>
              <w:jc w:val="left"/>
              <w:rPr>
                <w:rFonts w:asciiTheme="minorHAnsi" w:eastAsia="Quattrocento Sans" w:hAnsiTheme="minorHAnsi" w:cstheme="minorHAnsi"/>
                <w:b/>
                <w:bCs/>
                <w:color w:val="000000"/>
                <w:lang w:eastAsia="pl-PL"/>
              </w:rPr>
            </w:pPr>
            <w:r w:rsidRPr="00492E16">
              <w:rPr>
                <w:rFonts w:asciiTheme="minorHAnsi" w:eastAsia="Quattrocento Sans" w:hAnsiTheme="minorHAnsi" w:cstheme="minorHAnsi"/>
                <w:b/>
                <w:color w:val="000000"/>
                <w:lang w:eastAsia="pl-PL"/>
              </w:rPr>
              <w:t>Komponent zabiegów operacyjnych</w:t>
            </w:r>
          </w:p>
        </w:tc>
      </w:tr>
      <w:tr w:rsidR="00D642C1" w:rsidRPr="00492E16" w14:paraId="0ACD3AB8" w14:textId="77777777" w:rsidTr="000F5DE1">
        <w:tc>
          <w:tcPr>
            <w:tcW w:w="440" w:type="pct"/>
          </w:tcPr>
          <w:p w14:paraId="79866B78"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34D5D806"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Komponent prezentuje zlecenia na zabiegi operacyjne związane z przetwarzanym pacjentem</w:t>
            </w:r>
          </w:p>
        </w:tc>
      </w:tr>
      <w:tr w:rsidR="00D642C1" w:rsidRPr="00492E16" w14:paraId="3ECD8313" w14:textId="77777777" w:rsidTr="000F5DE1">
        <w:tc>
          <w:tcPr>
            <w:tcW w:w="440" w:type="pct"/>
          </w:tcPr>
          <w:p w14:paraId="7E5264D4"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39F31DDD"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Na komponencie w wersji normalnej system powinien prezentować minimalny zakres:</w:t>
            </w:r>
            <w:r w:rsidRPr="00492E16">
              <w:rPr>
                <w:rFonts w:asciiTheme="minorHAnsi" w:eastAsia="Quattrocento Sans" w:hAnsiTheme="minorHAnsi" w:cstheme="minorHAnsi"/>
                <w:color w:val="000000"/>
                <w:lang w:eastAsia="pl-PL"/>
              </w:rPr>
              <w:br/>
              <w:t>- informacja o statusie zlecenia</w:t>
            </w:r>
            <w:r w:rsidRPr="00492E16">
              <w:rPr>
                <w:rFonts w:asciiTheme="minorHAnsi" w:eastAsia="Quattrocento Sans" w:hAnsiTheme="minorHAnsi" w:cstheme="minorHAnsi"/>
                <w:color w:val="000000"/>
                <w:lang w:eastAsia="pl-PL"/>
              </w:rPr>
              <w:br/>
              <w:t>- informacja o planowanej dacie realizacji (dla zleceń niezrealizowanych)</w:t>
            </w:r>
            <w:r w:rsidRPr="00492E16">
              <w:rPr>
                <w:rFonts w:asciiTheme="minorHAnsi" w:eastAsia="Quattrocento Sans" w:hAnsiTheme="minorHAnsi" w:cstheme="minorHAnsi"/>
                <w:color w:val="000000"/>
                <w:lang w:eastAsia="pl-PL"/>
              </w:rPr>
              <w:br/>
              <w:t>- informacja o osobie zlecającej (dla zleceń niezrealizowanych)</w:t>
            </w:r>
            <w:r w:rsidRPr="00492E16">
              <w:rPr>
                <w:rFonts w:asciiTheme="minorHAnsi" w:eastAsia="Quattrocento Sans" w:hAnsiTheme="minorHAnsi" w:cstheme="minorHAnsi"/>
                <w:color w:val="000000"/>
                <w:lang w:eastAsia="pl-PL"/>
              </w:rPr>
              <w:br/>
              <w:t>- informacja o planowanej jednostce realizującej (dla zleceń niezrealizowanych)</w:t>
            </w:r>
            <w:r w:rsidRPr="00492E16">
              <w:rPr>
                <w:rFonts w:asciiTheme="minorHAnsi" w:eastAsia="Quattrocento Sans" w:hAnsiTheme="minorHAnsi" w:cstheme="minorHAnsi"/>
                <w:color w:val="000000"/>
                <w:lang w:eastAsia="pl-PL"/>
              </w:rPr>
              <w:br/>
              <w:t>- informacja o planowanej procedurze zabiegowej</w:t>
            </w:r>
            <w:r w:rsidRPr="00492E16">
              <w:rPr>
                <w:rFonts w:asciiTheme="minorHAnsi" w:eastAsia="Quattrocento Sans" w:hAnsiTheme="minorHAnsi" w:cstheme="minorHAnsi"/>
                <w:color w:val="000000"/>
                <w:lang w:eastAsia="pl-PL"/>
              </w:rPr>
              <w:br/>
              <w:t>- informacje o planowanym operatorze</w:t>
            </w:r>
            <w:r w:rsidRPr="00492E16">
              <w:rPr>
                <w:rFonts w:asciiTheme="minorHAnsi" w:eastAsia="Quattrocento Sans" w:hAnsiTheme="minorHAnsi" w:cstheme="minorHAnsi"/>
                <w:color w:val="000000"/>
                <w:lang w:eastAsia="pl-PL"/>
              </w:rPr>
              <w:br/>
              <w:t>- informacja o dacie realizacji (dla zleceń zrealizowanych)</w:t>
            </w:r>
            <w:r w:rsidRPr="00492E16">
              <w:rPr>
                <w:rFonts w:asciiTheme="minorHAnsi" w:eastAsia="Quattrocento Sans" w:hAnsiTheme="minorHAnsi" w:cstheme="minorHAnsi"/>
                <w:color w:val="000000"/>
                <w:lang w:eastAsia="pl-PL"/>
              </w:rPr>
              <w:br/>
              <w:t>- informacja o osobie realizującej (dla zleceń zrealizowanych)</w:t>
            </w:r>
            <w:r w:rsidRPr="00492E16">
              <w:rPr>
                <w:rFonts w:asciiTheme="minorHAnsi" w:eastAsia="Quattrocento Sans" w:hAnsiTheme="minorHAnsi" w:cstheme="minorHAnsi"/>
                <w:color w:val="000000"/>
                <w:lang w:eastAsia="pl-PL"/>
              </w:rPr>
              <w:br/>
              <w:t>- możliwość podglądu protokołu operacyjnego i szczegółów zabiegu wprowadzonych na bloku operacyjnym</w:t>
            </w:r>
          </w:p>
        </w:tc>
      </w:tr>
      <w:tr w:rsidR="00D642C1" w:rsidRPr="00492E16" w14:paraId="6031E692" w14:textId="77777777" w:rsidTr="000F5DE1">
        <w:tc>
          <w:tcPr>
            <w:tcW w:w="440" w:type="pct"/>
          </w:tcPr>
          <w:p w14:paraId="6D2A36EF"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078A5029"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posiada możliwość dodania nowego zlecenia na zabieg, edycji zlecenia niezrealizowanego lub anulowania zlecenia niezrealizowanego</w:t>
            </w:r>
          </w:p>
        </w:tc>
      </w:tr>
      <w:tr w:rsidR="00D642C1" w:rsidRPr="00492E16" w14:paraId="5FD678AA" w14:textId="77777777" w:rsidTr="000F5DE1">
        <w:tc>
          <w:tcPr>
            <w:tcW w:w="440" w:type="pct"/>
          </w:tcPr>
          <w:p w14:paraId="75675949"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18D93517"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posiada możliwość rozszerzenia zakresu danych prezentując zabiegi operacyjne zaewidencjonowane na innych komórkach organizacyjnych podczas hospitalizacji, w której występuje przetwarzany pobyt jak również na wszystkie historyczne zabiegi pacjenta zaewidencjonowane w placówce medycznej</w:t>
            </w:r>
          </w:p>
        </w:tc>
      </w:tr>
      <w:tr w:rsidR="00D642C1" w:rsidRPr="00492E16" w14:paraId="04353606" w14:textId="77777777" w:rsidTr="000F5DE1">
        <w:tc>
          <w:tcPr>
            <w:tcW w:w="440" w:type="pct"/>
          </w:tcPr>
          <w:p w14:paraId="41DFEC45"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4677FD17"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posiada możliwość skopiowania z możliwością edycji zlecenia na zabieg wykorzystując dowolny wpis historyczny</w:t>
            </w:r>
          </w:p>
        </w:tc>
      </w:tr>
      <w:tr w:rsidR="00D642C1" w:rsidRPr="00492E16" w14:paraId="5335C7EE" w14:textId="77777777" w:rsidTr="000F5DE1">
        <w:tc>
          <w:tcPr>
            <w:tcW w:w="5000" w:type="pct"/>
            <w:gridSpan w:val="2"/>
          </w:tcPr>
          <w:p w14:paraId="08662F6B" w14:textId="77777777" w:rsidR="00D642C1" w:rsidRPr="00492E16" w:rsidRDefault="00D642C1" w:rsidP="000F5DE1">
            <w:pPr>
              <w:spacing w:after="15"/>
              <w:ind w:right="38" w:hanging="5"/>
              <w:jc w:val="left"/>
              <w:rPr>
                <w:rFonts w:asciiTheme="minorHAnsi" w:eastAsia="Quattrocento Sans" w:hAnsiTheme="minorHAnsi" w:cstheme="minorHAnsi"/>
                <w:b/>
                <w:bCs/>
                <w:color w:val="000000"/>
                <w:lang w:eastAsia="pl-PL"/>
              </w:rPr>
            </w:pPr>
            <w:r w:rsidRPr="00492E16">
              <w:rPr>
                <w:rFonts w:asciiTheme="minorHAnsi" w:eastAsia="Quattrocento Sans" w:hAnsiTheme="minorHAnsi" w:cstheme="minorHAnsi"/>
                <w:b/>
                <w:color w:val="000000"/>
                <w:lang w:eastAsia="pl-PL"/>
              </w:rPr>
              <w:t xml:space="preserve">Komponent ewidencji </w:t>
            </w:r>
            <w:proofErr w:type="spellStart"/>
            <w:r w:rsidRPr="00492E16">
              <w:rPr>
                <w:rFonts w:asciiTheme="minorHAnsi" w:eastAsia="Quattrocento Sans" w:hAnsiTheme="minorHAnsi" w:cstheme="minorHAnsi"/>
                <w:b/>
                <w:color w:val="000000"/>
                <w:lang w:eastAsia="pl-PL"/>
              </w:rPr>
              <w:t>rozpoznań</w:t>
            </w:r>
            <w:proofErr w:type="spellEnd"/>
          </w:p>
        </w:tc>
      </w:tr>
      <w:tr w:rsidR="00D642C1" w:rsidRPr="00492E16" w14:paraId="4C0FCC44" w14:textId="77777777" w:rsidTr="000F5DE1">
        <w:tc>
          <w:tcPr>
            <w:tcW w:w="440" w:type="pct"/>
          </w:tcPr>
          <w:p w14:paraId="5143C7CE"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30551B94"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 xml:space="preserve">Komponent prezentuje listę </w:t>
            </w:r>
            <w:proofErr w:type="spellStart"/>
            <w:r w:rsidRPr="00492E16">
              <w:rPr>
                <w:rFonts w:asciiTheme="minorHAnsi" w:eastAsia="Quattrocento Sans" w:hAnsiTheme="minorHAnsi" w:cstheme="minorHAnsi"/>
                <w:color w:val="000000"/>
                <w:lang w:eastAsia="pl-PL"/>
              </w:rPr>
              <w:t>rozpoznań</w:t>
            </w:r>
            <w:proofErr w:type="spellEnd"/>
            <w:r w:rsidRPr="00492E16">
              <w:rPr>
                <w:rFonts w:asciiTheme="minorHAnsi" w:eastAsia="Quattrocento Sans" w:hAnsiTheme="minorHAnsi" w:cstheme="minorHAnsi"/>
                <w:color w:val="000000"/>
                <w:lang w:eastAsia="pl-PL"/>
              </w:rPr>
              <w:t xml:space="preserve"> związanych z przetwarzanym pacjentem</w:t>
            </w:r>
          </w:p>
        </w:tc>
      </w:tr>
      <w:tr w:rsidR="00D642C1" w:rsidRPr="00492E16" w14:paraId="10C348A6" w14:textId="77777777" w:rsidTr="000F5DE1">
        <w:tc>
          <w:tcPr>
            <w:tcW w:w="440" w:type="pct"/>
          </w:tcPr>
          <w:p w14:paraId="151C1BD5"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726466A9"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Na komponencie w wersji normalnej system powinien prezentować minimalny zakres:</w:t>
            </w:r>
            <w:r w:rsidRPr="00492E16">
              <w:rPr>
                <w:rFonts w:asciiTheme="minorHAnsi" w:eastAsia="Quattrocento Sans" w:hAnsiTheme="minorHAnsi" w:cstheme="minorHAnsi"/>
                <w:color w:val="000000"/>
                <w:lang w:eastAsia="pl-PL"/>
              </w:rPr>
              <w:br/>
              <w:t>- informacja o typie rozpoznania (wstępne, zasadnicze, współistniejące)</w:t>
            </w:r>
            <w:r w:rsidRPr="00492E16">
              <w:rPr>
                <w:rFonts w:asciiTheme="minorHAnsi" w:eastAsia="Quattrocento Sans" w:hAnsiTheme="minorHAnsi" w:cstheme="minorHAnsi"/>
                <w:color w:val="000000"/>
                <w:lang w:eastAsia="pl-PL"/>
              </w:rPr>
              <w:br/>
              <w:t>- informacja o kodzie choroby ICD10 wraz z nazwą słownikową</w:t>
            </w:r>
            <w:r w:rsidRPr="00492E16">
              <w:rPr>
                <w:rFonts w:asciiTheme="minorHAnsi" w:eastAsia="Quattrocento Sans" w:hAnsiTheme="minorHAnsi" w:cstheme="minorHAnsi"/>
                <w:color w:val="000000"/>
                <w:lang w:eastAsia="pl-PL"/>
              </w:rPr>
              <w:br/>
              <w:t>- informacja o opisie choroby wprowadzonej przez lekarza</w:t>
            </w:r>
            <w:r w:rsidRPr="00492E16">
              <w:rPr>
                <w:rFonts w:asciiTheme="minorHAnsi" w:eastAsia="Quattrocento Sans" w:hAnsiTheme="minorHAnsi" w:cstheme="minorHAnsi"/>
                <w:color w:val="000000"/>
                <w:lang w:eastAsia="pl-PL"/>
              </w:rPr>
              <w:br/>
              <w:t xml:space="preserve">- informacja o rozpoznaniu V-Y dla </w:t>
            </w:r>
            <w:proofErr w:type="spellStart"/>
            <w:r w:rsidRPr="00492E16">
              <w:rPr>
                <w:rFonts w:asciiTheme="minorHAnsi" w:eastAsia="Quattrocento Sans" w:hAnsiTheme="minorHAnsi" w:cstheme="minorHAnsi"/>
                <w:color w:val="000000"/>
                <w:lang w:eastAsia="pl-PL"/>
              </w:rPr>
              <w:t>rozpoznań</w:t>
            </w:r>
            <w:proofErr w:type="spellEnd"/>
            <w:r w:rsidRPr="00492E16">
              <w:rPr>
                <w:rFonts w:asciiTheme="minorHAnsi" w:eastAsia="Quattrocento Sans" w:hAnsiTheme="minorHAnsi" w:cstheme="minorHAnsi"/>
                <w:color w:val="000000"/>
                <w:lang w:eastAsia="pl-PL"/>
              </w:rPr>
              <w:t xml:space="preserve"> urazowych S-T (rozszerzona ewidencja powinna być wymagana)</w:t>
            </w:r>
            <w:r w:rsidRPr="00492E16">
              <w:rPr>
                <w:rFonts w:asciiTheme="minorHAnsi" w:eastAsia="Quattrocento Sans" w:hAnsiTheme="minorHAnsi" w:cstheme="minorHAnsi"/>
                <w:color w:val="000000"/>
                <w:lang w:eastAsia="pl-PL"/>
              </w:rPr>
              <w:br/>
              <w:t>- informacja czy diagnoza została oznaczona jako przewlekła</w:t>
            </w:r>
          </w:p>
        </w:tc>
      </w:tr>
      <w:tr w:rsidR="00D642C1" w:rsidRPr="00492E16" w14:paraId="7DA12BD8" w14:textId="77777777" w:rsidTr="000F5DE1">
        <w:tc>
          <w:tcPr>
            <w:tcW w:w="440" w:type="pct"/>
          </w:tcPr>
          <w:p w14:paraId="2EC6C778"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1ADF2528"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 xml:space="preserve">Użytkownik posiada możliwość dodania nowego, edycji lub anulowania </w:t>
            </w:r>
            <w:proofErr w:type="spellStart"/>
            <w:r w:rsidRPr="00492E16">
              <w:rPr>
                <w:rFonts w:asciiTheme="minorHAnsi" w:eastAsia="Quattrocento Sans" w:hAnsiTheme="minorHAnsi" w:cstheme="minorHAnsi"/>
                <w:color w:val="000000"/>
                <w:lang w:eastAsia="pl-PL"/>
              </w:rPr>
              <w:t>rozpoznań</w:t>
            </w:r>
            <w:proofErr w:type="spellEnd"/>
          </w:p>
        </w:tc>
      </w:tr>
      <w:tr w:rsidR="00D642C1" w:rsidRPr="00492E16" w14:paraId="257F7291" w14:textId="77777777" w:rsidTr="000F5DE1">
        <w:tc>
          <w:tcPr>
            <w:tcW w:w="440" w:type="pct"/>
          </w:tcPr>
          <w:p w14:paraId="2B1C0624"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6D24528A"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posiada możliwość rozszerzenia zakresu danych prezentując rozpoznania zaewidencjonowane na innych komórkach organizacyjnych podczas hospitalizacji, w której występuje przetwarzany pobyt jak również wszystkie historyczne rozpoznania pacjenta zaewidencjonowane w placówce medycznej</w:t>
            </w:r>
          </w:p>
        </w:tc>
      </w:tr>
      <w:tr w:rsidR="00D642C1" w:rsidRPr="00492E16" w14:paraId="3D287973" w14:textId="77777777" w:rsidTr="000F5DE1">
        <w:tc>
          <w:tcPr>
            <w:tcW w:w="440" w:type="pct"/>
          </w:tcPr>
          <w:p w14:paraId="255AF706"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2DC36C8F"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posiada możliwość skopiowania z możliwością edycji rozpoznania wykorzystując dowolny wpis historyczny</w:t>
            </w:r>
          </w:p>
        </w:tc>
      </w:tr>
      <w:tr w:rsidR="00D642C1" w:rsidRPr="00492E16" w14:paraId="17B11391" w14:textId="77777777" w:rsidTr="000F5DE1">
        <w:tc>
          <w:tcPr>
            <w:tcW w:w="5000" w:type="pct"/>
            <w:gridSpan w:val="2"/>
          </w:tcPr>
          <w:p w14:paraId="54C7FFE7" w14:textId="77777777" w:rsidR="00D642C1" w:rsidRPr="00492E16" w:rsidRDefault="00D642C1" w:rsidP="000F5DE1">
            <w:pPr>
              <w:spacing w:after="15"/>
              <w:ind w:right="38" w:hanging="5"/>
              <w:jc w:val="left"/>
              <w:rPr>
                <w:rFonts w:asciiTheme="minorHAnsi" w:eastAsia="Quattrocento Sans" w:hAnsiTheme="minorHAnsi" w:cstheme="minorHAnsi"/>
                <w:b/>
                <w:bCs/>
                <w:color w:val="000000"/>
                <w:lang w:eastAsia="pl-PL"/>
              </w:rPr>
            </w:pPr>
            <w:r w:rsidRPr="00492E16">
              <w:rPr>
                <w:rFonts w:asciiTheme="minorHAnsi" w:eastAsia="Quattrocento Sans" w:hAnsiTheme="minorHAnsi" w:cstheme="minorHAnsi"/>
                <w:b/>
                <w:color w:val="000000"/>
                <w:lang w:eastAsia="pl-PL"/>
              </w:rPr>
              <w:t>Komponent zrealizowanych procedur medycznych</w:t>
            </w:r>
          </w:p>
        </w:tc>
      </w:tr>
      <w:tr w:rsidR="00D642C1" w:rsidRPr="00492E16" w14:paraId="12D23E00" w14:textId="77777777" w:rsidTr="000F5DE1">
        <w:tc>
          <w:tcPr>
            <w:tcW w:w="440" w:type="pct"/>
          </w:tcPr>
          <w:p w14:paraId="7F48628F"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16FA13B1"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Komponent prezentuje listę zrealizowanych procedur medycznych związanych z przetwarzanym pacjentem</w:t>
            </w:r>
          </w:p>
        </w:tc>
      </w:tr>
      <w:tr w:rsidR="00D642C1" w:rsidRPr="00492E16" w14:paraId="3C2A8691" w14:textId="77777777" w:rsidTr="000F5DE1">
        <w:tc>
          <w:tcPr>
            <w:tcW w:w="440" w:type="pct"/>
          </w:tcPr>
          <w:p w14:paraId="26A15188"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15C1857B"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Na komponencie w wersji normalnej system powinien prezentować minimalny zakres:</w:t>
            </w:r>
            <w:r w:rsidRPr="00492E16">
              <w:rPr>
                <w:rFonts w:asciiTheme="minorHAnsi" w:eastAsia="Quattrocento Sans" w:hAnsiTheme="minorHAnsi" w:cstheme="minorHAnsi"/>
                <w:color w:val="000000"/>
                <w:lang w:eastAsia="pl-PL"/>
              </w:rPr>
              <w:br/>
              <w:t>- kod procedury medycznej wg ICD9 wraz z opisem słownikowym procedury</w:t>
            </w:r>
            <w:r w:rsidRPr="00492E16">
              <w:rPr>
                <w:rFonts w:asciiTheme="minorHAnsi" w:eastAsia="Quattrocento Sans" w:hAnsiTheme="minorHAnsi" w:cstheme="minorHAnsi"/>
                <w:color w:val="000000"/>
                <w:lang w:eastAsia="pl-PL"/>
              </w:rPr>
              <w:br/>
              <w:t>- data realizacji procedury</w:t>
            </w:r>
            <w:r w:rsidRPr="00492E16">
              <w:rPr>
                <w:rFonts w:asciiTheme="minorHAnsi" w:eastAsia="Quattrocento Sans" w:hAnsiTheme="minorHAnsi" w:cstheme="minorHAnsi"/>
                <w:color w:val="000000"/>
                <w:lang w:eastAsia="pl-PL"/>
              </w:rPr>
              <w:br/>
              <w:t>- informację o osobie zlecającej, rzeczywistej dacie realizacji, źródle i rodzaju procedury dla procedur usługowych realizowanych poza oddziałem pobytu pacjenta</w:t>
            </w:r>
          </w:p>
        </w:tc>
      </w:tr>
      <w:tr w:rsidR="00D642C1" w:rsidRPr="00492E16" w14:paraId="59F9A7EB" w14:textId="77777777" w:rsidTr="000F5DE1">
        <w:tc>
          <w:tcPr>
            <w:tcW w:w="440" w:type="pct"/>
          </w:tcPr>
          <w:p w14:paraId="46793C12"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34025EBF"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posiada możliwość dodania nowej, edycji lub anulowania procedury</w:t>
            </w:r>
          </w:p>
        </w:tc>
      </w:tr>
      <w:tr w:rsidR="00D642C1" w:rsidRPr="00492E16" w14:paraId="0FD4FF42" w14:textId="77777777" w:rsidTr="000F5DE1">
        <w:tc>
          <w:tcPr>
            <w:tcW w:w="440" w:type="pct"/>
          </w:tcPr>
          <w:p w14:paraId="59ABB6BD"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2B8E5EBB"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posiada możliwość rozszerzenia zakresu danych prezentując procedury zaewidencjonowane na innych komórkach organizacyjnych podczas hospitalizacji, w której występuje przetwarzany pobyt jak również wszystkie historyczne procedury pacjenta zaewidencjonowane w placówce medycznej</w:t>
            </w:r>
          </w:p>
        </w:tc>
      </w:tr>
      <w:tr w:rsidR="00D642C1" w:rsidRPr="00492E16" w14:paraId="7D1BC6F9" w14:textId="77777777" w:rsidTr="000F5DE1">
        <w:tc>
          <w:tcPr>
            <w:tcW w:w="440" w:type="pct"/>
          </w:tcPr>
          <w:p w14:paraId="795139DA"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3C2546D9"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posiada możliwość skopiowania z możliwością edycji procedury wykorzystując dowolny wpis historyczny</w:t>
            </w:r>
          </w:p>
        </w:tc>
      </w:tr>
      <w:tr w:rsidR="00D642C1" w:rsidRPr="00492E16" w14:paraId="46C08B4A" w14:textId="77777777" w:rsidTr="000F5DE1">
        <w:tc>
          <w:tcPr>
            <w:tcW w:w="440" w:type="pct"/>
          </w:tcPr>
          <w:p w14:paraId="2DAD3DFD"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6A2FCC61"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posiada możliwość dopinania/odpinania z bieżącego świadczenia tzw. procedur oczekujących, które zostały zrealizowane poza bieżącym pobytem a powinny być w nim zaewidencjonowane</w:t>
            </w:r>
          </w:p>
        </w:tc>
      </w:tr>
      <w:tr w:rsidR="00D642C1" w:rsidRPr="00492E16" w14:paraId="624A680A" w14:textId="77777777" w:rsidTr="000F5DE1">
        <w:tc>
          <w:tcPr>
            <w:tcW w:w="440" w:type="pct"/>
          </w:tcPr>
          <w:p w14:paraId="63AC7EDB"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6B8B83C1"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posiada możliwość ewidencji procedur z wykorzystaniem procedur ulubionych</w:t>
            </w:r>
          </w:p>
        </w:tc>
      </w:tr>
      <w:tr w:rsidR="00D642C1" w:rsidRPr="00492E16" w14:paraId="3DC07444" w14:textId="77777777" w:rsidTr="000F5DE1">
        <w:tc>
          <w:tcPr>
            <w:tcW w:w="440" w:type="pct"/>
          </w:tcPr>
          <w:p w14:paraId="5B863B3F"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479BC424"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posiada możliwość ewidencji procedur z wykorzystaniem własnych zbiorów procedur</w:t>
            </w:r>
          </w:p>
        </w:tc>
      </w:tr>
      <w:tr w:rsidR="00D642C1" w:rsidRPr="00492E16" w14:paraId="5BC5B5D7" w14:textId="77777777" w:rsidTr="000F5DE1">
        <w:tc>
          <w:tcPr>
            <w:tcW w:w="440" w:type="pct"/>
          </w:tcPr>
          <w:p w14:paraId="1B3930B8"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7C0EB86A"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Komponent powinien udostępnić filtr, który umożliwia minimum:</w:t>
            </w:r>
            <w:r w:rsidRPr="00492E16">
              <w:rPr>
                <w:rFonts w:asciiTheme="minorHAnsi" w:eastAsia="Quattrocento Sans" w:hAnsiTheme="minorHAnsi" w:cstheme="minorHAnsi"/>
                <w:color w:val="000000"/>
                <w:lang w:eastAsia="pl-PL"/>
              </w:rPr>
              <w:br/>
              <w:t>- ograniczenie listy prezentowanych procedur do wskazanych dat</w:t>
            </w:r>
            <w:r w:rsidRPr="00492E16">
              <w:rPr>
                <w:rFonts w:asciiTheme="minorHAnsi" w:eastAsia="Quattrocento Sans" w:hAnsiTheme="minorHAnsi" w:cstheme="minorHAnsi"/>
                <w:color w:val="000000"/>
                <w:lang w:eastAsia="pl-PL"/>
              </w:rPr>
              <w:br/>
            </w:r>
            <w:r w:rsidRPr="00492E16">
              <w:rPr>
                <w:rFonts w:asciiTheme="minorHAnsi" w:eastAsia="Quattrocento Sans" w:hAnsiTheme="minorHAnsi" w:cstheme="minorHAnsi"/>
                <w:color w:val="000000"/>
                <w:lang w:eastAsia="pl-PL"/>
              </w:rPr>
              <w:lastRenderedPageBreak/>
              <w:t>- ograniczenie listy prezentowanych procedur do procedur ICD9</w:t>
            </w:r>
            <w:r w:rsidRPr="00492E16">
              <w:rPr>
                <w:rFonts w:asciiTheme="minorHAnsi" w:eastAsia="Quattrocento Sans" w:hAnsiTheme="minorHAnsi" w:cstheme="minorHAnsi"/>
                <w:color w:val="000000"/>
                <w:lang w:eastAsia="pl-PL"/>
              </w:rPr>
              <w:br/>
              <w:t xml:space="preserve">- ograniczenie listy prezentowanych procedur do procedur </w:t>
            </w:r>
            <w:proofErr w:type="spellStart"/>
            <w:r w:rsidRPr="00492E16">
              <w:rPr>
                <w:rFonts w:asciiTheme="minorHAnsi" w:eastAsia="Quattrocento Sans" w:hAnsiTheme="minorHAnsi" w:cstheme="minorHAnsi"/>
                <w:color w:val="000000"/>
                <w:lang w:eastAsia="pl-PL"/>
              </w:rPr>
              <w:t>Euclides</w:t>
            </w:r>
            <w:proofErr w:type="spellEnd"/>
            <w:r w:rsidRPr="00492E16">
              <w:rPr>
                <w:rFonts w:asciiTheme="minorHAnsi" w:eastAsia="Quattrocento Sans" w:hAnsiTheme="minorHAnsi" w:cstheme="minorHAnsi"/>
                <w:color w:val="000000"/>
                <w:lang w:eastAsia="pl-PL"/>
              </w:rPr>
              <w:br/>
              <w:t>- ograniczenie listy prezentowanych procedur do procedur diagnostycznych/zleceniowych</w:t>
            </w:r>
            <w:r w:rsidRPr="00492E16">
              <w:rPr>
                <w:rFonts w:asciiTheme="minorHAnsi" w:eastAsia="Quattrocento Sans" w:hAnsiTheme="minorHAnsi" w:cstheme="minorHAnsi"/>
                <w:color w:val="000000"/>
                <w:lang w:eastAsia="pl-PL"/>
              </w:rPr>
              <w:br/>
              <w:t>- ograniczenie listy prezentowanych procedur do anulowanych</w:t>
            </w:r>
          </w:p>
        </w:tc>
      </w:tr>
      <w:tr w:rsidR="00D642C1" w:rsidRPr="00492E16" w14:paraId="3ADB609F" w14:textId="77777777" w:rsidTr="000F5DE1">
        <w:tc>
          <w:tcPr>
            <w:tcW w:w="5000" w:type="pct"/>
            <w:gridSpan w:val="2"/>
          </w:tcPr>
          <w:p w14:paraId="4ADDD258" w14:textId="77777777" w:rsidR="00D642C1" w:rsidRPr="00492E16" w:rsidRDefault="00D642C1" w:rsidP="000F5DE1">
            <w:pPr>
              <w:spacing w:after="15"/>
              <w:ind w:right="38" w:hanging="5"/>
              <w:jc w:val="left"/>
              <w:rPr>
                <w:rFonts w:asciiTheme="minorHAnsi" w:eastAsia="Quattrocento Sans" w:hAnsiTheme="minorHAnsi" w:cstheme="minorHAnsi"/>
                <w:b/>
                <w:bCs/>
                <w:color w:val="000000"/>
                <w:lang w:eastAsia="pl-PL"/>
              </w:rPr>
            </w:pPr>
            <w:r w:rsidRPr="00492E16">
              <w:rPr>
                <w:rFonts w:asciiTheme="minorHAnsi" w:eastAsia="Quattrocento Sans" w:hAnsiTheme="minorHAnsi" w:cstheme="minorHAnsi"/>
                <w:b/>
                <w:color w:val="000000"/>
                <w:lang w:eastAsia="pl-PL"/>
              </w:rPr>
              <w:lastRenderedPageBreak/>
              <w:t xml:space="preserve">Komponent </w:t>
            </w:r>
            <w:proofErr w:type="spellStart"/>
            <w:r w:rsidRPr="00492E16">
              <w:rPr>
                <w:rFonts w:asciiTheme="minorHAnsi" w:eastAsia="Quattrocento Sans" w:hAnsiTheme="minorHAnsi" w:cstheme="minorHAnsi"/>
                <w:b/>
                <w:color w:val="000000"/>
                <w:lang w:eastAsia="pl-PL"/>
              </w:rPr>
              <w:t>eRecepty</w:t>
            </w:r>
            <w:proofErr w:type="spellEnd"/>
          </w:p>
        </w:tc>
      </w:tr>
      <w:tr w:rsidR="00D642C1" w:rsidRPr="00492E16" w14:paraId="51862951" w14:textId="77777777" w:rsidTr="000F5DE1">
        <w:tc>
          <w:tcPr>
            <w:tcW w:w="440" w:type="pct"/>
          </w:tcPr>
          <w:p w14:paraId="0D1687C3"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3462E8B5"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Komponent prezentuje listę recept/</w:t>
            </w:r>
            <w:proofErr w:type="spellStart"/>
            <w:r w:rsidRPr="00492E16">
              <w:rPr>
                <w:rFonts w:asciiTheme="minorHAnsi" w:eastAsia="Quattrocento Sans" w:hAnsiTheme="minorHAnsi" w:cstheme="minorHAnsi"/>
                <w:color w:val="000000"/>
                <w:lang w:eastAsia="pl-PL"/>
              </w:rPr>
              <w:t>eRecept</w:t>
            </w:r>
            <w:proofErr w:type="spellEnd"/>
            <w:r w:rsidRPr="00492E16">
              <w:rPr>
                <w:rFonts w:asciiTheme="minorHAnsi" w:eastAsia="Quattrocento Sans" w:hAnsiTheme="minorHAnsi" w:cstheme="minorHAnsi"/>
                <w:color w:val="000000"/>
                <w:lang w:eastAsia="pl-PL"/>
              </w:rPr>
              <w:t xml:space="preserve"> oraz leków, które były wystawione przetwarzanemu pacjentowi</w:t>
            </w:r>
          </w:p>
        </w:tc>
      </w:tr>
      <w:tr w:rsidR="00D642C1" w:rsidRPr="00492E16" w14:paraId="54BDC1DF" w14:textId="77777777" w:rsidTr="000F5DE1">
        <w:tc>
          <w:tcPr>
            <w:tcW w:w="440" w:type="pct"/>
          </w:tcPr>
          <w:p w14:paraId="22EBDFCB"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4DF540A4"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Komponent umożliwia prezentacje zleconych leków/recept w oparciu o 2 sposoby grupowania (po zleconych lekach lub po wystawionych receptach/</w:t>
            </w:r>
            <w:proofErr w:type="spellStart"/>
            <w:r w:rsidRPr="00492E16">
              <w:rPr>
                <w:rFonts w:asciiTheme="minorHAnsi" w:eastAsia="Quattrocento Sans" w:hAnsiTheme="minorHAnsi" w:cstheme="minorHAnsi"/>
                <w:color w:val="000000"/>
                <w:lang w:eastAsia="pl-PL"/>
              </w:rPr>
              <w:t>eReceptach</w:t>
            </w:r>
            <w:proofErr w:type="spellEnd"/>
            <w:r w:rsidRPr="00492E16">
              <w:rPr>
                <w:rFonts w:asciiTheme="minorHAnsi" w:eastAsia="Quattrocento Sans" w:hAnsiTheme="minorHAnsi" w:cstheme="minorHAnsi"/>
                <w:color w:val="000000"/>
                <w:lang w:eastAsia="pl-PL"/>
              </w:rPr>
              <w:t>)</w:t>
            </w:r>
          </w:p>
        </w:tc>
      </w:tr>
      <w:tr w:rsidR="00D642C1" w:rsidRPr="00492E16" w14:paraId="24EFBE0C" w14:textId="77777777" w:rsidTr="000F5DE1">
        <w:tc>
          <w:tcPr>
            <w:tcW w:w="440" w:type="pct"/>
          </w:tcPr>
          <w:p w14:paraId="0EC3703E"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7AB5A109"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Przy grupowaniu po receptach system powinien prezentować minimalny zakres danych:</w:t>
            </w:r>
            <w:r w:rsidRPr="00492E16">
              <w:rPr>
                <w:rFonts w:asciiTheme="minorHAnsi" w:eastAsia="Quattrocento Sans" w:hAnsiTheme="minorHAnsi" w:cstheme="minorHAnsi"/>
                <w:color w:val="000000"/>
                <w:lang w:eastAsia="pl-PL"/>
              </w:rPr>
              <w:br/>
              <w:t>- data wystawienia</w:t>
            </w:r>
            <w:r w:rsidRPr="00492E16">
              <w:rPr>
                <w:rFonts w:asciiTheme="minorHAnsi" w:eastAsia="Quattrocento Sans" w:hAnsiTheme="minorHAnsi" w:cstheme="minorHAnsi"/>
                <w:color w:val="000000"/>
                <w:lang w:eastAsia="pl-PL"/>
              </w:rPr>
              <w:br/>
              <w:t xml:space="preserve">- PIN do </w:t>
            </w:r>
            <w:proofErr w:type="spellStart"/>
            <w:r w:rsidRPr="00492E16">
              <w:rPr>
                <w:rFonts w:asciiTheme="minorHAnsi" w:eastAsia="Quattrocento Sans" w:hAnsiTheme="minorHAnsi" w:cstheme="minorHAnsi"/>
                <w:color w:val="000000"/>
                <w:lang w:eastAsia="pl-PL"/>
              </w:rPr>
              <w:t>eRecepty</w:t>
            </w:r>
            <w:proofErr w:type="spellEnd"/>
            <w:r w:rsidRPr="00492E16">
              <w:rPr>
                <w:rFonts w:asciiTheme="minorHAnsi" w:eastAsia="Quattrocento Sans" w:hAnsiTheme="minorHAnsi" w:cstheme="minorHAnsi"/>
                <w:color w:val="000000"/>
                <w:lang w:eastAsia="pl-PL"/>
              </w:rPr>
              <w:br/>
              <w:t xml:space="preserve">- status </w:t>
            </w:r>
            <w:proofErr w:type="spellStart"/>
            <w:r w:rsidRPr="00492E16">
              <w:rPr>
                <w:rFonts w:asciiTheme="minorHAnsi" w:eastAsia="Quattrocento Sans" w:hAnsiTheme="minorHAnsi" w:cstheme="minorHAnsi"/>
                <w:color w:val="000000"/>
                <w:lang w:eastAsia="pl-PL"/>
              </w:rPr>
              <w:t>eRecepty</w:t>
            </w:r>
            <w:proofErr w:type="spellEnd"/>
            <w:r w:rsidRPr="00492E16">
              <w:rPr>
                <w:rFonts w:asciiTheme="minorHAnsi" w:eastAsia="Quattrocento Sans" w:hAnsiTheme="minorHAnsi" w:cstheme="minorHAnsi"/>
                <w:color w:val="000000"/>
                <w:lang w:eastAsia="pl-PL"/>
              </w:rPr>
              <w:br/>
              <w:t>- lista leków zleconych na recepcie/</w:t>
            </w:r>
            <w:proofErr w:type="spellStart"/>
            <w:r w:rsidRPr="00492E16">
              <w:rPr>
                <w:rFonts w:asciiTheme="minorHAnsi" w:eastAsia="Quattrocento Sans" w:hAnsiTheme="minorHAnsi" w:cstheme="minorHAnsi"/>
                <w:color w:val="000000"/>
                <w:lang w:eastAsia="pl-PL"/>
              </w:rPr>
              <w:t>eRecepcie</w:t>
            </w:r>
            <w:proofErr w:type="spellEnd"/>
          </w:p>
        </w:tc>
      </w:tr>
      <w:tr w:rsidR="00D642C1" w:rsidRPr="00492E16" w14:paraId="1B3E3BC1" w14:textId="77777777" w:rsidTr="000F5DE1">
        <w:tc>
          <w:tcPr>
            <w:tcW w:w="440" w:type="pct"/>
          </w:tcPr>
          <w:p w14:paraId="1C5A9BDE"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5B1A4E64"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Przy grupowaniu po lekach system powinien prezentować minimalny zakres danych:</w:t>
            </w:r>
            <w:r w:rsidRPr="00492E16">
              <w:rPr>
                <w:rFonts w:asciiTheme="minorHAnsi" w:eastAsia="Quattrocento Sans" w:hAnsiTheme="minorHAnsi" w:cstheme="minorHAnsi"/>
                <w:color w:val="000000"/>
                <w:lang w:eastAsia="pl-PL"/>
              </w:rPr>
              <w:br/>
              <w:t>- listę leków zlecanych pacjentowi na receptach/</w:t>
            </w:r>
            <w:proofErr w:type="spellStart"/>
            <w:r w:rsidRPr="00492E16">
              <w:rPr>
                <w:rFonts w:asciiTheme="minorHAnsi" w:eastAsia="Quattrocento Sans" w:hAnsiTheme="minorHAnsi" w:cstheme="minorHAnsi"/>
                <w:color w:val="000000"/>
                <w:lang w:eastAsia="pl-PL"/>
              </w:rPr>
              <w:t>eReceptach</w:t>
            </w:r>
            <w:proofErr w:type="spellEnd"/>
            <w:r w:rsidRPr="00492E16">
              <w:rPr>
                <w:rFonts w:asciiTheme="minorHAnsi" w:eastAsia="Quattrocento Sans" w:hAnsiTheme="minorHAnsi" w:cstheme="minorHAnsi"/>
                <w:color w:val="000000"/>
                <w:lang w:eastAsia="pl-PL"/>
              </w:rPr>
              <w:br/>
              <w:t>- datę ostatniego zlecenia</w:t>
            </w:r>
            <w:r w:rsidRPr="00492E16">
              <w:rPr>
                <w:rFonts w:asciiTheme="minorHAnsi" w:eastAsia="Quattrocento Sans" w:hAnsiTheme="minorHAnsi" w:cstheme="minorHAnsi"/>
                <w:color w:val="000000"/>
                <w:lang w:eastAsia="pl-PL"/>
              </w:rPr>
              <w:br/>
              <w:t xml:space="preserve">- PIN do </w:t>
            </w:r>
            <w:proofErr w:type="spellStart"/>
            <w:r w:rsidRPr="00492E16">
              <w:rPr>
                <w:rFonts w:asciiTheme="minorHAnsi" w:eastAsia="Quattrocento Sans" w:hAnsiTheme="minorHAnsi" w:cstheme="minorHAnsi"/>
                <w:color w:val="000000"/>
                <w:lang w:eastAsia="pl-PL"/>
              </w:rPr>
              <w:t>eRecepty</w:t>
            </w:r>
            <w:proofErr w:type="spellEnd"/>
            <w:r w:rsidRPr="00492E16">
              <w:rPr>
                <w:rFonts w:asciiTheme="minorHAnsi" w:eastAsia="Quattrocento Sans" w:hAnsiTheme="minorHAnsi" w:cstheme="minorHAnsi"/>
                <w:color w:val="000000"/>
                <w:lang w:eastAsia="pl-PL"/>
              </w:rPr>
              <w:br/>
              <w:t>- możliwość podglądu informacji szczegółowych o recepcie</w:t>
            </w:r>
            <w:r w:rsidRPr="00492E16">
              <w:rPr>
                <w:rFonts w:asciiTheme="minorHAnsi" w:eastAsia="Quattrocento Sans" w:hAnsiTheme="minorHAnsi" w:cstheme="minorHAnsi"/>
                <w:color w:val="000000"/>
                <w:lang w:eastAsia="pl-PL"/>
              </w:rPr>
              <w:br/>
              <w:t>- możliwość podglądu historii zlecania wybranego preparatu</w:t>
            </w:r>
          </w:p>
        </w:tc>
      </w:tr>
      <w:tr w:rsidR="00D642C1" w:rsidRPr="00492E16" w14:paraId="0A57DA9E" w14:textId="77777777" w:rsidTr="000F5DE1">
        <w:tc>
          <w:tcPr>
            <w:tcW w:w="440" w:type="pct"/>
          </w:tcPr>
          <w:p w14:paraId="3D872465"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048C02E6"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posiada możliwość dodania, edycji lub anulowania wystawionej recepty/</w:t>
            </w:r>
            <w:proofErr w:type="spellStart"/>
            <w:r w:rsidRPr="00492E16">
              <w:rPr>
                <w:rFonts w:asciiTheme="minorHAnsi" w:eastAsia="Quattrocento Sans" w:hAnsiTheme="minorHAnsi" w:cstheme="minorHAnsi"/>
                <w:color w:val="000000"/>
                <w:lang w:eastAsia="pl-PL"/>
              </w:rPr>
              <w:t>eRecepty</w:t>
            </w:r>
            <w:proofErr w:type="spellEnd"/>
          </w:p>
        </w:tc>
      </w:tr>
      <w:tr w:rsidR="00D642C1" w:rsidRPr="00492E16" w14:paraId="0FFB6893" w14:textId="77777777" w:rsidTr="000F5DE1">
        <w:tc>
          <w:tcPr>
            <w:tcW w:w="440" w:type="pct"/>
          </w:tcPr>
          <w:p w14:paraId="676AA78D"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01AAC95B"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posiada możliwość rozszerzenia zakresu danych prezentując zlecane leki/recepty/</w:t>
            </w:r>
            <w:proofErr w:type="spellStart"/>
            <w:r w:rsidRPr="00492E16">
              <w:rPr>
                <w:rFonts w:asciiTheme="minorHAnsi" w:eastAsia="Quattrocento Sans" w:hAnsiTheme="minorHAnsi" w:cstheme="minorHAnsi"/>
                <w:color w:val="000000"/>
                <w:lang w:eastAsia="pl-PL"/>
              </w:rPr>
              <w:t>eRecepty</w:t>
            </w:r>
            <w:proofErr w:type="spellEnd"/>
            <w:r w:rsidRPr="00492E16">
              <w:rPr>
                <w:rFonts w:asciiTheme="minorHAnsi" w:eastAsia="Quattrocento Sans" w:hAnsiTheme="minorHAnsi" w:cstheme="minorHAnsi"/>
                <w:color w:val="000000"/>
                <w:lang w:eastAsia="pl-PL"/>
              </w:rPr>
              <w:t xml:space="preserve"> zaewidencjonowane na innych komórkach organizacyjnych podczas hospitalizacji, w której występuje przetwarzany pobyt jak również na wszystkie zlecane leki/recepty/</w:t>
            </w:r>
            <w:proofErr w:type="spellStart"/>
            <w:r w:rsidRPr="00492E16">
              <w:rPr>
                <w:rFonts w:asciiTheme="minorHAnsi" w:eastAsia="Quattrocento Sans" w:hAnsiTheme="minorHAnsi" w:cstheme="minorHAnsi"/>
                <w:color w:val="000000"/>
                <w:lang w:eastAsia="pl-PL"/>
              </w:rPr>
              <w:t>eRecepty</w:t>
            </w:r>
            <w:proofErr w:type="spellEnd"/>
            <w:r w:rsidRPr="00492E16">
              <w:rPr>
                <w:rFonts w:asciiTheme="minorHAnsi" w:eastAsia="Quattrocento Sans" w:hAnsiTheme="minorHAnsi" w:cstheme="minorHAnsi"/>
                <w:color w:val="000000"/>
                <w:lang w:eastAsia="pl-PL"/>
              </w:rPr>
              <w:t xml:space="preserve"> pacjenta zaewidencjonowane w placówce medycznej</w:t>
            </w:r>
          </w:p>
        </w:tc>
      </w:tr>
      <w:tr w:rsidR="00D642C1" w:rsidRPr="00492E16" w14:paraId="24D508DB" w14:textId="77777777" w:rsidTr="000F5DE1">
        <w:tc>
          <w:tcPr>
            <w:tcW w:w="440" w:type="pct"/>
          </w:tcPr>
          <w:p w14:paraId="3AE791F1"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60D6A06B"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posiada możliwość wystawienia nowej recepty/</w:t>
            </w:r>
            <w:proofErr w:type="spellStart"/>
            <w:r w:rsidRPr="00492E16">
              <w:rPr>
                <w:rFonts w:asciiTheme="minorHAnsi" w:eastAsia="Quattrocento Sans" w:hAnsiTheme="minorHAnsi" w:cstheme="minorHAnsi"/>
                <w:color w:val="000000"/>
                <w:lang w:eastAsia="pl-PL"/>
              </w:rPr>
              <w:t>eRecepty</w:t>
            </w:r>
            <w:proofErr w:type="spellEnd"/>
            <w:r w:rsidRPr="00492E16">
              <w:rPr>
                <w:rFonts w:asciiTheme="minorHAnsi" w:eastAsia="Quattrocento Sans" w:hAnsiTheme="minorHAnsi" w:cstheme="minorHAnsi"/>
                <w:color w:val="000000"/>
                <w:lang w:eastAsia="pl-PL"/>
              </w:rPr>
              <w:t xml:space="preserve"> z możliwością edycji wykorzystując dotychczas zlecone pacjentowi leki/recepty/</w:t>
            </w:r>
            <w:proofErr w:type="spellStart"/>
            <w:r w:rsidRPr="00492E16">
              <w:rPr>
                <w:rFonts w:asciiTheme="minorHAnsi" w:eastAsia="Quattrocento Sans" w:hAnsiTheme="minorHAnsi" w:cstheme="minorHAnsi"/>
                <w:color w:val="000000"/>
                <w:lang w:eastAsia="pl-PL"/>
              </w:rPr>
              <w:t>eRecepty</w:t>
            </w:r>
            <w:proofErr w:type="spellEnd"/>
          </w:p>
        </w:tc>
      </w:tr>
      <w:tr w:rsidR="00D642C1" w:rsidRPr="00492E16" w14:paraId="4AE829C8" w14:textId="77777777" w:rsidTr="000F5DE1">
        <w:tc>
          <w:tcPr>
            <w:tcW w:w="440" w:type="pct"/>
          </w:tcPr>
          <w:p w14:paraId="1BC18730"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6A6BF6CE"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posiada możliwość wydrukowania wystawionej recepty/</w:t>
            </w:r>
            <w:proofErr w:type="spellStart"/>
            <w:r w:rsidRPr="00492E16">
              <w:rPr>
                <w:rFonts w:asciiTheme="minorHAnsi" w:eastAsia="Quattrocento Sans" w:hAnsiTheme="minorHAnsi" w:cstheme="minorHAnsi"/>
                <w:color w:val="000000"/>
                <w:lang w:eastAsia="pl-PL"/>
              </w:rPr>
              <w:t>eRecepty</w:t>
            </w:r>
            <w:proofErr w:type="spellEnd"/>
            <w:r w:rsidRPr="00492E16">
              <w:rPr>
                <w:rFonts w:asciiTheme="minorHAnsi" w:eastAsia="Quattrocento Sans" w:hAnsiTheme="minorHAnsi" w:cstheme="minorHAnsi"/>
                <w:color w:val="000000"/>
                <w:lang w:eastAsia="pl-PL"/>
              </w:rPr>
              <w:t xml:space="preserve"> w celu wydania jej pacjentowi</w:t>
            </w:r>
          </w:p>
        </w:tc>
      </w:tr>
      <w:tr w:rsidR="00D642C1" w:rsidRPr="00492E16" w14:paraId="3407B8AF" w14:textId="77777777" w:rsidTr="000F5DE1">
        <w:tc>
          <w:tcPr>
            <w:tcW w:w="440" w:type="pct"/>
          </w:tcPr>
          <w:p w14:paraId="4797BB8B"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23028DD4"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 xml:space="preserve">Proces wystawianie </w:t>
            </w:r>
            <w:proofErr w:type="spellStart"/>
            <w:r w:rsidRPr="00492E16">
              <w:rPr>
                <w:rFonts w:asciiTheme="minorHAnsi" w:eastAsia="Quattrocento Sans" w:hAnsiTheme="minorHAnsi" w:cstheme="minorHAnsi"/>
                <w:color w:val="000000"/>
                <w:lang w:eastAsia="pl-PL"/>
              </w:rPr>
              <w:t>eRecepty</w:t>
            </w:r>
            <w:proofErr w:type="spellEnd"/>
            <w:r w:rsidRPr="00492E16">
              <w:rPr>
                <w:rFonts w:asciiTheme="minorHAnsi" w:eastAsia="Quattrocento Sans" w:hAnsiTheme="minorHAnsi" w:cstheme="minorHAnsi"/>
                <w:color w:val="000000"/>
                <w:lang w:eastAsia="pl-PL"/>
              </w:rPr>
              <w:t xml:space="preserve"> musi być zgodny z aktualnym stanem prawnym w celu jej prawidłowego przesłania do platformy P1</w:t>
            </w:r>
          </w:p>
        </w:tc>
      </w:tr>
      <w:tr w:rsidR="00D642C1" w:rsidRPr="00492E16" w14:paraId="4C763687" w14:textId="77777777" w:rsidTr="000F5DE1">
        <w:tc>
          <w:tcPr>
            <w:tcW w:w="440" w:type="pct"/>
          </w:tcPr>
          <w:p w14:paraId="2744F408"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1B52A44F"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Przy wystawianiu recepty/</w:t>
            </w:r>
            <w:proofErr w:type="spellStart"/>
            <w:r w:rsidRPr="00492E16">
              <w:rPr>
                <w:rFonts w:asciiTheme="minorHAnsi" w:eastAsia="Quattrocento Sans" w:hAnsiTheme="minorHAnsi" w:cstheme="minorHAnsi"/>
                <w:color w:val="000000"/>
                <w:lang w:eastAsia="pl-PL"/>
              </w:rPr>
              <w:t>eRecepty</w:t>
            </w:r>
            <w:proofErr w:type="spellEnd"/>
            <w:r w:rsidRPr="00492E16">
              <w:rPr>
                <w:rFonts w:asciiTheme="minorHAnsi" w:eastAsia="Quattrocento Sans" w:hAnsiTheme="minorHAnsi" w:cstheme="minorHAnsi"/>
                <w:color w:val="000000"/>
                <w:lang w:eastAsia="pl-PL"/>
              </w:rPr>
              <w:t xml:space="preserve"> lekarz posiada możliwość wyboru leków z:</w:t>
            </w:r>
            <w:r w:rsidRPr="00492E16">
              <w:rPr>
                <w:rFonts w:asciiTheme="minorHAnsi" w:eastAsia="Quattrocento Sans" w:hAnsiTheme="minorHAnsi" w:cstheme="minorHAnsi"/>
                <w:color w:val="000000"/>
                <w:lang w:eastAsia="pl-PL"/>
              </w:rPr>
              <w:br/>
              <w:t>- wystawionych recept/</w:t>
            </w:r>
            <w:proofErr w:type="spellStart"/>
            <w:r w:rsidRPr="00492E16">
              <w:rPr>
                <w:rFonts w:asciiTheme="minorHAnsi" w:eastAsia="Quattrocento Sans" w:hAnsiTheme="minorHAnsi" w:cstheme="minorHAnsi"/>
                <w:color w:val="000000"/>
                <w:lang w:eastAsia="pl-PL"/>
              </w:rPr>
              <w:t>eRecept</w:t>
            </w:r>
            <w:proofErr w:type="spellEnd"/>
            <w:r w:rsidRPr="00492E16">
              <w:rPr>
                <w:rFonts w:asciiTheme="minorHAnsi" w:eastAsia="Quattrocento Sans" w:hAnsiTheme="minorHAnsi" w:cstheme="minorHAnsi"/>
                <w:color w:val="000000"/>
                <w:lang w:eastAsia="pl-PL"/>
              </w:rPr>
              <w:t xml:space="preserve"> pacjenta</w:t>
            </w:r>
            <w:r w:rsidRPr="00492E16">
              <w:rPr>
                <w:rFonts w:asciiTheme="minorHAnsi" w:eastAsia="Quattrocento Sans" w:hAnsiTheme="minorHAnsi" w:cstheme="minorHAnsi"/>
                <w:color w:val="000000"/>
                <w:lang w:eastAsia="pl-PL"/>
              </w:rPr>
              <w:br/>
              <w:t>- lekospisu dostępnego w placówce medycznej</w:t>
            </w:r>
            <w:r w:rsidRPr="00492E16">
              <w:rPr>
                <w:rFonts w:asciiTheme="minorHAnsi" w:eastAsia="Quattrocento Sans" w:hAnsiTheme="minorHAnsi" w:cstheme="minorHAnsi"/>
                <w:color w:val="000000"/>
                <w:lang w:eastAsia="pl-PL"/>
              </w:rPr>
              <w:br/>
              <w:t>- leków dostępnych w lekospisie i oznaczonych przez lekarza jako ulubione</w:t>
            </w:r>
          </w:p>
        </w:tc>
      </w:tr>
      <w:tr w:rsidR="00D642C1" w:rsidRPr="00492E16" w14:paraId="4707CC87" w14:textId="77777777" w:rsidTr="000F5DE1">
        <w:tc>
          <w:tcPr>
            <w:tcW w:w="440" w:type="pct"/>
          </w:tcPr>
          <w:p w14:paraId="6E16ABFC"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76D0E5AB"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 xml:space="preserve">Na komponencie system powinien również prezentować leki zamówione przez pacjenta do wystawienia </w:t>
            </w:r>
            <w:proofErr w:type="spellStart"/>
            <w:r w:rsidRPr="00492E16">
              <w:rPr>
                <w:rFonts w:asciiTheme="minorHAnsi" w:eastAsia="Quattrocento Sans" w:hAnsiTheme="minorHAnsi" w:cstheme="minorHAnsi"/>
                <w:color w:val="000000"/>
                <w:lang w:eastAsia="pl-PL"/>
              </w:rPr>
              <w:t>erecepty</w:t>
            </w:r>
            <w:proofErr w:type="spellEnd"/>
          </w:p>
        </w:tc>
      </w:tr>
      <w:tr w:rsidR="00D642C1" w:rsidRPr="00492E16" w14:paraId="1AD794EA" w14:textId="77777777" w:rsidTr="000F5DE1">
        <w:tc>
          <w:tcPr>
            <w:tcW w:w="5000" w:type="pct"/>
            <w:gridSpan w:val="2"/>
          </w:tcPr>
          <w:p w14:paraId="113E372E" w14:textId="77777777" w:rsidR="00D642C1" w:rsidRPr="00492E16" w:rsidRDefault="00D642C1" w:rsidP="000F5DE1">
            <w:pPr>
              <w:spacing w:after="15"/>
              <w:ind w:right="38" w:hanging="5"/>
              <w:jc w:val="left"/>
              <w:rPr>
                <w:rFonts w:asciiTheme="minorHAnsi" w:eastAsia="Quattrocento Sans" w:hAnsiTheme="minorHAnsi" w:cstheme="minorHAnsi"/>
                <w:b/>
                <w:bCs/>
                <w:color w:val="000000"/>
                <w:lang w:eastAsia="pl-PL"/>
              </w:rPr>
            </w:pPr>
            <w:r w:rsidRPr="00492E16">
              <w:rPr>
                <w:rFonts w:asciiTheme="minorHAnsi" w:eastAsia="Quattrocento Sans" w:hAnsiTheme="minorHAnsi" w:cstheme="minorHAnsi"/>
                <w:b/>
                <w:color w:val="000000"/>
                <w:lang w:eastAsia="pl-PL"/>
              </w:rPr>
              <w:t xml:space="preserve">Komponent </w:t>
            </w:r>
            <w:proofErr w:type="spellStart"/>
            <w:r w:rsidRPr="00492E16">
              <w:rPr>
                <w:rFonts w:asciiTheme="minorHAnsi" w:eastAsia="Quattrocento Sans" w:hAnsiTheme="minorHAnsi" w:cstheme="minorHAnsi"/>
                <w:b/>
                <w:color w:val="000000"/>
                <w:lang w:eastAsia="pl-PL"/>
              </w:rPr>
              <w:t>eSkierowania</w:t>
            </w:r>
            <w:proofErr w:type="spellEnd"/>
          </w:p>
        </w:tc>
      </w:tr>
      <w:tr w:rsidR="00D642C1" w:rsidRPr="00492E16" w14:paraId="23CBD034" w14:textId="77777777" w:rsidTr="000F5DE1">
        <w:tc>
          <w:tcPr>
            <w:tcW w:w="440" w:type="pct"/>
          </w:tcPr>
          <w:p w14:paraId="5B788722"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39E5110C"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 xml:space="preserve">Komponent prezentuje wystawione </w:t>
            </w:r>
            <w:proofErr w:type="spellStart"/>
            <w:r w:rsidRPr="00492E16">
              <w:rPr>
                <w:rFonts w:asciiTheme="minorHAnsi" w:eastAsia="Quattrocento Sans" w:hAnsiTheme="minorHAnsi" w:cstheme="minorHAnsi"/>
                <w:color w:val="000000"/>
                <w:lang w:eastAsia="pl-PL"/>
              </w:rPr>
              <w:t>eSkierowania</w:t>
            </w:r>
            <w:proofErr w:type="spellEnd"/>
            <w:r w:rsidRPr="00492E16">
              <w:rPr>
                <w:rFonts w:asciiTheme="minorHAnsi" w:eastAsia="Quattrocento Sans" w:hAnsiTheme="minorHAnsi" w:cstheme="minorHAnsi"/>
                <w:color w:val="000000"/>
                <w:lang w:eastAsia="pl-PL"/>
              </w:rPr>
              <w:t xml:space="preserve"> związane z przetwarzanym pacjentem</w:t>
            </w:r>
          </w:p>
        </w:tc>
      </w:tr>
      <w:tr w:rsidR="00D642C1" w:rsidRPr="00492E16" w14:paraId="3944AB7C" w14:textId="77777777" w:rsidTr="000F5DE1">
        <w:tc>
          <w:tcPr>
            <w:tcW w:w="440" w:type="pct"/>
          </w:tcPr>
          <w:p w14:paraId="5CFF225F"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42D67B4A"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Na komponencie w wersji normalnej system powinien prezentować minimalny zakres:</w:t>
            </w:r>
            <w:r w:rsidRPr="00492E16">
              <w:rPr>
                <w:rFonts w:asciiTheme="minorHAnsi" w:eastAsia="Quattrocento Sans" w:hAnsiTheme="minorHAnsi" w:cstheme="minorHAnsi"/>
                <w:color w:val="000000"/>
                <w:lang w:eastAsia="pl-PL"/>
              </w:rPr>
              <w:br/>
              <w:t xml:space="preserve">- informacja o statusie </w:t>
            </w:r>
            <w:proofErr w:type="spellStart"/>
            <w:r w:rsidRPr="00492E16">
              <w:rPr>
                <w:rFonts w:asciiTheme="minorHAnsi" w:eastAsia="Quattrocento Sans" w:hAnsiTheme="minorHAnsi" w:cstheme="minorHAnsi"/>
                <w:color w:val="000000"/>
                <w:lang w:eastAsia="pl-PL"/>
              </w:rPr>
              <w:t>eSkierowania</w:t>
            </w:r>
            <w:proofErr w:type="spellEnd"/>
            <w:r w:rsidRPr="00492E16">
              <w:rPr>
                <w:rFonts w:asciiTheme="minorHAnsi" w:eastAsia="Quattrocento Sans" w:hAnsiTheme="minorHAnsi" w:cstheme="minorHAnsi"/>
                <w:color w:val="000000"/>
                <w:lang w:eastAsia="pl-PL"/>
              </w:rPr>
              <w:br/>
            </w:r>
            <w:r w:rsidRPr="00492E16">
              <w:rPr>
                <w:rFonts w:asciiTheme="minorHAnsi" w:eastAsia="Quattrocento Sans" w:hAnsiTheme="minorHAnsi" w:cstheme="minorHAnsi"/>
                <w:color w:val="000000"/>
                <w:lang w:eastAsia="pl-PL"/>
              </w:rPr>
              <w:lastRenderedPageBreak/>
              <w:t>- informacja o typie zlecenia</w:t>
            </w:r>
            <w:r w:rsidRPr="00492E16">
              <w:rPr>
                <w:rFonts w:asciiTheme="minorHAnsi" w:eastAsia="Quattrocento Sans" w:hAnsiTheme="minorHAnsi" w:cstheme="minorHAnsi"/>
                <w:color w:val="000000"/>
                <w:lang w:eastAsia="pl-PL"/>
              </w:rPr>
              <w:br/>
              <w:t xml:space="preserve">- informacja o zleconym badaniu lub poradni specjalistycznej do jakiej zostało wystawione </w:t>
            </w:r>
            <w:proofErr w:type="spellStart"/>
            <w:r w:rsidRPr="00492E16">
              <w:rPr>
                <w:rFonts w:asciiTheme="minorHAnsi" w:eastAsia="Quattrocento Sans" w:hAnsiTheme="minorHAnsi" w:cstheme="minorHAnsi"/>
                <w:color w:val="000000"/>
                <w:lang w:eastAsia="pl-PL"/>
              </w:rPr>
              <w:t>eSkierowanie</w:t>
            </w:r>
            <w:proofErr w:type="spellEnd"/>
            <w:r w:rsidRPr="00492E16">
              <w:rPr>
                <w:rFonts w:asciiTheme="minorHAnsi" w:eastAsia="Quattrocento Sans" w:hAnsiTheme="minorHAnsi" w:cstheme="minorHAnsi"/>
                <w:color w:val="000000"/>
                <w:lang w:eastAsia="pl-PL"/>
              </w:rPr>
              <w:br/>
              <w:t xml:space="preserve">- informacja o osobie zlecającej </w:t>
            </w:r>
            <w:r w:rsidRPr="00492E16">
              <w:rPr>
                <w:rFonts w:asciiTheme="minorHAnsi" w:eastAsia="Quattrocento Sans" w:hAnsiTheme="minorHAnsi" w:cstheme="minorHAnsi"/>
                <w:color w:val="000000"/>
                <w:lang w:eastAsia="pl-PL"/>
              </w:rPr>
              <w:br/>
              <w:t>- informacja o dacie wystawienia skierowania</w:t>
            </w:r>
            <w:r w:rsidRPr="00492E16">
              <w:rPr>
                <w:rFonts w:asciiTheme="minorHAnsi" w:eastAsia="Quattrocento Sans" w:hAnsiTheme="minorHAnsi" w:cstheme="minorHAnsi"/>
                <w:color w:val="000000"/>
                <w:lang w:eastAsia="pl-PL"/>
              </w:rPr>
              <w:br/>
              <w:t xml:space="preserve">- informacja o PIN </w:t>
            </w:r>
            <w:proofErr w:type="spellStart"/>
            <w:r w:rsidRPr="00492E16">
              <w:rPr>
                <w:rFonts w:asciiTheme="minorHAnsi" w:eastAsia="Quattrocento Sans" w:hAnsiTheme="minorHAnsi" w:cstheme="minorHAnsi"/>
                <w:color w:val="000000"/>
                <w:lang w:eastAsia="pl-PL"/>
              </w:rPr>
              <w:t>eSkierowania</w:t>
            </w:r>
            <w:proofErr w:type="spellEnd"/>
            <w:r w:rsidRPr="00492E16">
              <w:rPr>
                <w:rFonts w:asciiTheme="minorHAnsi" w:eastAsia="Quattrocento Sans" w:hAnsiTheme="minorHAnsi" w:cstheme="minorHAnsi"/>
                <w:color w:val="000000"/>
                <w:lang w:eastAsia="pl-PL"/>
              </w:rPr>
              <w:t>, jeśli prawidłowo zostało przesłane do P1</w:t>
            </w:r>
          </w:p>
        </w:tc>
      </w:tr>
      <w:tr w:rsidR="00D642C1" w:rsidRPr="00492E16" w14:paraId="6895120C" w14:textId="77777777" w:rsidTr="000F5DE1">
        <w:tc>
          <w:tcPr>
            <w:tcW w:w="440" w:type="pct"/>
          </w:tcPr>
          <w:p w14:paraId="1A739994"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5FD77AF6"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 xml:space="preserve">Użytkownik posiada możliwość dodania nowego, edycji lub anulowania wystawionego </w:t>
            </w:r>
            <w:proofErr w:type="spellStart"/>
            <w:r w:rsidRPr="00492E16">
              <w:rPr>
                <w:rFonts w:asciiTheme="minorHAnsi" w:eastAsia="Quattrocento Sans" w:hAnsiTheme="minorHAnsi" w:cstheme="minorHAnsi"/>
                <w:color w:val="000000"/>
                <w:lang w:eastAsia="pl-PL"/>
              </w:rPr>
              <w:t>eSkierowania</w:t>
            </w:r>
            <w:proofErr w:type="spellEnd"/>
          </w:p>
        </w:tc>
      </w:tr>
      <w:tr w:rsidR="00D642C1" w:rsidRPr="00492E16" w14:paraId="6823C98F" w14:textId="77777777" w:rsidTr="000F5DE1">
        <w:tc>
          <w:tcPr>
            <w:tcW w:w="440" w:type="pct"/>
          </w:tcPr>
          <w:p w14:paraId="39E238AA"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36A4B796"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 xml:space="preserve">Użytkownik posiada możliwość rozszerzenia zakresu danych prezentując </w:t>
            </w:r>
            <w:proofErr w:type="spellStart"/>
            <w:r w:rsidRPr="00492E16">
              <w:rPr>
                <w:rFonts w:asciiTheme="minorHAnsi" w:eastAsia="Quattrocento Sans" w:hAnsiTheme="minorHAnsi" w:cstheme="minorHAnsi"/>
                <w:color w:val="000000"/>
                <w:lang w:eastAsia="pl-PL"/>
              </w:rPr>
              <w:t>eSkierowania</w:t>
            </w:r>
            <w:proofErr w:type="spellEnd"/>
            <w:r w:rsidRPr="00492E16">
              <w:rPr>
                <w:rFonts w:asciiTheme="minorHAnsi" w:eastAsia="Quattrocento Sans" w:hAnsiTheme="minorHAnsi" w:cstheme="minorHAnsi"/>
                <w:color w:val="000000"/>
                <w:lang w:eastAsia="pl-PL"/>
              </w:rPr>
              <w:t xml:space="preserve"> pacjenta zaewidencjonowane na innych komórkach organizacyjnych podczas hospitalizacji, w której występuje przetwarzany pobyt jak również na wszystkie historyczne </w:t>
            </w:r>
            <w:proofErr w:type="spellStart"/>
            <w:r w:rsidRPr="00492E16">
              <w:rPr>
                <w:rFonts w:asciiTheme="minorHAnsi" w:eastAsia="Quattrocento Sans" w:hAnsiTheme="minorHAnsi" w:cstheme="minorHAnsi"/>
                <w:color w:val="000000"/>
                <w:lang w:eastAsia="pl-PL"/>
              </w:rPr>
              <w:t>eSkierowania</w:t>
            </w:r>
            <w:proofErr w:type="spellEnd"/>
            <w:r w:rsidRPr="00492E16">
              <w:rPr>
                <w:rFonts w:asciiTheme="minorHAnsi" w:eastAsia="Quattrocento Sans" w:hAnsiTheme="minorHAnsi" w:cstheme="minorHAnsi"/>
                <w:color w:val="000000"/>
                <w:lang w:eastAsia="pl-PL"/>
              </w:rPr>
              <w:t xml:space="preserve"> pacjenta zaewidencjonowane w placówce medycznej</w:t>
            </w:r>
          </w:p>
        </w:tc>
      </w:tr>
      <w:tr w:rsidR="00D642C1" w:rsidRPr="00492E16" w14:paraId="39F590A6" w14:textId="77777777" w:rsidTr="000F5DE1">
        <w:tc>
          <w:tcPr>
            <w:tcW w:w="440" w:type="pct"/>
          </w:tcPr>
          <w:p w14:paraId="3FF86B82"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38413E08"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 xml:space="preserve">Użytkownik posiada możliwość skopiowania z możliwością edycji </w:t>
            </w:r>
            <w:proofErr w:type="spellStart"/>
            <w:r w:rsidRPr="00492E16">
              <w:rPr>
                <w:rFonts w:asciiTheme="minorHAnsi" w:eastAsia="Quattrocento Sans" w:hAnsiTheme="minorHAnsi" w:cstheme="minorHAnsi"/>
                <w:color w:val="000000"/>
                <w:lang w:eastAsia="pl-PL"/>
              </w:rPr>
              <w:t>eSkierowania</w:t>
            </w:r>
            <w:proofErr w:type="spellEnd"/>
            <w:r w:rsidRPr="00492E16">
              <w:rPr>
                <w:rFonts w:asciiTheme="minorHAnsi" w:eastAsia="Quattrocento Sans" w:hAnsiTheme="minorHAnsi" w:cstheme="minorHAnsi"/>
                <w:color w:val="000000"/>
                <w:lang w:eastAsia="pl-PL"/>
              </w:rPr>
              <w:t xml:space="preserve"> wykorzystując dowolny wpis historyczny</w:t>
            </w:r>
          </w:p>
        </w:tc>
      </w:tr>
      <w:tr w:rsidR="00D642C1" w:rsidRPr="00492E16" w14:paraId="5DB28BA7" w14:textId="77777777" w:rsidTr="000F5DE1">
        <w:tc>
          <w:tcPr>
            <w:tcW w:w="440" w:type="pct"/>
          </w:tcPr>
          <w:p w14:paraId="1CBAFEAF"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4CC932E6"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 xml:space="preserve">Użytkownik posiada możliwość wydrukowania wystawionego </w:t>
            </w:r>
            <w:proofErr w:type="spellStart"/>
            <w:r w:rsidRPr="00492E16">
              <w:rPr>
                <w:rFonts w:asciiTheme="minorHAnsi" w:eastAsia="Quattrocento Sans" w:hAnsiTheme="minorHAnsi" w:cstheme="minorHAnsi"/>
                <w:color w:val="000000"/>
                <w:lang w:eastAsia="pl-PL"/>
              </w:rPr>
              <w:t>eSkierowania</w:t>
            </w:r>
            <w:proofErr w:type="spellEnd"/>
            <w:r w:rsidRPr="00492E16">
              <w:rPr>
                <w:rFonts w:asciiTheme="minorHAnsi" w:eastAsia="Quattrocento Sans" w:hAnsiTheme="minorHAnsi" w:cstheme="minorHAnsi"/>
                <w:color w:val="000000"/>
                <w:lang w:eastAsia="pl-PL"/>
              </w:rPr>
              <w:t xml:space="preserve"> w celu wydania wydruku pacjentowi</w:t>
            </w:r>
          </w:p>
        </w:tc>
      </w:tr>
      <w:tr w:rsidR="00D642C1" w:rsidRPr="00492E16" w14:paraId="56FF8892" w14:textId="77777777" w:rsidTr="000F5DE1">
        <w:tc>
          <w:tcPr>
            <w:tcW w:w="440" w:type="pct"/>
          </w:tcPr>
          <w:p w14:paraId="25A4674D"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2F1BC273"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 xml:space="preserve">Proces wystawianie </w:t>
            </w:r>
            <w:proofErr w:type="spellStart"/>
            <w:r w:rsidRPr="00492E16">
              <w:rPr>
                <w:rFonts w:asciiTheme="minorHAnsi" w:eastAsia="Quattrocento Sans" w:hAnsiTheme="minorHAnsi" w:cstheme="minorHAnsi"/>
                <w:color w:val="000000"/>
                <w:lang w:eastAsia="pl-PL"/>
              </w:rPr>
              <w:t>eSkierowania</w:t>
            </w:r>
            <w:proofErr w:type="spellEnd"/>
            <w:r w:rsidRPr="00492E16">
              <w:rPr>
                <w:rFonts w:asciiTheme="minorHAnsi" w:eastAsia="Quattrocento Sans" w:hAnsiTheme="minorHAnsi" w:cstheme="minorHAnsi"/>
                <w:color w:val="000000"/>
                <w:lang w:eastAsia="pl-PL"/>
              </w:rPr>
              <w:t xml:space="preserve"> musi być zgodny z aktualnym stanem prawnym w celu jej prawidłowego przesłania do platformy</w:t>
            </w:r>
          </w:p>
        </w:tc>
      </w:tr>
      <w:tr w:rsidR="00D642C1" w:rsidRPr="00492E16" w14:paraId="108B1436" w14:textId="77777777" w:rsidTr="000F5DE1">
        <w:tc>
          <w:tcPr>
            <w:tcW w:w="5000" w:type="pct"/>
            <w:gridSpan w:val="2"/>
          </w:tcPr>
          <w:p w14:paraId="24273E3B" w14:textId="77777777" w:rsidR="00D642C1" w:rsidRPr="00492E16" w:rsidRDefault="00D642C1" w:rsidP="000F5DE1">
            <w:pPr>
              <w:spacing w:after="15"/>
              <w:ind w:right="38" w:hanging="5"/>
              <w:jc w:val="left"/>
              <w:rPr>
                <w:rFonts w:asciiTheme="minorHAnsi" w:eastAsia="Quattrocento Sans" w:hAnsiTheme="minorHAnsi" w:cstheme="minorHAnsi"/>
                <w:b/>
                <w:bCs/>
                <w:color w:val="000000"/>
                <w:lang w:eastAsia="pl-PL"/>
              </w:rPr>
            </w:pPr>
            <w:r w:rsidRPr="00492E16">
              <w:rPr>
                <w:rFonts w:asciiTheme="minorHAnsi" w:eastAsia="Quattrocento Sans" w:hAnsiTheme="minorHAnsi" w:cstheme="minorHAnsi"/>
                <w:b/>
                <w:color w:val="000000"/>
                <w:lang w:eastAsia="pl-PL"/>
              </w:rPr>
              <w:t>Komponent dokumentów pacjenta</w:t>
            </w:r>
          </w:p>
        </w:tc>
      </w:tr>
      <w:tr w:rsidR="00D642C1" w:rsidRPr="00492E16" w14:paraId="3B436113" w14:textId="77777777" w:rsidTr="000F5DE1">
        <w:tc>
          <w:tcPr>
            <w:tcW w:w="440" w:type="pct"/>
          </w:tcPr>
          <w:p w14:paraId="429306A0"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1D720C02"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Komponent prezentuje wszystkie dokumenty związane z pacjentem. W ramach komponentu dostępne są dokumenty:</w:t>
            </w:r>
            <w:r w:rsidRPr="00492E16">
              <w:rPr>
                <w:rFonts w:asciiTheme="minorHAnsi" w:eastAsia="Quattrocento Sans" w:hAnsiTheme="minorHAnsi" w:cstheme="minorHAnsi"/>
                <w:color w:val="000000"/>
                <w:lang w:eastAsia="pl-PL"/>
              </w:rPr>
              <w:br/>
              <w:t>- EDM wytworzone w placówce medycznej</w:t>
            </w:r>
            <w:r w:rsidRPr="00492E16">
              <w:rPr>
                <w:rFonts w:asciiTheme="minorHAnsi" w:eastAsia="Quattrocento Sans" w:hAnsiTheme="minorHAnsi" w:cstheme="minorHAnsi"/>
                <w:color w:val="000000"/>
                <w:lang w:eastAsia="pl-PL"/>
              </w:rPr>
              <w:br/>
              <w:t>- inne dokumenty załączone do kartoteki pacjenta w tym dokumenty zeskanowane i przesłane przez Portal Pacjenta</w:t>
            </w:r>
          </w:p>
        </w:tc>
      </w:tr>
      <w:tr w:rsidR="00D642C1" w:rsidRPr="00492E16" w14:paraId="63C305CB" w14:textId="77777777" w:rsidTr="000F5DE1">
        <w:tc>
          <w:tcPr>
            <w:tcW w:w="440" w:type="pct"/>
          </w:tcPr>
          <w:p w14:paraId="22EFE029"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67773898"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Na komponencie dostępna jest opcja filtrowania, aby umożliwić łatwe wyszukanie dokumentów danego typu i statusu minimum w zakresie:</w:t>
            </w:r>
            <w:r w:rsidRPr="00492E16">
              <w:rPr>
                <w:rFonts w:asciiTheme="minorHAnsi" w:eastAsia="Quattrocento Sans" w:hAnsiTheme="minorHAnsi" w:cstheme="minorHAnsi"/>
                <w:color w:val="000000"/>
                <w:lang w:eastAsia="pl-PL"/>
              </w:rPr>
              <w:br/>
              <w:t>- filtrowania po typie dokumentu</w:t>
            </w:r>
            <w:r w:rsidRPr="00492E16">
              <w:rPr>
                <w:rFonts w:asciiTheme="minorHAnsi" w:eastAsia="Quattrocento Sans" w:hAnsiTheme="minorHAnsi" w:cstheme="minorHAnsi"/>
                <w:color w:val="000000"/>
                <w:lang w:eastAsia="pl-PL"/>
              </w:rPr>
              <w:br/>
              <w:t>- filtrowania po nazwie dokumentu</w:t>
            </w:r>
            <w:r w:rsidRPr="00492E16">
              <w:rPr>
                <w:rFonts w:asciiTheme="minorHAnsi" w:eastAsia="Quattrocento Sans" w:hAnsiTheme="minorHAnsi" w:cstheme="minorHAnsi"/>
                <w:color w:val="000000"/>
                <w:lang w:eastAsia="pl-PL"/>
              </w:rPr>
              <w:br/>
              <w:t>- filtrowania po osobie dodającej dokument</w:t>
            </w:r>
            <w:r w:rsidRPr="00492E16">
              <w:rPr>
                <w:rFonts w:asciiTheme="minorHAnsi" w:eastAsia="Quattrocento Sans" w:hAnsiTheme="minorHAnsi" w:cstheme="minorHAnsi"/>
                <w:color w:val="000000"/>
                <w:lang w:eastAsia="pl-PL"/>
              </w:rPr>
              <w:br/>
              <w:t>- filtrowania po jednostce organizacyjnej dodającej dokument</w:t>
            </w:r>
            <w:r w:rsidRPr="00492E16">
              <w:rPr>
                <w:rFonts w:asciiTheme="minorHAnsi" w:eastAsia="Quattrocento Sans" w:hAnsiTheme="minorHAnsi" w:cstheme="minorHAnsi"/>
                <w:color w:val="000000"/>
                <w:lang w:eastAsia="pl-PL"/>
              </w:rPr>
              <w:br/>
              <w:t>- filtrowania po datach dodania dokumentu</w:t>
            </w:r>
          </w:p>
        </w:tc>
      </w:tr>
      <w:tr w:rsidR="00D642C1" w:rsidRPr="00492E16" w14:paraId="479A135D" w14:textId="77777777" w:rsidTr="000F5DE1">
        <w:tc>
          <w:tcPr>
            <w:tcW w:w="440" w:type="pct"/>
          </w:tcPr>
          <w:p w14:paraId="4BC23023"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73BD7E10"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Na komponencie w wersji normalnej system powinien prezentować minimalny zakres:</w:t>
            </w:r>
            <w:r w:rsidRPr="00492E16">
              <w:rPr>
                <w:rFonts w:asciiTheme="minorHAnsi" w:eastAsia="Quattrocento Sans" w:hAnsiTheme="minorHAnsi" w:cstheme="minorHAnsi"/>
                <w:color w:val="000000"/>
                <w:lang w:eastAsia="pl-PL"/>
              </w:rPr>
              <w:br/>
              <w:t>- informacja o typie dokumentu</w:t>
            </w:r>
            <w:r w:rsidRPr="00492E16">
              <w:rPr>
                <w:rFonts w:asciiTheme="minorHAnsi" w:eastAsia="Quattrocento Sans" w:hAnsiTheme="minorHAnsi" w:cstheme="minorHAnsi"/>
                <w:color w:val="000000"/>
                <w:lang w:eastAsia="pl-PL"/>
              </w:rPr>
              <w:br/>
              <w:t>- informacja o nazwie dokumentu</w:t>
            </w:r>
            <w:r w:rsidRPr="00492E16">
              <w:rPr>
                <w:rFonts w:asciiTheme="minorHAnsi" w:eastAsia="Quattrocento Sans" w:hAnsiTheme="minorHAnsi" w:cstheme="minorHAnsi"/>
                <w:color w:val="000000"/>
                <w:lang w:eastAsia="pl-PL"/>
              </w:rPr>
              <w:br/>
              <w:t>- informacja o dacie dodania/utworzenia</w:t>
            </w:r>
            <w:r w:rsidRPr="00492E16">
              <w:rPr>
                <w:rFonts w:asciiTheme="minorHAnsi" w:eastAsia="Quattrocento Sans" w:hAnsiTheme="minorHAnsi" w:cstheme="minorHAnsi"/>
                <w:color w:val="000000"/>
                <w:lang w:eastAsia="pl-PL"/>
              </w:rPr>
              <w:br/>
              <w:t>- informacja o jednostce dodającej dokument</w:t>
            </w:r>
            <w:r w:rsidRPr="00492E16">
              <w:rPr>
                <w:rFonts w:asciiTheme="minorHAnsi" w:eastAsia="Quattrocento Sans" w:hAnsiTheme="minorHAnsi" w:cstheme="minorHAnsi"/>
                <w:color w:val="000000"/>
                <w:lang w:eastAsia="pl-PL"/>
              </w:rPr>
              <w:br/>
              <w:t>- informacja o osobie dodającej dokument</w:t>
            </w:r>
          </w:p>
        </w:tc>
      </w:tr>
      <w:tr w:rsidR="00D642C1" w:rsidRPr="00492E16" w14:paraId="4558F8E6" w14:textId="77777777" w:rsidTr="000F5DE1">
        <w:tc>
          <w:tcPr>
            <w:tcW w:w="440" w:type="pct"/>
          </w:tcPr>
          <w:p w14:paraId="7CE5B1D2"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12E3B9BB"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W komponencie widoczne są dokumenty związane z pobytem utworzone w różnych miejscach systemu, jak również z poziomu komponentu powinna być dostępna opcja dodawania/edycji/usuwania dokumentów EDM związanych z pobytem pacjenta jak również możliwość dodawania/edycji/usuwania innych dokumentów skanowanych czy załączanych z innych źródeł</w:t>
            </w:r>
          </w:p>
        </w:tc>
      </w:tr>
      <w:tr w:rsidR="00D642C1" w:rsidRPr="00492E16" w14:paraId="6572C80A" w14:textId="77777777" w:rsidTr="000F5DE1">
        <w:tc>
          <w:tcPr>
            <w:tcW w:w="440" w:type="pct"/>
          </w:tcPr>
          <w:p w14:paraId="015171B7"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2C842B02"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posiada możliwość rozszerzenia zakresu danych prezentując dokumenty pacjenta zaewidencjonowane na innych komórkach organizacyjnych podczas hospitalizacji, w której występuje przetwarzany pobyt, jak również na wszystkie historyczne dokumenty pacjenta zaewidencjonowane w placówce medycznej, do których posiada stosowne uprawnienia</w:t>
            </w:r>
          </w:p>
        </w:tc>
      </w:tr>
      <w:tr w:rsidR="00D642C1" w:rsidRPr="00492E16" w14:paraId="2A57A46D" w14:textId="77777777" w:rsidTr="000F5DE1">
        <w:tc>
          <w:tcPr>
            <w:tcW w:w="440" w:type="pct"/>
          </w:tcPr>
          <w:p w14:paraId="7F710494"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2DC99B4D"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posiada możliwość podglądu/wydruku/eksportu wybranego dokumentu lub kilku zaznaczonych dokumentów</w:t>
            </w:r>
          </w:p>
        </w:tc>
      </w:tr>
      <w:tr w:rsidR="00D642C1" w:rsidRPr="00492E16" w14:paraId="1814172F" w14:textId="77777777" w:rsidTr="000F5DE1">
        <w:tc>
          <w:tcPr>
            <w:tcW w:w="5000" w:type="pct"/>
            <w:gridSpan w:val="2"/>
          </w:tcPr>
          <w:p w14:paraId="7F4BC010" w14:textId="77777777" w:rsidR="00D642C1" w:rsidRPr="00492E16" w:rsidRDefault="00D642C1" w:rsidP="000F5DE1">
            <w:pPr>
              <w:spacing w:after="15"/>
              <w:ind w:right="38" w:hanging="5"/>
              <w:jc w:val="left"/>
              <w:rPr>
                <w:rFonts w:asciiTheme="minorHAnsi" w:eastAsia="Quattrocento Sans" w:hAnsiTheme="minorHAnsi" w:cstheme="minorHAnsi"/>
                <w:b/>
                <w:bCs/>
                <w:color w:val="000000"/>
                <w:lang w:eastAsia="pl-PL"/>
              </w:rPr>
            </w:pPr>
            <w:r w:rsidRPr="00492E16">
              <w:rPr>
                <w:rFonts w:asciiTheme="minorHAnsi" w:eastAsia="Quattrocento Sans" w:hAnsiTheme="minorHAnsi" w:cstheme="minorHAnsi"/>
                <w:b/>
                <w:color w:val="000000"/>
                <w:lang w:eastAsia="pl-PL"/>
              </w:rPr>
              <w:t>Komponent ewidencji danych rozliczeniowych</w:t>
            </w:r>
          </w:p>
        </w:tc>
      </w:tr>
      <w:tr w:rsidR="00D642C1" w:rsidRPr="00492E16" w14:paraId="72D17B6B" w14:textId="77777777" w:rsidTr="000F5DE1">
        <w:tc>
          <w:tcPr>
            <w:tcW w:w="440" w:type="pct"/>
          </w:tcPr>
          <w:p w14:paraId="55CA12CE"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44405389"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Komponent prezentuje listę produktów rozliczeniowych powiązanych z przetwarzanym pacjentem</w:t>
            </w:r>
          </w:p>
        </w:tc>
      </w:tr>
      <w:tr w:rsidR="00D642C1" w:rsidRPr="00492E16" w14:paraId="6B2162B3" w14:textId="77777777" w:rsidTr="000F5DE1">
        <w:tc>
          <w:tcPr>
            <w:tcW w:w="440" w:type="pct"/>
          </w:tcPr>
          <w:p w14:paraId="6978B11A"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562F2EC0"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Na komponencie w wersji normalnej system powinien prezentować minimalny zakres:</w:t>
            </w:r>
            <w:r w:rsidRPr="00492E16">
              <w:rPr>
                <w:rFonts w:asciiTheme="minorHAnsi" w:eastAsia="Quattrocento Sans" w:hAnsiTheme="minorHAnsi" w:cstheme="minorHAnsi"/>
                <w:color w:val="000000"/>
                <w:lang w:eastAsia="pl-PL"/>
              </w:rPr>
              <w:br/>
              <w:t>- informacja o produktach jednostkowych (kod i nazwa)</w:t>
            </w:r>
            <w:r w:rsidRPr="00492E16">
              <w:rPr>
                <w:rFonts w:asciiTheme="minorHAnsi" w:eastAsia="Quattrocento Sans" w:hAnsiTheme="minorHAnsi" w:cstheme="minorHAnsi"/>
                <w:color w:val="000000"/>
                <w:lang w:eastAsia="pl-PL"/>
              </w:rPr>
              <w:br/>
              <w:t>- informacja o produktach kontraktowych</w:t>
            </w:r>
            <w:r w:rsidRPr="00492E16">
              <w:rPr>
                <w:rFonts w:asciiTheme="minorHAnsi" w:eastAsia="Quattrocento Sans" w:hAnsiTheme="minorHAnsi" w:cstheme="minorHAnsi"/>
                <w:color w:val="000000"/>
                <w:lang w:eastAsia="pl-PL"/>
              </w:rPr>
              <w:br/>
              <w:t>- informacja o umowie, której produkt dotyczy</w:t>
            </w:r>
            <w:r w:rsidRPr="00492E16">
              <w:rPr>
                <w:rFonts w:asciiTheme="minorHAnsi" w:eastAsia="Quattrocento Sans" w:hAnsiTheme="minorHAnsi" w:cstheme="minorHAnsi"/>
                <w:color w:val="000000"/>
                <w:lang w:eastAsia="pl-PL"/>
              </w:rPr>
              <w:br/>
              <w:t>- daty wykonania produktu</w:t>
            </w:r>
          </w:p>
        </w:tc>
      </w:tr>
      <w:tr w:rsidR="00D642C1" w:rsidRPr="00492E16" w14:paraId="595492FA" w14:textId="77777777" w:rsidTr="000F5DE1">
        <w:tc>
          <w:tcPr>
            <w:tcW w:w="440" w:type="pct"/>
          </w:tcPr>
          <w:p w14:paraId="7AD45CE4"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3FFC9E60"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posiada możliwość dodania nowego, edycji lub anulowania przypisanego produktu</w:t>
            </w:r>
          </w:p>
        </w:tc>
      </w:tr>
      <w:tr w:rsidR="00D642C1" w:rsidRPr="00492E16" w14:paraId="302E9698" w14:textId="77777777" w:rsidTr="000F5DE1">
        <w:tc>
          <w:tcPr>
            <w:tcW w:w="440" w:type="pct"/>
          </w:tcPr>
          <w:p w14:paraId="1C977350"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792F8C84"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posiada możliwość przypisania do pobytu grupy JGP, która po przypisaniu będzie widoczna na belce komponentu.</w:t>
            </w:r>
          </w:p>
        </w:tc>
      </w:tr>
      <w:tr w:rsidR="00D642C1" w:rsidRPr="00492E16" w14:paraId="6BE5CF76" w14:textId="77777777" w:rsidTr="000F5DE1">
        <w:tc>
          <w:tcPr>
            <w:tcW w:w="440" w:type="pct"/>
          </w:tcPr>
          <w:p w14:paraId="06541BC4"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63B9D9CF"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posiada możliwość przejścia do szczegółów wybranego produktu rozliczeniowego, gdzie będzie posiadał możliwość ewidencji/modyfikacji danych w zakresie minimum:</w:t>
            </w:r>
            <w:r w:rsidRPr="00492E16">
              <w:rPr>
                <w:rFonts w:asciiTheme="minorHAnsi" w:eastAsia="Quattrocento Sans" w:hAnsiTheme="minorHAnsi" w:cstheme="minorHAnsi"/>
                <w:color w:val="000000"/>
                <w:lang w:eastAsia="pl-PL"/>
              </w:rPr>
              <w:br/>
              <w:t>- szczegóły dot. produktu rozliczeniowego zawierające niezbędne kody, kody spec. rozliczenia, modyfikatory taryfy</w:t>
            </w:r>
            <w:r w:rsidRPr="00492E16">
              <w:rPr>
                <w:rFonts w:asciiTheme="minorHAnsi" w:eastAsia="Quattrocento Sans" w:hAnsiTheme="minorHAnsi" w:cstheme="minorHAnsi"/>
                <w:color w:val="000000"/>
                <w:lang w:eastAsia="pl-PL"/>
              </w:rPr>
              <w:br/>
              <w:t>- informacje o umiejscowieniu wykonania</w:t>
            </w:r>
            <w:r w:rsidRPr="00492E16">
              <w:rPr>
                <w:rFonts w:asciiTheme="minorHAnsi" w:eastAsia="Quattrocento Sans" w:hAnsiTheme="minorHAnsi" w:cstheme="minorHAnsi"/>
                <w:color w:val="000000"/>
                <w:lang w:eastAsia="pl-PL"/>
              </w:rPr>
              <w:br/>
              <w:t>- informacje związane z rozliczeniem produktów lekowych</w:t>
            </w:r>
            <w:r w:rsidRPr="00492E16">
              <w:rPr>
                <w:rFonts w:asciiTheme="minorHAnsi" w:eastAsia="Quattrocento Sans" w:hAnsiTheme="minorHAnsi" w:cstheme="minorHAnsi"/>
                <w:color w:val="000000"/>
                <w:lang w:eastAsia="pl-PL"/>
              </w:rPr>
              <w:br/>
              <w:t>- informacje związane z rozliczeniem psychiatrii</w:t>
            </w:r>
            <w:r w:rsidRPr="00492E16">
              <w:rPr>
                <w:rFonts w:asciiTheme="minorHAnsi" w:eastAsia="Quattrocento Sans" w:hAnsiTheme="minorHAnsi" w:cstheme="minorHAnsi"/>
                <w:color w:val="000000"/>
                <w:lang w:eastAsia="pl-PL"/>
              </w:rPr>
              <w:br/>
              <w:t>- informacje związane z rozliczeniem okulistyki</w:t>
            </w:r>
            <w:r w:rsidRPr="00492E16">
              <w:rPr>
                <w:rFonts w:asciiTheme="minorHAnsi" w:eastAsia="Quattrocento Sans" w:hAnsiTheme="minorHAnsi" w:cstheme="minorHAnsi"/>
                <w:color w:val="000000"/>
                <w:lang w:eastAsia="pl-PL"/>
              </w:rPr>
              <w:br/>
              <w:t>- informacje związane z rozliczeniem pacjenta dializowanego</w:t>
            </w:r>
            <w:r w:rsidRPr="00492E16">
              <w:rPr>
                <w:rFonts w:asciiTheme="minorHAnsi" w:eastAsia="Quattrocento Sans" w:hAnsiTheme="minorHAnsi" w:cstheme="minorHAnsi"/>
                <w:color w:val="000000"/>
                <w:lang w:eastAsia="pl-PL"/>
              </w:rPr>
              <w:br/>
              <w:t>- informacje o indywidualnych zgodach na rozliczenie pacjenta</w:t>
            </w:r>
            <w:r w:rsidRPr="00492E16">
              <w:rPr>
                <w:rFonts w:asciiTheme="minorHAnsi" w:eastAsia="Quattrocento Sans" w:hAnsiTheme="minorHAnsi" w:cstheme="minorHAnsi"/>
                <w:color w:val="000000"/>
                <w:lang w:eastAsia="pl-PL"/>
              </w:rPr>
              <w:br/>
              <w:t>- informacje o innych dokumentach wymaganych przy rozliczeniach z NFZ</w:t>
            </w:r>
          </w:p>
        </w:tc>
      </w:tr>
      <w:tr w:rsidR="00D642C1" w:rsidRPr="00492E16" w14:paraId="79AA3A01" w14:textId="77777777" w:rsidTr="000F5DE1">
        <w:tc>
          <w:tcPr>
            <w:tcW w:w="440" w:type="pct"/>
          </w:tcPr>
          <w:p w14:paraId="6A54C5F8"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513BAEB5"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posiada możliwość skopiowania z możliwością edycji zlecenia na konsultację wykorzystując dowolny wpis historyczny</w:t>
            </w:r>
          </w:p>
        </w:tc>
      </w:tr>
      <w:tr w:rsidR="00D642C1" w:rsidRPr="00492E16" w14:paraId="5C3AA218" w14:textId="77777777" w:rsidTr="000F5DE1">
        <w:tc>
          <w:tcPr>
            <w:tcW w:w="5000" w:type="pct"/>
            <w:gridSpan w:val="2"/>
          </w:tcPr>
          <w:p w14:paraId="128039EB" w14:textId="77777777" w:rsidR="00D642C1" w:rsidRPr="00492E16" w:rsidRDefault="00D642C1" w:rsidP="000F5DE1">
            <w:pPr>
              <w:spacing w:after="15"/>
              <w:ind w:right="38" w:hanging="5"/>
              <w:jc w:val="left"/>
              <w:rPr>
                <w:rFonts w:asciiTheme="minorHAnsi" w:eastAsia="Quattrocento Sans" w:hAnsiTheme="minorHAnsi" w:cstheme="minorHAnsi"/>
                <w:b/>
                <w:bCs/>
                <w:color w:val="000000"/>
                <w:lang w:eastAsia="pl-PL"/>
              </w:rPr>
            </w:pPr>
            <w:r w:rsidRPr="00492E16">
              <w:rPr>
                <w:rFonts w:asciiTheme="minorHAnsi" w:eastAsia="Quattrocento Sans" w:hAnsiTheme="minorHAnsi" w:cstheme="minorHAnsi"/>
                <w:b/>
                <w:color w:val="000000"/>
                <w:lang w:eastAsia="pl-PL"/>
              </w:rPr>
              <w:t>Komponent ordynacji lekarskiej</w:t>
            </w:r>
          </w:p>
        </w:tc>
      </w:tr>
      <w:tr w:rsidR="00D642C1" w:rsidRPr="00492E16" w14:paraId="3F0048EC" w14:textId="77777777" w:rsidTr="000F5DE1">
        <w:tc>
          <w:tcPr>
            <w:tcW w:w="440" w:type="pct"/>
          </w:tcPr>
          <w:p w14:paraId="506955A0"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7406ABF8"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Komponent prezentuje skrócone dane zleceń leków związanych z pobytem i przetwarzanym pacjentem</w:t>
            </w:r>
          </w:p>
        </w:tc>
      </w:tr>
      <w:tr w:rsidR="00D642C1" w:rsidRPr="00492E16" w14:paraId="10254CDB" w14:textId="77777777" w:rsidTr="000F5DE1">
        <w:tc>
          <w:tcPr>
            <w:tcW w:w="440" w:type="pct"/>
          </w:tcPr>
          <w:p w14:paraId="08FA5B15"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0784E3D6"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Na komponencie w wersji normalnej system powinien prezentować minimalny zakres:</w:t>
            </w:r>
            <w:r w:rsidRPr="00492E16">
              <w:rPr>
                <w:rFonts w:asciiTheme="minorHAnsi" w:eastAsia="Quattrocento Sans" w:hAnsiTheme="minorHAnsi" w:cstheme="minorHAnsi"/>
                <w:color w:val="000000"/>
                <w:lang w:eastAsia="pl-PL"/>
              </w:rPr>
              <w:br/>
              <w:t>- informacja o zleconym produkcie</w:t>
            </w:r>
            <w:r w:rsidRPr="00492E16">
              <w:rPr>
                <w:rFonts w:asciiTheme="minorHAnsi" w:eastAsia="Quattrocento Sans" w:hAnsiTheme="minorHAnsi" w:cstheme="minorHAnsi"/>
                <w:color w:val="000000"/>
                <w:lang w:eastAsia="pl-PL"/>
              </w:rPr>
              <w:br/>
              <w:t>- informacja o dawce zleconego produktu</w:t>
            </w:r>
            <w:r w:rsidRPr="00492E16">
              <w:rPr>
                <w:rFonts w:asciiTheme="minorHAnsi" w:eastAsia="Quattrocento Sans" w:hAnsiTheme="minorHAnsi" w:cstheme="minorHAnsi"/>
                <w:color w:val="000000"/>
                <w:lang w:eastAsia="pl-PL"/>
              </w:rPr>
              <w:br/>
              <w:t>- informacja czy jest to zlecenie stałe</w:t>
            </w:r>
            <w:r w:rsidRPr="00492E16">
              <w:rPr>
                <w:rFonts w:asciiTheme="minorHAnsi" w:eastAsia="Quattrocento Sans" w:hAnsiTheme="minorHAnsi" w:cstheme="minorHAnsi"/>
                <w:color w:val="000000"/>
                <w:lang w:eastAsia="pl-PL"/>
              </w:rPr>
              <w:br/>
              <w:t>- możliwość prezentacji zleceń zakończonych</w:t>
            </w:r>
            <w:r w:rsidRPr="00492E16">
              <w:rPr>
                <w:rFonts w:asciiTheme="minorHAnsi" w:eastAsia="Quattrocento Sans" w:hAnsiTheme="minorHAnsi" w:cstheme="minorHAnsi"/>
                <w:color w:val="000000"/>
                <w:lang w:eastAsia="pl-PL"/>
              </w:rPr>
              <w:br/>
              <w:t>- skrócona informacja o ostatnim/bieżącym dawkowaniu</w:t>
            </w:r>
          </w:p>
        </w:tc>
      </w:tr>
      <w:tr w:rsidR="00D642C1" w:rsidRPr="00492E16" w14:paraId="5C48B5B5" w14:textId="77777777" w:rsidTr="000F5DE1">
        <w:tc>
          <w:tcPr>
            <w:tcW w:w="440" w:type="pct"/>
          </w:tcPr>
          <w:p w14:paraId="0202254F"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275E0092"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posiada możliwość dodania nowego zlecenia na lek, wówczas system nawiguje do okna ordynacji lekarskiej</w:t>
            </w:r>
          </w:p>
        </w:tc>
      </w:tr>
      <w:tr w:rsidR="00D642C1" w:rsidRPr="00492E16" w14:paraId="63EB0883" w14:textId="77777777" w:rsidTr="000F5DE1">
        <w:tc>
          <w:tcPr>
            <w:tcW w:w="440" w:type="pct"/>
          </w:tcPr>
          <w:p w14:paraId="6C6FDB56"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1A3E5261"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posiada możliwość rozszerzenia zakresu danych prezentując zlecenia leków pacjenta zaewidencjonowane w innych komórkach organizacyjnych podczas hospitalizacji, w której występuje przetwarzany pobyt jak również na wszystkie historyczne zlecenia leków pacjenta zaewidencjonowane w placówce medycznej</w:t>
            </w:r>
          </w:p>
        </w:tc>
      </w:tr>
      <w:tr w:rsidR="00D642C1" w:rsidRPr="00492E16" w14:paraId="52FFDA0A" w14:textId="77777777" w:rsidTr="000F5DE1">
        <w:tc>
          <w:tcPr>
            <w:tcW w:w="440" w:type="pct"/>
          </w:tcPr>
          <w:p w14:paraId="4AB2690C"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3974DAEF"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posiada możliwość skopiowania zleceń na leki zaznaczając historyczne zlecenia leków z poprzednich pobytów pacjenta</w:t>
            </w:r>
          </w:p>
        </w:tc>
      </w:tr>
      <w:tr w:rsidR="00D642C1" w:rsidRPr="00492E16" w14:paraId="3E4063D3" w14:textId="77777777" w:rsidTr="000F5DE1">
        <w:tc>
          <w:tcPr>
            <w:tcW w:w="440" w:type="pct"/>
          </w:tcPr>
          <w:p w14:paraId="3C5C9BF5"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47D7D62D"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Szczegółowy opis wymagań dotyczących ordynacji lekarskiej znajduje się w sekcji szczegółowej Ordynacji Lekarskiej</w:t>
            </w:r>
          </w:p>
        </w:tc>
      </w:tr>
      <w:tr w:rsidR="00D642C1" w:rsidRPr="00492E16" w14:paraId="59D8F0A9" w14:textId="77777777" w:rsidTr="000F5DE1">
        <w:tc>
          <w:tcPr>
            <w:tcW w:w="5000" w:type="pct"/>
            <w:gridSpan w:val="2"/>
          </w:tcPr>
          <w:p w14:paraId="47426992" w14:textId="77777777" w:rsidR="00D642C1" w:rsidRPr="00492E16" w:rsidRDefault="00D642C1" w:rsidP="000F5DE1">
            <w:pPr>
              <w:spacing w:after="15"/>
              <w:ind w:right="38" w:hanging="5"/>
              <w:jc w:val="left"/>
              <w:rPr>
                <w:rFonts w:asciiTheme="minorHAnsi" w:eastAsia="Quattrocento Sans" w:hAnsiTheme="minorHAnsi" w:cstheme="minorHAnsi"/>
                <w:b/>
                <w:bCs/>
                <w:color w:val="000000"/>
                <w:lang w:eastAsia="pl-PL"/>
              </w:rPr>
            </w:pPr>
            <w:r w:rsidRPr="00492E16">
              <w:rPr>
                <w:rFonts w:asciiTheme="minorHAnsi" w:eastAsia="Quattrocento Sans" w:hAnsiTheme="minorHAnsi" w:cstheme="minorHAnsi"/>
                <w:b/>
                <w:color w:val="000000"/>
                <w:lang w:eastAsia="pl-PL"/>
              </w:rPr>
              <w:t>Komponent Osi czasu</w:t>
            </w:r>
          </w:p>
        </w:tc>
      </w:tr>
      <w:tr w:rsidR="00D642C1" w:rsidRPr="00492E16" w14:paraId="7B8A907C" w14:textId="77777777" w:rsidTr="000F5DE1">
        <w:tc>
          <w:tcPr>
            <w:tcW w:w="440" w:type="pct"/>
          </w:tcPr>
          <w:p w14:paraId="72956F70"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69E1190A"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 xml:space="preserve">Komponent osi czasu jest </w:t>
            </w:r>
            <w:proofErr w:type="spellStart"/>
            <w:r w:rsidRPr="00492E16">
              <w:rPr>
                <w:rFonts w:asciiTheme="minorHAnsi" w:eastAsia="Quattrocento Sans" w:hAnsiTheme="minorHAnsi" w:cstheme="minorHAnsi"/>
                <w:color w:val="000000"/>
                <w:lang w:eastAsia="pl-PL"/>
              </w:rPr>
              <w:t>komponentemem</w:t>
            </w:r>
            <w:proofErr w:type="spellEnd"/>
            <w:r w:rsidRPr="00492E16">
              <w:rPr>
                <w:rFonts w:asciiTheme="minorHAnsi" w:eastAsia="Quattrocento Sans" w:hAnsiTheme="minorHAnsi" w:cstheme="minorHAnsi"/>
                <w:color w:val="000000"/>
                <w:lang w:eastAsia="pl-PL"/>
              </w:rPr>
              <w:t xml:space="preserve"> szczegółowym, który prezentuje historię leczenia pacjenta w pojedynczym oknie na osi czasu w układzie chronologicznym w postaci rozwijanego drzewa wszystkich zdarzeń medycznych wraz z ich szczegółami</w:t>
            </w:r>
          </w:p>
        </w:tc>
      </w:tr>
      <w:tr w:rsidR="00D642C1" w:rsidRPr="00492E16" w14:paraId="79412804" w14:textId="77777777" w:rsidTr="000F5DE1">
        <w:tc>
          <w:tcPr>
            <w:tcW w:w="440" w:type="pct"/>
          </w:tcPr>
          <w:p w14:paraId="0DD5EEEB"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633B693D"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Komponent prezentuje na wstępie dane pogrupowane po dniach bieżącego pobytu z możliwością rozwinięcia wskazanego dnia lub rozwinięcia całego drzewa na żądanie użytkownika. Na żądanie użytkownika może zostać rozszerzony zakres prezentowanych danych do całej historii pacjenta</w:t>
            </w:r>
          </w:p>
        </w:tc>
      </w:tr>
      <w:tr w:rsidR="00D642C1" w:rsidRPr="00492E16" w14:paraId="1A3DBEA0" w14:textId="77777777" w:rsidTr="000F5DE1">
        <w:tc>
          <w:tcPr>
            <w:tcW w:w="5000" w:type="pct"/>
            <w:gridSpan w:val="2"/>
          </w:tcPr>
          <w:p w14:paraId="53A92002" w14:textId="77777777" w:rsidR="00D642C1" w:rsidRPr="00492E16" w:rsidRDefault="00D642C1" w:rsidP="000F5DE1">
            <w:pPr>
              <w:spacing w:after="15"/>
              <w:ind w:right="38" w:hanging="5"/>
              <w:jc w:val="left"/>
              <w:rPr>
                <w:rFonts w:asciiTheme="minorHAnsi" w:eastAsia="Quattrocento Sans" w:hAnsiTheme="minorHAnsi" w:cstheme="minorHAnsi"/>
                <w:b/>
                <w:bCs/>
                <w:color w:val="000000"/>
                <w:lang w:eastAsia="pl-PL"/>
              </w:rPr>
            </w:pPr>
            <w:r w:rsidRPr="00492E16">
              <w:rPr>
                <w:rFonts w:asciiTheme="minorHAnsi" w:eastAsia="Quattrocento Sans" w:hAnsiTheme="minorHAnsi" w:cstheme="minorHAnsi"/>
                <w:b/>
                <w:color w:val="000000"/>
                <w:lang w:eastAsia="pl-PL"/>
              </w:rPr>
              <w:t xml:space="preserve">Komponent </w:t>
            </w:r>
            <w:proofErr w:type="spellStart"/>
            <w:r w:rsidRPr="00492E16">
              <w:rPr>
                <w:rFonts w:asciiTheme="minorHAnsi" w:eastAsia="Quattrocento Sans" w:hAnsiTheme="minorHAnsi" w:cstheme="minorHAnsi"/>
                <w:b/>
                <w:color w:val="000000"/>
                <w:lang w:eastAsia="pl-PL"/>
              </w:rPr>
              <w:t>eSkierowania</w:t>
            </w:r>
            <w:proofErr w:type="spellEnd"/>
            <w:r w:rsidRPr="00492E16">
              <w:rPr>
                <w:rFonts w:asciiTheme="minorHAnsi" w:eastAsia="Quattrocento Sans" w:hAnsiTheme="minorHAnsi" w:cstheme="minorHAnsi"/>
                <w:b/>
                <w:color w:val="000000"/>
                <w:lang w:eastAsia="pl-PL"/>
              </w:rPr>
              <w:t xml:space="preserve"> na leczenie uzdrowiskowe</w:t>
            </w:r>
          </w:p>
        </w:tc>
      </w:tr>
      <w:tr w:rsidR="00D642C1" w:rsidRPr="00492E16" w14:paraId="346D2EF1" w14:textId="77777777" w:rsidTr="000F5DE1">
        <w:tc>
          <w:tcPr>
            <w:tcW w:w="440" w:type="pct"/>
          </w:tcPr>
          <w:p w14:paraId="4DC6C80E"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5DF5A94F"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 xml:space="preserve">Komponent prezentuje wystawione </w:t>
            </w:r>
            <w:proofErr w:type="spellStart"/>
            <w:r w:rsidRPr="00492E16">
              <w:rPr>
                <w:rFonts w:asciiTheme="minorHAnsi" w:eastAsia="Quattrocento Sans" w:hAnsiTheme="minorHAnsi" w:cstheme="minorHAnsi"/>
                <w:color w:val="000000"/>
                <w:lang w:eastAsia="pl-PL"/>
              </w:rPr>
              <w:t>eSkierowania</w:t>
            </w:r>
            <w:proofErr w:type="spellEnd"/>
            <w:r w:rsidRPr="00492E16">
              <w:rPr>
                <w:rFonts w:asciiTheme="minorHAnsi" w:eastAsia="Quattrocento Sans" w:hAnsiTheme="minorHAnsi" w:cstheme="minorHAnsi"/>
                <w:color w:val="000000"/>
                <w:lang w:eastAsia="pl-PL"/>
              </w:rPr>
              <w:t xml:space="preserve"> na leczenie uzdrowiskowe związane z przetwarzanym pacjentem</w:t>
            </w:r>
          </w:p>
        </w:tc>
      </w:tr>
      <w:tr w:rsidR="00D642C1" w:rsidRPr="00492E16" w14:paraId="2BEEAC09" w14:textId="77777777" w:rsidTr="000F5DE1">
        <w:tc>
          <w:tcPr>
            <w:tcW w:w="440" w:type="pct"/>
          </w:tcPr>
          <w:p w14:paraId="5BAE94F6"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53959129"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Na komponencie w wersji normalnej system powinien prezentować minimalny zakres:</w:t>
            </w:r>
            <w:r w:rsidRPr="00492E16">
              <w:rPr>
                <w:rFonts w:asciiTheme="minorHAnsi" w:eastAsia="Quattrocento Sans" w:hAnsiTheme="minorHAnsi" w:cstheme="minorHAnsi"/>
                <w:color w:val="000000"/>
                <w:lang w:eastAsia="pl-PL"/>
              </w:rPr>
              <w:br/>
              <w:t xml:space="preserve">- informacja o statusie </w:t>
            </w:r>
            <w:proofErr w:type="spellStart"/>
            <w:r w:rsidRPr="00492E16">
              <w:rPr>
                <w:rFonts w:asciiTheme="minorHAnsi" w:eastAsia="Quattrocento Sans" w:hAnsiTheme="minorHAnsi" w:cstheme="minorHAnsi"/>
                <w:color w:val="000000"/>
                <w:lang w:eastAsia="pl-PL"/>
              </w:rPr>
              <w:t>eSkierowania</w:t>
            </w:r>
            <w:proofErr w:type="spellEnd"/>
            <w:r w:rsidRPr="00492E16">
              <w:rPr>
                <w:rFonts w:asciiTheme="minorHAnsi" w:eastAsia="Quattrocento Sans" w:hAnsiTheme="minorHAnsi" w:cstheme="minorHAnsi"/>
                <w:color w:val="000000"/>
                <w:lang w:eastAsia="pl-PL"/>
              </w:rPr>
              <w:br/>
              <w:t xml:space="preserve">- informacja o dacie wystawienia </w:t>
            </w:r>
            <w:proofErr w:type="spellStart"/>
            <w:r w:rsidRPr="00492E16">
              <w:rPr>
                <w:rFonts w:asciiTheme="minorHAnsi" w:eastAsia="Quattrocento Sans" w:hAnsiTheme="minorHAnsi" w:cstheme="minorHAnsi"/>
                <w:color w:val="000000"/>
                <w:lang w:eastAsia="pl-PL"/>
              </w:rPr>
              <w:t>eSkierowania</w:t>
            </w:r>
            <w:proofErr w:type="spellEnd"/>
            <w:r w:rsidRPr="00492E16">
              <w:rPr>
                <w:rFonts w:asciiTheme="minorHAnsi" w:eastAsia="Quattrocento Sans" w:hAnsiTheme="minorHAnsi" w:cstheme="minorHAnsi"/>
                <w:color w:val="000000"/>
                <w:lang w:eastAsia="pl-PL"/>
              </w:rPr>
              <w:br/>
              <w:t xml:space="preserve">- informacja o osobie zlecającej </w:t>
            </w:r>
            <w:r w:rsidRPr="00492E16">
              <w:rPr>
                <w:rFonts w:asciiTheme="minorHAnsi" w:eastAsia="Quattrocento Sans" w:hAnsiTheme="minorHAnsi" w:cstheme="minorHAnsi"/>
                <w:color w:val="000000"/>
                <w:lang w:eastAsia="pl-PL"/>
              </w:rPr>
              <w:br/>
              <w:t xml:space="preserve">- informacja o unikalnym numerze </w:t>
            </w:r>
            <w:proofErr w:type="spellStart"/>
            <w:r w:rsidRPr="00492E16">
              <w:rPr>
                <w:rFonts w:asciiTheme="minorHAnsi" w:eastAsia="Quattrocento Sans" w:hAnsiTheme="minorHAnsi" w:cstheme="minorHAnsi"/>
                <w:color w:val="000000"/>
                <w:lang w:eastAsia="pl-PL"/>
              </w:rPr>
              <w:t>eSkierowania</w:t>
            </w:r>
            <w:proofErr w:type="spellEnd"/>
            <w:r w:rsidRPr="00492E16">
              <w:rPr>
                <w:rFonts w:asciiTheme="minorHAnsi" w:eastAsia="Quattrocento Sans" w:hAnsiTheme="minorHAnsi" w:cstheme="minorHAnsi"/>
                <w:color w:val="000000"/>
                <w:lang w:eastAsia="pl-PL"/>
              </w:rPr>
              <w:br/>
              <w:t xml:space="preserve">- skrócone informacje o szczegółach wystawionego </w:t>
            </w:r>
            <w:proofErr w:type="spellStart"/>
            <w:r w:rsidRPr="00492E16">
              <w:rPr>
                <w:rFonts w:asciiTheme="minorHAnsi" w:eastAsia="Quattrocento Sans" w:hAnsiTheme="minorHAnsi" w:cstheme="minorHAnsi"/>
                <w:color w:val="000000"/>
                <w:lang w:eastAsia="pl-PL"/>
              </w:rPr>
              <w:t>eSkierowania</w:t>
            </w:r>
            <w:proofErr w:type="spellEnd"/>
          </w:p>
        </w:tc>
      </w:tr>
      <w:tr w:rsidR="00D642C1" w:rsidRPr="00492E16" w14:paraId="1126B729" w14:textId="77777777" w:rsidTr="000F5DE1">
        <w:tc>
          <w:tcPr>
            <w:tcW w:w="440" w:type="pct"/>
          </w:tcPr>
          <w:p w14:paraId="7E4A9C73"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0F60D70D"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 xml:space="preserve">Użytkownik posiada możliwość dodania nowego, edycji lub anulowania wystawionego </w:t>
            </w:r>
            <w:proofErr w:type="spellStart"/>
            <w:r w:rsidRPr="00492E16">
              <w:rPr>
                <w:rFonts w:asciiTheme="minorHAnsi" w:eastAsia="Quattrocento Sans" w:hAnsiTheme="minorHAnsi" w:cstheme="minorHAnsi"/>
                <w:color w:val="000000"/>
                <w:lang w:eastAsia="pl-PL"/>
              </w:rPr>
              <w:t>eSkierowania</w:t>
            </w:r>
            <w:proofErr w:type="spellEnd"/>
          </w:p>
        </w:tc>
      </w:tr>
      <w:tr w:rsidR="00D642C1" w:rsidRPr="00492E16" w14:paraId="59F5DE6D" w14:textId="77777777" w:rsidTr="000F5DE1">
        <w:tc>
          <w:tcPr>
            <w:tcW w:w="440" w:type="pct"/>
          </w:tcPr>
          <w:p w14:paraId="154D6488"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55167791"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 xml:space="preserve">Użytkownik posiada możliwość rozszerzenia zakresu danych prezentując </w:t>
            </w:r>
            <w:proofErr w:type="spellStart"/>
            <w:r w:rsidRPr="00492E16">
              <w:rPr>
                <w:rFonts w:asciiTheme="minorHAnsi" w:eastAsia="Quattrocento Sans" w:hAnsiTheme="minorHAnsi" w:cstheme="minorHAnsi"/>
                <w:color w:val="000000"/>
                <w:lang w:eastAsia="pl-PL"/>
              </w:rPr>
              <w:t>eSkierowania</w:t>
            </w:r>
            <w:proofErr w:type="spellEnd"/>
            <w:r w:rsidRPr="00492E16">
              <w:rPr>
                <w:rFonts w:asciiTheme="minorHAnsi" w:eastAsia="Quattrocento Sans" w:hAnsiTheme="minorHAnsi" w:cstheme="minorHAnsi"/>
                <w:color w:val="000000"/>
                <w:lang w:eastAsia="pl-PL"/>
              </w:rPr>
              <w:t xml:space="preserve"> pacjenta zaewidencjonowane na innych komórkach organizacyjnych podczas hospitalizacji, w której występuje przetwarzany pobyt jak również na wszystkie historyczne </w:t>
            </w:r>
            <w:proofErr w:type="spellStart"/>
            <w:r w:rsidRPr="00492E16">
              <w:rPr>
                <w:rFonts w:asciiTheme="minorHAnsi" w:eastAsia="Quattrocento Sans" w:hAnsiTheme="minorHAnsi" w:cstheme="minorHAnsi"/>
                <w:color w:val="000000"/>
                <w:lang w:eastAsia="pl-PL"/>
              </w:rPr>
              <w:t>eSkierowania</w:t>
            </w:r>
            <w:proofErr w:type="spellEnd"/>
            <w:r w:rsidRPr="00492E16">
              <w:rPr>
                <w:rFonts w:asciiTheme="minorHAnsi" w:eastAsia="Quattrocento Sans" w:hAnsiTheme="minorHAnsi" w:cstheme="minorHAnsi"/>
                <w:color w:val="000000"/>
                <w:lang w:eastAsia="pl-PL"/>
              </w:rPr>
              <w:t xml:space="preserve"> pacjenta zaewidencjonowane w placówce medycznej</w:t>
            </w:r>
          </w:p>
        </w:tc>
      </w:tr>
      <w:tr w:rsidR="00D642C1" w:rsidRPr="00492E16" w14:paraId="6C37C187" w14:textId="77777777" w:rsidTr="000F5DE1">
        <w:tc>
          <w:tcPr>
            <w:tcW w:w="440" w:type="pct"/>
          </w:tcPr>
          <w:p w14:paraId="4862D2E4"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12413FC2"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 xml:space="preserve">Użytkownik posiada możliwość skopiowania z możliwością edycji </w:t>
            </w:r>
            <w:proofErr w:type="spellStart"/>
            <w:r w:rsidRPr="00492E16">
              <w:rPr>
                <w:rFonts w:asciiTheme="minorHAnsi" w:eastAsia="Quattrocento Sans" w:hAnsiTheme="minorHAnsi" w:cstheme="minorHAnsi"/>
                <w:color w:val="000000"/>
                <w:lang w:eastAsia="pl-PL"/>
              </w:rPr>
              <w:t>eSkierowania</w:t>
            </w:r>
            <w:proofErr w:type="spellEnd"/>
            <w:r w:rsidRPr="00492E16">
              <w:rPr>
                <w:rFonts w:asciiTheme="minorHAnsi" w:eastAsia="Quattrocento Sans" w:hAnsiTheme="minorHAnsi" w:cstheme="minorHAnsi"/>
                <w:color w:val="000000"/>
                <w:lang w:eastAsia="pl-PL"/>
              </w:rPr>
              <w:t xml:space="preserve"> wykorzystując dowolny wpis historyczny</w:t>
            </w:r>
          </w:p>
        </w:tc>
      </w:tr>
      <w:tr w:rsidR="00D642C1" w:rsidRPr="00492E16" w14:paraId="5A2AAA9D" w14:textId="77777777" w:rsidTr="000F5DE1">
        <w:tc>
          <w:tcPr>
            <w:tcW w:w="440" w:type="pct"/>
          </w:tcPr>
          <w:p w14:paraId="32083FE5"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018804BE"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 xml:space="preserve">Użytkownik posiada możliwość wydrukowania wystawionego </w:t>
            </w:r>
            <w:proofErr w:type="spellStart"/>
            <w:r w:rsidRPr="00492E16">
              <w:rPr>
                <w:rFonts w:asciiTheme="minorHAnsi" w:eastAsia="Quattrocento Sans" w:hAnsiTheme="minorHAnsi" w:cstheme="minorHAnsi"/>
                <w:color w:val="000000"/>
                <w:lang w:eastAsia="pl-PL"/>
              </w:rPr>
              <w:t>eSkierowania</w:t>
            </w:r>
            <w:proofErr w:type="spellEnd"/>
            <w:r w:rsidRPr="00492E16">
              <w:rPr>
                <w:rFonts w:asciiTheme="minorHAnsi" w:eastAsia="Quattrocento Sans" w:hAnsiTheme="minorHAnsi" w:cstheme="minorHAnsi"/>
                <w:color w:val="000000"/>
                <w:lang w:eastAsia="pl-PL"/>
              </w:rPr>
              <w:t xml:space="preserve"> w celu wydania wydruku pacjentowi</w:t>
            </w:r>
          </w:p>
        </w:tc>
      </w:tr>
      <w:tr w:rsidR="00D642C1" w:rsidRPr="00492E16" w14:paraId="6EDC75AF" w14:textId="77777777" w:rsidTr="000F5DE1">
        <w:tc>
          <w:tcPr>
            <w:tcW w:w="440" w:type="pct"/>
          </w:tcPr>
          <w:p w14:paraId="31E02EB7"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006CF415"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 xml:space="preserve">Proces wystawianie </w:t>
            </w:r>
            <w:proofErr w:type="spellStart"/>
            <w:r w:rsidRPr="00492E16">
              <w:rPr>
                <w:rFonts w:asciiTheme="minorHAnsi" w:eastAsia="Quattrocento Sans" w:hAnsiTheme="minorHAnsi" w:cstheme="minorHAnsi"/>
                <w:color w:val="000000"/>
                <w:lang w:eastAsia="pl-PL"/>
              </w:rPr>
              <w:t>eSkierowania</w:t>
            </w:r>
            <w:proofErr w:type="spellEnd"/>
            <w:r w:rsidRPr="00492E16">
              <w:rPr>
                <w:rFonts w:asciiTheme="minorHAnsi" w:eastAsia="Quattrocento Sans" w:hAnsiTheme="minorHAnsi" w:cstheme="minorHAnsi"/>
                <w:color w:val="000000"/>
                <w:lang w:eastAsia="pl-PL"/>
              </w:rPr>
              <w:t xml:space="preserve"> musi być zgodny z aktualnym stanem prawnym w celu jej prawidłowego przesłania do platformy P1</w:t>
            </w:r>
          </w:p>
        </w:tc>
      </w:tr>
      <w:tr w:rsidR="00D642C1" w:rsidRPr="00492E16" w14:paraId="6239CE82" w14:textId="77777777" w:rsidTr="000F5DE1">
        <w:tc>
          <w:tcPr>
            <w:tcW w:w="5000" w:type="pct"/>
            <w:gridSpan w:val="2"/>
          </w:tcPr>
          <w:p w14:paraId="1A9BB34A" w14:textId="77777777" w:rsidR="00D642C1" w:rsidRPr="00492E16" w:rsidRDefault="00D642C1" w:rsidP="000F5DE1">
            <w:pPr>
              <w:spacing w:after="15"/>
              <w:ind w:right="38" w:hanging="5"/>
              <w:jc w:val="left"/>
              <w:rPr>
                <w:rFonts w:asciiTheme="minorHAnsi" w:eastAsia="Quattrocento Sans" w:hAnsiTheme="minorHAnsi" w:cstheme="minorHAnsi"/>
                <w:b/>
                <w:bCs/>
                <w:color w:val="000000"/>
                <w:lang w:eastAsia="pl-PL"/>
              </w:rPr>
            </w:pPr>
            <w:r w:rsidRPr="00492E16">
              <w:rPr>
                <w:rFonts w:asciiTheme="minorHAnsi" w:eastAsia="Quattrocento Sans" w:hAnsiTheme="minorHAnsi" w:cstheme="minorHAnsi"/>
                <w:b/>
                <w:color w:val="000000"/>
                <w:lang w:eastAsia="pl-PL"/>
              </w:rPr>
              <w:t xml:space="preserve">Komponent elektroniczne zapotrzebowanie na wyroby medyczne ( </w:t>
            </w:r>
            <w:proofErr w:type="spellStart"/>
            <w:r w:rsidRPr="00492E16">
              <w:rPr>
                <w:rFonts w:asciiTheme="minorHAnsi" w:eastAsia="Quattrocento Sans" w:hAnsiTheme="minorHAnsi" w:cstheme="minorHAnsi"/>
                <w:b/>
                <w:color w:val="000000"/>
                <w:lang w:eastAsia="pl-PL"/>
              </w:rPr>
              <w:t>eZWM</w:t>
            </w:r>
            <w:proofErr w:type="spellEnd"/>
            <w:r w:rsidRPr="00492E16">
              <w:rPr>
                <w:rFonts w:asciiTheme="minorHAnsi" w:eastAsia="Quattrocento Sans" w:hAnsiTheme="minorHAnsi" w:cstheme="minorHAnsi"/>
                <w:b/>
                <w:color w:val="000000"/>
                <w:lang w:eastAsia="pl-PL"/>
              </w:rPr>
              <w:t>)</w:t>
            </w:r>
          </w:p>
        </w:tc>
      </w:tr>
      <w:tr w:rsidR="00D642C1" w:rsidRPr="00492E16" w14:paraId="4E5E4AB1" w14:textId="77777777" w:rsidTr="000F5DE1">
        <w:tc>
          <w:tcPr>
            <w:tcW w:w="440" w:type="pct"/>
          </w:tcPr>
          <w:p w14:paraId="5EB44D02"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45FB2243"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 xml:space="preserve">Komponent prezentuje wystawione </w:t>
            </w:r>
            <w:proofErr w:type="spellStart"/>
            <w:r w:rsidRPr="00492E16">
              <w:rPr>
                <w:rFonts w:asciiTheme="minorHAnsi" w:eastAsia="Quattrocento Sans" w:hAnsiTheme="minorHAnsi" w:cstheme="minorHAnsi"/>
                <w:color w:val="000000"/>
                <w:lang w:eastAsia="pl-PL"/>
              </w:rPr>
              <w:t>eZWM</w:t>
            </w:r>
            <w:proofErr w:type="spellEnd"/>
            <w:r w:rsidRPr="00492E16">
              <w:rPr>
                <w:rFonts w:asciiTheme="minorHAnsi" w:eastAsia="Quattrocento Sans" w:hAnsiTheme="minorHAnsi" w:cstheme="minorHAnsi"/>
                <w:color w:val="000000"/>
                <w:lang w:eastAsia="pl-PL"/>
              </w:rPr>
              <w:t xml:space="preserve"> związane z przetwarzanym pacjentem</w:t>
            </w:r>
          </w:p>
        </w:tc>
      </w:tr>
      <w:tr w:rsidR="00D642C1" w:rsidRPr="00492E16" w14:paraId="0D4AB45D" w14:textId="77777777" w:rsidTr="000F5DE1">
        <w:tc>
          <w:tcPr>
            <w:tcW w:w="440" w:type="pct"/>
          </w:tcPr>
          <w:p w14:paraId="126446CA"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2BFC68BC"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Na komponent w wersji normalnej system powinien prezentować minimalny zakres:</w:t>
            </w:r>
            <w:r w:rsidRPr="00492E16">
              <w:rPr>
                <w:rFonts w:asciiTheme="minorHAnsi" w:eastAsia="Quattrocento Sans" w:hAnsiTheme="minorHAnsi" w:cstheme="minorHAnsi"/>
                <w:color w:val="000000"/>
                <w:lang w:eastAsia="pl-PL"/>
              </w:rPr>
              <w:br/>
              <w:t>- informacja o statusie zapotrzebowania</w:t>
            </w:r>
            <w:r w:rsidRPr="00492E16">
              <w:rPr>
                <w:rFonts w:asciiTheme="minorHAnsi" w:eastAsia="Quattrocento Sans" w:hAnsiTheme="minorHAnsi" w:cstheme="minorHAnsi"/>
                <w:color w:val="000000"/>
                <w:lang w:eastAsia="pl-PL"/>
              </w:rPr>
              <w:br/>
              <w:t>- informacja o wnioskowanych wyrobach medycznych</w:t>
            </w:r>
            <w:r w:rsidRPr="00492E16">
              <w:rPr>
                <w:rFonts w:asciiTheme="minorHAnsi" w:eastAsia="Quattrocento Sans" w:hAnsiTheme="minorHAnsi" w:cstheme="minorHAnsi"/>
                <w:color w:val="000000"/>
                <w:lang w:eastAsia="pl-PL"/>
              </w:rPr>
              <w:br/>
              <w:t xml:space="preserve">- informacja o osobie zlecającej </w:t>
            </w:r>
            <w:r w:rsidRPr="00492E16">
              <w:rPr>
                <w:rFonts w:asciiTheme="minorHAnsi" w:eastAsia="Quattrocento Sans" w:hAnsiTheme="minorHAnsi" w:cstheme="minorHAnsi"/>
                <w:color w:val="000000"/>
                <w:lang w:eastAsia="pl-PL"/>
              </w:rPr>
              <w:br/>
            </w:r>
            <w:r w:rsidRPr="00492E16">
              <w:rPr>
                <w:rFonts w:asciiTheme="minorHAnsi" w:eastAsia="Quattrocento Sans" w:hAnsiTheme="minorHAnsi" w:cstheme="minorHAnsi"/>
                <w:color w:val="000000"/>
                <w:lang w:eastAsia="pl-PL"/>
              </w:rPr>
              <w:lastRenderedPageBreak/>
              <w:t>- informacja o dacie wystawienia zapotrzebowania</w:t>
            </w:r>
            <w:r w:rsidRPr="00492E16">
              <w:rPr>
                <w:rFonts w:asciiTheme="minorHAnsi" w:eastAsia="Quattrocento Sans" w:hAnsiTheme="minorHAnsi" w:cstheme="minorHAnsi"/>
                <w:color w:val="000000"/>
                <w:lang w:eastAsia="pl-PL"/>
              </w:rPr>
              <w:br/>
              <w:t>- informacja o kodzie dostępu wystawionego zapotrzebowania</w:t>
            </w:r>
          </w:p>
        </w:tc>
      </w:tr>
      <w:tr w:rsidR="00D642C1" w:rsidRPr="00492E16" w14:paraId="25FBD489" w14:textId="77777777" w:rsidTr="000F5DE1">
        <w:tc>
          <w:tcPr>
            <w:tcW w:w="440" w:type="pct"/>
          </w:tcPr>
          <w:p w14:paraId="05F612E1"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4C3EF2F7"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posiada możliwość dodania nowego, edycji lub anulowania wystawionego zapotrzebowania</w:t>
            </w:r>
          </w:p>
        </w:tc>
      </w:tr>
      <w:tr w:rsidR="00D642C1" w:rsidRPr="00492E16" w14:paraId="57EA6487" w14:textId="77777777" w:rsidTr="000F5DE1">
        <w:tc>
          <w:tcPr>
            <w:tcW w:w="440" w:type="pct"/>
          </w:tcPr>
          <w:p w14:paraId="49154756"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505E9797"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posiada możliwość rozszerzenia zakresu danych prezentując zapotrzebowania pacjenta zaewidencjonowane na innych komórkach organizacyjnych podczas hospitalizacji, w której występuje przetwarzany pobyt jak również na wszystkie historyczne zapotrzebowania pacjenta zaewidencjonowane w placówce medycznej</w:t>
            </w:r>
          </w:p>
        </w:tc>
      </w:tr>
      <w:tr w:rsidR="00D642C1" w:rsidRPr="00492E16" w14:paraId="2770003A" w14:textId="77777777" w:rsidTr="000F5DE1">
        <w:tc>
          <w:tcPr>
            <w:tcW w:w="440" w:type="pct"/>
          </w:tcPr>
          <w:p w14:paraId="561F85BA"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125A25FC"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posiada możliwość skopiowania z możliwością edycji zapotrzebowania wykorzystując dowolny wpis historyczny</w:t>
            </w:r>
          </w:p>
        </w:tc>
      </w:tr>
      <w:tr w:rsidR="00D642C1" w:rsidRPr="00492E16" w14:paraId="36DCA536" w14:textId="77777777" w:rsidTr="000F5DE1">
        <w:tc>
          <w:tcPr>
            <w:tcW w:w="440" w:type="pct"/>
          </w:tcPr>
          <w:p w14:paraId="0EC57615"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484FC245"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posiada możliwość wydruku potwierdzenia wystawionego zapotrzebowania otrzymywanego z NFZ po wysłaniu zapotrzebowania</w:t>
            </w:r>
          </w:p>
        </w:tc>
      </w:tr>
      <w:tr w:rsidR="00D642C1" w:rsidRPr="00492E16" w14:paraId="109202B9" w14:textId="77777777" w:rsidTr="000F5DE1">
        <w:tc>
          <w:tcPr>
            <w:tcW w:w="440" w:type="pct"/>
          </w:tcPr>
          <w:p w14:paraId="49BAE1C8"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21749558"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 xml:space="preserve">Proces wystawianie </w:t>
            </w:r>
            <w:proofErr w:type="spellStart"/>
            <w:r w:rsidRPr="00492E16">
              <w:rPr>
                <w:rFonts w:asciiTheme="minorHAnsi" w:eastAsia="Quattrocento Sans" w:hAnsiTheme="minorHAnsi" w:cstheme="minorHAnsi"/>
                <w:color w:val="000000"/>
                <w:lang w:eastAsia="pl-PL"/>
              </w:rPr>
              <w:t>eZWM</w:t>
            </w:r>
            <w:proofErr w:type="spellEnd"/>
            <w:r w:rsidRPr="00492E16">
              <w:rPr>
                <w:rFonts w:asciiTheme="minorHAnsi" w:eastAsia="Quattrocento Sans" w:hAnsiTheme="minorHAnsi" w:cstheme="minorHAnsi"/>
                <w:color w:val="000000"/>
                <w:lang w:eastAsia="pl-PL"/>
              </w:rPr>
              <w:t xml:space="preserve"> musi być zgodny z aktualnym stanem prawnym w celu jej prawidłowego przesłania do NFZ</w:t>
            </w:r>
          </w:p>
        </w:tc>
      </w:tr>
      <w:tr w:rsidR="00D642C1" w:rsidRPr="00492E16" w14:paraId="487CB0E5" w14:textId="77777777" w:rsidTr="000F5DE1">
        <w:tc>
          <w:tcPr>
            <w:tcW w:w="5000" w:type="pct"/>
            <w:gridSpan w:val="2"/>
          </w:tcPr>
          <w:p w14:paraId="4C7F3E0F" w14:textId="77777777" w:rsidR="00D642C1" w:rsidRPr="00492E16" w:rsidRDefault="00D642C1" w:rsidP="000F5DE1">
            <w:pPr>
              <w:spacing w:after="15"/>
              <w:ind w:right="38" w:hanging="5"/>
              <w:jc w:val="left"/>
              <w:rPr>
                <w:rFonts w:asciiTheme="minorHAnsi" w:eastAsia="Quattrocento Sans" w:hAnsiTheme="minorHAnsi" w:cstheme="minorHAnsi"/>
                <w:b/>
                <w:bCs/>
                <w:color w:val="000000"/>
                <w:lang w:eastAsia="pl-PL"/>
              </w:rPr>
            </w:pPr>
            <w:r w:rsidRPr="00492E16">
              <w:rPr>
                <w:rFonts w:asciiTheme="minorHAnsi" w:eastAsia="Quattrocento Sans" w:hAnsiTheme="minorHAnsi" w:cstheme="minorHAnsi"/>
                <w:b/>
                <w:color w:val="000000"/>
                <w:lang w:eastAsia="pl-PL"/>
              </w:rPr>
              <w:t>Komponent Elektroniczne zwolnienie lekarskie (</w:t>
            </w:r>
            <w:proofErr w:type="spellStart"/>
            <w:r w:rsidRPr="00492E16">
              <w:rPr>
                <w:rFonts w:asciiTheme="minorHAnsi" w:eastAsia="Quattrocento Sans" w:hAnsiTheme="minorHAnsi" w:cstheme="minorHAnsi"/>
                <w:b/>
                <w:color w:val="000000"/>
                <w:lang w:eastAsia="pl-PL"/>
              </w:rPr>
              <w:t>eZLA</w:t>
            </w:r>
            <w:proofErr w:type="spellEnd"/>
            <w:r w:rsidRPr="00492E16">
              <w:rPr>
                <w:rFonts w:asciiTheme="minorHAnsi" w:eastAsia="Quattrocento Sans" w:hAnsiTheme="minorHAnsi" w:cstheme="minorHAnsi"/>
                <w:b/>
                <w:color w:val="000000"/>
                <w:lang w:eastAsia="pl-PL"/>
              </w:rPr>
              <w:t>):</w:t>
            </w:r>
          </w:p>
        </w:tc>
      </w:tr>
      <w:tr w:rsidR="00D642C1" w:rsidRPr="00492E16" w14:paraId="6619C7B2" w14:textId="77777777" w:rsidTr="000F5DE1">
        <w:tc>
          <w:tcPr>
            <w:tcW w:w="440" w:type="pct"/>
          </w:tcPr>
          <w:p w14:paraId="729B2D29"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46207448"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 xml:space="preserve">Komponent prezentuje wystawione </w:t>
            </w:r>
            <w:proofErr w:type="spellStart"/>
            <w:r w:rsidRPr="00492E16">
              <w:rPr>
                <w:rFonts w:asciiTheme="minorHAnsi" w:eastAsia="Quattrocento Sans" w:hAnsiTheme="minorHAnsi" w:cstheme="minorHAnsi"/>
                <w:color w:val="000000"/>
                <w:lang w:eastAsia="pl-PL"/>
              </w:rPr>
              <w:t>eZLA</w:t>
            </w:r>
            <w:proofErr w:type="spellEnd"/>
            <w:r w:rsidRPr="00492E16">
              <w:rPr>
                <w:rFonts w:asciiTheme="minorHAnsi" w:eastAsia="Quattrocento Sans" w:hAnsiTheme="minorHAnsi" w:cstheme="minorHAnsi"/>
                <w:color w:val="000000"/>
                <w:lang w:eastAsia="pl-PL"/>
              </w:rPr>
              <w:t xml:space="preserve"> związane z przetwarzanym pacjentem</w:t>
            </w:r>
          </w:p>
        </w:tc>
      </w:tr>
      <w:tr w:rsidR="00D642C1" w:rsidRPr="00492E16" w14:paraId="36E91AC5" w14:textId="77777777" w:rsidTr="000F5DE1">
        <w:tc>
          <w:tcPr>
            <w:tcW w:w="440" w:type="pct"/>
          </w:tcPr>
          <w:p w14:paraId="060ED3D4"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01E12F88"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Na komponencie w wersji normalnej system powinien prezentować minimalny zakres:</w:t>
            </w:r>
            <w:r w:rsidRPr="00492E16">
              <w:rPr>
                <w:rFonts w:asciiTheme="minorHAnsi" w:eastAsia="Quattrocento Sans" w:hAnsiTheme="minorHAnsi" w:cstheme="minorHAnsi"/>
                <w:color w:val="000000"/>
                <w:lang w:eastAsia="pl-PL"/>
              </w:rPr>
              <w:br/>
              <w:t>- informacja o statusie wystawionego zwolnienia</w:t>
            </w:r>
            <w:r w:rsidRPr="00492E16">
              <w:rPr>
                <w:rFonts w:asciiTheme="minorHAnsi" w:eastAsia="Quattrocento Sans" w:hAnsiTheme="minorHAnsi" w:cstheme="minorHAnsi"/>
                <w:color w:val="000000"/>
                <w:lang w:eastAsia="pl-PL"/>
              </w:rPr>
              <w:br/>
              <w:t>- informacja o płatnikach wystawionego zwolnienia</w:t>
            </w:r>
            <w:r w:rsidRPr="00492E16">
              <w:rPr>
                <w:rFonts w:asciiTheme="minorHAnsi" w:eastAsia="Quattrocento Sans" w:hAnsiTheme="minorHAnsi" w:cstheme="minorHAnsi"/>
                <w:color w:val="000000"/>
                <w:lang w:eastAsia="pl-PL"/>
              </w:rPr>
              <w:br/>
              <w:t>- informacja o osobie wystawiającej zwolnienie</w:t>
            </w:r>
            <w:r w:rsidRPr="00492E16">
              <w:rPr>
                <w:rFonts w:asciiTheme="minorHAnsi" w:eastAsia="Quattrocento Sans" w:hAnsiTheme="minorHAnsi" w:cstheme="minorHAnsi"/>
                <w:color w:val="000000"/>
                <w:lang w:eastAsia="pl-PL"/>
              </w:rPr>
              <w:br/>
              <w:t>- informacja o dacie wystawienia zwolnienia</w:t>
            </w:r>
            <w:r w:rsidRPr="00492E16">
              <w:rPr>
                <w:rFonts w:asciiTheme="minorHAnsi" w:eastAsia="Quattrocento Sans" w:hAnsiTheme="minorHAnsi" w:cstheme="minorHAnsi"/>
                <w:color w:val="000000"/>
                <w:lang w:eastAsia="pl-PL"/>
              </w:rPr>
              <w:br/>
              <w:t>- informacja o datach obowiązywania zwolnienia</w:t>
            </w:r>
          </w:p>
        </w:tc>
      </w:tr>
      <w:tr w:rsidR="00D642C1" w:rsidRPr="00492E16" w14:paraId="497137D4" w14:textId="77777777" w:rsidTr="000F5DE1">
        <w:tc>
          <w:tcPr>
            <w:tcW w:w="440" w:type="pct"/>
          </w:tcPr>
          <w:p w14:paraId="27B4D169"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5ED26B74"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posiada możliwość dodania nowego, edycji lub anulowania wystawionego zwolnienia</w:t>
            </w:r>
          </w:p>
        </w:tc>
      </w:tr>
      <w:tr w:rsidR="00D642C1" w:rsidRPr="00492E16" w14:paraId="191C7892" w14:textId="77777777" w:rsidTr="000F5DE1">
        <w:tc>
          <w:tcPr>
            <w:tcW w:w="440" w:type="pct"/>
          </w:tcPr>
          <w:p w14:paraId="17778F11"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60B84ADA"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posiada możliwość rozszerzenia zakresu danych prezentując zwolnienia pacjenta zaewidencjonowane na innych komórkach organizacyjnych podczas hospitalizacji, w której występuje przetwarzany pobyt jak również na wszystkie historyczne zwolnienia pacjenta zaewidencjonowane w placówce medycznej</w:t>
            </w:r>
          </w:p>
        </w:tc>
      </w:tr>
      <w:tr w:rsidR="00D642C1" w:rsidRPr="00492E16" w14:paraId="6066964C" w14:textId="77777777" w:rsidTr="000F5DE1">
        <w:tc>
          <w:tcPr>
            <w:tcW w:w="440" w:type="pct"/>
          </w:tcPr>
          <w:p w14:paraId="744A37AD"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5E46E25B"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posiada możliwość skopiowania z możliwością edycji zwolnienia wykorzystując dowolny wpis historyczny</w:t>
            </w:r>
          </w:p>
        </w:tc>
      </w:tr>
      <w:tr w:rsidR="00D642C1" w:rsidRPr="00492E16" w14:paraId="6B415C78" w14:textId="77777777" w:rsidTr="000F5DE1">
        <w:tc>
          <w:tcPr>
            <w:tcW w:w="440" w:type="pct"/>
          </w:tcPr>
          <w:p w14:paraId="5AA0C843"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652F8655"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posiada możliwość wydruku wystawionego zwolnienia w celu wydania go pacjentowi</w:t>
            </w:r>
          </w:p>
        </w:tc>
      </w:tr>
      <w:tr w:rsidR="00D642C1" w:rsidRPr="00492E16" w14:paraId="454D8357" w14:textId="77777777" w:rsidTr="000F5DE1">
        <w:tc>
          <w:tcPr>
            <w:tcW w:w="440" w:type="pct"/>
          </w:tcPr>
          <w:p w14:paraId="45854F85"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264878C2"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 xml:space="preserve">Proces wystawiania </w:t>
            </w:r>
            <w:proofErr w:type="spellStart"/>
            <w:r w:rsidRPr="00492E16">
              <w:rPr>
                <w:rFonts w:asciiTheme="minorHAnsi" w:eastAsia="Quattrocento Sans" w:hAnsiTheme="minorHAnsi" w:cstheme="minorHAnsi"/>
                <w:color w:val="000000"/>
                <w:lang w:eastAsia="pl-PL"/>
              </w:rPr>
              <w:t>eZLA</w:t>
            </w:r>
            <w:proofErr w:type="spellEnd"/>
            <w:r w:rsidRPr="00492E16">
              <w:rPr>
                <w:rFonts w:asciiTheme="minorHAnsi" w:eastAsia="Quattrocento Sans" w:hAnsiTheme="minorHAnsi" w:cstheme="minorHAnsi"/>
                <w:color w:val="000000"/>
                <w:lang w:eastAsia="pl-PL"/>
              </w:rPr>
              <w:t xml:space="preserve"> musi być zgodny z aktualnym stanem prawnym w celu jego prawidłowego przesłania do ZUS</w:t>
            </w:r>
          </w:p>
        </w:tc>
      </w:tr>
      <w:tr w:rsidR="00D642C1" w:rsidRPr="00492E16" w14:paraId="2E3CDCE5" w14:textId="77777777" w:rsidTr="000F5DE1">
        <w:tc>
          <w:tcPr>
            <w:tcW w:w="5000" w:type="pct"/>
            <w:gridSpan w:val="2"/>
          </w:tcPr>
          <w:p w14:paraId="49B48AC7" w14:textId="77777777" w:rsidR="00D642C1" w:rsidRPr="00492E16" w:rsidRDefault="00D642C1" w:rsidP="000F5DE1">
            <w:pPr>
              <w:spacing w:after="15"/>
              <w:ind w:right="38" w:hanging="5"/>
              <w:jc w:val="left"/>
              <w:rPr>
                <w:rFonts w:asciiTheme="minorHAnsi" w:eastAsia="Quattrocento Sans" w:hAnsiTheme="minorHAnsi" w:cstheme="minorHAnsi"/>
                <w:b/>
                <w:bCs/>
                <w:color w:val="000000"/>
                <w:lang w:eastAsia="pl-PL"/>
              </w:rPr>
            </w:pPr>
            <w:r w:rsidRPr="00492E16">
              <w:rPr>
                <w:rFonts w:asciiTheme="minorHAnsi" w:eastAsia="Quattrocento Sans" w:hAnsiTheme="minorHAnsi" w:cstheme="minorHAnsi"/>
                <w:b/>
                <w:color w:val="000000"/>
                <w:lang w:eastAsia="pl-PL"/>
              </w:rPr>
              <w:t>Komponent Analizy retrospektywnej</w:t>
            </w:r>
          </w:p>
        </w:tc>
      </w:tr>
      <w:tr w:rsidR="00D642C1" w:rsidRPr="00492E16" w14:paraId="46278A5C" w14:textId="77777777" w:rsidTr="000F5DE1">
        <w:tc>
          <w:tcPr>
            <w:tcW w:w="440" w:type="pct"/>
          </w:tcPr>
          <w:p w14:paraId="6FF3068B"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594EFC07"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Komponent analizy retrospektywnej jest specyficzną formą prezentacji danych związanych z pobytem pacjenta w szpitalu. W ramach jednego komponentu system w postaci graficznej powinien umożliwić prezentację na osi czasu danych z związanych z pomiarami parametrów pacjenta, podawanych leków oraz wyników badań laboratoryjnych</w:t>
            </w:r>
          </w:p>
        </w:tc>
      </w:tr>
      <w:tr w:rsidR="00D642C1" w:rsidRPr="00492E16" w14:paraId="0479487A" w14:textId="77777777" w:rsidTr="000F5DE1">
        <w:tc>
          <w:tcPr>
            <w:tcW w:w="440" w:type="pct"/>
          </w:tcPr>
          <w:p w14:paraId="75F3C1E3"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236212D5"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Prezentacja danych w czasie powinna być możliwa minimum w zakresie:</w:t>
            </w:r>
            <w:r w:rsidRPr="00492E16">
              <w:rPr>
                <w:rFonts w:asciiTheme="minorHAnsi" w:eastAsia="Quattrocento Sans" w:hAnsiTheme="minorHAnsi" w:cstheme="minorHAnsi"/>
                <w:color w:val="000000"/>
                <w:lang w:eastAsia="pl-PL"/>
              </w:rPr>
              <w:br/>
              <w:t>- bieżącego dnia (ostatniej doby)</w:t>
            </w:r>
            <w:r w:rsidRPr="00492E16">
              <w:rPr>
                <w:rFonts w:asciiTheme="minorHAnsi" w:eastAsia="Quattrocento Sans" w:hAnsiTheme="minorHAnsi" w:cstheme="minorHAnsi"/>
                <w:color w:val="000000"/>
                <w:lang w:eastAsia="pl-PL"/>
              </w:rPr>
              <w:br/>
            </w:r>
            <w:r w:rsidRPr="00492E16">
              <w:rPr>
                <w:rFonts w:asciiTheme="minorHAnsi" w:eastAsia="Quattrocento Sans" w:hAnsiTheme="minorHAnsi" w:cstheme="minorHAnsi"/>
                <w:color w:val="000000"/>
                <w:lang w:eastAsia="pl-PL"/>
              </w:rPr>
              <w:lastRenderedPageBreak/>
              <w:t>- ostatnich 7 dni</w:t>
            </w:r>
            <w:r w:rsidRPr="00492E16">
              <w:rPr>
                <w:rFonts w:asciiTheme="minorHAnsi" w:eastAsia="Quattrocento Sans" w:hAnsiTheme="minorHAnsi" w:cstheme="minorHAnsi"/>
                <w:color w:val="000000"/>
                <w:lang w:eastAsia="pl-PL"/>
              </w:rPr>
              <w:br/>
              <w:t>- całego pobytu szpitalnego</w:t>
            </w:r>
          </w:p>
        </w:tc>
      </w:tr>
      <w:tr w:rsidR="00D642C1" w:rsidRPr="00492E16" w14:paraId="5696DDAF" w14:textId="77777777" w:rsidTr="000F5DE1">
        <w:tc>
          <w:tcPr>
            <w:tcW w:w="5000" w:type="pct"/>
            <w:gridSpan w:val="2"/>
          </w:tcPr>
          <w:p w14:paraId="3BDE34A8" w14:textId="77777777" w:rsidR="00D642C1" w:rsidRPr="00492E16" w:rsidRDefault="00D642C1" w:rsidP="000F5DE1">
            <w:pPr>
              <w:spacing w:after="15"/>
              <w:ind w:right="38" w:hanging="5"/>
              <w:jc w:val="left"/>
              <w:rPr>
                <w:rFonts w:asciiTheme="minorHAnsi" w:eastAsia="Quattrocento Sans" w:hAnsiTheme="minorHAnsi" w:cstheme="minorHAnsi"/>
                <w:b/>
                <w:bCs/>
                <w:color w:val="000000"/>
                <w:lang w:eastAsia="pl-PL"/>
              </w:rPr>
            </w:pPr>
            <w:r w:rsidRPr="00492E16">
              <w:rPr>
                <w:rFonts w:asciiTheme="minorHAnsi" w:eastAsia="Quattrocento Sans" w:hAnsiTheme="minorHAnsi" w:cstheme="minorHAnsi"/>
                <w:b/>
                <w:color w:val="000000"/>
                <w:lang w:eastAsia="pl-PL"/>
              </w:rPr>
              <w:lastRenderedPageBreak/>
              <w:t xml:space="preserve">Komponent dostępnych raportów </w:t>
            </w:r>
          </w:p>
        </w:tc>
      </w:tr>
      <w:tr w:rsidR="00D642C1" w:rsidRPr="00492E16" w14:paraId="33F3E658" w14:textId="77777777" w:rsidTr="000F5DE1">
        <w:tc>
          <w:tcPr>
            <w:tcW w:w="440" w:type="pct"/>
          </w:tcPr>
          <w:p w14:paraId="74C35571"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04B1CC36"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Komponent prezentuje listę raportów przypisanych do użytkownika, które mogą być wykonane dla pacjenta hospitalizowanego</w:t>
            </w:r>
          </w:p>
        </w:tc>
      </w:tr>
      <w:tr w:rsidR="00D642C1" w:rsidRPr="00492E16" w14:paraId="5E485D0A" w14:textId="77777777" w:rsidTr="000F5DE1">
        <w:tc>
          <w:tcPr>
            <w:tcW w:w="440" w:type="pct"/>
          </w:tcPr>
          <w:p w14:paraId="2ED896AF"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461993D0"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Na liście raportów powinna istnieć możliwość podglądu historii wykonania wybranego raportu na przetwarzanym kontakcie</w:t>
            </w:r>
          </w:p>
        </w:tc>
      </w:tr>
      <w:tr w:rsidR="00D642C1" w:rsidRPr="00492E16" w14:paraId="4B10980B" w14:textId="77777777" w:rsidTr="000F5DE1">
        <w:tc>
          <w:tcPr>
            <w:tcW w:w="440" w:type="pct"/>
          </w:tcPr>
          <w:p w14:paraId="1926379B"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6A2FE928"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Komponent powinien mieć możliwość uruchomienia i wykonania wybranego raportu</w:t>
            </w:r>
          </w:p>
        </w:tc>
      </w:tr>
      <w:tr w:rsidR="00D642C1" w:rsidRPr="00492E16" w14:paraId="0EDE6EA5" w14:textId="77777777" w:rsidTr="000F5DE1">
        <w:tc>
          <w:tcPr>
            <w:tcW w:w="440" w:type="pct"/>
          </w:tcPr>
          <w:p w14:paraId="56A5C924"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3122608A"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Komponent posiada filtry umożliwiające wyszukanie właściwego raportu na liście dostępnych raportów</w:t>
            </w:r>
          </w:p>
        </w:tc>
      </w:tr>
      <w:tr w:rsidR="00D642C1" w:rsidRPr="00492E16" w14:paraId="7B78D4A5" w14:textId="77777777" w:rsidTr="000F5DE1">
        <w:tc>
          <w:tcPr>
            <w:tcW w:w="5000" w:type="pct"/>
            <w:gridSpan w:val="2"/>
          </w:tcPr>
          <w:p w14:paraId="0647619F" w14:textId="77777777" w:rsidR="00D642C1" w:rsidRPr="00492E16" w:rsidRDefault="00D642C1" w:rsidP="000F5DE1">
            <w:pPr>
              <w:spacing w:after="15"/>
              <w:ind w:right="38" w:hanging="5"/>
              <w:jc w:val="left"/>
              <w:rPr>
                <w:rFonts w:asciiTheme="minorHAnsi" w:eastAsia="Quattrocento Sans" w:hAnsiTheme="minorHAnsi" w:cstheme="minorHAnsi"/>
                <w:b/>
                <w:bCs/>
                <w:color w:val="000000"/>
                <w:lang w:eastAsia="pl-PL"/>
              </w:rPr>
            </w:pPr>
            <w:r w:rsidRPr="00492E16">
              <w:rPr>
                <w:rFonts w:asciiTheme="minorHAnsi" w:eastAsia="Quattrocento Sans" w:hAnsiTheme="minorHAnsi" w:cstheme="minorHAnsi"/>
                <w:b/>
                <w:color w:val="000000"/>
                <w:lang w:eastAsia="pl-PL"/>
              </w:rPr>
              <w:t>Komponent konfigurowalnych formularzy do ewidencji danych</w:t>
            </w:r>
          </w:p>
        </w:tc>
      </w:tr>
      <w:tr w:rsidR="00D642C1" w:rsidRPr="00492E16" w14:paraId="056B3512" w14:textId="77777777" w:rsidTr="000F5DE1">
        <w:tc>
          <w:tcPr>
            <w:tcW w:w="440" w:type="pct"/>
          </w:tcPr>
          <w:p w14:paraId="6582AD82"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61473FE6"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Komponent powinien się zachowywać zgodnie z wymogami opisanymi w Wymaganiach Ogólnych Pulpitów Medycznych</w:t>
            </w:r>
          </w:p>
        </w:tc>
      </w:tr>
      <w:tr w:rsidR="00D642C1" w:rsidRPr="00492E16" w14:paraId="3B21FB8C" w14:textId="77777777" w:rsidTr="000F5DE1">
        <w:tc>
          <w:tcPr>
            <w:tcW w:w="440" w:type="pct"/>
          </w:tcPr>
          <w:p w14:paraId="7CDFB732"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2D83FA31"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Formularz wypisu pacjenta z oddziału</w:t>
            </w:r>
          </w:p>
        </w:tc>
      </w:tr>
      <w:tr w:rsidR="00D642C1" w:rsidRPr="00492E16" w14:paraId="5CA997E7" w14:textId="77777777" w:rsidTr="000F5DE1">
        <w:tc>
          <w:tcPr>
            <w:tcW w:w="440" w:type="pct"/>
          </w:tcPr>
          <w:p w14:paraId="21BC0A38"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45E0D073"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Formularz ewidencji wypisu powinien umożliwić minimum:</w:t>
            </w:r>
            <w:r w:rsidRPr="00492E16">
              <w:rPr>
                <w:rFonts w:asciiTheme="minorHAnsi" w:eastAsia="Quattrocento Sans" w:hAnsiTheme="minorHAnsi" w:cstheme="minorHAnsi"/>
                <w:color w:val="000000"/>
                <w:lang w:eastAsia="pl-PL"/>
              </w:rPr>
              <w:br/>
              <w:t>- Ewidencję rodzaju wypisu (wypisanie ze szpitala, przeniesienie na inny oddział, zgon pacjenta)</w:t>
            </w:r>
            <w:r w:rsidRPr="00492E16">
              <w:rPr>
                <w:rFonts w:asciiTheme="minorHAnsi" w:eastAsia="Quattrocento Sans" w:hAnsiTheme="minorHAnsi" w:cstheme="minorHAnsi"/>
                <w:color w:val="000000"/>
                <w:lang w:eastAsia="pl-PL"/>
              </w:rPr>
              <w:br/>
              <w:t>- Ewidencję ustawowego trybu wypisu przy wypisie w rodzaju wypis ze szpitala</w:t>
            </w:r>
            <w:r w:rsidRPr="00492E16">
              <w:rPr>
                <w:rFonts w:asciiTheme="minorHAnsi" w:eastAsia="Quattrocento Sans" w:hAnsiTheme="minorHAnsi" w:cstheme="minorHAnsi"/>
                <w:color w:val="000000"/>
                <w:lang w:eastAsia="pl-PL"/>
              </w:rPr>
              <w:br/>
              <w:t>- Ewidencję danych o zgonie niezbędnych do wygenerowania karty statystycznej zgonu przesyłanej do USC przy wypisie rodzaju zgon</w:t>
            </w:r>
            <w:r w:rsidRPr="00492E16">
              <w:rPr>
                <w:rFonts w:asciiTheme="minorHAnsi" w:eastAsia="Quattrocento Sans" w:hAnsiTheme="minorHAnsi" w:cstheme="minorHAnsi"/>
                <w:color w:val="000000"/>
                <w:lang w:eastAsia="pl-PL"/>
              </w:rPr>
              <w:br/>
              <w:t>- Ewidencję daty i godziny wypisu</w:t>
            </w:r>
            <w:r w:rsidRPr="00492E16">
              <w:rPr>
                <w:rFonts w:asciiTheme="minorHAnsi" w:eastAsia="Quattrocento Sans" w:hAnsiTheme="minorHAnsi" w:cstheme="minorHAnsi"/>
                <w:color w:val="000000"/>
                <w:lang w:eastAsia="pl-PL"/>
              </w:rPr>
              <w:br/>
              <w:t>- Ewidencję lekarza wypisującego ze szpitala</w:t>
            </w:r>
            <w:r w:rsidRPr="00492E16">
              <w:rPr>
                <w:rFonts w:asciiTheme="minorHAnsi" w:eastAsia="Quattrocento Sans" w:hAnsiTheme="minorHAnsi" w:cstheme="minorHAnsi"/>
                <w:color w:val="000000"/>
                <w:lang w:eastAsia="pl-PL"/>
              </w:rPr>
              <w:br/>
              <w:t xml:space="preserve">- Ewidencję </w:t>
            </w:r>
            <w:proofErr w:type="spellStart"/>
            <w:r w:rsidRPr="00492E16">
              <w:rPr>
                <w:rFonts w:asciiTheme="minorHAnsi" w:eastAsia="Quattrocento Sans" w:hAnsiTheme="minorHAnsi" w:cstheme="minorHAnsi"/>
                <w:color w:val="000000"/>
                <w:lang w:eastAsia="pl-PL"/>
              </w:rPr>
              <w:t>rozpoznań</w:t>
            </w:r>
            <w:proofErr w:type="spellEnd"/>
            <w:r w:rsidRPr="00492E16">
              <w:rPr>
                <w:rFonts w:asciiTheme="minorHAnsi" w:eastAsia="Quattrocento Sans" w:hAnsiTheme="minorHAnsi" w:cstheme="minorHAnsi"/>
                <w:color w:val="000000"/>
                <w:lang w:eastAsia="pl-PL"/>
              </w:rPr>
              <w:t xml:space="preserve"> głównych i współistniejących określonych na podstawie </w:t>
            </w:r>
            <w:proofErr w:type="spellStart"/>
            <w:r w:rsidRPr="00492E16">
              <w:rPr>
                <w:rFonts w:asciiTheme="minorHAnsi" w:eastAsia="Quattrocento Sans" w:hAnsiTheme="minorHAnsi" w:cstheme="minorHAnsi"/>
                <w:color w:val="000000"/>
                <w:lang w:eastAsia="pl-PL"/>
              </w:rPr>
              <w:t>rozpoznań</w:t>
            </w:r>
            <w:proofErr w:type="spellEnd"/>
            <w:r w:rsidRPr="00492E16">
              <w:rPr>
                <w:rFonts w:asciiTheme="minorHAnsi" w:eastAsia="Quattrocento Sans" w:hAnsiTheme="minorHAnsi" w:cstheme="minorHAnsi"/>
                <w:color w:val="000000"/>
                <w:lang w:eastAsia="pl-PL"/>
              </w:rPr>
              <w:t xml:space="preserve"> zasadniczych i współistniejących zaewidencjonowanych podczas pobytu pacjenta w szpitalu</w:t>
            </w:r>
            <w:r w:rsidRPr="00492E16">
              <w:rPr>
                <w:rFonts w:asciiTheme="minorHAnsi" w:eastAsia="Quattrocento Sans" w:hAnsiTheme="minorHAnsi" w:cstheme="minorHAnsi"/>
                <w:color w:val="000000"/>
                <w:lang w:eastAsia="pl-PL"/>
              </w:rPr>
              <w:br/>
              <w:t>- Ewidencję rozpoznania onkologicznego w sytuacji, kiedy wróci wynik histopatologiczny</w:t>
            </w:r>
            <w:r w:rsidRPr="00492E16">
              <w:rPr>
                <w:rFonts w:asciiTheme="minorHAnsi" w:eastAsia="Quattrocento Sans" w:hAnsiTheme="minorHAnsi" w:cstheme="minorHAnsi"/>
                <w:color w:val="000000"/>
                <w:lang w:eastAsia="pl-PL"/>
              </w:rPr>
              <w:br/>
              <w:t xml:space="preserve">- Prezentację </w:t>
            </w:r>
            <w:proofErr w:type="spellStart"/>
            <w:r w:rsidRPr="00492E16">
              <w:rPr>
                <w:rFonts w:asciiTheme="minorHAnsi" w:eastAsia="Quattrocento Sans" w:hAnsiTheme="minorHAnsi" w:cstheme="minorHAnsi"/>
                <w:color w:val="000000"/>
                <w:lang w:eastAsia="pl-PL"/>
              </w:rPr>
              <w:t>rozpoznań</w:t>
            </w:r>
            <w:proofErr w:type="spellEnd"/>
            <w:r w:rsidRPr="00492E16">
              <w:rPr>
                <w:rFonts w:asciiTheme="minorHAnsi" w:eastAsia="Quattrocento Sans" w:hAnsiTheme="minorHAnsi" w:cstheme="minorHAnsi"/>
                <w:color w:val="000000"/>
                <w:lang w:eastAsia="pl-PL"/>
              </w:rPr>
              <w:t xml:space="preserve"> zaewidencjonowanych podczas pobytu w szpitalu</w:t>
            </w:r>
            <w:r w:rsidRPr="00492E16">
              <w:rPr>
                <w:rFonts w:asciiTheme="minorHAnsi" w:eastAsia="Quattrocento Sans" w:hAnsiTheme="minorHAnsi" w:cstheme="minorHAnsi"/>
                <w:color w:val="000000"/>
                <w:lang w:eastAsia="pl-PL"/>
              </w:rPr>
              <w:br/>
              <w:t>- Prezentację zrealizowanych procedur medycznych podczas pobytu w szpitalu</w:t>
            </w:r>
            <w:r w:rsidRPr="00492E16">
              <w:rPr>
                <w:rFonts w:asciiTheme="minorHAnsi" w:eastAsia="Quattrocento Sans" w:hAnsiTheme="minorHAnsi" w:cstheme="minorHAnsi"/>
                <w:color w:val="000000"/>
                <w:lang w:eastAsia="pl-PL"/>
              </w:rPr>
              <w:br/>
              <w:t>- Oznaczenie wyników badań, które zostały wykonane podczas pobytu, oraz które powinny się znaleźć na karcie informacyjnej</w:t>
            </w:r>
            <w:r w:rsidRPr="00492E16">
              <w:rPr>
                <w:rFonts w:asciiTheme="minorHAnsi" w:eastAsia="Quattrocento Sans" w:hAnsiTheme="minorHAnsi" w:cstheme="minorHAnsi"/>
                <w:color w:val="000000"/>
                <w:lang w:eastAsia="pl-PL"/>
              </w:rPr>
              <w:br/>
              <w:t>- Ewidencję pół opisowych karty informacyjnej z możliwością wykorzystania słowników przypisanych do pół</w:t>
            </w:r>
          </w:p>
        </w:tc>
      </w:tr>
      <w:tr w:rsidR="00D642C1" w:rsidRPr="00492E16" w14:paraId="3C8D92BB" w14:textId="77777777" w:rsidTr="000F5DE1">
        <w:tc>
          <w:tcPr>
            <w:tcW w:w="440" w:type="pct"/>
          </w:tcPr>
          <w:p w14:paraId="713567BC" w14:textId="77777777" w:rsidR="00D642C1" w:rsidRPr="00492E16" w:rsidRDefault="00D642C1" w:rsidP="00D642C1">
            <w:pPr>
              <w:numPr>
                <w:ilvl w:val="0"/>
                <w:numId w:val="102"/>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28D989F0"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Formularz umożliwia utworzenie dokumentu EDM karty informacyjnej leczenia szpitalnego oraz jego podpisanie</w:t>
            </w:r>
          </w:p>
        </w:tc>
      </w:tr>
    </w:tbl>
    <w:p w14:paraId="1E42E1E8" w14:textId="77777777" w:rsidR="00D642C1" w:rsidRPr="00492E16" w:rsidRDefault="00D642C1" w:rsidP="00D642C1">
      <w:pPr>
        <w:spacing w:after="15" w:line="240" w:lineRule="auto"/>
        <w:ind w:left="5" w:right="38" w:hanging="5"/>
        <w:jc w:val="both"/>
        <w:rPr>
          <w:rFonts w:asciiTheme="minorHAnsi" w:eastAsia="Quattrocento Sans" w:hAnsiTheme="minorHAnsi" w:cstheme="minorHAnsi"/>
          <w:color w:val="000000"/>
          <w:lang w:eastAsia="pl-PL"/>
        </w:rPr>
      </w:pPr>
      <w:bookmarkStart w:id="219" w:name="_heading=h.ymx70sac1123" w:colFirst="0" w:colLast="0"/>
      <w:bookmarkEnd w:id="219"/>
    </w:p>
    <w:p w14:paraId="06E1502F" w14:textId="77777777" w:rsidR="00D642C1" w:rsidRPr="00492E16" w:rsidRDefault="00D642C1" w:rsidP="00D642C1">
      <w:pPr>
        <w:spacing w:after="15" w:line="240" w:lineRule="auto"/>
        <w:ind w:right="38"/>
        <w:contextualSpacing/>
        <w:jc w:val="both"/>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PULPIT PIELĘGNIARSKI</w:t>
      </w:r>
    </w:p>
    <w:tbl>
      <w:tblPr>
        <w:tblStyle w:val="Tabelasiatki1jasna1"/>
        <w:tblW w:w="5000" w:type="pct"/>
        <w:tblLook w:val="0620" w:firstRow="1" w:lastRow="0" w:firstColumn="0" w:lastColumn="0" w:noHBand="1" w:noVBand="1"/>
      </w:tblPr>
      <w:tblGrid>
        <w:gridCol w:w="920"/>
        <w:gridCol w:w="9536"/>
      </w:tblGrid>
      <w:tr w:rsidR="00D642C1" w:rsidRPr="00492E16" w14:paraId="34CB7D9A" w14:textId="77777777" w:rsidTr="000F5DE1">
        <w:trPr>
          <w:cnfStyle w:val="100000000000" w:firstRow="1" w:lastRow="0" w:firstColumn="0" w:lastColumn="0" w:oddVBand="0" w:evenVBand="0" w:oddHBand="0" w:evenHBand="0" w:firstRowFirstColumn="0" w:firstRowLastColumn="0" w:lastRowFirstColumn="0" w:lastRowLastColumn="0"/>
        </w:trPr>
        <w:tc>
          <w:tcPr>
            <w:tcW w:w="440" w:type="pct"/>
          </w:tcPr>
          <w:p w14:paraId="0CCDD8D2" w14:textId="77777777" w:rsidR="00D642C1" w:rsidRPr="00492E16" w:rsidRDefault="00D642C1" w:rsidP="000F5DE1">
            <w:pPr>
              <w:spacing w:after="15"/>
              <w:ind w:right="38" w:hanging="5"/>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Lp.</w:t>
            </w:r>
          </w:p>
        </w:tc>
        <w:tc>
          <w:tcPr>
            <w:tcW w:w="4560" w:type="pct"/>
          </w:tcPr>
          <w:p w14:paraId="5003972D" w14:textId="77777777" w:rsidR="00D642C1" w:rsidRPr="00492E16" w:rsidRDefault="00D642C1" w:rsidP="000F5DE1">
            <w:pPr>
              <w:spacing w:after="15"/>
              <w:ind w:right="38" w:hanging="5"/>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Minimalne wymagania funkcjonalne:</w:t>
            </w:r>
          </w:p>
        </w:tc>
      </w:tr>
      <w:tr w:rsidR="00D642C1" w:rsidRPr="00492E16" w14:paraId="3EA7EC5D" w14:textId="77777777" w:rsidTr="000F5DE1">
        <w:tc>
          <w:tcPr>
            <w:tcW w:w="5000" w:type="pct"/>
            <w:gridSpan w:val="2"/>
          </w:tcPr>
          <w:p w14:paraId="7D9E5821" w14:textId="77777777" w:rsidR="00D642C1" w:rsidRPr="00492E16" w:rsidRDefault="00D642C1" w:rsidP="000F5DE1">
            <w:pPr>
              <w:spacing w:after="15"/>
              <w:ind w:right="38" w:hanging="5"/>
              <w:rPr>
                <w:rFonts w:asciiTheme="minorHAnsi" w:eastAsia="Quattrocento Sans" w:hAnsiTheme="minorHAnsi" w:cstheme="minorHAnsi"/>
                <w:b/>
                <w:bCs/>
                <w:color w:val="000000"/>
                <w:lang w:eastAsia="pl-PL"/>
              </w:rPr>
            </w:pPr>
            <w:r w:rsidRPr="00492E16">
              <w:rPr>
                <w:rFonts w:asciiTheme="minorHAnsi" w:eastAsia="Quattrocento Sans" w:hAnsiTheme="minorHAnsi" w:cstheme="minorHAnsi"/>
                <w:b/>
                <w:color w:val="000000"/>
                <w:lang w:eastAsia="pl-PL"/>
              </w:rPr>
              <w:t>WYMAGANIA PODSTAWOWE</w:t>
            </w:r>
          </w:p>
        </w:tc>
      </w:tr>
      <w:tr w:rsidR="00D642C1" w:rsidRPr="00492E16" w14:paraId="70732C6F" w14:textId="77777777" w:rsidTr="000F5DE1">
        <w:tc>
          <w:tcPr>
            <w:tcW w:w="440" w:type="pct"/>
          </w:tcPr>
          <w:p w14:paraId="4B2387B9" w14:textId="77777777" w:rsidR="00D642C1" w:rsidRPr="00492E16" w:rsidRDefault="00D642C1" w:rsidP="00D642C1">
            <w:pPr>
              <w:numPr>
                <w:ilvl w:val="0"/>
                <w:numId w:val="103"/>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2D1A992D"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Pulpit umożliwia personelowi pielęgniarskiemu szybki i w pełni konfigurowalny dostęp do najważniejszych elementów pobytu szpitalnego oraz dokumentacji medycznej wielu pacjentów odwzorowując metodykę pracy użytkownika</w:t>
            </w:r>
          </w:p>
        </w:tc>
      </w:tr>
      <w:tr w:rsidR="00D642C1" w:rsidRPr="00492E16" w14:paraId="614F7B82" w14:textId="77777777" w:rsidTr="000F5DE1">
        <w:tc>
          <w:tcPr>
            <w:tcW w:w="440" w:type="pct"/>
          </w:tcPr>
          <w:p w14:paraId="0D7C9D68" w14:textId="77777777" w:rsidR="00D642C1" w:rsidRPr="00492E16" w:rsidRDefault="00D642C1" w:rsidP="00D642C1">
            <w:pPr>
              <w:numPr>
                <w:ilvl w:val="0"/>
                <w:numId w:val="103"/>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00AF54A9"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Pulpit pielęgniarski składa się minimum z 2 konfigurowalnych paneli prezentujących dane i umożliwiających wykonywanie podstawowych czynności użytkownika w systemie:</w:t>
            </w:r>
          </w:p>
        </w:tc>
      </w:tr>
      <w:tr w:rsidR="00D642C1" w:rsidRPr="00492E16" w14:paraId="28A1BC9A" w14:textId="77777777" w:rsidTr="000F5DE1">
        <w:tc>
          <w:tcPr>
            <w:tcW w:w="440" w:type="pct"/>
          </w:tcPr>
          <w:p w14:paraId="41421932" w14:textId="77777777" w:rsidR="00D642C1" w:rsidRPr="00492E16" w:rsidRDefault="00D642C1" w:rsidP="00D642C1">
            <w:pPr>
              <w:numPr>
                <w:ilvl w:val="0"/>
                <w:numId w:val="103"/>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1FCD78D8"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Panel ogólny/startowy jednostki/lekarza prezentujący ogólne informacje o jednostce organizacyjnej oraz informacje o zbiorczej dokumentacji medycznej w jednostce, w której użytkownik pracuje</w:t>
            </w:r>
          </w:p>
        </w:tc>
      </w:tr>
      <w:tr w:rsidR="00D642C1" w:rsidRPr="00492E16" w14:paraId="0DCA9FD2" w14:textId="77777777" w:rsidTr="000F5DE1">
        <w:tc>
          <w:tcPr>
            <w:tcW w:w="440" w:type="pct"/>
          </w:tcPr>
          <w:p w14:paraId="5FCD3A62" w14:textId="77777777" w:rsidR="00D642C1" w:rsidRPr="00492E16" w:rsidRDefault="00D642C1" w:rsidP="00D642C1">
            <w:pPr>
              <w:numPr>
                <w:ilvl w:val="0"/>
                <w:numId w:val="103"/>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5F45A4A8"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Panel szczegółowy z listą pobytów pacjentów i możliwością prowadzenia indywidualnej dokumentacji medycznej pacjenta związanej z pobytem pacjenta</w:t>
            </w:r>
          </w:p>
        </w:tc>
      </w:tr>
      <w:tr w:rsidR="00D642C1" w:rsidRPr="00492E16" w14:paraId="579A2756" w14:textId="77777777" w:rsidTr="000F5DE1">
        <w:tc>
          <w:tcPr>
            <w:tcW w:w="440" w:type="pct"/>
          </w:tcPr>
          <w:p w14:paraId="3161E626" w14:textId="77777777" w:rsidR="00D642C1" w:rsidRPr="00492E16" w:rsidRDefault="00D642C1" w:rsidP="00D642C1">
            <w:pPr>
              <w:numPr>
                <w:ilvl w:val="0"/>
                <w:numId w:val="103"/>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13C715C0"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Panele stanowią podstawowe konteksty pracy pielęgniarki na oddziale</w:t>
            </w:r>
          </w:p>
        </w:tc>
      </w:tr>
      <w:tr w:rsidR="00D642C1" w:rsidRPr="00492E16" w14:paraId="07A5E239" w14:textId="77777777" w:rsidTr="000F5DE1">
        <w:tc>
          <w:tcPr>
            <w:tcW w:w="440" w:type="pct"/>
          </w:tcPr>
          <w:p w14:paraId="4FE3FE1C" w14:textId="77777777" w:rsidR="00D642C1" w:rsidRPr="00492E16" w:rsidRDefault="00D642C1" w:rsidP="00D642C1">
            <w:pPr>
              <w:numPr>
                <w:ilvl w:val="0"/>
                <w:numId w:val="103"/>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78985947"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Uzupełnieniem Pulpitu pielęgniarskiego są 2 obszary funkcjonalne związane z realizacją zleceń ordynacji lekarskiej oraz obszar realizacji pozostałych zleceń lekarskich</w:t>
            </w:r>
          </w:p>
        </w:tc>
      </w:tr>
      <w:tr w:rsidR="00D642C1" w:rsidRPr="00492E16" w14:paraId="58C67CD5" w14:textId="77777777" w:rsidTr="000F5DE1">
        <w:tc>
          <w:tcPr>
            <w:tcW w:w="440" w:type="pct"/>
          </w:tcPr>
          <w:p w14:paraId="01E447B4" w14:textId="77777777" w:rsidR="00D642C1" w:rsidRPr="00492E16" w:rsidRDefault="00D642C1" w:rsidP="00D642C1">
            <w:pPr>
              <w:numPr>
                <w:ilvl w:val="0"/>
                <w:numId w:val="103"/>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2D9F7133"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Obszar realizacji zleceń na leki</w:t>
            </w:r>
          </w:p>
        </w:tc>
      </w:tr>
      <w:tr w:rsidR="00D642C1" w:rsidRPr="00492E16" w14:paraId="34059989" w14:textId="77777777" w:rsidTr="000F5DE1">
        <w:tc>
          <w:tcPr>
            <w:tcW w:w="440" w:type="pct"/>
          </w:tcPr>
          <w:p w14:paraId="51AFD6E9" w14:textId="77777777" w:rsidR="00D642C1" w:rsidRPr="00492E16" w:rsidRDefault="00D642C1" w:rsidP="00D642C1">
            <w:pPr>
              <w:numPr>
                <w:ilvl w:val="0"/>
                <w:numId w:val="103"/>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61D4992F"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Obszar realizacji zleceń na leki powinien zostać zrealizowany zgodnie z minimalnymi wymaganiami opisanymi w obszarze modułu "Ordynacja Lekarska"</w:t>
            </w:r>
          </w:p>
        </w:tc>
      </w:tr>
      <w:tr w:rsidR="00D642C1" w:rsidRPr="00492E16" w14:paraId="0531A2BE" w14:textId="77777777" w:rsidTr="000F5DE1">
        <w:tc>
          <w:tcPr>
            <w:tcW w:w="440" w:type="pct"/>
          </w:tcPr>
          <w:p w14:paraId="55DFE11A" w14:textId="77777777" w:rsidR="00D642C1" w:rsidRPr="00492E16" w:rsidRDefault="00D642C1" w:rsidP="00D642C1">
            <w:pPr>
              <w:numPr>
                <w:ilvl w:val="0"/>
                <w:numId w:val="103"/>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08CB9577"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Obszar realizacji pozostałych zleceń lekarskich</w:t>
            </w:r>
          </w:p>
        </w:tc>
      </w:tr>
      <w:tr w:rsidR="00D642C1" w:rsidRPr="00492E16" w14:paraId="6630D147" w14:textId="77777777" w:rsidTr="000F5DE1">
        <w:tc>
          <w:tcPr>
            <w:tcW w:w="440" w:type="pct"/>
          </w:tcPr>
          <w:p w14:paraId="5C3D0274" w14:textId="77777777" w:rsidR="00D642C1" w:rsidRPr="00492E16" w:rsidRDefault="00D642C1" w:rsidP="00D642C1">
            <w:pPr>
              <w:numPr>
                <w:ilvl w:val="0"/>
                <w:numId w:val="103"/>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2B93F528"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Obszar powinien umożliwić prezentację wszystkich zleceń lekarskich (poza lekowymi) na określone godziny na jednym ekranie minimum w zakresie:</w:t>
            </w:r>
            <w:r w:rsidRPr="00492E16">
              <w:rPr>
                <w:rFonts w:asciiTheme="minorHAnsi" w:eastAsia="Quattrocento Sans" w:hAnsiTheme="minorHAnsi" w:cstheme="minorHAnsi"/>
                <w:color w:val="000000"/>
                <w:lang w:eastAsia="pl-PL"/>
              </w:rPr>
              <w:br/>
              <w:t>- zlecenia leczenia żywieniowego</w:t>
            </w:r>
            <w:r w:rsidRPr="00492E16">
              <w:rPr>
                <w:rFonts w:asciiTheme="minorHAnsi" w:eastAsia="Quattrocento Sans" w:hAnsiTheme="minorHAnsi" w:cstheme="minorHAnsi"/>
                <w:color w:val="000000"/>
                <w:lang w:eastAsia="pl-PL"/>
              </w:rPr>
              <w:br/>
              <w:t>- zlecenia procedur</w:t>
            </w:r>
            <w:r w:rsidRPr="00492E16">
              <w:rPr>
                <w:rFonts w:asciiTheme="minorHAnsi" w:eastAsia="Quattrocento Sans" w:hAnsiTheme="minorHAnsi" w:cstheme="minorHAnsi"/>
                <w:color w:val="000000"/>
                <w:lang w:eastAsia="pl-PL"/>
              </w:rPr>
              <w:br/>
              <w:t>- zlecenia diagnostyki obrazowej</w:t>
            </w:r>
            <w:r w:rsidRPr="00492E16">
              <w:rPr>
                <w:rFonts w:asciiTheme="minorHAnsi" w:eastAsia="Quattrocento Sans" w:hAnsiTheme="minorHAnsi" w:cstheme="minorHAnsi"/>
                <w:color w:val="000000"/>
                <w:lang w:eastAsia="pl-PL"/>
              </w:rPr>
              <w:br/>
              <w:t>- zlecenia analityki laboratoryjnej</w:t>
            </w:r>
            <w:r w:rsidRPr="00492E16">
              <w:rPr>
                <w:rFonts w:asciiTheme="minorHAnsi" w:eastAsia="Quattrocento Sans" w:hAnsiTheme="minorHAnsi" w:cstheme="minorHAnsi"/>
                <w:color w:val="000000"/>
                <w:lang w:eastAsia="pl-PL"/>
              </w:rPr>
              <w:br/>
              <w:t>- zlecenia analityki mikrobiologicznej</w:t>
            </w:r>
            <w:r w:rsidRPr="00492E16">
              <w:rPr>
                <w:rFonts w:asciiTheme="minorHAnsi" w:eastAsia="Quattrocento Sans" w:hAnsiTheme="minorHAnsi" w:cstheme="minorHAnsi"/>
                <w:color w:val="000000"/>
                <w:lang w:eastAsia="pl-PL"/>
              </w:rPr>
              <w:br/>
              <w:t>- zlecenia konsultacji</w:t>
            </w:r>
            <w:r w:rsidRPr="00492E16">
              <w:rPr>
                <w:rFonts w:asciiTheme="minorHAnsi" w:eastAsia="Quattrocento Sans" w:hAnsiTheme="minorHAnsi" w:cstheme="minorHAnsi"/>
                <w:color w:val="000000"/>
                <w:lang w:eastAsia="pl-PL"/>
              </w:rPr>
              <w:br/>
              <w:t>- zlecenia zabiegów operacyjnych</w:t>
            </w:r>
            <w:r w:rsidRPr="00492E16">
              <w:rPr>
                <w:rFonts w:asciiTheme="minorHAnsi" w:eastAsia="Quattrocento Sans" w:hAnsiTheme="minorHAnsi" w:cstheme="minorHAnsi"/>
                <w:color w:val="000000"/>
                <w:lang w:eastAsia="pl-PL"/>
              </w:rPr>
              <w:br/>
              <w:t>- zamówienia na krew</w:t>
            </w:r>
          </w:p>
        </w:tc>
      </w:tr>
      <w:tr w:rsidR="00D642C1" w:rsidRPr="00492E16" w14:paraId="380EDCA2" w14:textId="77777777" w:rsidTr="000F5DE1">
        <w:tc>
          <w:tcPr>
            <w:tcW w:w="440" w:type="pct"/>
          </w:tcPr>
          <w:p w14:paraId="79D97126" w14:textId="77777777" w:rsidR="00D642C1" w:rsidRPr="00492E16" w:rsidRDefault="00D642C1" w:rsidP="00D642C1">
            <w:pPr>
              <w:numPr>
                <w:ilvl w:val="0"/>
                <w:numId w:val="103"/>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25D6AF46"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Formularz powinien umożliwić filtrowanie prezentowanych zleceń minimum w zakresie:</w:t>
            </w:r>
            <w:r w:rsidRPr="00492E16">
              <w:rPr>
                <w:rFonts w:asciiTheme="minorHAnsi" w:eastAsia="Quattrocento Sans" w:hAnsiTheme="minorHAnsi" w:cstheme="minorHAnsi"/>
                <w:color w:val="000000"/>
                <w:lang w:eastAsia="pl-PL"/>
              </w:rPr>
              <w:br/>
              <w:t>- pacjenta</w:t>
            </w:r>
            <w:r w:rsidRPr="00492E16">
              <w:rPr>
                <w:rFonts w:asciiTheme="minorHAnsi" w:eastAsia="Quattrocento Sans" w:hAnsiTheme="minorHAnsi" w:cstheme="minorHAnsi"/>
                <w:color w:val="000000"/>
                <w:lang w:eastAsia="pl-PL"/>
              </w:rPr>
              <w:br/>
              <w:t>- odcinka</w:t>
            </w:r>
            <w:r w:rsidRPr="00492E16">
              <w:rPr>
                <w:rFonts w:asciiTheme="minorHAnsi" w:eastAsia="Quattrocento Sans" w:hAnsiTheme="minorHAnsi" w:cstheme="minorHAnsi"/>
                <w:color w:val="000000"/>
                <w:lang w:eastAsia="pl-PL"/>
              </w:rPr>
              <w:br/>
              <w:t>- sali</w:t>
            </w:r>
            <w:r w:rsidRPr="00492E16">
              <w:rPr>
                <w:rFonts w:asciiTheme="minorHAnsi" w:eastAsia="Quattrocento Sans" w:hAnsiTheme="minorHAnsi" w:cstheme="minorHAnsi"/>
                <w:color w:val="000000"/>
                <w:lang w:eastAsia="pl-PL"/>
              </w:rPr>
              <w:br/>
              <w:t>- statusu zlecenia</w:t>
            </w:r>
            <w:r w:rsidRPr="00492E16">
              <w:rPr>
                <w:rFonts w:asciiTheme="minorHAnsi" w:eastAsia="Quattrocento Sans" w:hAnsiTheme="minorHAnsi" w:cstheme="minorHAnsi"/>
                <w:color w:val="000000"/>
                <w:lang w:eastAsia="pl-PL"/>
              </w:rPr>
              <w:br/>
              <w:t>- rodzaju zlecenia</w:t>
            </w:r>
          </w:p>
        </w:tc>
      </w:tr>
      <w:tr w:rsidR="00D642C1" w:rsidRPr="00492E16" w14:paraId="101BB20C" w14:textId="77777777" w:rsidTr="000F5DE1">
        <w:tc>
          <w:tcPr>
            <w:tcW w:w="440" w:type="pct"/>
          </w:tcPr>
          <w:p w14:paraId="2D330247" w14:textId="77777777" w:rsidR="00D642C1" w:rsidRPr="00492E16" w:rsidRDefault="00D642C1" w:rsidP="00D642C1">
            <w:pPr>
              <w:numPr>
                <w:ilvl w:val="0"/>
                <w:numId w:val="103"/>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18EB25F4"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Formularz powinien posłużyć minimum jako wsparcie personelu pielęgniarskiego w procesie logistycznym ruchu pacjentów między właściwymi pracowniami realizującymi wybrane zlecenia</w:t>
            </w:r>
          </w:p>
        </w:tc>
      </w:tr>
      <w:tr w:rsidR="00D642C1" w:rsidRPr="00492E16" w14:paraId="74B85CDF" w14:textId="77777777" w:rsidTr="000F5DE1">
        <w:tc>
          <w:tcPr>
            <w:tcW w:w="440" w:type="pct"/>
          </w:tcPr>
          <w:p w14:paraId="118A36E0" w14:textId="77777777" w:rsidR="00D642C1" w:rsidRPr="00492E16" w:rsidRDefault="00D642C1" w:rsidP="00D642C1">
            <w:pPr>
              <w:numPr>
                <w:ilvl w:val="0"/>
                <w:numId w:val="103"/>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7E67F1E8"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 xml:space="preserve">Formularz powinien umożliwić wsparcie personelu pielęgniarskiego w procesie ewidencji pobrania, </w:t>
            </w:r>
            <w:proofErr w:type="spellStart"/>
            <w:r w:rsidRPr="00492E16">
              <w:rPr>
                <w:rFonts w:asciiTheme="minorHAnsi" w:eastAsia="Quattrocento Sans" w:hAnsiTheme="minorHAnsi" w:cstheme="minorHAnsi"/>
                <w:color w:val="000000"/>
                <w:lang w:eastAsia="pl-PL"/>
              </w:rPr>
              <w:t>okodowania</w:t>
            </w:r>
            <w:proofErr w:type="spellEnd"/>
            <w:r w:rsidRPr="00492E16">
              <w:rPr>
                <w:rFonts w:asciiTheme="minorHAnsi" w:eastAsia="Quattrocento Sans" w:hAnsiTheme="minorHAnsi" w:cstheme="minorHAnsi"/>
                <w:color w:val="000000"/>
                <w:lang w:eastAsia="pl-PL"/>
              </w:rPr>
              <w:t xml:space="preserve"> i wysyłki materiałów laboratoryjnych do pracowni realizujących zlecenia</w:t>
            </w:r>
          </w:p>
        </w:tc>
      </w:tr>
      <w:tr w:rsidR="00D642C1" w:rsidRPr="00492E16" w14:paraId="400AD28F" w14:textId="77777777" w:rsidTr="000F5DE1">
        <w:tc>
          <w:tcPr>
            <w:tcW w:w="5000" w:type="pct"/>
            <w:gridSpan w:val="2"/>
          </w:tcPr>
          <w:p w14:paraId="5FCFC022" w14:textId="77777777" w:rsidR="00D642C1" w:rsidRPr="00492E16" w:rsidRDefault="00D642C1" w:rsidP="000F5DE1">
            <w:pPr>
              <w:spacing w:after="15"/>
              <w:ind w:right="38" w:hanging="5"/>
              <w:jc w:val="left"/>
              <w:rPr>
                <w:rFonts w:asciiTheme="minorHAnsi" w:eastAsia="Quattrocento Sans" w:hAnsiTheme="minorHAnsi" w:cstheme="minorHAnsi"/>
                <w:b/>
                <w:bCs/>
                <w:color w:val="000000"/>
                <w:lang w:eastAsia="pl-PL"/>
              </w:rPr>
            </w:pPr>
            <w:r w:rsidRPr="00492E16">
              <w:rPr>
                <w:rFonts w:asciiTheme="minorHAnsi" w:eastAsia="Quattrocento Sans" w:hAnsiTheme="minorHAnsi" w:cstheme="minorHAnsi"/>
                <w:b/>
                <w:color w:val="000000"/>
                <w:lang w:eastAsia="pl-PL"/>
              </w:rPr>
              <w:t>WYMAGANIA SZCZEGÓŁOWE PANELU OGÓLNEGO/STARTOWEGO JEDNOSTKI/PIELĘGNIARKI</w:t>
            </w:r>
          </w:p>
        </w:tc>
      </w:tr>
      <w:tr w:rsidR="00D642C1" w:rsidRPr="00492E16" w14:paraId="2CC3563B" w14:textId="77777777" w:rsidTr="000F5DE1">
        <w:tc>
          <w:tcPr>
            <w:tcW w:w="440" w:type="pct"/>
          </w:tcPr>
          <w:p w14:paraId="7A3C9B9A" w14:textId="77777777" w:rsidR="00D642C1" w:rsidRPr="00492E16" w:rsidRDefault="00D642C1" w:rsidP="00D642C1">
            <w:pPr>
              <w:numPr>
                <w:ilvl w:val="0"/>
                <w:numId w:val="103"/>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022A531E"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Panel ogólny/startowy może występować w układzie domyślnym dla jednostki/grupy użytkowników lub indywidualnym pielęgniarki po skonfigurowaniu jego zawartości odpowiednio przez administratora systemu lub pielęgniarkę</w:t>
            </w:r>
          </w:p>
        </w:tc>
      </w:tr>
      <w:tr w:rsidR="00D642C1" w:rsidRPr="00492E16" w14:paraId="76DE4A41" w14:textId="77777777" w:rsidTr="000F5DE1">
        <w:tc>
          <w:tcPr>
            <w:tcW w:w="440" w:type="pct"/>
          </w:tcPr>
          <w:p w14:paraId="5CCFCEFB" w14:textId="77777777" w:rsidR="00D642C1" w:rsidRPr="00492E16" w:rsidRDefault="00D642C1" w:rsidP="00D642C1">
            <w:pPr>
              <w:numPr>
                <w:ilvl w:val="0"/>
                <w:numId w:val="103"/>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2B4450D8"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Przy konfiguracji Panelu ogólnego/startowego istnieje możliwość wykorzystania minimum komponentów systemowych dostarczonych przez producenta systemu i umożliwiających prezentację danych statystycznych jednostki i zadań do realizacji przez lekarza i jego obszaru pracy w zakresie minimum:</w:t>
            </w:r>
            <w:r w:rsidRPr="00492E16">
              <w:rPr>
                <w:rFonts w:asciiTheme="minorHAnsi" w:eastAsia="Quattrocento Sans" w:hAnsiTheme="minorHAnsi" w:cstheme="minorHAnsi"/>
                <w:color w:val="000000"/>
                <w:lang w:eastAsia="pl-PL"/>
              </w:rPr>
              <w:br/>
              <w:t>- Komponent z danymi statystycznymi</w:t>
            </w:r>
            <w:r w:rsidRPr="00492E16">
              <w:rPr>
                <w:rFonts w:asciiTheme="minorHAnsi" w:eastAsia="Quattrocento Sans" w:hAnsiTheme="minorHAnsi" w:cstheme="minorHAnsi"/>
                <w:color w:val="000000"/>
                <w:lang w:eastAsia="pl-PL"/>
              </w:rPr>
              <w:br/>
              <w:t>- Komponent z dokumentami EDM przypisanymi do zalogowanej pielęgniarki</w:t>
            </w:r>
            <w:r w:rsidRPr="00492E16">
              <w:rPr>
                <w:rFonts w:asciiTheme="minorHAnsi" w:eastAsia="Quattrocento Sans" w:hAnsiTheme="minorHAnsi" w:cstheme="minorHAnsi"/>
                <w:color w:val="000000"/>
                <w:lang w:eastAsia="pl-PL"/>
              </w:rPr>
              <w:br/>
            </w:r>
            <w:r w:rsidRPr="00492E16">
              <w:rPr>
                <w:rFonts w:asciiTheme="minorHAnsi" w:eastAsia="Quattrocento Sans" w:hAnsiTheme="minorHAnsi" w:cstheme="minorHAnsi"/>
                <w:color w:val="000000"/>
                <w:lang w:eastAsia="pl-PL"/>
              </w:rPr>
              <w:lastRenderedPageBreak/>
              <w:t>- Komponent zabiegów operacyjnych</w:t>
            </w:r>
            <w:r w:rsidRPr="00492E16">
              <w:rPr>
                <w:rFonts w:asciiTheme="minorHAnsi" w:eastAsia="Quattrocento Sans" w:hAnsiTheme="minorHAnsi" w:cstheme="minorHAnsi"/>
                <w:color w:val="000000"/>
                <w:lang w:eastAsia="pl-PL"/>
              </w:rPr>
              <w:br/>
              <w:t>- Komponent dokumentacji zbiorowej jednostki</w:t>
            </w:r>
            <w:r w:rsidRPr="00492E16">
              <w:rPr>
                <w:rFonts w:asciiTheme="minorHAnsi" w:eastAsia="Quattrocento Sans" w:hAnsiTheme="minorHAnsi" w:cstheme="minorHAnsi"/>
                <w:color w:val="000000"/>
                <w:lang w:eastAsia="pl-PL"/>
              </w:rPr>
              <w:br/>
              <w:t>- Komponent zleceń lekarskich do realizacji</w:t>
            </w:r>
          </w:p>
        </w:tc>
      </w:tr>
      <w:tr w:rsidR="00D642C1" w:rsidRPr="00492E16" w14:paraId="73DF826A" w14:textId="77777777" w:rsidTr="000F5DE1">
        <w:tc>
          <w:tcPr>
            <w:tcW w:w="440" w:type="pct"/>
          </w:tcPr>
          <w:p w14:paraId="48D38D02" w14:textId="77777777" w:rsidR="00D642C1" w:rsidRPr="00492E16" w:rsidRDefault="00D642C1" w:rsidP="00D642C1">
            <w:pPr>
              <w:numPr>
                <w:ilvl w:val="0"/>
                <w:numId w:val="103"/>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76D5670E"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 xml:space="preserve">Panel z danymi statystycznymi dla jednostki organizacyjnej typu oddział prezentujący minimum: </w:t>
            </w:r>
            <w:r w:rsidRPr="00492E16">
              <w:rPr>
                <w:rFonts w:asciiTheme="minorHAnsi" w:eastAsia="Quattrocento Sans" w:hAnsiTheme="minorHAnsi" w:cstheme="minorHAnsi"/>
                <w:color w:val="000000"/>
                <w:lang w:eastAsia="pl-PL"/>
              </w:rPr>
              <w:br/>
              <w:t xml:space="preserve">- ilość osób do przyjęcia w dniu dzisiejszym, </w:t>
            </w:r>
            <w:r w:rsidRPr="00492E16">
              <w:rPr>
                <w:rFonts w:asciiTheme="minorHAnsi" w:eastAsia="Quattrocento Sans" w:hAnsiTheme="minorHAnsi" w:cstheme="minorHAnsi"/>
                <w:color w:val="000000"/>
                <w:lang w:eastAsia="pl-PL"/>
              </w:rPr>
              <w:br/>
              <w:t xml:space="preserve">- ilość osób przebywających na oddziale, </w:t>
            </w:r>
            <w:r w:rsidRPr="00492E16">
              <w:rPr>
                <w:rFonts w:asciiTheme="minorHAnsi" w:eastAsia="Quattrocento Sans" w:hAnsiTheme="minorHAnsi" w:cstheme="minorHAnsi"/>
                <w:color w:val="000000"/>
                <w:lang w:eastAsia="pl-PL"/>
              </w:rPr>
              <w:br/>
              <w:t xml:space="preserve">- ilość osób wypisanych w dniu dzisiejszym, </w:t>
            </w:r>
            <w:r w:rsidRPr="00492E16">
              <w:rPr>
                <w:rFonts w:asciiTheme="minorHAnsi" w:eastAsia="Quattrocento Sans" w:hAnsiTheme="minorHAnsi" w:cstheme="minorHAnsi"/>
                <w:color w:val="000000"/>
                <w:lang w:eastAsia="pl-PL"/>
              </w:rPr>
              <w:br/>
              <w:t xml:space="preserve">- ilość osób zaplanowanych do wypisania. </w:t>
            </w:r>
          </w:p>
        </w:tc>
      </w:tr>
      <w:tr w:rsidR="00D642C1" w:rsidRPr="00492E16" w14:paraId="43FE7FA1" w14:textId="77777777" w:rsidTr="000F5DE1">
        <w:tc>
          <w:tcPr>
            <w:tcW w:w="440" w:type="pct"/>
          </w:tcPr>
          <w:p w14:paraId="609AFFF0" w14:textId="77777777" w:rsidR="00D642C1" w:rsidRPr="00492E16" w:rsidRDefault="00D642C1" w:rsidP="00D642C1">
            <w:pPr>
              <w:numPr>
                <w:ilvl w:val="0"/>
                <w:numId w:val="103"/>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35597587"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 xml:space="preserve">Panel z dokumentami EDM wytworzonymi w jednostce organizacyjnej i przypisanymi do zalogowanej pielęgniarki. </w:t>
            </w:r>
            <w:r w:rsidRPr="00492E16">
              <w:rPr>
                <w:rFonts w:asciiTheme="minorHAnsi" w:eastAsia="Quattrocento Sans" w:hAnsiTheme="minorHAnsi" w:cstheme="minorHAnsi"/>
                <w:color w:val="000000"/>
                <w:lang w:eastAsia="pl-PL"/>
              </w:rPr>
              <w:br/>
              <w:t>Panel udostępnia użytkownikowi filtr w minimum zakresie:</w:t>
            </w:r>
            <w:r w:rsidRPr="00492E16">
              <w:rPr>
                <w:rFonts w:asciiTheme="minorHAnsi" w:eastAsia="Quattrocento Sans" w:hAnsiTheme="minorHAnsi" w:cstheme="minorHAnsi"/>
                <w:color w:val="000000"/>
                <w:lang w:eastAsia="pl-PL"/>
              </w:rPr>
              <w:br/>
              <w:t>- filtrowania/wyszukania po nazwie dokumentu</w:t>
            </w:r>
            <w:r w:rsidRPr="00492E16">
              <w:rPr>
                <w:rFonts w:asciiTheme="minorHAnsi" w:eastAsia="Quattrocento Sans" w:hAnsiTheme="minorHAnsi" w:cstheme="minorHAnsi"/>
                <w:color w:val="000000"/>
                <w:lang w:eastAsia="pl-PL"/>
              </w:rPr>
              <w:br/>
              <w:t>- filtrowania po statusie dokumentu (podpisany, do podpisu, aktualny, anulowany, zaindeksowany w P1, odrzucony w P1, oczekuje na indeksację) lub zależnie od statusów analogicznych używanych w oferowanym systemie)</w:t>
            </w:r>
            <w:r w:rsidRPr="00492E16">
              <w:rPr>
                <w:rFonts w:asciiTheme="minorHAnsi" w:eastAsia="Quattrocento Sans" w:hAnsiTheme="minorHAnsi" w:cstheme="minorHAnsi"/>
                <w:color w:val="000000"/>
                <w:lang w:eastAsia="pl-PL"/>
              </w:rPr>
              <w:br/>
              <w:t>Panel dla każdego z dokumentów powinien prezentować minimum zakres informacji:</w:t>
            </w:r>
            <w:r w:rsidRPr="00492E16">
              <w:rPr>
                <w:rFonts w:asciiTheme="minorHAnsi" w:eastAsia="Quattrocento Sans" w:hAnsiTheme="minorHAnsi" w:cstheme="minorHAnsi"/>
                <w:color w:val="000000"/>
                <w:lang w:eastAsia="pl-PL"/>
              </w:rPr>
              <w:br/>
              <w:t>- rodzaj dokumentu</w:t>
            </w:r>
            <w:r w:rsidRPr="00492E16">
              <w:rPr>
                <w:rFonts w:asciiTheme="minorHAnsi" w:eastAsia="Quattrocento Sans" w:hAnsiTheme="minorHAnsi" w:cstheme="minorHAnsi"/>
                <w:color w:val="000000"/>
                <w:lang w:eastAsia="pl-PL"/>
              </w:rPr>
              <w:br/>
              <w:t>- tytuł dokumentu</w:t>
            </w:r>
            <w:r w:rsidRPr="00492E16">
              <w:rPr>
                <w:rFonts w:asciiTheme="minorHAnsi" w:eastAsia="Quattrocento Sans" w:hAnsiTheme="minorHAnsi" w:cstheme="minorHAnsi"/>
                <w:color w:val="000000"/>
                <w:lang w:eastAsia="pl-PL"/>
              </w:rPr>
              <w:br/>
              <w:t>- data utworzenia</w:t>
            </w:r>
            <w:r w:rsidRPr="00492E16">
              <w:rPr>
                <w:rFonts w:asciiTheme="minorHAnsi" w:eastAsia="Quattrocento Sans" w:hAnsiTheme="minorHAnsi" w:cstheme="minorHAnsi"/>
                <w:color w:val="000000"/>
                <w:lang w:eastAsia="pl-PL"/>
              </w:rPr>
              <w:br/>
              <w:t>- informacja o autorze dokumentu</w:t>
            </w:r>
            <w:r w:rsidRPr="00492E16">
              <w:rPr>
                <w:rFonts w:asciiTheme="minorHAnsi" w:eastAsia="Quattrocento Sans" w:hAnsiTheme="minorHAnsi" w:cstheme="minorHAnsi"/>
                <w:color w:val="000000"/>
                <w:lang w:eastAsia="pl-PL"/>
              </w:rPr>
              <w:br/>
              <w:t>- dane o pacjencie, którego dokument dotyczy (imię i nazwisko)</w:t>
            </w:r>
            <w:r w:rsidRPr="00492E16">
              <w:rPr>
                <w:rFonts w:asciiTheme="minorHAnsi" w:eastAsia="Quattrocento Sans" w:hAnsiTheme="minorHAnsi" w:cstheme="minorHAnsi"/>
                <w:color w:val="000000"/>
                <w:lang w:eastAsia="pl-PL"/>
              </w:rPr>
              <w:br/>
              <w:t>- status podpisu dokumentu</w:t>
            </w:r>
            <w:r w:rsidRPr="00492E16">
              <w:rPr>
                <w:rFonts w:asciiTheme="minorHAnsi" w:eastAsia="Quattrocento Sans" w:hAnsiTheme="minorHAnsi" w:cstheme="minorHAnsi"/>
                <w:color w:val="000000"/>
                <w:lang w:eastAsia="pl-PL"/>
              </w:rPr>
              <w:br/>
              <w:t>- status indeksacji dokumentu</w:t>
            </w:r>
            <w:r w:rsidRPr="00492E16">
              <w:rPr>
                <w:rFonts w:asciiTheme="minorHAnsi" w:eastAsia="Quattrocento Sans" w:hAnsiTheme="minorHAnsi" w:cstheme="minorHAnsi"/>
                <w:color w:val="000000"/>
                <w:lang w:eastAsia="pl-PL"/>
              </w:rPr>
              <w:br/>
              <w:t>- dane o osobie podpisującej dokument</w:t>
            </w:r>
            <w:r w:rsidRPr="00492E16">
              <w:rPr>
                <w:rFonts w:asciiTheme="minorHAnsi" w:eastAsia="Quattrocento Sans" w:hAnsiTheme="minorHAnsi" w:cstheme="minorHAnsi"/>
                <w:color w:val="000000"/>
                <w:lang w:eastAsia="pl-PL"/>
              </w:rPr>
              <w:br/>
              <w:t>W ramach panelu pielęgniarka powinna posiadać możliwość minimum wykonania akcji:</w:t>
            </w:r>
            <w:r w:rsidRPr="00492E16">
              <w:rPr>
                <w:rFonts w:asciiTheme="minorHAnsi" w:eastAsia="Quattrocento Sans" w:hAnsiTheme="minorHAnsi" w:cstheme="minorHAnsi"/>
                <w:color w:val="000000"/>
                <w:lang w:eastAsia="pl-PL"/>
              </w:rPr>
              <w:br/>
              <w:t>- podpisania wybranego dokumentu o statusie niepodpisane</w:t>
            </w:r>
            <w:r w:rsidRPr="00492E16">
              <w:rPr>
                <w:rFonts w:asciiTheme="minorHAnsi" w:eastAsia="Quattrocento Sans" w:hAnsiTheme="minorHAnsi" w:cstheme="minorHAnsi"/>
                <w:color w:val="000000"/>
                <w:lang w:eastAsia="pl-PL"/>
              </w:rPr>
              <w:br/>
              <w:t>- podpisania wybranych dokumentów niepodpisanych z wykorzystaniem operacji zbiorowych</w:t>
            </w:r>
            <w:r w:rsidRPr="00492E16">
              <w:rPr>
                <w:rFonts w:asciiTheme="minorHAnsi" w:eastAsia="Quattrocento Sans" w:hAnsiTheme="minorHAnsi" w:cstheme="minorHAnsi"/>
                <w:color w:val="000000"/>
                <w:lang w:eastAsia="pl-PL"/>
              </w:rPr>
              <w:br/>
              <w:t>- anulowania wybranego dokumentu z podaniem przyczyny anulowania</w:t>
            </w:r>
            <w:r w:rsidRPr="00492E16">
              <w:rPr>
                <w:rFonts w:asciiTheme="minorHAnsi" w:eastAsia="Quattrocento Sans" w:hAnsiTheme="minorHAnsi" w:cstheme="minorHAnsi"/>
                <w:color w:val="000000"/>
                <w:lang w:eastAsia="pl-PL"/>
              </w:rPr>
              <w:br/>
              <w:t>- anulowania wybranych dokumentów z podaniem przyczyny anulowania</w:t>
            </w:r>
            <w:r w:rsidRPr="00492E16">
              <w:rPr>
                <w:rFonts w:asciiTheme="minorHAnsi" w:eastAsia="Quattrocento Sans" w:hAnsiTheme="minorHAnsi" w:cstheme="minorHAnsi"/>
                <w:color w:val="000000"/>
                <w:lang w:eastAsia="pl-PL"/>
              </w:rPr>
              <w:br/>
              <w:t>- podglądu wybranego dokumentu EDM</w:t>
            </w:r>
            <w:r w:rsidRPr="00492E16">
              <w:rPr>
                <w:rFonts w:asciiTheme="minorHAnsi" w:eastAsia="Quattrocento Sans" w:hAnsiTheme="minorHAnsi" w:cstheme="minorHAnsi"/>
                <w:color w:val="000000"/>
                <w:lang w:eastAsia="pl-PL"/>
              </w:rPr>
              <w:br/>
              <w:t>- eksportu wybranego dokumenty EDM</w:t>
            </w:r>
            <w:r w:rsidRPr="00492E16">
              <w:rPr>
                <w:rFonts w:asciiTheme="minorHAnsi" w:eastAsia="Quattrocento Sans" w:hAnsiTheme="minorHAnsi" w:cstheme="minorHAnsi"/>
                <w:color w:val="000000"/>
                <w:lang w:eastAsia="pl-PL"/>
              </w:rPr>
              <w:br/>
              <w:t>- wydruku wybranego dokumentu EDM</w:t>
            </w:r>
            <w:r w:rsidRPr="00492E16">
              <w:rPr>
                <w:rFonts w:asciiTheme="minorHAnsi" w:eastAsia="Quattrocento Sans" w:hAnsiTheme="minorHAnsi" w:cstheme="minorHAnsi"/>
                <w:color w:val="000000"/>
                <w:lang w:eastAsia="pl-PL"/>
              </w:rPr>
              <w:br/>
              <w:t>- podglądu metadanych związanych z dokumentem EDM w tym szczegółowego dziennika zdarzeń związanego z operacjami na dokumencie</w:t>
            </w:r>
          </w:p>
        </w:tc>
      </w:tr>
      <w:tr w:rsidR="00D642C1" w:rsidRPr="00492E16" w14:paraId="5CFBACCB" w14:textId="77777777" w:rsidTr="000F5DE1">
        <w:tc>
          <w:tcPr>
            <w:tcW w:w="440" w:type="pct"/>
          </w:tcPr>
          <w:p w14:paraId="15731730" w14:textId="77777777" w:rsidR="00D642C1" w:rsidRPr="00492E16" w:rsidRDefault="00D642C1" w:rsidP="00D642C1">
            <w:pPr>
              <w:numPr>
                <w:ilvl w:val="0"/>
                <w:numId w:val="103"/>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7B4D3BCA"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Komponent zabiegów operacyjnych dla jednostek zabiegowych. Komponent w trybie do odczytu prezentujący personelowi pielęgniarskiemu listę pacjentów do zabiegu, który ma na celu ułatwienie logistyki w transporcie pacjentów na blok operacyjny.</w:t>
            </w:r>
            <w:r w:rsidRPr="00492E16">
              <w:rPr>
                <w:rFonts w:asciiTheme="minorHAnsi" w:eastAsia="Quattrocento Sans" w:hAnsiTheme="minorHAnsi" w:cstheme="minorHAnsi"/>
                <w:color w:val="000000"/>
                <w:lang w:eastAsia="pl-PL"/>
              </w:rPr>
              <w:br/>
              <w:t>- imię i nazwisko oraz wiek pacjenta do zabiegu</w:t>
            </w:r>
            <w:r w:rsidRPr="00492E16">
              <w:rPr>
                <w:rFonts w:asciiTheme="minorHAnsi" w:eastAsia="Quattrocento Sans" w:hAnsiTheme="minorHAnsi" w:cstheme="minorHAnsi"/>
                <w:color w:val="000000"/>
                <w:lang w:eastAsia="pl-PL"/>
              </w:rPr>
              <w:br/>
              <w:t>- planowana data realizacji zabiegu</w:t>
            </w:r>
            <w:r w:rsidRPr="00492E16">
              <w:rPr>
                <w:rFonts w:asciiTheme="minorHAnsi" w:eastAsia="Quattrocento Sans" w:hAnsiTheme="minorHAnsi" w:cstheme="minorHAnsi"/>
                <w:color w:val="000000"/>
                <w:lang w:eastAsia="pl-PL"/>
              </w:rPr>
              <w:br/>
              <w:t>- planowana procedura zabiegowa</w:t>
            </w:r>
            <w:r w:rsidRPr="00492E16">
              <w:rPr>
                <w:rFonts w:asciiTheme="minorHAnsi" w:eastAsia="Quattrocento Sans" w:hAnsiTheme="minorHAnsi" w:cstheme="minorHAnsi"/>
                <w:color w:val="000000"/>
                <w:lang w:eastAsia="pl-PL"/>
              </w:rPr>
              <w:br/>
              <w:t>- planowany operator</w:t>
            </w:r>
            <w:r w:rsidRPr="00492E16">
              <w:rPr>
                <w:rFonts w:asciiTheme="minorHAnsi" w:eastAsia="Quattrocento Sans" w:hAnsiTheme="minorHAnsi" w:cstheme="minorHAnsi"/>
                <w:color w:val="000000"/>
                <w:lang w:eastAsia="pl-PL"/>
              </w:rPr>
              <w:br/>
              <w:t>- status zabiegu</w:t>
            </w:r>
          </w:p>
        </w:tc>
      </w:tr>
      <w:tr w:rsidR="00D642C1" w:rsidRPr="00492E16" w14:paraId="4314C755" w14:textId="77777777" w:rsidTr="000F5DE1">
        <w:tc>
          <w:tcPr>
            <w:tcW w:w="440" w:type="pct"/>
          </w:tcPr>
          <w:p w14:paraId="3E20BDB0" w14:textId="77777777" w:rsidR="00D642C1" w:rsidRPr="00492E16" w:rsidRDefault="00D642C1" w:rsidP="00D642C1">
            <w:pPr>
              <w:numPr>
                <w:ilvl w:val="0"/>
                <w:numId w:val="103"/>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0919EFE5"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 xml:space="preserve">Komponent dokumentacji zbiorowej jednostki. </w:t>
            </w:r>
            <w:r w:rsidRPr="00492E16">
              <w:rPr>
                <w:rFonts w:asciiTheme="minorHAnsi" w:eastAsia="Quattrocento Sans" w:hAnsiTheme="minorHAnsi" w:cstheme="minorHAnsi"/>
                <w:color w:val="000000"/>
                <w:lang w:eastAsia="pl-PL"/>
              </w:rPr>
              <w:br/>
              <w:t>Komponent prezentuje dokumenty związane z dokumentacją zbiorczą jednostki organizacyjnej dostosowane do typu personelu zalogowanego. System umożliwia przegląd dokumentów jak również tworzenie nowych w zakresie minimum:</w:t>
            </w:r>
            <w:r w:rsidRPr="00492E16">
              <w:rPr>
                <w:rFonts w:asciiTheme="minorHAnsi" w:eastAsia="Quattrocento Sans" w:hAnsiTheme="minorHAnsi" w:cstheme="minorHAnsi"/>
                <w:color w:val="000000"/>
                <w:lang w:eastAsia="pl-PL"/>
              </w:rPr>
              <w:br/>
              <w:t>- wykazy oddziału</w:t>
            </w:r>
            <w:r w:rsidRPr="00492E16">
              <w:rPr>
                <w:rFonts w:asciiTheme="minorHAnsi" w:eastAsia="Quattrocento Sans" w:hAnsiTheme="minorHAnsi" w:cstheme="minorHAnsi"/>
                <w:color w:val="000000"/>
                <w:lang w:eastAsia="pl-PL"/>
              </w:rPr>
              <w:br/>
              <w:t>- dedykowane zestawienia statystyczno-rozliczeniowe</w:t>
            </w:r>
            <w:r w:rsidRPr="00492E16">
              <w:rPr>
                <w:rFonts w:asciiTheme="minorHAnsi" w:eastAsia="Quattrocento Sans" w:hAnsiTheme="minorHAnsi" w:cstheme="minorHAnsi"/>
                <w:color w:val="000000"/>
                <w:lang w:eastAsia="pl-PL"/>
              </w:rPr>
              <w:br/>
              <w:t>- raporty pielęgniarskie</w:t>
            </w:r>
          </w:p>
        </w:tc>
      </w:tr>
      <w:tr w:rsidR="00D642C1" w:rsidRPr="00492E16" w14:paraId="6507BDBC" w14:textId="77777777" w:rsidTr="000F5DE1">
        <w:tc>
          <w:tcPr>
            <w:tcW w:w="440" w:type="pct"/>
          </w:tcPr>
          <w:p w14:paraId="0F2FE8FD" w14:textId="77777777" w:rsidR="00D642C1" w:rsidRPr="00492E16" w:rsidRDefault="00D642C1" w:rsidP="00D642C1">
            <w:pPr>
              <w:numPr>
                <w:ilvl w:val="0"/>
                <w:numId w:val="103"/>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3C09F4F9"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 xml:space="preserve">Komponent zleceń lekarskich do realizacji. </w:t>
            </w:r>
            <w:r w:rsidRPr="00492E16">
              <w:rPr>
                <w:rFonts w:asciiTheme="minorHAnsi" w:eastAsia="Quattrocento Sans" w:hAnsiTheme="minorHAnsi" w:cstheme="minorHAnsi"/>
                <w:color w:val="000000"/>
                <w:lang w:eastAsia="pl-PL"/>
              </w:rPr>
              <w:br/>
              <w:t>Komponent prezentuje listę zleceń lekarskich pozostałych niż lekowe, który powinien wspomagać logistykę personelu pielęgniarskiego w ich realizacji. Komponent powinien posiadać filtry umożliwiające odfiltrowanie wybranej grupy zleceń i powinien prezentować minimalny zakres informacji:</w:t>
            </w:r>
            <w:r w:rsidRPr="00492E16">
              <w:rPr>
                <w:rFonts w:asciiTheme="minorHAnsi" w:eastAsia="Quattrocento Sans" w:hAnsiTheme="minorHAnsi" w:cstheme="minorHAnsi"/>
                <w:color w:val="000000"/>
                <w:lang w:eastAsia="pl-PL"/>
              </w:rPr>
              <w:br/>
              <w:t>- grupa zleceń</w:t>
            </w:r>
            <w:r w:rsidRPr="00492E16">
              <w:rPr>
                <w:rFonts w:asciiTheme="minorHAnsi" w:eastAsia="Quattrocento Sans" w:hAnsiTheme="minorHAnsi" w:cstheme="minorHAnsi"/>
                <w:color w:val="000000"/>
                <w:lang w:eastAsia="pl-PL"/>
              </w:rPr>
              <w:br/>
              <w:t>- jednostkę realizującą (jeśli dotyczy)</w:t>
            </w:r>
            <w:r w:rsidRPr="00492E16">
              <w:rPr>
                <w:rFonts w:asciiTheme="minorHAnsi" w:eastAsia="Quattrocento Sans" w:hAnsiTheme="minorHAnsi" w:cstheme="minorHAnsi"/>
                <w:color w:val="000000"/>
                <w:lang w:eastAsia="pl-PL"/>
              </w:rPr>
              <w:br/>
              <w:t>- imię i nazwisko pacjenta</w:t>
            </w:r>
            <w:r w:rsidRPr="00492E16">
              <w:rPr>
                <w:rFonts w:asciiTheme="minorHAnsi" w:eastAsia="Quattrocento Sans" w:hAnsiTheme="minorHAnsi" w:cstheme="minorHAnsi"/>
                <w:color w:val="000000"/>
                <w:lang w:eastAsia="pl-PL"/>
              </w:rPr>
              <w:br/>
              <w:t>- planowaną datę realizacji</w:t>
            </w:r>
            <w:r w:rsidRPr="00492E16">
              <w:rPr>
                <w:rFonts w:asciiTheme="minorHAnsi" w:eastAsia="Quattrocento Sans" w:hAnsiTheme="minorHAnsi" w:cstheme="minorHAnsi"/>
                <w:color w:val="000000"/>
                <w:lang w:eastAsia="pl-PL"/>
              </w:rPr>
              <w:br/>
              <w:t>Po wybraniu zadania lub kilku zadań system powinien umożliwić nawigację do obszaru realizacji wybranych zadań</w:t>
            </w:r>
          </w:p>
        </w:tc>
      </w:tr>
      <w:tr w:rsidR="00D642C1" w:rsidRPr="00492E16" w14:paraId="202E38B6" w14:textId="77777777" w:rsidTr="000F5DE1">
        <w:tc>
          <w:tcPr>
            <w:tcW w:w="5000" w:type="pct"/>
            <w:gridSpan w:val="2"/>
          </w:tcPr>
          <w:p w14:paraId="7506C7DC" w14:textId="77777777" w:rsidR="00D642C1" w:rsidRPr="00492E16" w:rsidRDefault="00D642C1" w:rsidP="000F5DE1">
            <w:pPr>
              <w:spacing w:after="15"/>
              <w:ind w:right="38" w:hanging="5"/>
              <w:jc w:val="left"/>
              <w:rPr>
                <w:rFonts w:asciiTheme="minorHAnsi" w:eastAsia="Quattrocento Sans" w:hAnsiTheme="minorHAnsi" w:cstheme="minorHAnsi"/>
                <w:b/>
                <w:bCs/>
                <w:color w:val="000000"/>
                <w:lang w:eastAsia="pl-PL"/>
              </w:rPr>
            </w:pPr>
            <w:r w:rsidRPr="00492E16">
              <w:rPr>
                <w:rFonts w:asciiTheme="minorHAnsi" w:eastAsia="Quattrocento Sans" w:hAnsiTheme="minorHAnsi" w:cstheme="minorHAnsi"/>
                <w:b/>
                <w:color w:val="000000"/>
                <w:lang w:eastAsia="pl-PL"/>
              </w:rPr>
              <w:t>PANEL SZCZEGÓŁOWY Z LISTĄ PACJENTÓW/WIZYT/POBYTÓW</w:t>
            </w:r>
          </w:p>
        </w:tc>
      </w:tr>
      <w:tr w:rsidR="00D642C1" w:rsidRPr="00492E16" w14:paraId="2475FF0B" w14:textId="77777777" w:rsidTr="000F5DE1">
        <w:tc>
          <w:tcPr>
            <w:tcW w:w="440" w:type="pct"/>
          </w:tcPr>
          <w:p w14:paraId="28426646" w14:textId="77777777" w:rsidR="00D642C1" w:rsidRPr="00492E16" w:rsidRDefault="00D642C1" w:rsidP="00D642C1">
            <w:pPr>
              <w:numPr>
                <w:ilvl w:val="0"/>
                <w:numId w:val="103"/>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165A6233"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Panel szczegółowy z listą pobytów powinien być podzielony minimum na 3 obszary funkcjonalne:</w:t>
            </w:r>
            <w:r w:rsidRPr="00492E16">
              <w:rPr>
                <w:rFonts w:asciiTheme="minorHAnsi" w:eastAsia="Quattrocento Sans" w:hAnsiTheme="minorHAnsi" w:cstheme="minorHAnsi"/>
                <w:color w:val="000000"/>
                <w:lang w:eastAsia="pl-PL"/>
              </w:rPr>
              <w:br/>
              <w:t>- Obszar listy kontaktów/pobytów</w:t>
            </w:r>
            <w:r w:rsidRPr="00492E16">
              <w:rPr>
                <w:rFonts w:asciiTheme="minorHAnsi" w:eastAsia="Quattrocento Sans" w:hAnsiTheme="minorHAnsi" w:cstheme="minorHAnsi"/>
                <w:color w:val="000000"/>
                <w:lang w:eastAsia="pl-PL"/>
              </w:rPr>
              <w:br/>
              <w:t>- Obszar belki informacyjnej wybranego pacjenta/pobytu</w:t>
            </w:r>
            <w:r w:rsidRPr="00492E16">
              <w:rPr>
                <w:rFonts w:asciiTheme="minorHAnsi" w:eastAsia="Quattrocento Sans" w:hAnsiTheme="minorHAnsi" w:cstheme="minorHAnsi"/>
                <w:color w:val="000000"/>
                <w:lang w:eastAsia="pl-PL"/>
              </w:rPr>
              <w:br/>
              <w:t>- Obszar indywidualnej dokumentacji pacjenta/pobytu w formie umożliwiającej konfiguracje obszarów informacji na nim prezentowanych</w:t>
            </w:r>
          </w:p>
        </w:tc>
      </w:tr>
      <w:tr w:rsidR="00D642C1" w:rsidRPr="00492E16" w14:paraId="11B545A3" w14:textId="77777777" w:rsidTr="000F5DE1">
        <w:tc>
          <w:tcPr>
            <w:tcW w:w="5000" w:type="pct"/>
            <w:gridSpan w:val="2"/>
          </w:tcPr>
          <w:p w14:paraId="5DC60B88" w14:textId="77777777" w:rsidR="00D642C1" w:rsidRPr="00492E16" w:rsidRDefault="00D642C1" w:rsidP="000F5DE1">
            <w:pPr>
              <w:spacing w:after="15"/>
              <w:ind w:right="38" w:hanging="5"/>
              <w:jc w:val="left"/>
              <w:rPr>
                <w:rFonts w:asciiTheme="minorHAnsi" w:eastAsia="Quattrocento Sans" w:hAnsiTheme="minorHAnsi" w:cstheme="minorHAnsi"/>
                <w:b/>
                <w:bCs/>
                <w:color w:val="000000"/>
                <w:lang w:eastAsia="pl-PL"/>
              </w:rPr>
            </w:pPr>
            <w:r w:rsidRPr="00492E16">
              <w:rPr>
                <w:rFonts w:asciiTheme="minorHAnsi" w:eastAsia="Quattrocento Sans" w:hAnsiTheme="minorHAnsi" w:cstheme="minorHAnsi"/>
                <w:b/>
                <w:color w:val="000000"/>
                <w:lang w:eastAsia="pl-PL"/>
              </w:rPr>
              <w:t>OBSZAR LISTY KONTAKTÓW</w:t>
            </w:r>
          </w:p>
        </w:tc>
      </w:tr>
      <w:tr w:rsidR="00D642C1" w:rsidRPr="00492E16" w14:paraId="2F7535BA" w14:textId="77777777" w:rsidTr="000F5DE1">
        <w:tc>
          <w:tcPr>
            <w:tcW w:w="440" w:type="pct"/>
          </w:tcPr>
          <w:p w14:paraId="723D40E6" w14:textId="77777777" w:rsidR="00D642C1" w:rsidRPr="00492E16" w:rsidRDefault="00D642C1" w:rsidP="00D642C1">
            <w:pPr>
              <w:numPr>
                <w:ilvl w:val="0"/>
                <w:numId w:val="103"/>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32EFAAB8"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Obszar listy kontaktów powinien być zlokalizowany po lewej stronie panelu szczegółowego i powinien być dostępny w 2 stanach (rozwinięty lub zminimalizowany w celu powiększenia obszaru roboczego użytkownika)</w:t>
            </w:r>
          </w:p>
        </w:tc>
      </w:tr>
      <w:tr w:rsidR="00D642C1" w:rsidRPr="00492E16" w14:paraId="34325014" w14:textId="77777777" w:rsidTr="000F5DE1">
        <w:tc>
          <w:tcPr>
            <w:tcW w:w="440" w:type="pct"/>
          </w:tcPr>
          <w:p w14:paraId="3E9AF517" w14:textId="77777777" w:rsidR="00D642C1" w:rsidRPr="00492E16" w:rsidRDefault="00D642C1" w:rsidP="00D642C1">
            <w:pPr>
              <w:numPr>
                <w:ilvl w:val="0"/>
                <w:numId w:val="103"/>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59B948FF"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Obszar listy kontaktów powinien posiadać możliwość szybkiej zmiany jednostki, w której pracuje użytkownik na inną jednostkę, do której posiada uprawnienia</w:t>
            </w:r>
          </w:p>
        </w:tc>
      </w:tr>
      <w:tr w:rsidR="00D642C1" w:rsidRPr="00492E16" w14:paraId="6ABC55DA" w14:textId="77777777" w:rsidTr="000F5DE1">
        <w:tc>
          <w:tcPr>
            <w:tcW w:w="440" w:type="pct"/>
          </w:tcPr>
          <w:p w14:paraId="0936E942" w14:textId="77777777" w:rsidR="00D642C1" w:rsidRPr="00492E16" w:rsidRDefault="00D642C1" w:rsidP="00D642C1">
            <w:pPr>
              <w:numPr>
                <w:ilvl w:val="0"/>
                <w:numId w:val="103"/>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1A9F4239"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W obszarze listy kontaktów użytkownik widzi zdarzenia medyczne- pobyty związane z jednostką organizacyjną do której jest zalogowany z możliwością dowolnego nawigowania pomiędzy kolejnymi rekordami pacjentów, dla których chce wykonać operacje zarządzania indywidualną dokumentacją medyczną.</w:t>
            </w:r>
          </w:p>
        </w:tc>
      </w:tr>
      <w:tr w:rsidR="00D642C1" w:rsidRPr="00492E16" w14:paraId="14881CD1" w14:textId="77777777" w:rsidTr="000F5DE1">
        <w:tc>
          <w:tcPr>
            <w:tcW w:w="440" w:type="pct"/>
          </w:tcPr>
          <w:p w14:paraId="56368188" w14:textId="77777777" w:rsidR="00D642C1" w:rsidRPr="00492E16" w:rsidRDefault="00D642C1" w:rsidP="00D642C1">
            <w:pPr>
              <w:numPr>
                <w:ilvl w:val="0"/>
                <w:numId w:val="103"/>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0414297C"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Lista kontaktów posiada możliwość wyszukania pacjenta po nazwisku/PESEL jak również filtrowania rekordów minimum po:</w:t>
            </w:r>
            <w:r w:rsidRPr="00492E16">
              <w:rPr>
                <w:rFonts w:asciiTheme="minorHAnsi" w:eastAsia="Quattrocento Sans" w:hAnsiTheme="minorHAnsi" w:cstheme="minorHAnsi"/>
                <w:color w:val="000000"/>
                <w:lang w:eastAsia="pl-PL"/>
              </w:rPr>
              <w:br/>
              <w:t>- statusie pobytu</w:t>
            </w:r>
            <w:r w:rsidRPr="00492E16">
              <w:rPr>
                <w:rFonts w:asciiTheme="minorHAnsi" w:eastAsia="Quattrocento Sans" w:hAnsiTheme="minorHAnsi" w:cstheme="minorHAnsi"/>
                <w:color w:val="000000"/>
                <w:lang w:eastAsia="pl-PL"/>
              </w:rPr>
              <w:br/>
              <w:t>- tylko moi pacjenci</w:t>
            </w:r>
            <w:r w:rsidRPr="00492E16">
              <w:rPr>
                <w:rFonts w:asciiTheme="minorHAnsi" w:eastAsia="Quattrocento Sans" w:hAnsiTheme="minorHAnsi" w:cstheme="minorHAnsi"/>
                <w:color w:val="000000"/>
                <w:lang w:eastAsia="pl-PL"/>
              </w:rPr>
              <w:br/>
              <w:t>- również pacjenci wypisani</w:t>
            </w:r>
            <w:r w:rsidRPr="00492E16">
              <w:rPr>
                <w:rFonts w:asciiTheme="minorHAnsi" w:eastAsia="Quattrocento Sans" w:hAnsiTheme="minorHAnsi" w:cstheme="minorHAnsi"/>
                <w:color w:val="000000"/>
                <w:lang w:eastAsia="pl-PL"/>
              </w:rPr>
              <w:br/>
              <w:t>- pacjenci przyjęci w okresie</w:t>
            </w:r>
            <w:r w:rsidRPr="00492E16">
              <w:rPr>
                <w:rFonts w:asciiTheme="minorHAnsi" w:eastAsia="Quattrocento Sans" w:hAnsiTheme="minorHAnsi" w:cstheme="minorHAnsi"/>
                <w:color w:val="000000"/>
                <w:lang w:eastAsia="pl-PL"/>
              </w:rPr>
              <w:br/>
              <w:t>- pacjenci z brakami w ewidencji danych wymaganych</w:t>
            </w:r>
            <w:r w:rsidRPr="00492E16">
              <w:rPr>
                <w:rFonts w:asciiTheme="minorHAnsi" w:eastAsia="Quattrocento Sans" w:hAnsiTheme="minorHAnsi" w:cstheme="minorHAnsi"/>
                <w:color w:val="000000"/>
                <w:lang w:eastAsia="pl-PL"/>
              </w:rPr>
              <w:br/>
              <w:t>- pacjenci z określoną flagą/</w:t>
            </w:r>
            <w:proofErr w:type="spellStart"/>
            <w:r w:rsidRPr="00492E16">
              <w:rPr>
                <w:rFonts w:asciiTheme="minorHAnsi" w:eastAsia="Quattrocento Sans" w:hAnsiTheme="minorHAnsi" w:cstheme="minorHAnsi"/>
                <w:color w:val="000000"/>
                <w:lang w:eastAsia="pl-PL"/>
              </w:rPr>
              <w:t>tagiem</w:t>
            </w:r>
            <w:proofErr w:type="spellEnd"/>
            <w:r w:rsidRPr="00492E16">
              <w:rPr>
                <w:rFonts w:asciiTheme="minorHAnsi" w:eastAsia="Quattrocento Sans" w:hAnsiTheme="minorHAnsi" w:cstheme="minorHAnsi"/>
                <w:color w:val="000000"/>
                <w:lang w:eastAsia="pl-PL"/>
              </w:rPr>
              <w:t xml:space="preserve"> nadaną w procesie przetwarzania jego danych</w:t>
            </w:r>
            <w:r w:rsidRPr="00492E16">
              <w:rPr>
                <w:rFonts w:asciiTheme="minorHAnsi" w:eastAsia="Quattrocento Sans" w:hAnsiTheme="minorHAnsi" w:cstheme="minorHAnsi"/>
                <w:color w:val="000000"/>
                <w:lang w:eastAsia="pl-PL"/>
              </w:rPr>
              <w:br/>
              <w:t>- sala/odcinek</w:t>
            </w:r>
          </w:p>
        </w:tc>
      </w:tr>
      <w:tr w:rsidR="00D642C1" w:rsidRPr="00492E16" w14:paraId="0E5EF201" w14:textId="77777777" w:rsidTr="000F5DE1">
        <w:tc>
          <w:tcPr>
            <w:tcW w:w="440" w:type="pct"/>
          </w:tcPr>
          <w:p w14:paraId="44C63C31" w14:textId="77777777" w:rsidR="00D642C1" w:rsidRPr="00492E16" w:rsidRDefault="00D642C1" w:rsidP="00D642C1">
            <w:pPr>
              <w:numPr>
                <w:ilvl w:val="0"/>
                <w:numId w:val="103"/>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03FFFB79"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Lista kontaktów dla kontaktu typu pobyt posiada możliwość grupowania danych po salach, w których pacjenci przebywają</w:t>
            </w:r>
          </w:p>
        </w:tc>
      </w:tr>
      <w:tr w:rsidR="00D642C1" w:rsidRPr="00492E16" w14:paraId="09A6F7F7" w14:textId="77777777" w:rsidTr="000F5DE1">
        <w:tc>
          <w:tcPr>
            <w:tcW w:w="440" w:type="pct"/>
          </w:tcPr>
          <w:p w14:paraId="6B76C7CF" w14:textId="77777777" w:rsidR="00D642C1" w:rsidRPr="00492E16" w:rsidRDefault="00D642C1" w:rsidP="00D642C1">
            <w:pPr>
              <w:numPr>
                <w:ilvl w:val="0"/>
                <w:numId w:val="103"/>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46DC39EC"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Lista kontaktów dla kontaktu typu pobyt przy grupowaniu po salach posiada możliwość podglądu schematu sali wraz z łóżkami i przebywającymi na nich pacjentami</w:t>
            </w:r>
          </w:p>
        </w:tc>
      </w:tr>
      <w:tr w:rsidR="00D642C1" w:rsidRPr="00492E16" w14:paraId="45BB514B" w14:textId="77777777" w:rsidTr="000F5DE1">
        <w:tc>
          <w:tcPr>
            <w:tcW w:w="440" w:type="pct"/>
          </w:tcPr>
          <w:p w14:paraId="6583816A" w14:textId="77777777" w:rsidR="00D642C1" w:rsidRPr="00492E16" w:rsidRDefault="00D642C1" w:rsidP="00D642C1">
            <w:pPr>
              <w:numPr>
                <w:ilvl w:val="0"/>
                <w:numId w:val="103"/>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0108B2AD"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Lista kontaktów dla kontaktu typu pobyt posiada możliwość przypisania do sali/łóżka pacjentów, którzy uprzednio nie zostali przydzieleni do sali/łóżka</w:t>
            </w:r>
          </w:p>
        </w:tc>
      </w:tr>
      <w:tr w:rsidR="00D642C1" w:rsidRPr="00492E16" w14:paraId="5FC0764A" w14:textId="77777777" w:rsidTr="000F5DE1">
        <w:tc>
          <w:tcPr>
            <w:tcW w:w="440" w:type="pct"/>
          </w:tcPr>
          <w:p w14:paraId="3E2A77CC" w14:textId="77777777" w:rsidR="00D642C1" w:rsidRPr="00492E16" w:rsidRDefault="00D642C1" w:rsidP="00D642C1">
            <w:pPr>
              <w:numPr>
                <w:ilvl w:val="0"/>
                <w:numId w:val="103"/>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7E42B256"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posiada możliwość graficznego podglądu układu sali na której leżą pacjenci</w:t>
            </w:r>
          </w:p>
        </w:tc>
      </w:tr>
      <w:tr w:rsidR="00D642C1" w:rsidRPr="00492E16" w14:paraId="71D7141A" w14:textId="77777777" w:rsidTr="000F5DE1">
        <w:tc>
          <w:tcPr>
            <w:tcW w:w="440" w:type="pct"/>
          </w:tcPr>
          <w:p w14:paraId="7586E832" w14:textId="77777777" w:rsidR="00D642C1" w:rsidRPr="00492E16" w:rsidRDefault="00D642C1" w:rsidP="00D642C1">
            <w:pPr>
              <w:numPr>
                <w:ilvl w:val="0"/>
                <w:numId w:val="103"/>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5386B4E8"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Lista kontaktów prezentuje podstawowe informacje o pacjencie minimum w zakresie:</w:t>
            </w:r>
            <w:r w:rsidRPr="00492E16">
              <w:rPr>
                <w:rFonts w:asciiTheme="minorHAnsi" w:eastAsia="Quattrocento Sans" w:hAnsiTheme="minorHAnsi" w:cstheme="minorHAnsi"/>
                <w:color w:val="000000"/>
                <w:lang w:eastAsia="pl-PL"/>
              </w:rPr>
              <w:br/>
              <w:t>- imię, nazwisko, wiek pacjenta</w:t>
            </w:r>
            <w:r w:rsidRPr="00492E16">
              <w:rPr>
                <w:rFonts w:asciiTheme="minorHAnsi" w:eastAsia="Quattrocento Sans" w:hAnsiTheme="minorHAnsi" w:cstheme="minorHAnsi"/>
                <w:color w:val="000000"/>
                <w:lang w:eastAsia="pl-PL"/>
              </w:rPr>
              <w:br/>
              <w:t>- PESEL pacjenta</w:t>
            </w:r>
            <w:r w:rsidRPr="00492E16">
              <w:rPr>
                <w:rFonts w:asciiTheme="minorHAnsi" w:eastAsia="Quattrocento Sans" w:hAnsiTheme="minorHAnsi" w:cstheme="minorHAnsi"/>
                <w:color w:val="000000"/>
                <w:lang w:eastAsia="pl-PL"/>
              </w:rPr>
              <w:br/>
              <w:t>- status pacjenta dla kontaktu typu pobyt (na oddziale/na bloku operacyjnym/na POP/ wypisany/ anulowany)</w:t>
            </w:r>
            <w:r w:rsidRPr="00492E16">
              <w:rPr>
                <w:rFonts w:asciiTheme="minorHAnsi" w:eastAsia="Quattrocento Sans" w:hAnsiTheme="minorHAnsi" w:cstheme="minorHAnsi"/>
                <w:color w:val="000000"/>
                <w:lang w:eastAsia="pl-PL"/>
              </w:rPr>
              <w:br/>
              <w:t>- sali i łóżka lub nieprzypisany dla kontaktu typu oddział</w:t>
            </w:r>
            <w:r w:rsidRPr="00492E16">
              <w:rPr>
                <w:rFonts w:asciiTheme="minorHAnsi" w:eastAsia="Quattrocento Sans" w:hAnsiTheme="minorHAnsi" w:cstheme="minorHAnsi"/>
                <w:color w:val="000000"/>
                <w:lang w:eastAsia="pl-PL"/>
              </w:rPr>
              <w:br/>
              <w:t>- daty i godziny przyjęcia oraz skąd został przyjęty dla kontaktu typu pobyt</w:t>
            </w:r>
            <w:r w:rsidRPr="00492E16">
              <w:rPr>
                <w:rFonts w:asciiTheme="minorHAnsi" w:eastAsia="Quattrocento Sans" w:hAnsiTheme="minorHAnsi" w:cstheme="minorHAnsi"/>
                <w:color w:val="000000"/>
                <w:lang w:eastAsia="pl-PL"/>
              </w:rPr>
              <w:br/>
              <w:t>- daty i godziny wypisania oraz miejsce wypisania dla kontaktu typu pobyt</w:t>
            </w:r>
            <w:r w:rsidRPr="00492E16">
              <w:rPr>
                <w:rFonts w:asciiTheme="minorHAnsi" w:eastAsia="Quattrocento Sans" w:hAnsiTheme="minorHAnsi" w:cstheme="minorHAnsi"/>
                <w:color w:val="000000"/>
                <w:lang w:eastAsia="pl-PL"/>
              </w:rPr>
              <w:br/>
              <w:t>- lekarza prowadzącego</w:t>
            </w:r>
            <w:r w:rsidRPr="00492E16">
              <w:rPr>
                <w:rFonts w:asciiTheme="minorHAnsi" w:eastAsia="Quattrocento Sans" w:hAnsiTheme="minorHAnsi" w:cstheme="minorHAnsi"/>
                <w:color w:val="000000"/>
                <w:lang w:eastAsia="pl-PL"/>
              </w:rPr>
              <w:br/>
              <w:t xml:space="preserve">- </w:t>
            </w:r>
            <w:proofErr w:type="spellStart"/>
            <w:r w:rsidRPr="00492E16">
              <w:rPr>
                <w:rFonts w:asciiTheme="minorHAnsi" w:eastAsia="Quattrocento Sans" w:hAnsiTheme="minorHAnsi" w:cstheme="minorHAnsi"/>
                <w:color w:val="000000"/>
                <w:lang w:eastAsia="pl-PL"/>
              </w:rPr>
              <w:t>badgy</w:t>
            </w:r>
            <w:proofErr w:type="spellEnd"/>
            <w:r w:rsidRPr="00492E16">
              <w:rPr>
                <w:rFonts w:asciiTheme="minorHAnsi" w:eastAsia="Quattrocento Sans" w:hAnsiTheme="minorHAnsi" w:cstheme="minorHAnsi"/>
                <w:color w:val="000000"/>
                <w:lang w:eastAsia="pl-PL"/>
              </w:rPr>
              <w:t xml:space="preserve"> informacyjnych, które prezentują przypisane do pacjenta </w:t>
            </w:r>
            <w:proofErr w:type="spellStart"/>
            <w:r w:rsidRPr="00492E16">
              <w:rPr>
                <w:rFonts w:asciiTheme="minorHAnsi" w:eastAsia="Quattrocento Sans" w:hAnsiTheme="minorHAnsi" w:cstheme="minorHAnsi"/>
                <w:color w:val="000000"/>
                <w:lang w:eastAsia="pl-PL"/>
              </w:rPr>
              <w:t>TAGi</w:t>
            </w:r>
            <w:proofErr w:type="spellEnd"/>
            <w:r w:rsidRPr="00492E16">
              <w:rPr>
                <w:rFonts w:asciiTheme="minorHAnsi" w:eastAsia="Quattrocento Sans" w:hAnsiTheme="minorHAnsi" w:cstheme="minorHAnsi"/>
                <w:color w:val="000000"/>
                <w:lang w:eastAsia="pl-PL"/>
              </w:rPr>
              <w:t xml:space="preserve"> minimum: grupa krwi pacjenta, status COVID, status VIP </w:t>
            </w:r>
            <w:proofErr w:type="spellStart"/>
            <w:r w:rsidRPr="00492E16">
              <w:rPr>
                <w:rFonts w:asciiTheme="minorHAnsi" w:eastAsia="Quattrocento Sans" w:hAnsiTheme="minorHAnsi" w:cstheme="minorHAnsi"/>
                <w:color w:val="000000"/>
                <w:lang w:eastAsia="pl-PL"/>
              </w:rPr>
              <w:t>itd</w:t>
            </w:r>
            <w:proofErr w:type="spellEnd"/>
            <w:r w:rsidRPr="00492E16">
              <w:rPr>
                <w:rFonts w:asciiTheme="minorHAnsi" w:eastAsia="Quattrocento Sans" w:hAnsiTheme="minorHAnsi" w:cstheme="minorHAnsi"/>
                <w:color w:val="000000"/>
                <w:lang w:eastAsia="pl-PL"/>
              </w:rPr>
              <w:t xml:space="preserve"> z możliwością ich konfiguracji na poziomie administracyjnym</w:t>
            </w:r>
          </w:p>
        </w:tc>
      </w:tr>
      <w:tr w:rsidR="00D642C1" w:rsidRPr="00492E16" w14:paraId="065A6020" w14:textId="77777777" w:rsidTr="000F5DE1">
        <w:tc>
          <w:tcPr>
            <w:tcW w:w="5000" w:type="pct"/>
            <w:gridSpan w:val="2"/>
          </w:tcPr>
          <w:p w14:paraId="632B11E5" w14:textId="77777777" w:rsidR="00D642C1" w:rsidRPr="00492E16" w:rsidRDefault="00D642C1" w:rsidP="000F5DE1">
            <w:pPr>
              <w:spacing w:after="15"/>
              <w:ind w:right="38" w:hanging="5"/>
              <w:jc w:val="left"/>
              <w:rPr>
                <w:rFonts w:asciiTheme="minorHAnsi" w:eastAsia="Quattrocento Sans" w:hAnsiTheme="minorHAnsi" w:cstheme="minorHAnsi"/>
                <w:b/>
                <w:bCs/>
                <w:color w:val="000000"/>
                <w:lang w:eastAsia="pl-PL"/>
              </w:rPr>
            </w:pPr>
            <w:r w:rsidRPr="00492E16">
              <w:rPr>
                <w:rFonts w:asciiTheme="minorHAnsi" w:eastAsia="Quattrocento Sans" w:hAnsiTheme="minorHAnsi" w:cstheme="minorHAnsi"/>
                <w:b/>
                <w:color w:val="000000"/>
                <w:lang w:eastAsia="pl-PL"/>
              </w:rPr>
              <w:t>OBSZAR BELKI INFORMACYJNEJ PACJENTA/WIZYTY/POBYTU</w:t>
            </w:r>
          </w:p>
        </w:tc>
      </w:tr>
      <w:tr w:rsidR="00D642C1" w:rsidRPr="00492E16" w14:paraId="5D8109A7" w14:textId="77777777" w:rsidTr="000F5DE1">
        <w:tc>
          <w:tcPr>
            <w:tcW w:w="440" w:type="pct"/>
          </w:tcPr>
          <w:p w14:paraId="54266E9C" w14:textId="77777777" w:rsidR="00D642C1" w:rsidRPr="00492E16" w:rsidRDefault="00D642C1" w:rsidP="00D642C1">
            <w:pPr>
              <w:numPr>
                <w:ilvl w:val="0"/>
                <w:numId w:val="103"/>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616E3F58"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Belka informacyjna jest widoczna po wybraniu przez użytkownika kontaktu z listy kontaktów/pobytów na oddziale i prezentuje szczegóły związane z wybranym pobytem</w:t>
            </w:r>
          </w:p>
        </w:tc>
      </w:tr>
      <w:tr w:rsidR="00D642C1" w:rsidRPr="00492E16" w14:paraId="3B1531B5" w14:textId="77777777" w:rsidTr="000F5DE1">
        <w:tc>
          <w:tcPr>
            <w:tcW w:w="440" w:type="pct"/>
          </w:tcPr>
          <w:p w14:paraId="3A5C4115" w14:textId="77777777" w:rsidR="00D642C1" w:rsidRPr="00492E16" w:rsidRDefault="00D642C1" w:rsidP="00D642C1">
            <w:pPr>
              <w:numPr>
                <w:ilvl w:val="0"/>
                <w:numId w:val="103"/>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00398E50"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 xml:space="preserve">Belka informacyjna zawiera podstawowe dane o pacjencie i pobycie. </w:t>
            </w:r>
          </w:p>
        </w:tc>
      </w:tr>
      <w:tr w:rsidR="00D642C1" w:rsidRPr="00492E16" w14:paraId="25BA3B19" w14:textId="77777777" w:rsidTr="000F5DE1">
        <w:tc>
          <w:tcPr>
            <w:tcW w:w="440" w:type="pct"/>
          </w:tcPr>
          <w:p w14:paraId="3720D1C2" w14:textId="77777777" w:rsidR="00D642C1" w:rsidRPr="00492E16" w:rsidRDefault="00D642C1" w:rsidP="00D642C1">
            <w:pPr>
              <w:numPr>
                <w:ilvl w:val="0"/>
                <w:numId w:val="103"/>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011BE203"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Belka posiada możliwość zwijania i rozwijania w celu zmiany ilości prezentowanych na niej danych co skutkuje zwiększeniem obszaru roboczego dokumentacji indywidualnej pacjenta</w:t>
            </w:r>
          </w:p>
        </w:tc>
      </w:tr>
      <w:tr w:rsidR="00D642C1" w:rsidRPr="00492E16" w14:paraId="29BB23D1" w14:textId="77777777" w:rsidTr="000F5DE1">
        <w:tc>
          <w:tcPr>
            <w:tcW w:w="440" w:type="pct"/>
          </w:tcPr>
          <w:p w14:paraId="7479F5C9" w14:textId="77777777" w:rsidR="00D642C1" w:rsidRPr="00492E16" w:rsidRDefault="00D642C1" w:rsidP="00D642C1">
            <w:pPr>
              <w:numPr>
                <w:ilvl w:val="0"/>
                <w:numId w:val="103"/>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05D72535"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Niezależnie od stanu belki zawsze powinny być na niej widoczne dane pacjenta minimum w zakresie:</w:t>
            </w:r>
            <w:r w:rsidRPr="00492E16">
              <w:rPr>
                <w:rFonts w:asciiTheme="minorHAnsi" w:eastAsia="Quattrocento Sans" w:hAnsiTheme="minorHAnsi" w:cstheme="minorHAnsi"/>
                <w:color w:val="000000"/>
                <w:lang w:eastAsia="pl-PL"/>
              </w:rPr>
              <w:br/>
              <w:t>- imię i nazwisko pacjenta</w:t>
            </w:r>
            <w:r w:rsidRPr="00492E16">
              <w:rPr>
                <w:rFonts w:asciiTheme="minorHAnsi" w:eastAsia="Quattrocento Sans" w:hAnsiTheme="minorHAnsi" w:cstheme="minorHAnsi"/>
                <w:color w:val="000000"/>
                <w:lang w:eastAsia="pl-PL"/>
              </w:rPr>
              <w:br/>
              <w:t>- wiek pacjenta</w:t>
            </w:r>
            <w:r w:rsidRPr="00492E16">
              <w:rPr>
                <w:rFonts w:asciiTheme="minorHAnsi" w:eastAsia="Quattrocento Sans" w:hAnsiTheme="minorHAnsi" w:cstheme="minorHAnsi"/>
                <w:color w:val="000000"/>
                <w:lang w:eastAsia="pl-PL"/>
              </w:rPr>
              <w:br/>
              <w:t>- płeć pacjenta</w:t>
            </w:r>
          </w:p>
        </w:tc>
      </w:tr>
      <w:tr w:rsidR="00D642C1" w:rsidRPr="00492E16" w14:paraId="68FAA65F" w14:textId="77777777" w:rsidTr="000F5DE1">
        <w:tc>
          <w:tcPr>
            <w:tcW w:w="440" w:type="pct"/>
          </w:tcPr>
          <w:p w14:paraId="0B59E04C" w14:textId="77777777" w:rsidR="00D642C1" w:rsidRPr="00492E16" w:rsidRDefault="00D642C1" w:rsidP="00D642C1">
            <w:pPr>
              <w:numPr>
                <w:ilvl w:val="0"/>
                <w:numId w:val="103"/>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11FE6F25"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Belka w stanie rozwiniętym dla kontaktu o typie pobyt powinna prezentować min:</w:t>
            </w:r>
            <w:r w:rsidRPr="00492E16">
              <w:rPr>
                <w:rFonts w:asciiTheme="minorHAnsi" w:eastAsia="Quattrocento Sans" w:hAnsiTheme="minorHAnsi" w:cstheme="minorHAnsi"/>
                <w:color w:val="000000"/>
                <w:lang w:eastAsia="pl-PL"/>
              </w:rPr>
              <w:br/>
              <w:t>- imię i nazwisko pacjenta</w:t>
            </w:r>
            <w:r w:rsidRPr="00492E16">
              <w:rPr>
                <w:rFonts w:asciiTheme="minorHAnsi" w:eastAsia="Quattrocento Sans" w:hAnsiTheme="minorHAnsi" w:cstheme="minorHAnsi"/>
                <w:color w:val="000000"/>
                <w:lang w:eastAsia="pl-PL"/>
              </w:rPr>
              <w:br/>
              <w:t>- wiek pacjenta</w:t>
            </w:r>
            <w:r w:rsidRPr="00492E16">
              <w:rPr>
                <w:rFonts w:asciiTheme="minorHAnsi" w:eastAsia="Quattrocento Sans" w:hAnsiTheme="minorHAnsi" w:cstheme="minorHAnsi"/>
                <w:color w:val="000000"/>
                <w:lang w:eastAsia="pl-PL"/>
              </w:rPr>
              <w:br/>
              <w:t>- płeć pacjenta</w:t>
            </w:r>
            <w:r w:rsidRPr="00492E16">
              <w:rPr>
                <w:rFonts w:asciiTheme="minorHAnsi" w:eastAsia="Quattrocento Sans" w:hAnsiTheme="minorHAnsi" w:cstheme="minorHAnsi"/>
                <w:color w:val="000000"/>
                <w:lang w:eastAsia="pl-PL"/>
              </w:rPr>
              <w:br/>
              <w:t>- informacja o wprowadzonym rozpoznaniu zasadniczym na pobycie</w:t>
            </w:r>
            <w:r w:rsidRPr="00492E16">
              <w:rPr>
                <w:rFonts w:asciiTheme="minorHAnsi" w:eastAsia="Quattrocento Sans" w:hAnsiTheme="minorHAnsi" w:cstheme="minorHAnsi"/>
                <w:color w:val="000000"/>
                <w:lang w:eastAsia="pl-PL"/>
              </w:rPr>
              <w:br/>
              <w:t xml:space="preserve">- możliwość wglądu w informację o </w:t>
            </w:r>
            <w:proofErr w:type="spellStart"/>
            <w:r w:rsidRPr="00492E16">
              <w:rPr>
                <w:rFonts w:asciiTheme="minorHAnsi" w:eastAsia="Quattrocento Sans" w:hAnsiTheme="minorHAnsi" w:cstheme="minorHAnsi"/>
                <w:color w:val="000000"/>
                <w:lang w:eastAsia="pl-PL"/>
              </w:rPr>
              <w:t>rozpoznaniach</w:t>
            </w:r>
            <w:proofErr w:type="spellEnd"/>
            <w:r w:rsidRPr="00492E16">
              <w:rPr>
                <w:rFonts w:asciiTheme="minorHAnsi" w:eastAsia="Quattrocento Sans" w:hAnsiTheme="minorHAnsi" w:cstheme="minorHAnsi"/>
                <w:color w:val="000000"/>
                <w:lang w:eastAsia="pl-PL"/>
              </w:rPr>
              <w:t xml:space="preserve"> współistniejących zaewidencjonowanych na pobycie</w:t>
            </w:r>
            <w:r w:rsidRPr="00492E16">
              <w:rPr>
                <w:rFonts w:asciiTheme="minorHAnsi" w:eastAsia="Quattrocento Sans" w:hAnsiTheme="minorHAnsi" w:cstheme="minorHAnsi"/>
                <w:color w:val="000000"/>
                <w:lang w:eastAsia="pl-PL"/>
              </w:rPr>
              <w:br/>
              <w:t>- daty i godziny przyjęcia do szpitala</w:t>
            </w:r>
            <w:r w:rsidRPr="00492E16">
              <w:rPr>
                <w:rFonts w:asciiTheme="minorHAnsi" w:eastAsia="Quattrocento Sans" w:hAnsiTheme="minorHAnsi" w:cstheme="minorHAnsi"/>
                <w:color w:val="000000"/>
                <w:lang w:eastAsia="pl-PL"/>
              </w:rPr>
              <w:br/>
              <w:t>- daty i godziny przyjęcia na oddział</w:t>
            </w:r>
            <w:r w:rsidRPr="00492E16">
              <w:rPr>
                <w:rFonts w:asciiTheme="minorHAnsi" w:eastAsia="Quattrocento Sans" w:hAnsiTheme="minorHAnsi" w:cstheme="minorHAnsi"/>
                <w:color w:val="000000"/>
                <w:lang w:eastAsia="pl-PL"/>
              </w:rPr>
              <w:br/>
              <w:t>- daty i godziny wypisania z oddziału</w:t>
            </w:r>
            <w:r w:rsidRPr="00492E16">
              <w:rPr>
                <w:rFonts w:asciiTheme="minorHAnsi" w:eastAsia="Quattrocento Sans" w:hAnsiTheme="minorHAnsi" w:cstheme="minorHAnsi"/>
                <w:color w:val="000000"/>
                <w:lang w:eastAsia="pl-PL"/>
              </w:rPr>
              <w:br/>
              <w:t>- daty i godziny wypisania ze szpitala</w:t>
            </w:r>
            <w:r w:rsidRPr="00492E16">
              <w:rPr>
                <w:rFonts w:asciiTheme="minorHAnsi" w:eastAsia="Quattrocento Sans" w:hAnsiTheme="minorHAnsi" w:cstheme="minorHAnsi"/>
                <w:color w:val="000000"/>
                <w:lang w:eastAsia="pl-PL"/>
              </w:rPr>
              <w:br/>
              <w:t>- ilość dni pobytu pacjenta na oddziale</w:t>
            </w:r>
            <w:r w:rsidRPr="00492E16">
              <w:rPr>
                <w:rFonts w:asciiTheme="minorHAnsi" w:eastAsia="Quattrocento Sans" w:hAnsiTheme="minorHAnsi" w:cstheme="minorHAnsi"/>
                <w:color w:val="000000"/>
                <w:lang w:eastAsia="pl-PL"/>
              </w:rPr>
              <w:br/>
              <w:t>- PESEL pacjenta</w:t>
            </w:r>
            <w:r w:rsidRPr="00492E16">
              <w:rPr>
                <w:rFonts w:asciiTheme="minorHAnsi" w:eastAsia="Quattrocento Sans" w:hAnsiTheme="minorHAnsi" w:cstheme="minorHAnsi"/>
                <w:color w:val="000000"/>
                <w:lang w:eastAsia="pl-PL"/>
              </w:rPr>
              <w:br/>
              <w:t>- datę urodzenia pacjenta</w:t>
            </w:r>
            <w:r w:rsidRPr="00492E16">
              <w:rPr>
                <w:rFonts w:asciiTheme="minorHAnsi" w:eastAsia="Quattrocento Sans" w:hAnsiTheme="minorHAnsi" w:cstheme="minorHAnsi"/>
                <w:color w:val="000000"/>
                <w:lang w:eastAsia="pl-PL"/>
              </w:rPr>
              <w:br/>
              <w:t>- oznaczenie numeru księgi głównej pacjenta</w:t>
            </w:r>
            <w:r w:rsidRPr="00492E16">
              <w:rPr>
                <w:rFonts w:asciiTheme="minorHAnsi" w:eastAsia="Quattrocento Sans" w:hAnsiTheme="minorHAnsi" w:cstheme="minorHAnsi"/>
                <w:color w:val="000000"/>
                <w:lang w:eastAsia="pl-PL"/>
              </w:rPr>
              <w:br/>
              <w:t>- oznaczenie numeru księgi oddziałowej pacjenta</w:t>
            </w:r>
            <w:r w:rsidRPr="00492E16">
              <w:rPr>
                <w:rFonts w:asciiTheme="minorHAnsi" w:eastAsia="Quattrocento Sans" w:hAnsiTheme="minorHAnsi" w:cstheme="minorHAnsi"/>
                <w:color w:val="000000"/>
                <w:lang w:eastAsia="pl-PL"/>
              </w:rPr>
              <w:br/>
              <w:t xml:space="preserve">- wynik sprawdzenia </w:t>
            </w:r>
            <w:proofErr w:type="spellStart"/>
            <w:r w:rsidRPr="00492E16">
              <w:rPr>
                <w:rFonts w:asciiTheme="minorHAnsi" w:eastAsia="Quattrocento Sans" w:hAnsiTheme="minorHAnsi" w:cstheme="minorHAnsi"/>
                <w:color w:val="000000"/>
                <w:lang w:eastAsia="pl-PL"/>
              </w:rPr>
              <w:t>eWUŚ</w:t>
            </w:r>
            <w:proofErr w:type="spellEnd"/>
            <w:r w:rsidRPr="00492E16">
              <w:rPr>
                <w:rFonts w:asciiTheme="minorHAnsi" w:eastAsia="Quattrocento Sans" w:hAnsiTheme="minorHAnsi" w:cstheme="minorHAnsi"/>
                <w:color w:val="000000"/>
                <w:lang w:eastAsia="pl-PL"/>
              </w:rPr>
              <w:br/>
              <w:t xml:space="preserve">- </w:t>
            </w:r>
            <w:proofErr w:type="spellStart"/>
            <w:r w:rsidRPr="00492E16">
              <w:rPr>
                <w:rFonts w:asciiTheme="minorHAnsi" w:eastAsia="Quattrocento Sans" w:hAnsiTheme="minorHAnsi" w:cstheme="minorHAnsi"/>
                <w:color w:val="000000"/>
                <w:lang w:eastAsia="pl-PL"/>
              </w:rPr>
              <w:t>badge</w:t>
            </w:r>
            <w:proofErr w:type="spellEnd"/>
            <w:r w:rsidRPr="00492E16">
              <w:rPr>
                <w:rFonts w:asciiTheme="minorHAnsi" w:eastAsia="Quattrocento Sans" w:hAnsiTheme="minorHAnsi" w:cstheme="minorHAnsi"/>
                <w:color w:val="000000"/>
                <w:lang w:eastAsia="pl-PL"/>
              </w:rPr>
              <w:t xml:space="preserve"> informacyjne, które prezentują przypisane do pacjenta </w:t>
            </w:r>
            <w:proofErr w:type="spellStart"/>
            <w:r w:rsidRPr="00492E16">
              <w:rPr>
                <w:rFonts w:asciiTheme="minorHAnsi" w:eastAsia="Quattrocento Sans" w:hAnsiTheme="minorHAnsi" w:cstheme="minorHAnsi"/>
                <w:color w:val="000000"/>
                <w:lang w:eastAsia="pl-PL"/>
              </w:rPr>
              <w:t>TAGi</w:t>
            </w:r>
            <w:proofErr w:type="spellEnd"/>
            <w:r w:rsidRPr="00492E16">
              <w:rPr>
                <w:rFonts w:asciiTheme="minorHAnsi" w:eastAsia="Quattrocento Sans" w:hAnsiTheme="minorHAnsi" w:cstheme="minorHAnsi"/>
                <w:color w:val="000000"/>
                <w:lang w:eastAsia="pl-PL"/>
              </w:rPr>
              <w:t xml:space="preserve"> minimum:  grupa krwi pacjenta, status COVID, status VIP itd. z możliwością ich konfiguracji na poziomie administracyjnym</w:t>
            </w:r>
            <w:r w:rsidRPr="00492E16">
              <w:rPr>
                <w:rFonts w:asciiTheme="minorHAnsi" w:eastAsia="Quattrocento Sans" w:hAnsiTheme="minorHAnsi" w:cstheme="minorHAnsi"/>
                <w:color w:val="000000"/>
                <w:lang w:eastAsia="pl-PL"/>
              </w:rPr>
              <w:br/>
              <w:t>- przycisk akcji nawigujący do kartoteki pacjenta</w:t>
            </w:r>
            <w:r w:rsidRPr="00492E16">
              <w:rPr>
                <w:rFonts w:asciiTheme="minorHAnsi" w:eastAsia="Quattrocento Sans" w:hAnsiTheme="minorHAnsi" w:cstheme="minorHAnsi"/>
                <w:color w:val="000000"/>
                <w:lang w:eastAsia="pl-PL"/>
              </w:rPr>
              <w:br/>
              <w:t>- przycisk akcji nawigujący do ewidencji wypisu pacjenta</w:t>
            </w:r>
            <w:r w:rsidRPr="00492E16">
              <w:rPr>
                <w:rFonts w:asciiTheme="minorHAnsi" w:eastAsia="Quattrocento Sans" w:hAnsiTheme="minorHAnsi" w:cstheme="minorHAnsi"/>
                <w:color w:val="000000"/>
                <w:lang w:eastAsia="pl-PL"/>
              </w:rPr>
              <w:br/>
              <w:t>- przycisk akcji umożliwiający wywołanie kartoteki pacjenta z danymi osobowymi i teleadresowymi</w:t>
            </w:r>
          </w:p>
        </w:tc>
      </w:tr>
      <w:tr w:rsidR="00D642C1" w:rsidRPr="00492E16" w14:paraId="4EB78989" w14:textId="77777777" w:rsidTr="000F5DE1">
        <w:tc>
          <w:tcPr>
            <w:tcW w:w="5000" w:type="pct"/>
            <w:gridSpan w:val="2"/>
          </w:tcPr>
          <w:p w14:paraId="72CD72BC" w14:textId="77777777" w:rsidR="00D642C1" w:rsidRPr="00492E16" w:rsidRDefault="00D642C1" w:rsidP="000F5DE1">
            <w:pPr>
              <w:spacing w:after="15"/>
              <w:ind w:right="38" w:hanging="5"/>
              <w:jc w:val="left"/>
              <w:rPr>
                <w:rFonts w:asciiTheme="minorHAnsi" w:eastAsia="Quattrocento Sans" w:hAnsiTheme="minorHAnsi" w:cstheme="minorHAnsi"/>
                <w:b/>
                <w:bCs/>
                <w:color w:val="000000"/>
                <w:lang w:eastAsia="pl-PL"/>
              </w:rPr>
            </w:pPr>
            <w:r w:rsidRPr="00492E16">
              <w:rPr>
                <w:rFonts w:asciiTheme="minorHAnsi" w:eastAsia="Quattrocento Sans" w:hAnsiTheme="minorHAnsi" w:cstheme="minorHAnsi"/>
                <w:b/>
                <w:color w:val="000000"/>
                <w:lang w:eastAsia="pl-PL"/>
              </w:rPr>
              <w:t>OBSZAR ROBOCZY INDYWIDUALNEJ DOKUMENTACJI MEDYCZNEJ PACJENTA</w:t>
            </w:r>
          </w:p>
        </w:tc>
      </w:tr>
      <w:tr w:rsidR="00D642C1" w:rsidRPr="00492E16" w14:paraId="7AD1CCF3" w14:textId="77777777" w:rsidTr="000F5DE1">
        <w:tc>
          <w:tcPr>
            <w:tcW w:w="440" w:type="pct"/>
          </w:tcPr>
          <w:p w14:paraId="722434B1" w14:textId="77777777" w:rsidR="00D642C1" w:rsidRPr="00492E16" w:rsidRDefault="00D642C1" w:rsidP="00D642C1">
            <w:pPr>
              <w:numPr>
                <w:ilvl w:val="0"/>
                <w:numId w:val="103"/>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72066807"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 xml:space="preserve">Obszar roboczy prezentuje dane dokumentacji medycznej związane z wybranym na liście kontaktów/pobytów pacjentem/pobytem </w:t>
            </w:r>
          </w:p>
        </w:tc>
      </w:tr>
      <w:tr w:rsidR="00D642C1" w:rsidRPr="00492E16" w14:paraId="0F315002" w14:textId="77777777" w:rsidTr="000F5DE1">
        <w:tc>
          <w:tcPr>
            <w:tcW w:w="440" w:type="pct"/>
          </w:tcPr>
          <w:p w14:paraId="5DB08295" w14:textId="77777777" w:rsidR="00D642C1" w:rsidRPr="00492E16" w:rsidRDefault="00D642C1" w:rsidP="00D642C1">
            <w:pPr>
              <w:numPr>
                <w:ilvl w:val="0"/>
                <w:numId w:val="103"/>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578E7527"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W obszarze roboczym system umożliwia prezentację danych umieszczonych na komponentach pogrupowanych w zakładkach związanych z wybranym kontaktem/pobytem</w:t>
            </w:r>
          </w:p>
        </w:tc>
      </w:tr>
      <w:tr w:rsidR="00D642C1" w:rsidRPr="00492E16" w14:paraId="3100091C" w14:textId="77777777" w:rsidTr="000F5DE1">
        <w:tc>
          <w:tcPr>
            <w:tcW w:w="440" w:type="pct"/>
          </w:tcPr>
          <w:p w14:paraId="71D71359" w14:textId="77777777" w:rsidR="00D642C1" w:rsidRPr="00492E16" w:rsidRDefault="00D642C1" w:rsidP="00D642C1">
            <w:pPr>
              <w:numPr>
                <w:ilvl w:val="0"/>
                <w:numId w:val="103"/>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630E2721"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Liczba i nazwy zakładek mogą być konfigurowane przez administratora dla każdego oddziału oddzielnie w oparciu o dostępne w systemie dziedzinowe komponenty</w:t>
            </w:r>
          </w:p>
        </w:tc>
      </w:tr>
      <w:tr w:rsidR="00D642C1" w:rsidRPr="00492E16" w14:paraId="497B1F37" w14:textId="77777777" w:rsidTr="000F5DE1">
        <w:tc>
          <w:tcPr>
            <w:tcW w:w="440" w:type="pct"/>
          </w:tcPr>
          <w:p w14:paraId="696A5521" w14:textId="77777777" w:rsidR="00D642C1" w:rsidRPr="00492E16" w:rsidRDefault="00D642C1" w:rsidP="00D642C1">
            <w:pPr>
              <w:numPr>
                <w:ilvl w:val="0"/>
                <w:numId w:val="103"/>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2F50CAA6"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ma możliwość dowolnego konfigurowania obszaru roboczego poprzez utworzenie własnego układu zakładek i umieszczonych na nich dziedzinowych komponentów. Przy konfiguracji użytkownik posiada możliwość umieszczenia komponentów z listy komponentów systemowych przypisanych do jednostki organizacyjnej oraz komponentów indywidualnych formularzy skonfigurowanych w systemie i przypisanych do jednostki organizacyjnej.</w:t>
            </w:r>
          </w:p>
        </w:tc>
      </w:tr>
      <w:tr w:rsidR="00D642C1" w:rsidRPr="00492E16" w14:paraId="694988A2" w14:textId="77777777" w:rsidTr="000F5DE1">
        <w:tc>
          <w:tcPr>
            <w:tcW w:w="440" w:type="pct"/>
          </w:tcPr>
          <w:p w14:paraId="136963D0" w14:textId="77777777" w:rsidR="00D642C1" w:rsidRPr="00492E16" w:rsidRDefault="00D642C1" w:rsidP="00D642C1">
            <w:pPr>
              <w:numPr>
                <w:ilvl w:val="0"/>
                <w:numId w:val="103"/>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4D26EC71"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W trybie edycji układu użytkownik posiada możliwość przypisania/skopiowania własnego układu do innych jednostek organizacyjnych, do których posiada uprawnienia</w:t>
            </w:r>
          </w:p>
        </w:tc>
      </w:tr>
      <w:tr w:rsidR="00D642C1" w:rsidRPr="00492E16" w14:paraId="31429E31" w14:textId="77777777" w:rsidTr="000F5DE1">
        <w:tc>
          <w:tcPr>
            <w:tcW w:w="440" w:type="pct"/>
          </w:tcPr>
          <w:p w14:paraId="450BAA09" w14:textId="77777777" w:rsidR="00D642C1" w:rsidRPr="00492E16" w:rsidRDefault="00D642C1" w:rsidP="00D642C1">
            <w:pPr>
              <w:numPr>
                <w:ilvl w:val="0"/>
                <w:numId w:val="103"/>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6B86E66C"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W obszarze roboczym powinna istnieć obligatoryjna i nieusuwalna zakładka systemowa, na której odkładają się w formie komponentów wszystkie zaewidencjonowane na kontakcie elementy dokumentacji indywidualnej pacjenta. Rozwiązanie takie powinno zabezpieczyć system przed pominięciem istotnej informacji, która została wprowadzona w systemie, a nie została skonfigurowana na pozostałych zakładkach</w:t>
            </w:r>
          </w:p>
        </w:tc>
      </w:tr>
      <w:tr w:rsidR="00D642C1" w:rsidRPr="00492E16" w14:paraId="51089E04" w14:textId="77777777" w:rsidTr="000F5DE1">
        <w:tc>
          <w:tcPr>
            <w:tcW w:w="440" w:type="pct"/>
          </w:tcPr>
          <w:p w14:paraId="63BB9970" w14:textId="77777777" w:rsidR="00D642C1" w:rsidRPr="00492E16" w:rsidRDefault="00D642C1" w:rsidP="00D642C1">
            <w:pPr>
              <w:numPr>
                <w:ilvl w:val="0"/>
                <w:numId w:val="103"/>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2EFA3D26"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W obszarze roboczym powinien istnieć link umożliwiający przejście do konfiguracji indywidualnej układu dla użytkownika</w:t>
            </w:r>
          </w:p>
        </w:tc>
      </w:tr>
      <w:tr w:rsidR="00D642C1" w:rsidRPr="00492E16" w14:paraId="74720D96" w14:textId="77777777" w:rsidTr="000F5DE1">
        <w:tc>
          <w:tcPr>
            <w:tcW w:w="440" w:type="pct"/>
          </w:tcPr>
          <w:p w14:paraId="52A2D6AB" w14:textId="77777777" w:rsidR="00D642C1" w:rsidRPr="00492E16" w:rsidRDefault="00D642C1" w:rsidP="00D642C1">
            <w:pPr>
              <w:numPr>
                <w:ilvl w:val="0"/>
                <w:numId w:val="103"/>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4C124872"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W obszarze roboczym powinien być dostępny przycisk dodawania wpisów w dokumentacji medycznej związanej z pobytem niezależny od aktualnej zakładki i konfiguracji komponentów. Wybór odpowiedniej akcji powinien przenieść użytkownika na zakładkę, na której znajduje się komponent ewidencyjny wybranej akcji z możliwością dodania/wprowadzenia wskazanej danej medycznej. Zestaw akcji związanych z aktualną zakładką tematyczną na obszarze panelu powinien być wyróżniony na liście wyszukania akcji</w:t>
            </w:r>
          </w:p>
        </w:tc>
      </w:tr>
      <w:tr w:rsidR="00D642C1" w:rsidRPr="00492E16" w14:paraId="4BB3ED95" w14:textId="77777777" w:rsidTr="000F5DE1">
        <w:tc>
          <w:tcPr>
            <w:tcW w:w="440" w:type="pct"/>
          </w:tcPr>
          <w:p w14:paraId="56801AF8" w14:textId="77777777" w:rsidR="00D642C1" w:rsidRPr="00492E16" w:rsidRDefault="00D642C1" w:rsidP="00D642C1">
            <w:pPr>
              <w:numPr>
                <w:ilvl w:val="0"/>
                <w:numId w:val="103"/>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0B977018"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W obszarze roboczym powinna istnieć możliwość wyszukania wybranego dziedzinowego zestawu danych medycznych -komponentu. Po wprowadzeniu/wybraniu z listy szukanego komponentu system powinien przenieść użytkownika na odpowiednią zakładkę i miejsce umiejscowienia komponentu ewidencyjnego</w:t>
            </w:r>
          </w:p>
        </w:tc>
      </w:tr>
      <w:tr w:rsidR="00D642C1" w:rsidRPr="00492E16" w14:paraId="1FCD210A" w14:textId="77777777" w:rsidTr="000F5DE1">
        <w:tc>
          <w:tcPr>
            <w:tcW w:w="440" w:type="pct"/>
          </w:tcPr>
          <w:p w14:paraId="50AE550E" w14:textId="77777777" w:rsidR="00D642C1" w:rsidRPr="00492E16" w:rsidRDefault="00D642C1" w:rsidP="00D642C1">
            <w:pPr>
              <w:numPr>
                <w:ilvl w:val="0"/>
                <w:numId w:val="103"/>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4B01D174"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Po wyborze pacjenta na liście kontaktów/pobytów system prezentuje dane i dokumentację medyczną wytypowanego pacjenta w formie obszaru roboczego, tj. panelu prezentującego zbiorczo wiele zakładek i bloków zawierających dane i dokumentację pacjenta</w:t>
            </w:r>
          </w:p>
        </w:tc>
      </w:tr>
      <w:tr w:rsidR="00D642C1" w:rsidRPr="00492E16" w14:paraId="6A7AEB02" w14:textId="77777777" w:rsidTr="000F5DE1">
        <w:tc>
          <w:tcPr>
            <w:tcW w:w="440" w:type="pct"/>
          </w:tcPr>
          <w:p w14:paraId="1B794491" w14:textId="77777777" w:rsidR="00D642C1" w:rsidRPr="00492E16" w:rsidRDefault="00D642C1" w:rsidP="00D642C1">
            <w:pPr>
              <w:numPr>
                <w:ilvl w:val="0"/>
                <w:numId w:val="103"/>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1648308A"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W przypadku nawigacji pomiędzy kolejnymi kontaktami (pobytami) system powinien pozostawać na zakładce, na której użytkownik prowadził dotychczas działania, a wymianie ulegają prezentowane dane związane z nowym kontaktem</w:t>
            </w:r>
          </w:p>
        </w:tc>
      </w:tr>
      <w:tr w:rsidR="00D642C1" w:rsidRPr="00492E16" w14:paraId="4FF76862" w14:textId="77777777" w:rsidTr="000F5DE1">
        <w:tc>
          <w:tcPr>
            <w:tcW w:w="440" w:type="pct"/>
          </w:tcPr>
          <w:p w14:paraId="08969382" w14:textId="77777777" w:rsidR="00D642C1" w:rsidRPr="00492E16" w:rsidRDefault="00D642C1" w:rsidP="00D642C1">
            <w:pPr>
              <w:numPr>
                <w:ilvl w:val="0"/>
                <w:numId w:val="103"/>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13A5854C"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W przypadku ewidencji danych na komponencie w trybie powiększonym użytkownik powinien posiadać możliwość zakotwiczenia komponentu i przy nawigowaniu na kolejne kontakty system powinien pozostać w tym samym miejscu ewidencyjnym. Opcja taka powinna ułatwiać ewidencję danych np. wprowadzanie obserwacji pielęgniarskich po kolei dla wszystkich pacjentów z listy</w:t>
            </w:r>
          </w:p>
        </w:tc>
      </w:tr>
      <w:tr w:rsidR="00D642C1" w:rsidRPr="00492E16" w14:paraId="0EA6B4D8" w14:textId="77777777" w:rsidTr="000F5DE1">
        <w:tc>
          <w:tcPr>
            <w:tcW w:w="440" w:type="pct"/>
          </w:tcPr>
          <w:p w14:paraId="616C6525" w14:textId="77777777" w:rsidR="00D642C1" w:rsidRPr="00492E16" w:rsidRDefault="00D642C1" w:rsidP="00D642C1">
            <w:pPr>
              <w:numPr>
                <w:ilvl w:val="0"/>
                <w:numId w:val="103"/>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16712BB6"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Funkcjonalność podstawowa komponentów w tym minimalizacja, powiększanie, konfiguracja powinna być zgodna z opisem zawarty w Wymaganiach Ogólnych Pulpitów Medycznych.</w:t>
            </w:r>
          </w:p>
        </w:tc>
      </w:tr>
      <w:tr w:rsidR="00D642C1" w:rsidRPr="00492E16" w14:paraId="074F1304" w14:textId="77777777" w:rsidTr="000F5DE1">
        <w:tc>
          <w:tcPr>
            <w:tcW w:w="440" w:type="pct"/>
          </w:tcPr>
          <w:p w14:paraId="2C748023" w14:textId="77777777" w:rsidR="00D642C1" w:rsidRPr="00492E16" w:rsidRDefault="00D642C1" w:rsidP="00D642C1">
            <w:pPr>
              <w:numPr>
                <w:ilvl w:val="0"/>
                <w:numId w:val="103"/>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0C648500"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Funkcjonalność podstawowa komponentów w zakresie dodawania/edycji/usuwania danych powinna być zgodna z opisem zawartym w Wymaganiach Ogólnych Pulpitów Medycznych</w:t>
            </w:r>
          </w:p>
        </w:tc>
      </w:tr>
      <w:tr w:rsidR="00D642C1" w:rsidRPr="00492E16" w14:paraId="1E9A6966" w14:textId="77777777" w:rsidTr="000F5DE1">
        <w:tc>
          <w:tcPr>
            <w:tcW w:w="440" w:type="pct"/>
          </w:tcPr>
          <w:p w14:paraId="7F9934E6" w14:textId="77777777" w:rsidR="00D642C1" w:rsidRPr="00492E16" w:rsidRDefault="00D642C1" w:rsidP="00D642C1">
            <w:pPr>
              <w:numPr>
                <w:ilvl w:val="0"/>
                <w:numId w:val="103"/>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338F6174"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W ramach Pulpitu Pielęgniarskiego Oddziałowego na każdej zakładce można umieścić wiele dziedzinowych komponentów, prezentujących merytorycznie powiązaną treść minimum w zakresach:</w:t>
            </w:r>
            <w:r w:rsidRPr="00492E16">
              <w:rPr>
                <w:rFonts w:asciiTheme="minorHAnsi" w:eastAsia="Quattrocento Sans" w:hAnsiTheme="minorHAnsi" w:cstheme="minorHAnsi"/>
                <w:color w:val="000000"/>
                <w:lang w:eastAsia="pl-PL"/>
              </w:rPr>
              <w:br/>
              <w:t>- wywiad pielęgniarski</w:t>
            </w:r>
            <w:r w:rsidRPr="00492E16">
              <w:rPr>
                <w:rFonts w:asciiTheme="minorHAnsi" w:eastAsia="Quattrocento Sans" w:hAnsiTheme="minorHAnsi" w:cstheme="minorHAnsi"/>
                <w:color w:val="000000"/>
                <w:lang w:eastAsia="pl-PL"/>
              </w:rPr>
              <w:br/>
              <w:t>- obserwacje pielęgniarskie</w:t>
            </w:r>
            <w:r w:rsidRPr="00492E16">
              <w:rPr>
                <w:rFonts w:asciiTheme="minorHAnsi" w:eastAsia="Quattrocento Sans" w:hAnsiTheme="minorHAnsi" w:cstheme="minorHAnsi"/>
                <w:color w:val="000000"/>
                <w:lang w:eastAsia="pl-PL"/>
              </w:rPr>
              <w:br/>
              <w:t>- zrealizowane procedury medyczne</w:t>
            </w:r>
            <w:r w:rsidRPr="00492E16">
              <w:rPr>
                <w:rFonts w:asciiTheme="minorHAnsi" w:eastAsia="Quattrocento Sans" w:hAnsiTheme="minorHAnsi" w:cstheme="minorHAnsi"/>
                <w:color w:val="000000"/>
                <w:lang w:eastAsia="pl-PL"/>
              </w:rPr>
              <w:br/>
              <w:t>- dokumenty pacjenta</w:t>
            </w:r>
            <w:r w:rsidRPr="00492E16">
              <w:rPr>
                <w:rFonts w:asciiTheme="minorHAnsi" w:eastAsia="Quattrocento Sans" w:hAnsiTheme="minorHAnsi" w:cstheme="minorHAnsi"/>
                <w:color w:val="000000"/>
                <w:lang w:eastAsia="pl-PL"/>
              </w:rPr>
              <w:br/>
              <w:t>- oś czasu</w:t>
            </w:r>
            <w:r w:rsidRPr="00492E16">
              <w:rPr>
                <w:rFonts w:asciiTheme="minorHAnsi" w:eastAsia="Quattrocento Sans" w:hAnsiTheme="minorHAnsi" w:cstheme="minorHAnsi"/>
                <w:color w:val="000000"/>
                <w:lang w:eastAsia="pl-PL"/>
              </w:rPr>
              <w:br/>
              <w:t>- analiza retrospektywna</w:t>
            </w:r>
            <w:r w:rsidRPr="00492E16">
              <w:rPr>
                <w:rFonts w:asciiTheme="minorHAnsi" w:eastAsia="Quattrocento Sans" w:hAnsiTheme="minorHAnsi" w:cstheme="minorHAnsi"/>
                <w:color w:val="000000"/>
                <w:lang w:eastAsia="pl-PL"/>
              </w:rPr>
              <w:br/>
              <w:t>- karta gorączkowa</w:t>
            </w:r>
            <w:r w:rsidRPr="00492E16">
              <w:rPr>
                <w:rFonts w:asciiTheme="minorHAnsi" w:eastAsia="Quattrocento Sans" w:hAnsiTheme="minorHAnsi" w:cstheme="minorHAnsi"/>
                <w:color w:val="000000"/>
                <w:lang w:eastAsia="pl-PL"/>
              </w:rPr>
              <w:br/>
              <w:t>- karta indywidualnej opieki pielęgniarskiej</w:t>
            </w:r>
            <w:r w:rsidRPr="00492E16">
              <w:rPr>
                <w:rFonts w:asciiTheme="minorHAnsi" w:eastAsia="Quattrocento Sans" w:hAnsiTheme="minorHAnsi" w:cstheme="minorHAnsi"/>
                <w:color w:val="000000"/>
                <w:lang w:eastAsia="pl-PL"/>
              </w:rPr>
              <w:br/>
              <w:t>- profilaktyka p/</w:t>
            </w:r>
            <w:proofErr w:type="spellStart"/>
            <w:r w:rsidRPr="00492E16">
              <w:rPr>
                <w:rFonts w:asciiTheme="minorHAnsi" w:eastAsia="Quattrocento Sans" w:hAnsiTheme="minorHAnsi" w:cstheme="minorHAnsi"/>
                <w:color w:val="000000"/>
                <w:lang w:eastAsia="pl-PL"/>
              </w:rPr>
              <w:t>odleżynowa</w:t>
            </w:r>
            <w:proofErr w:type="spellEnd"/>
            <w:r w:rsidRPr="00492E16">
              <w:rPr>
                <w:rFonts w:asciiTheme="minorHAnsi" w:eastAsia="Quattrocento Sans" w:hAnsiTheme="minorHAnsi" w:cstheme="minorHAnsi"/>
                <w:color w:val="000000"/>
                <w:lang w:eastAsia="pl-PL"/>
              </w:rPr>
              <w:br/>
              <w:t>- leczenie odleżyn</w:t>
            </w:r>
            <w:r w:rsidRPr="00492E16">
              <w:rPr>
                <w:rFonts w:asciiTheme="minorHAnsi" w:eastAsia="Quattrocento Sans" w:hAnsiTheme="minorHAnsi" w:cstheme="minorHAnsi"/>
                <w:color w:val="000000"/>
                <w:lang w:eastAsia="pl-PL"/>
              </w:rPr>
              <w:br/>
              <w:t>- karta gospodarki wodnej</w:t>
            </w:r>
            <w:r w:rsidRPr="00492E16">
              <w:rPr>
                <w:rFonts w:asciiTheme="minorHAnsi" w:eastAsia="Quattrocento Sans" w:hAnsiTheme="minorHAnsi" w:cstheme="minorHAnsi"/>
                <w:color w:val="000000"/>
                <w:lang w:eastAsia="pl-PL"/>
              </w:rPr>
              <w:br/>
              <w:t>- karta ewidencji i obserwacji wkłuć</w:t>
            </w:r>
            <w:r w:rsidRPr="00492E16">
              <w:rPr>
                <w:rFonts w:asciiTheme="minorHAnsi" w:eastAsia="Quattrocento Sans" w:hAnsiTheme="minorHAnsi" w:cstheme="minorHAnsi"/>
                <w:color w:val="000000"/>
                <w:lang w:eastAsia="pl-PL"/>
              </w:rPr>
              <w:br/>
              <w:t>- kategoryzacja pielęgniarska</w:t>
            </w:r>
            <w:r w:rsidRPr="00492E16">
              <w:rPr>
                <w:rFonts w:asciiTheme="minorHAnsi" w:eastAsia="Quattrocento Sans" w:hAnsiTheme="minorHAnsi" w:cstheme="minorHAnsi"/>
                <w:color w:val="000000"/>
                <w:lang w:eastAsia="pl-PL"/>
              </w:rPr>
              <w:br/>
              <w:t>- zalecenia pielęgniarskie</w:t>
            </w:r>
            <w:r w:rsidRPr="00492E16">
              <w:rPr>
                <w:rFonts w:asciiTheme="minorHAnsi" w:eastAsia="Quattrocento Sans" w:hAnsiTheme="minorHAnsi" w:cstheme="minorHAnsi"/>
                <w:color w:val="000000"/>
                <w:lang w:eastAsia="pl-PL"/>
              </w:rPr>
              <w:br/>
              <w:t>- obsługa dostępnych raportów</w:t>
            </w:r>
            <w:r w:rsidRPr="00492E16">
              <w:rPr>
                <w:rFonts w:asciiTheme="minorHAnsi" w:eastAsia="Quattrocento Sans" w:hAnsiTheme="minorHAnsi" w:cstheme="minorHAnsi"/>
                <w:color w:val="000000"/>
                <w:lang w:eastAsia="pl-PL"/>
              </w:rPr>
              <w:br/>
              <w:t>- możliwość dołączenia w trybie odczytu/przeglądu danych komponentów dokumentacji lekarskiej</w:t>
            </w:r>
          </w:p>
        </w:tc>
      </w:tr>
      <w:tr w:rsidR="00D642C1" w:rsidRPr="00492E16" w14:paraId="797DCFB0" w14:textId="77777777" w:rsidTr="000F5DE1">
        <w:tc>
          <w:tcPr>
            <w:tcW w:w="5000" w:type="pct"/>
            <w:gridSpan w:val="2"/>
          </w:tcPr>
          <w:p w14:paraId="24CA21C2" w14:textId="77777777" w:rsidR="00D642C1" w:rsidRPr="00492E16" w:rsidRDefault="00D642C1" w:rsidP="000F5DE1">
            <w:pPr>
              <w:spacing w:after="15"/>
              <w:ind w:right="38" w:hanging="5"/>
              <w:jc w:val="left"/>
              <w:rPr>
                <w:rFonts w:asciiTheme="minorHAnsi" w:eastAsia="Quattrocento Sans" w:hAnsiTheme="minorHAnsi" w:cstheme="minorHAnsi"/>
                <w:b/>
                <w:bCs/>
                <w:color w:val="000000"/>
                <w:lang w:eastAsia="pl-PL"/>
              </w:rPr>
            </w:pPr>
            <w:r w:rsidRPr="00492E16">
              <w:rPr>
                <w:rFonts w:asciiTheme="minorHAnsi" w:eastAsia="Quattrocento Sans" w:hAnsiTheme="minorHAnsi" w:cstheme="minorHAnsi"/>
                <w:b/>
                <w:color w:val="000000"/>
                <w:lang w:eastAsia="pl-PL"/>
              </w:rPr>
              <w:t>ROZBUDOWANE WYMAGANIA DOTYCZĄCE DANYCH I OPERACJI DOSTĘPNYCH NA PANELACH</w:t>
            </w:r>
          </w:p>
        </w:tc>
      </w:tr>
      <w:tr w:rsidR="00D642C1" w:rsidRPr="00492E16" w14:paraId="054F13DE" w14:textId="77777777" w:rsidTr="000F5DE1">
        <w:tc>
          <w:tcPr>
            <w:tcW w:w="5000" w:type="pct"/>
            <w:gridSpan w:val="2"/>
          </w:tcPr>
          <w:p w14:paraId="6A958653" w14:textId="77777777" w:rsidR="00D642C1" w:rsidRPr="00492E16" w:rsidRDefault="00D642C1" w:rsidP="000F5DE1">
            <w:pPr>
              <w:spacing w:after="15"/>
              <w:ind w:right="38" w:hanging="5"/>
              <w:jc w:val="left"/>
              <w:rPr>
                <w:rFonts w:asciiTheme="minorHAnsi" w:eastAsia="Quattrocento Sans" w:hAnsiTheme="minorHAnsi" w:cstheme="minorHAnsi"/>
                <w:b/>
                <w:bCs/>
                <w:color w:val="000000"/>
                <w:lang w:eastAsia="pl-PL"/>
              </w:rPr>
            </w:pPr>
            <w:r w:rsidRPr="00492E16">
              <w:rPr>
                <w:rFonts w:asciiTheme="minorHAnsi" w:eastAsia="Quattrocento Sans" w:hAnsiTheme="minorHAnsi" w:cstheme="minorHAnsi"/>
                <w:b/>
                <w:color w:val="000000"/>
                <w:lang w:eastAsia="pl-PL"/>
              </w:rPr>
              <w:t>Komponent wywiadu pielęgniarskiego</w:t>
            </w:r>
          </w:p>
        </w:tc>
      </w:tr>
      <w:tr w:rsidR="00D642C1" w:rsidRPr="00492E16" w14:paraId="3BB50EFE" w14:textId="77777777" w:rsidTr="000F5DE1">
        <w:tc>
          <w:tcPr>
            <w:tcW w:w="440" w:type="pct"/>
          </w:tcPr>
          <w:p w14:paraId="45B9ECD6" w14:textId="77777777" w:rsidR="00D642C1" w:rsidRPr="00492E16" w:rsidRDefault="00D642C1" w:rsidP="00D642C1">
            <w:pPr>
              <w:numPr>
                <w:ilvl w:val="0"/>
                <w:numId w:val="103"/>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08BFA8A2"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powinien posiadać możliwość dodania, edycji, usunięcia wywiadu pielęgniarskiego</w:t>
            </w:r>
          </w:p>
        </w:tc>
      </w:tr>
      <w:tr w:rsidR="00D642C1" w:rsidRPr="00492E16" w14:paraId="7324D981" w14:textId="77777777" w:rsidTr="000F5DE1">
        <w:tc>
          <w:tcPr>
            <w:tcW w:w="440" w:type="pct"/>
          </w:tcPr>
          <w:p w14:paraId="2C0CEC55" w14:textId="77777777" w:rsidR="00D642C1" w:rsidRPr="00492E16" w:rsidRDefault="00D642C1" w:rsidP="00D642C1">
            <w:pPr>
              <w:numPr>
                <w:ilvl w:val="0"/>
                <w:numId w:val="103"/>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06D34C5A"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Operacja usunięcia wywiadu powinna być poprzedzona oknem dialogowym, na którym użytkownik wskaże powód usunięcia/anulowania wpisu</w:t>
            </w:r>
          </w:p>
        </w:tc>
      </w:tr>
      <w:tr w:rsidR="00D642C1" w:rsidRPr="00492E16" w14:paraId="78BB5C8C" w14:textId="77777777" w:rsidTr="000F5DE1">
        <w:tc>
          <w:tcPr>
            <w:tcW w:w="440" w:type="pct"/>
          </w:tcPr>
          <w:p w14:paraId="67B92EA2" w14:textId="77777777" w:rsidR="00D642C1" w:rsidRPr="00492E16" w:rsidRDefault="00D642C1" w:rsidP="00D642C1">
            <w:pPr>
              <w:numPr>
                <w:ilvl w:val="0"/>
                <w:numId w:val="103"/>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463EF7F5"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Komponent powinien być typu pojedynczy umożliwiając wprowadzenie jednego wywiadu na kontakt/pobyt oddziałowy</w:t>
            </w:r>
          </w:p>
        </w:tc>
      </w:tr>
      <w:tr w:rsidR="00D642C1" w:rsidRPr="00492E16" w14:paraId="079B33E9" w14:textId="77777777" w:rsidTr="000F5DE1">
        <w:tc>
          <w:tcPr>
            <w:tcW w:w="440" w:type="pct"/>
          </w:tcPr>
          <w:p w14:paraId="46DA724D" w14:textId="77777777" w:rsidR="00D642C1" w:rsidRPr="00492E16" w:rsidRDefault="00D642C1" w:rsidP="00D642C1">
            <w:pPr>
              <w:numPr>
                <w:ilvl w:val="0"/>
                <w:numId w:val="103"/>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455FCF29"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posiada możliwość rozszerzenia zakresu danych prezentując wywiady zaewidencjonowane na innych komórkach tej samej hospitalizacji co bieżący pobyt jak również na wszystkie historyczne wywiady pacjenta zaewidencjonowane w placówce medycznej</w:t>
            </w:r>
          </w:p>
        </w:tc>
      </w:tr>
      <w:tr w:rsidR="00D642C1" w:rsidRPr="00492E16" w14:paraId="68A92A26" w14:textId="77777777" w:rsidTr="000F5DE1">
        <w:tc>
          <w:tcPr>
            <w:tcW w:w="440" w:type="pct"/>
          </w:tcPr>
          <w:p w14:paraId="68232737" w14:textId="77777777" w:rsidR="00D642C1" w:rsidRPr="00492E16" w:rsidRDefault="00D642C1" w:rsidP="00D642C1">
            <w:pPr>
              <w:numPr>
                <w:ilvl w:val="0"/>
                <w:numId w:val="103"/>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27A46450"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 xml:space="preserve">Wywiad w zależności od konfiguracji placówki może być uproszczony (jedno pole tekstowe) lub rozszerzony (kilka pól tekstowych, </w:t>
            </w:r>
            <w:proofErr w:type="spellStart"/>
            <w:r w:rsidRPr="00492E16">
              <w:rPr>
                <w:rFonts w:asciiTheme="minorHAnsi" w:eastAsia="Quattrocento Sans" w:hAnsiTheme="minorHAnsi" w:cstheme="minorHAnsi"/>
                <w:color w:val="000000"/>
                <w:lang w:eastAsia="pl-PL"/>
              </w:rPr>
              <w:t>check</w:t>
            </w:r>
            <w:proofErr w:type="spellEnd"/>
            <w:r w:rsidRPr="00492E16">
              <w:rPr>
                <w:rFonts w:asciiTheme="minorHAnsi" w:eastAsia="Quattrocento Sans" w:hAnsiTheme="minorHAnsi" w:cstheme="minorHAnsi"/>
                <w:color w:val="000000"/>
                <w:lang w:eastAsia="pl-PL"/>
              </w:rPr>
              <w:t xml:space="preserve"> </w:t>
            </w:r>
            <w:proofErr w:type="spellStart"/>
            <w:r w:rsidRPr="00492E16">
              <w:rPr>
                <w:rFonts w:asciiTheme="minorHAnsi" w:eastAsia="Quattrocento Sans" w:hAnsiTheme="minorHAnsi" w:cstheme="minorHAnsi"/>
                <w:color w:val="000000"/>
                <w:lang w:eastAsia="pl-PL"/>
              </w:rPr>
              <w:t>boxów</w:t>
            </w:r>
            <w:proofErr w:type="spellEnd"/>
            <w:r w:rsidRPr="00492E16">
              <w:rPr>
                <w:rFonts w:asciiTheme="minorHAnsi" w:eastAsia="Quattrocento Sans" w:hAnsiTheme="minorHAnsi" w:cstheme="minorHAnsi"/>
                <w:color w:val="000000"/>
                <w:lang w:eastAsia="pl-PL"/>
              </w:rPr>
              <w:t xml:space="preserve">, </w:t>
            </w:r>
            <w:proofErr w:type="spellStart"/>
            <w:r w:rsidRPr="00492E16">
              <w:rPr>
                <w:rFonts w:asciiTheme="minorHAnsi" w:eastAsia="Quattrocento Sans" w:hAnsiTheme="minorHAnsi" w:cstheme="minorHAnsi"/>
                <w:color w:val="000000"/>
                <w:lang w:eastAsia="pl-PL"/>
              </w:rPr>
              <w:t>radiobutonów</w:t>
            </w:r>
            <w:proofErr w:type="spellEnd"/>
            <w:r w:rsidRPr="00492E16">
              <w:rPr>
                <w:rFonts w:asciiTheme="minorHAnsi" w:eastAsia="Quattrocento Sans" w:hAnsiTheme="minorHAnsi" w:cstheme="minorHAnsi"/>
                <w:color w:val="000000"/>
                <w:lang w:eastAsia="pl-PL"/>
              </w:rPr>
              <w:t>) z możliwością określenia wymagalności tych pól na poziomie administracyjnym</w:t>
            </w:r>
          </w:p>
        </w:tc>
      </w:tr>
      <w:tr w:rsidR="00D642C1" w:rsidRPr="00492E16" w14:paraId="1A696816" w14:textId="77777777" w:rsidTr="000F5DE1">
        <w:tc>
          <w:tcPr>
            <w:tcW w:w="440" w:type="pct"/>
          </w:tcPr>
          <w:p w14:paraId="3CC2F2E2" w14:textId="77777777" w:rsidR="00D642C1" w:rsidRPr="00492E16" w:rsidRDefault="00D642C1" w:rsidP="00D642C1">
            <w:pPr>
              <w:numPr>
                <w:ilvl w:val="0"/>
                <w:numId w:val="103"/>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1DECA457"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Pola tekstowe wywiadu powinno posiadać możliwość podpięcia wartości słownikowych</w:t>
            </w:r>
          </w:p>
        </w:tc>
      </w:tr>
      <w:tr w:rsidR="00D642C1" w:rsidRPr="00492E16" w14:paraId="66676742" w14:textId="77777777" w:rsidTr="000F5DE1">
        <w:tc>
          <w:tcPr>
            <w:tcW w:w="440" w:type="pct"/>
          </w:tcPr>
          <w:p w14:paraId="58CADC99" w14:textId="77777777" w:rsidR="00D642C1" w:rsidRPr="00492E16" w:rsidRDefault="00D642C1" w:rsidP="00D642C1">
            <w:pPr>
              <w:numPr>
                <w:ilvl w:val="0"/>
                <w:numId w:val="103"/>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797DB3CB"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powinien posiadać możliwość skopiowania z możliwością edycji dowolnego historycznego wywiadu do bieżącego wykorzystując dowolny wpis historyczny</w:t>
            </w:r>
          </w:p>
        </w:tc>
      </w:tr>
      <w:tr w:rsidR="00D642C1" w:rsidRPr="00492E16" w14:paraId="360EDC9B" w14:textId="77777777" w:rsidTr="000F5DE1">
        <w:tc>
          <w:tcPr>
            <w:tcW w:w="440" w:type="pct"/>
          </w:tcPr>
          <w:p w14:paraId="27F13A33" w14:textId="77777777" w:rsidR="00D642C1" w:rsidRPr="00492E16" w:rsidRDefault="00D642C1" w:rsidP="00D642C1">
            <w:pPr>
              <w:numPr>
                <w:ilvl w:val="0"/>
                <w:numId w:val="103"/>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6C528D97"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Jeśli wywiad został oznaczony jako wymagany, do czasu jego uzupełnienia na pobycie belka komponentu powinna sygnalizować o konieczności wprowadzenia wywiadu</w:t>
            </w:r>
          </w:p>
        </w:tc>
      </w:tr>
      <w:tr w:rsidR="00D642C1" w:rsidRPr="00492E16" w14:paraId="6008C5CE" w14:textId="77777777" w:rsidTr="000F5DE1">
        <w:tc>
          <w:tcPr>
            <w:tcW w:w="5000" w:type="pct"/>
            <w:gridSpan w:val="2"/>
          </w:tcPr>
          <w:p w14:paraId="7331FECC" w14:textId="77777777" w:rsidR="00D642C1" w:rsidRPr="00492E16" w:rsidRDefault="00D642C1" w:rsidP="000F5DE1">
            <w:pPr>
              <w:spacing w:after="15"/>
              <w:ind w:right="38" w:hanging="5"/>
              <w:jc w:val="left"/>
              <w:rPr>
                <w:rFonts w:asciiTheme="minorHAnsi" w:eastAsia="Quattrocento Sans" w:hAnsiTheme="minorHAnsi" w:cstheme="minorHAnsi"/>
                <w:b/>
                <w:bCs/>
                <w:color w:val="000000"/>
                <w:lang w:eastAsia="pl-PL"/>
              </w:rPr>
            </w:pPr>
            <w:r w:rsidRPr="00492E16">
              <w:rPr>
                <w:rFonts w:asciiTheme="minorHAnsi" w:eastAsia="Quattrocento Sans" w:hAnsiTheme="minorHAnsi" w:cstheme="minorHAnsi"/>
                <w:b/>
                <w:color w:val="000000"/>
                <w:lang w:eastAsia="pl-PL"/>
              </w:rPr>
              <w:t>Komponent obserwacji pielęgniarskich</w:t>
            </w:r>
          </w:p>
        </w:tc>
      </w:tr>
      <w:tr w:rsidR="00D642C1" w:rsidRPr="00492E16" w14:paraId="7AA69313" w14:textId="77777777" w:rsidTr="000F5DE1">
        <w:tc>
          <w:tcPr>
            <w:tcW w:w="440" w:type="pct"/>
          </w:tcPr>
          <w:p w14:paraId="4B9946AD" w14:textId="77777777" w:rsidR="00D642C1" w:rsidRPr="00492E16" w:rsidRDefault="00D642C1" w:rsidP="00D642C1">
            <w:pPr>
              <w:numPr>
                <w:ilvl w:val="0"/>
                <w:numId w:val="103"/>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523948B1"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Komponent prezentuje listę obserwacji pielęgniarskich wybranego pacjenta</w:t>
            </w:r>
          </w:p>
        </w:tc>
      </w:tr>
      <w:tr w:rsidR="00D642C1" w:rsidRPr="00492E16" w14:paraId="1CFBC1E9" w14:textId="77777777" w:rsidTr="000F5DE1">
        <w:tc>
          <w:tcPr>
            <w:tcW w:w="440" w:type="pct"/>
          </w:tcPr>
          <w:p w14:paraId="63654BDE" w14:textId="77777777" w:rsidR="00D642C1" w:rsidRPr="00492E16" w:rsidRDefault="00D642C1" w:rsidP="00D642C1">
            <w:pPr>
              <w:numPr>
                <w:ilvl w:val="0"/>
                <w:numId w:val="103"/>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401C692D"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Na komponencie w wersji normalnej system powinien prezentować minimalny zakres danych:</w:t>
            </w:r>
            <w:r w:rsidRPr="00492E16">
              <w:rPr>
                <w:rFonts w:asciiTheme="minorHAnsi" w:eastAsia="Quattrocento Sans" w:hAnsiTheme="minorHAnsi" w:cstheme="minorHAnsi"/>
                <w:color w:val="000000"/>
                <w:lang w:eastAsia="pl-PL"/>
              </w:rPr>
              <w:br/>
              <w:t>- informacja o dacie obserwacji</w:t>
            </w:r>
            <w:r w:rsidRPr="00492E16">
              <w:rPr>
                <w:rFonts w:asciiTheme="minorHAnsi" w:eastAsia="Quattrocento Sans" w:hAnsiTheme="minorHAnsi" w:cstheme="minorHAnsi"/>
                <w:color w:val="000000"/>
                <w:lang w:eastAsia="pl-PL"/>
              </w:rPr>
              <w:br/>
            </w:r>
            <w:r w:rsidRPr="00492E16">
              <w:rPr>
                <w:rFonts w:asciiTheme="minorHAnsi" w:eastAsia="Quattrocento Sans" w:hAnsiTheme="minorHAnsi" w:cstheme="minorHAnsi"/>
                <w:color w:val="000000"/>
                <w:lang w:eastAsia="pl-PL"/>
              </w:rPr>
              <w:lastRenderedPageBreak/>
              <w:t>- informacja o osobie, która dodała obserwację</w:t>
            </w:r>
            <w:r w:rsidRPr="00492E16">
              <w:rPr>
                <w:rFonts w:asciiTheme="minorHAnsi" w:eastAsia="Quattrocento Sans" w:hAnsiTheme="minorHAnsi" w:cstheme="minorHAnsi"/>
                <w:color w:val="000000"/>
                <w:lang w:eastAsia="pl-PL"/>
              </w:rPr>
              <w:br/>
              <w:t>- treść wprowadzonej obserwacji</w:t>
            </w:r>
          </w:p>
        </w:tc>
      </w:tr>
      <w:tr w:rsidR="00D642C1" w:rsidRPr="00492E16" w14:paraId="113D2A51" w14:textId="77777777" w:rsidTr="000F5DE1">
        <w:tc>
          <w:tcPr>
            <w:tcW w:w="440" w:type="pct"/>
          </w:tcPr>
          <w:p w14:paraId="014AC3F7" w14:textId="77777777" w:rsidR="00D642C1" w:rsidRPr="00492E16" w:rsidRDefault="00D642C1" w:rsidP="00D642C1">
            <w:pPr>
              <w:numPr>
                <w:ilvl w:val="0"/>
                <w:numId w:val="103"/>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2C4C96AD"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Pola tekstowe obserwacji powinny posiadać możliwość podpięcia wartości słownikowych</w:t>
            </w:r>
          </w:p>
        </w:tc>
      </w:tr>
      <w:tr w:rsidR="00D642C1" w:rsidRPr="00492E16" w14:paraId="7D6349FD" w14:textId="77777777" w:rsidTr="000F5DE1">
        <w:tc>
          <w:tcPr>
            <w:tcW w:w="440" w:type="pct"/>
          </w:tcPr>
          <w:p w14:paraId="728D1EA1" w14:textId="77777777" w:rsidR="00D642C1" w:rsidRPr="00492E16" w:rsidRDefault="00D642C1" w:rsidP="00D642C1">
            <w:pPr>
              <w:numPr>
                <w:ilvl w:val="0"/>
                <w:numId w:val="103"/>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2ADD0DB3"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powinien posiadać możliwość rozszerzenia zakresu danych prezentując obserwacje pielęgniarskie zaewidencjonowane w innych komórkach w tej samej hospitalizacji co bieżący pobyt jak również na wszystkie historyczne obserwacje pielęgniarskie pacjenta zaewidencjonowane w placówce medycznej</w:t>
            </w:r>
          </w:p>
        </w:tc>
      </w:tr>
      <w:tr w:rsidR="00D642C1" w:rsidRPr="00492E16" w14:paraId="03CEDD41" w14:textId="77777777" w:rsidTr="000F5DE1">
        <w:tc>
          <w:tcPr>
            <w:tcW w:w="440" w:type="pct"/>
          </w:tcPr>
          <w:p w14:paraId="651A776D" w14:textId="77777777" w:rsidR="00D642C1" w:rsidRPr="00492E16" w:rsidRDefault="00D642C1" w:rsidP="00D642C1">
            <w:pPr>
              <w:numPr>
                <w:ilvl w:val="0"/>
                <w:numId w:val="103"/>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43648F00"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powinien posiadać możliwość skopiowania z możliwością edycji dowolnej historycznej obserwacji pielęgniarskiej do bieżącej obserwacji wykorzystując dowolny wpis historyczny</w:t>
            </w:r>
          </w:p>
        </w:tc>
      </w:tr>
      <w:tr w:rsidR="00D642C1" w:rsidRPr="00492E16" w14:paraId="34BCD035" w14:textId="77777777" w:rsidTr="000F5DE1">
        <w:tc>
          <w:tcPr>
            <w:tcW w:w="440" w:type="pct"/>
          </w:tcPr>
          <w:p w14:paraId="320AA975" w14:textId="77777777" w:rsidR="00D642C1" w:rsidRPr="00492E16" w:rsidRDefault="00D642C1" w:rsidP="00D642C1">
            <w:pPr>
              <w:numPr>
                <w:ilvl w:val="0"/>
                <w:numId w:val="103"/>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5E13B2BC"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Jeśli obserwacja pielęgniarska została oznaczona jako wymagana codziennie, do czasu jej uzupełnienia na pobycie belka komponentu powinna sygnalizować o konieczności wprowadzenia nowej obserwacji</w:t>
            </w:r>
          </w:p>
        </w:tc>
      </w:tr>
      <w:tr w:rsidR="00D642C1" w:rsidRPr="00492E16" w14:paraId="1BE71B12" w14:textId="77777777" w:rsidTr="000F5DE1">
        <w:tc>
          <w:tcPr>
            <w:tcW w:w="440" w:type="pct"/>
          </w:tcPr>
          <w:p w14:paraId="4A8C4909" w14:textId="77777777" w:rsidR="00D642C1" w:rsidRPr="00492E16" w:rsidRDefault="00D642C1" w:rsidP="00D642C1">
            <w:pPr>
              <w:numPr>
                <w:ilvl w:val="0"/>
                <w:numId w:val="103"/>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02DAB890"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Obserwacja powinna posiadać możliwość oflagowania jej jako prezentowana na raporcie pielęgniarskim</w:t>
            </w:r>
          </w:p>
        </w:tc>
      </w:tr>
      <w:tr w:rsidR="00D642C1" w:rsidRPr="00492E16" w14:paraId="51AF6611" w14:textId="77777777" w:rsidTr="000F5DE1">
        <w:tc>
          <w:tcPr>
            <w:tcW w:w="440" w:type="pct"/>
          </w:tcPr>
          <w:p w14:paraId="0C064235" w14:textId="77777777" w:rsidR="00D642C1" w:rsidRPr="00492E16" w:rsidRDefault="00D642C1" w:rsidP="00D642C1">
            <w:pPr>
              <w:numPr>
                <w:ilvl w:val="0"/>
                <w:numId w:val="103"/>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6726AC5D"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Obserwacja powinna posiadać możliwość automatycznego dodania procedury medycznej wraz z wykonaniem obserwacji</w:t>
            </w:r>
          </w:p>
        </w:tc>
      </w:tr>
      <w:tr w:rsidR="00D642C1" w:rsidRPr="00492E16" w14:paraId="53F23F86" w14:textId="77777777" w:rsidTr="000F5DE1">
        <w:tc>
          <w:tcPr>
            <w:tcW w:w="440" w:type="pct"/>
          </w:tcPr>
          <w:p w14:paraId="50EB84CC" w14:textId="77777777" w:rsidR="00D642C1" w:rsidRPr="00492E16" w:rsidRDefault="00D642C1" w:rsidP="00D642C1">
            <w:pPr>
              <w:numPr>
                <w:ilvl w:val="0"/>
                <w:numId w:val="103"/>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76527227"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Jeśli obserwacja została oznaczona jako wymagana codziennie, do czasu jej uzupełnienia na pobycie belka komponentu powinna sygnalizować o konieczności wprowadzenia obserwacji</w:t>
            </w:r>
          </w:p>
        </w:tc>
      </w:tr>
      <w:tr w:rsidR="00D642C1" w:rsidRPr="00492E16" w14:paraId="1B7AF47E" w14:textId="77777777" w:rsidTr="000F5DE1">
        <w:tc>
          <w:tcPr>
            <w:tcW w:w="5000" w:type="pct"/>
            <w:gridSpan w:val="2"/>
          </w:tcPr>
          <w:p w14:paraId="0F7BCD2D" w14:textId="77777777" w:rsidR="00D642C1" w:rsidRPr="00492E16" w:rsidRDefault="00D642C1" w:rsidP="000F5DE1">
            <w:pPr>
              <w:spacing w:after="15"/>
              <w:ind w:right="38" w:hanging="5"/>
              <w:jc w:val="left"/>
              <w:rPr>
                <w:rFonts w:asciiTheme="minorHAnsi" w:eastAsia="Quattrocento Sans" w:hAnsiTheme="minorHAnsi" w:cstheme="minorHAnsi"/>
                <w:b/>
                <w:bCs/>
                <w:color w:val="000000"/>
                <w:lang w:eastAsia="pl-PL"/>
              </w:rPr>
            </w:pPr>
            <w:r w:rsidRPr="00492E16">
              <w:rPr>
                <w:rFonts w:asciiTheme="minorHAnsi" w:eastAsia="Quattrocento Sans" w:hAnsiTheme="minorHAnsi" w:cstheme="minorHAnsi"/>
                <w:b/>
                <w:color w:val="000000"/>
                <w:lang w:eastAsia="pl-PL"/>
              </w:rPr>
              <w:t>Komponent zrealizowanych procedur medycznych</w:t>
            </w:r>
          </w:p>
        </w:tc>
      </w:tr>
      <w:tr w:rsidR="00D642C1" w:rsidRPr="00492E16" w14:paraId="006613E2" w14:textId="77777777" w:rsidTr="000F5DE1">
        <w:tc>
          <w:tcPr>
            <w:tcW w:w="440" w:type="pct"/>
          </w:tcPr>
          <w:p w14:paraId="570241A4" w14:textId="77777777" w:rsidR="00D642C1" w:rsidRPr="00492E16" w:rsidRDefault="00D642C1" w:rsidP="00D642C1">
            <w:pPr>
              <w:numPr>
                <w:ilvl w:val="0"/>
                <w:numId w:val="103"/>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0C9D0F71"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Komponent prezentuje listę zrealizowanych procedur medycznych związanych z przetwarzanym pacjentem</w:t>
            </w:r>
          </w:p>
        </w:tc>
      </w:tr>
      <w:tr w:rsidR="00D642C1" w:rsidRPr="00492E16" w14:paraId="62B34929" w14:textId="77777777" w:rsidTr="000F5DE1">
        <w:tc>
          <w:tcPr>
            <w:tcW w:w="440" w:type="pct"/>
          </w:tcPr>
          <w:p w14:paraId="6715708F" w14:textId="77777777" w:rsidR="00D642C1" w:rsidRPr="00492E16" w:rsidRDefault="00D642C1" w:rsidP="00D642C1">
            <w:pPr>
              <w:numPr>
                <w:ilvl w:val="0"/>
                <w:numId w:val="103"/>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3C8C0547"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Na komponencie w wersji normalnej system powinien prezentować minimalny zakres:</w:t>
            </w:r>
            <w:r w:rsidRPr="00492E16">
              <w:rPr>
                <w:rFonts w:asciiTheme="minorHAnsi" w:eastAsia="Quattrocento Sans" w:hAnsiTheme="minorHAnsi" w:cstheme="minorHAnsi"/>
                <w:color w:val="000000"/>
                <w:lang w:eastAsia="pl-PL"/>
              </w:rPr>
              <w:br/>
              <w:t>- kod procedury medycznej wg ICD9 wraz z opisem słownikowym procedury</w:t>
            </w:r>
            <w:r w:rsidRPr="00492E16">
              <w:rPr>
                <w:rFonts w:asciiTheme="minorHAnsi" w:eastAsia="Quattrocento Sans" w:hAnsiTheme="minorHAnsi" w:cstheme="minorHAnsi"/>
                <w:color w:val="000000"/>
                <w:lang w:eastAsia="pl-PL"/>
              </w:rPr>
              <w:br/>
              <w:t>- data realizacji procedury</w:t>
            </w:r>
            <w:r w:rsidRPr="00492E16">
              <w:rPr>
                <w:rFonts w:asciiTheme="minorHAnsi" w:eastAsia="Quattrocento Sans" w:hAnsiTheme="minorHAnsi" w:cstheme="minorHAnsi"/>
                <w:color w:val="000000"/>
                <w:lang w:eastAsia="pl-PL"/>
              </w:rPr>
              <w:br/>
              <w:t>- informację o osobie zlecającej, rzeczywistej dacie realizacji, źródle i rodzaju procedury dla procedur usługowych realizowanych poza oddziałem pobytu pacjenta</w:t>
            </w:r>
          </w:p>
        </w:tc>
      </w:tr>
      <w:tr w:rsidR="00D642C1" w:rsidRPr="00492E16" w14:paraId="4FDF75F6" w14:textId="77777777" w:rsidTr="000F5DE1">
        <w:tc>
          <w:tcPr>
            <w:tcW w:w="440" w:type="pct"/>
          </w:tcPr>
          <w:p w14:paraId="130A97F8" w14:textId="77777777" w:rsidR="00D642C1" w:rsidRPr="00492E16" w:rsidRDefault="00D642C1" w:rsidP="00D642C1">
            <w:pPr>
              <w:numPr>
                <w:ilvl w:val="0"/>
                <w:numId w:val="103"/>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1874B20E"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powinien posiadać możliwość dodania nowej, edycji lub anulowania procedury</w:t>
            </w:r>
          </w:p>
        </w:tc>
      </w:tr>
      <w:tr w:rsidR="00D642C1" w:rsidRPr="00492E16" w14:paraId="58788ACA" w14:textId="77777777" w:rsidTr="000F5DE1">
        <w:tc>
          <w:tcPr>
            <w:tcW w:w="440" w:type="pct"/>
          </w:tcPr>
          <w:p w14:paraId="4ABD4505" w14:textId="77777777" w:rsidR="00D642C1" w:rsidRPr="00492E16" w:rsidRDefault="00D642C1" w:rsidP="00D642C1">
            <w:pPr>
              <w:numPr>
                <w:ilvl w:val="0"/>
                <w:numId w:val="103"/>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5A0DA4CF"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powinien posiadać możliwość rozszerzenia zakresu danych prezentując procedury zaewidencjonowane w innych komórkach w tej samej hospitalizacji co bieżący pobyt jak również wszystkie historyczne procedury pacjenta zaewidencjonowane w placówce medycznej</w:t>
            </w:r>
          </w:p>
        </w:tc>
      </w:tr>
      <w:tr w:rsidR="00D642C1" w:rsidRPr="00492E16" w14:paraId="09249B13" w14:textId="77777777" w:rsidTr="000F5DE1">
        <w:tc>
          <w:tcPr>
            <w:tcW w:w="440" w:type="pct"/>
          </w:tcPr>
          <w:p w14:paraId="23714F4F" w14:textId="77777777" w:rsidR="00D642C1" w:rsidRPr="00492E16" w:rsidRDefault="00D642C1" w:rsidP="00D642C1">
            <w:pPr>
              <w:numPr>
                <w:ilvl w:val="0"/>
                <w:numId w:val="103"/>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4CFC6111"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powinien posiadać możliwość skopiowania z możliwością edycji procedury wykorzystując dowolny wpis historyczny</w:t>
            </w:r>
          </w:p>
        </w:tc>
      </w:tr>
      <w:tr w:rsidR="00D642C1" w:rsidRPr="00492E16" w14:paraId="51F2552F" w14:textId="77777777" w:rsidTr="000F5DE1">
        <w:tc>
          <w:tcPr>
            <w:tcW w:w="440" w:type="pct"/>
          </w:tcPr>
          <w:p w14:paraId="5C5DEFD5" w14:textId="77777777" w:rsidR="00D642C1" w:rsidRPr="00492E16" w:rsidRDefault="00D642C1" w:rsidP="00D642C1">
            <w:pPr>
              <w:numPr>
                <w:ilvl w:val="0"/>
                <w:numId w:val="103"/>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1AC6A69B"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powinien posiadać możliwość dopinania/odpinania z bieżącego świadczenia tzw. procedur oczekujących, które zostały zrealizowane poza bieżącym pobytem a powinny być w nim zaewidencjonowane</w:t>
            </w:r>
          </w:p>
        </w:tc>
      </w:tr>
      <w:tr w:rsidR="00D642C1" w:rsidRPr="00492E16" w14:paraId="3F56A344" w14:textId="77777777" w:rsidTr="000F5DE1">
        <w:tc>
          <w:tcPr>
            <w:tcW w:w="440" w:type="pct"/>
          </w:tcPr>
          <w:p w14:paraId="58BAD3D9" w14:textId="77777777" w:rsidR="00D642C1" w:rsidRPr="00492E16" w:rsidRDefault="00D642C1" w:rsidP="00D642C1">
            <w:pPr>
              <w:numPr>
                <w:ilvl w:val="0"/>
                <w:numId w:val="103"/>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125E1BA1"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powinien posiadać możliwość ewidencji procedur z wykorzystaniem procedur ulubionych</w:t>
            </w:r>
          </w:p>
        </w:tc>
      </w:tr>
      <w:tr w:rsidR="00D642C1" w:rsidRPr="00492E16" w14:paraId="34F5A350" w14:textId="77777777" w:rsidTr="000F5DE1">
        <w:tc>
          <w:tcPr>
            <w:tcW w:w="440" w:type="pct"/>
          </w:tcPr>
          <w:p w14:paraId="79C22EE2" w14:textId="77777777" w:rsidR="00D642C1" w:rsidRPr="00492E16" w:rsidRDefault="00D642C1" w:rsidP="00D642C1">
            <w:pPr>
              <w:numPr>
                <w:ilvl w:val="0"/>
                <w:numId w:val="103"/>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298D835F"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powinien posiadać możliwość ewidencji procedur z wykorzystaniem własnych zbiorów procedur</w:t>
            </w:r>
          </w:p>
        </w:tc>
      </w:tr>
      <w:tr w:rsidR="00D642C1" w:rsidRPr="00492E16" w14:paraId="2DA3F330" w14:textId="77777777" w:rsidTr="000F5DE1">
        <w:tc>
          <w:tcPr>
            <w:tcW w:w="440" w:type="pct"/>
          </w:tcPr>
          <w:p w14:paraId="4E86F8B2" w14:textId="77777777" w:rsidR="00D642C1" w:rsidRPr="00492E16" w:rsidRDefault="00D642C1" w:rsidP="00D642C1">
            <w:pPr>
              <w:numPr>
                <w:ilvl w:val="0"/>
                <w:numId w:val="103"/>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2AFFAD31"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Komponent powinien udostępnić filtr, który umożliwia minimum:</w:t>
            </w:r>
            <w:r w:rsidRPr="00492E16">
              <w:rPr>
                <w:rFonts w:asciiTheme="minorHAnsi" w:eastAsia="Quattrocento Sans" w:hAnsiTheme="minorHAnsi" w:cstheme="minorHAnsi"/>
                <w:color w:val="000000"/>
                <w:lang w:eastAsia="pl-PL"/>
              </w:rPr>
              <w:br/>
              <w:t>- ograniczenie listy prezentowanych procedur do wskazanych dat</w:t>
            </w:r>
            <w:r w:rsidRPr="00492E16">
              <w:rPr>
                <w:rFonts w:asciiTheme="minorHAnsi" w:eastAsia="Quattrocento Sans" w:hAnsiTheme="minorHAnsi" w:cstheme="minorHAnsi"/>
                <w:color w:val="000000"/>
                <w:lang w:eastAsia="pl-PL"/>
              </w:rPr>
              <w:br/>
              <w:t>- ograniczenie listy prezentowanych procedur do procedur ICD9</w:t>
            </w:r>
            <w:r w:rsidRPr="00492E16">
              <w:rPr>
                <w:rFonts w:asciiTheme="minorHAnsi" w:eastAsia="Quattrocento Sans" w:hAnsiTheme="minorHAnsi" w:cstheme="minorHAnsi"/>
                <w:color w:val="000000"/>
                <w:lang w:eastAsia="pl-PL"/>
              </w:rPr>
              <w:br/>
            </w:r>
            <w:r w:rsidRPr="00492E16">
              <w:rPr>
                <w:rFonts w:asciiTheme="minorHAnsi" w:eastAsia="Quattrocento Sans" w:hAnsiTheme="minorHAnsi" w:cstheme="minorHAnsi"/>
                <w:color w:val="000000"/>
                <w:lang w:eastAsia="pl-PL"/>
              </w:rPr>
              <w:lastRenderedPageBreak/>
              <w:t xml:space="preserve">- ograniczenie listy prezentowanych procedur do procedur </w:t>
            </w:r>
            <w:proofErr w:type="spellStart"/>
            <w:r w:rsidRPr="00492E16">
              <w:rPr>
                <w:rFonts w:asciiTheme="minorHAnsi" w:eastAsia="Quattrocento Sans" w:hAnsiTheme="minorHAnsi" w:cstheme="minorHAnsi"/>
                <w:color w:val="000000"/>
                <w:lang w:eastAsia="pl-PL"/>
              </w:rPr>
              <w:t>Euclides</w:t>
            </w:r>
            <w:proofErr w:type="spellEnd"/>
            <w:r w:rsidRPr="00492E16">
              <w:rPr>
                <w:rFonts w:asciiTheme="minorHAnsi" w:eastAsia="Quattrocento Sans" w:hAnsiTheme="minorHAnsi" w:cstheme="minorHAnsi"/>
                <w:color w:val="000000"/>
                <w:lang w:eastAsia="pl-PL"/>
              </w:rPr>
              <w:br/>
              <w:t>- ograniczenie listy prezentowanych procedur do procedur diagnostycznych/zleceniowych</w:t>
            </w:r>
            <w:r w:rsidRPr="00492E16">
              <w:rPr>
                <w:rFonts w:asciiTheme="minorHAnsi" w:eastAsia="Quattrocento Sans" w:hAnsiTheme="minorHAnsi" w:cstheme="minorHAnsi"/>
                <w:color w:val="000000"/>
                <w:lang w:eastAsia="pl-PL"/>
              </w:rPr>
              <w:br/>
              <w:t>- ograniczenie listy prezentowanych procedur do oczekujących</w:t>
            </w:r>
          </w:p>
        </w:tc>
      </w:tr>
      <w:tr w:rsidR="00D642C1" w:rsidRPr="00492E16" w14:paraId="17C083DD" w14:textId="77777777" w:rsidTr="000F5DE1">
        <w:tc>
          <w:tcPr>
            <w:tcW w:w="5000" w:type="pct"/>
            <w:gridSpan w:val="2"/>
          </w:tcPr>
          <w:p w14:paraId="05B54FBC" w14:textId="77777777" w:rsidR="00D642C1" w:rsidRPr="00492E16" w:rsidRDefault="00D642C1" w:rsidP="000F5DE1">
            <w:pPr>
              <w:spacing w:after="15"/>
              <w:ind w:right="38" w:hanging="5"/>
              <w:jc w:val="left"/>
              <w:rPr>
                <w:rFonts w:asciiTheme="minorHAnsi" w:eastAsia="Quattrocento Sans" w:hAnsiTheme="minorHAnsi" w:cstheme="minorHAnsi"/>
                <w:b/>
                <w:bCs/>
                <w:color w:val="000000"/>
                <w:lang w:eastAsia="pl-PL"/>
              </w:rPr>
            </w:pPr>
            <w:r w:rsidRPr="00492E16">
              <w:rPr>
                <w:rFonts w:asciiTheme="minorHAnsi" w:eastAsia="Quattrocento Sans" w:hAnsiTheme="minorHAnsi" w:cstheme="minorHAnsi"/>
                <w:b/>
                <w:color w:val="000000"/>
                <w:lang w:eastAsia="pl-PL"/>
              </w:rPr>
              <w:lastRenderedPageBreak/>
              <w:t>Komponent dokumentów pacjenta</w:t>
            </w:r>
          </w:p>
        </w:tc>
      </w:tr>
      <w:tr w:rsidR="00D642C1" w:rsidRPr="00492E16" w14:paraId="707A711D" w14:textId="77777777" w:rsidTr="000F5DE1">
        <w:tc>
          <w:tcPr>
            <w:tcW w:w="440" w:type="pct"/>
          </w:tcPr>
          <w:p w14:paraId="4F8F8156" w14:textId="77777777" w:rsidR="00D642C1" w:rsidRPr="00492E16" w:rsidRDefault="00D642C1" w:rsidP="00D642C1">
            <w:pPr>
              <w:numPr>
                <w:ilvl w:val="0"/>
                <w:numId w:val="103"/>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4F61A818"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Komponent prezentuje wszystkie dokumenty związane z pacjentem. W ramach komponentu dostępne są dokumenty:</w:t>
            </w:r>
            <w:r w:rsidRPr="00492E16">
              <w:rPr>
                <w:rFonts w:asciiTheme="minorHAnsi" w:eastAsia="Quattrocento Sans" w:hAnsiTheme="minorHAnsi" w:cstheme="minorHAnsi"/>
                <w:color w:val="000000"/>
                <w:lang w:eastAsia="pl-PL"/>
              </w:rPr>
              <w:br/>
              <w:t>- EDM wytworzone w placówce medycznej</w:t>
            </w:r>
            <w:r w:rsidRPr="00492E16">
              <w:rPr>
                <w:rFonts w:asciiTheme="minorHAnsi" w:eastAsia="Quattrocento Sans" w:hAnsiTheme="minorHAnsi" w:cstheme="minorHAnsi"/>
                <w:color w:val="000000"/>
                <w:lang w:eastAsia="pl-PL"/>
              </w:rPr>
              <w:br/>
              <w:t>- inne dokumenty załączone do kartoteki pacjenta w tym dokumenty zeskanowane i przesłane przez Portal Pacjenta</w:t>
            </w:r>
          </w:p>
        </w:tc>
      </w:tr>
      <w:tr w:rsidR="00D642C1" w:rsidRPr="00492E16" w14:paraId="509EDED8" w14:textId="77777777" w:rsidTr="000F5DE1">
        <w:tc>
          <w:tcPr>
            <w:tcW w:w="440" w:type="pct"/>
          </w:tcPr>
          <w:p w14:paraId="245261EB" w14:textId="77777777" w:rsidR="00D642C1" w:rsidRPr="00492E16" w:rsidRDefault="00D642C1" w:rsidP="00D642C1">
            <w:pPr>
              <w:numPr>
                <w:ilvl w:val="0"/>
                <w:numId w:val="103"/>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07833BEE"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Na komponencie dostępna jest opcja filtrowania, aby umożliwić łatwe wyszukanie dokumentów danego typu i statusu minimum w zakresie:</w:t>
            </w:r>
            <w:r w:rsidRPr="00492E16">
              <w:rPr>
                <w:rFonts w:asciiTheme="minorHAnsi" w:eastAsia="Quattrocento Sans" w:hAnsiTheme="minorHAnsi" w:cstheme="minorHAnsi"/>
                <w:color w:val="000000"/>
                <w:lang w:eastAsia="pl-PL"/>
              </w:rPr>
              <w:br/>
              <w:t>- filtrowania po typie dokumentu</w:t>
            </w:r>
            <w:r w:rsidRPr="00492E16">
              <w:rPr>
                <w:rFonts w:asciiTheme="minorHAnsi" w:eastAsia="Quattrocento Sans" w:hAnsiTheme="minorHAnsi" w:cstheme="minorHAnsi"/>
                <w:color w:val="000000"/>
                <w:lang w:eastAsia="pl-PL"/>
              </w:rPr>
              <w:br/>
              <w:t>- filtrowania po nazwie dokumentu</w:t>
            </w:r>
            <w:r w:rsidRPr="00492E16">
              <w:rPr>
                <w:rFonts w:asciiTheme="minorHAnsi" w:eastAsia="Quattrocento Sans" w:hAnsiTheme="minorHAnsi" w:cstheme="minorHAnsi"/>
                <w:color w:val="000000"/>
                <w:lang w:eastAsia="pl-PL"/>
              </w:rPr>
              <w:br/>
              <w:t>- filtrowania po osobie dodającej dokument</w:t>
            </w:r>
            <w:r w:rsidRPr="00492E16">
              <w:rPr>
                <w:rFonts w:asciiTheme="minorHAnsi" w:eastAsia="Quattrocento Sans" w:hAnsiTheme="minorHAnsi" w:cstheme="minorHAnsi"/>
                <w:color w:val="000000"/>
                <w:lang w:eastAsia="pl-PL"/>
              </w:rPr>
              <w:br/>
              <w:t>- filtrowania po jednostce organizacyjnej dodającej dokument</w:t>
            </w:r>
            <w:r w:rsidRPr="00492E16">
              <w:rPr>
                <w:rFonts w:asciiTheme="minorHAnsi" w:eastAsia="Quattrocento Sans" w:hAnsiTheme="minorHAnsi" w:cstheme="minorHAnsi"/>
                <w:color w:val="000000"/>
                <w:lang w:eastAsia="pl-PL"/>
              </w:rPr>
              <w:br/>
              <w:t>- filtrowania po datach dodania dokumentu</w:t>
            </w:r>
          </w:p>
        </w:tc>
      </w:tr>
      <w:tr w:rsidR="00D642C1" w:rsidRPr="00492E16" w14:paraId="37719CC0" w14:textId="77777777" w:rsidTr="000F5DE1">
        <w:tc>
          <w:tcPr>
            <w:tcW w:w="440" w:type="pct"/>
          </w:tcPr>
          <w:p w14:paraId="79D7E5F2" w14:textId="77777777" w:rsidR="00D642C1" w:rsidRPr="00492E16" w:rsidRDefault="00D642C1" w:rsidP="00D642C1">
            <w:pPr>
              <w:numPr>
                <w:ilvl w:val="0"/>
                <w:numId w:val="103"/>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6A9D812D"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Na komponencie w wersji normalnej system powinien prezentować minimalny zakres:</w:t>
            </w:r>
            <w:r w:rsidRPr="00492E16">
              <w:rPr>
                <w:rFonts w:asciiTheme="minorHAnsi" w:eastAsia="Quattrocento Sans" w:hAnsiTheme="minorHAnsi" w:cstheme="minorHAnsi"/>
                <w:color w:val="000000"/>
                <w:lang w:eastAsia="pl-PL"/>
              </w:rPr>
              <w:br/>
              <w:t>- informacja o typie dokumentu</w:t>
            </w:r>
            <w:r w:rsidRPr="00492E16">
              <w:rPr>
                <w:rFonts w:asciiTheme="minorHAnsi" w:eastAsia="Quattrocento Sans" w:hAnsiTheme="minorHAnsi" w:cstheme="minorHAnsi"/>
                <w:color w:val="000000"/>
                <w:lang w:eastAsia="pl-PL"/>
              </w:rPr>
              <w:br/>
              <w:t>- informacja o nazwie dokumentu</w:t>
            </w:r>
            <w:r w:rsidRPr="00492E16">
              <w:rPr>
                <w:rFonts w:asciiTheme="minorHAnsi" w:eastAsia="Quattrocento Sans" w:hAnsiTheme="minorHAnsi" w:cstheme="minorHAnsi"/>
                <w:color w:val="000000"/>
                <w:lang w:eastAsia="pl-PL"/>
              </w:rPr>
              <w:br/>
              <w:t>- informacja o dacie dodania/utworzenia</w:t>
            </w:r>
            <w:r w:rsidRPr="00492E16">
              <w:rPr>
                <w:rFonts w:asciiTheme="minorHAnsi" w:eastAsia="Quattrocento Sans" w:hAnsiTheme="minorHAnsi" w:cstheme="minorHAnsi"/>
                <w:color w:val="000000"/>
                <w:lang w:eastAsia="pl-PL"/>
              </w:rPr>
              <w:br/>
              <w:t>- informacja o jednostce dodającej dokument</w:t>
            </w:r>
            <w:r w:rsidRPr="00492E16">
              <w:rPr>
                <w:rFonts w:asciiTheme="minorHAnsi" w:eastAsia="Quattrocento Sans" w:hAnsiTheme="minorHAnsi" w:cstheme="minorHAnsi"/>
                <w:color w:val="000000"/>
                <w:lang w:eastAsia="pl-PL"/>
              </w:rPr>
              <w:br/>
              <w:t>- informacja o osobie dodającej dokument</w:t>
            </w:r>
          </w:p>
        </w:tc>
      </w:tr>
      <w:tr w:rsidR="00D642C1" w:rsidRPr="00492E16" w14:paraId="32E77099" w14:textId="77777777" w:rsidTr="000F5DE1">
        <w:tc>
          <w:tcPr>
            <w:tcW w:w="440" w:type="pct"/>
          </w:tcPr>
          <w:p w14:paraId="1C973FD4" w14:textId="77777777" w:rsidR="00D642C1" w:rsidRPr="00492E16" w:rsidRDefault="00D642C1" w:rsidP="00D642C1">
            <w:pPr>
              <w:numPr>
                <w:ilvl w:val="0"/>
                <w:numId w:val="103"/>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717865D4"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 xml:space="preserve">W komponencie widoczne są dokumenty </w:t>
            </w:r>
            <w:proofErr w:type="spellStart"/>
            <w:r w:rsidRPr="00492E16">
              <w:rPr>
                <w:rFonts w:asciiTheme="minorHAnsi" w:eastAsia="Quattrocento Sans" w:hAnsiTheme="minorHAnsi" w:cstheme="minorHAnsi"/>
                <w:color w:val="000000"/>
                <w:lang w:eastAsia="pl-PL"/>
              </w:rPr>
              <w:t>zwiazane</w:t>
            </w:r>
            <w:proofErr w:type="spellEnd"/>
            <w:r w:rsidRPr="00492E16">
              <w:rPr>
                <w:rFonts w:asciiTheme="minorHAnsi" w:eastAsia="Quattrocento Sans" w:hAnsiTheme="minorHAnsi" w:cstheme="minorHAnsi"/>
                <w:color w:val="000000"/>
                <w:lang w:eastAsia="pl-PL"/>
              </w:rPr>
              <w:t xml:space="preserve"> z pobytem utworzone w różnych miejscach systemu, jak również z poziomu komponentu powinna być dostępna opcja dodawania/edycji/usuwania dokumentów EDM związanych z pobytem pacjenta jak również możliwość dodawania/edycji/usuwania innych dokumentów skanowanych czy załączanych z innych źródeł</w:t>
            </w:r>
          </w:p>
        </w:tc>
      </w:tr>
      <w:tr w:rsidR="00D642C1" w:rsidRPr="00492E16" w14:paraId="41DACBA3" w14:textId="77777777" w:rsidTr="000F5DE1">
        <w:tc>
          <w:tcPr>
            <w:tcW w:w="440" w:type="pct"/>
          </w:tcPr>
          <w:p w14:paraId="73D77DB6" w14:textId="77777777" w:rsidR="00D642C1" w:rsidRPr="00492E16" w:rsidRDefault="00D642C1" w:rsidP="00D642C1">
            <w:pPr>
              <w:numPr>
                <w:ilvl w:val="0"/>
                <w:numId w:val="103"/>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2CFEB10B"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powinien posiadać możliwość rozszerzenia zakresu danych prezentując dokumenty pacjenta zaewidencjonowane w innych komórkach w tej samej hospitalizacji co bieżący pobyt, jak również na wszystkie historyczne dokumenty pacjenta zaewidencjonowane w placówce medycznej, do których posiada stosowne uprawnienia</w:t>
            </w:r>
          </w:p>
        </w:tc>
      </w:tr>
      <w:tr w:rsidR="00D642C1" w:rsidRPr="00492E16" w14:paraId="3717688A" w14:textId="77777777" w:rsidTr="000F5DE1">
        <w:tc>
          <w:tcPr>
            <w:tcW w:w="440" w:type="pct"/>
          </w:tcPr>
          <w:p w14:paraId="01C3017D" w14:textId="77777777" w:rsidR="00D642C1" w:rsidRPr="00492E16" w:rsidRDefault="00D642C1" w:rsidP="00D642C1">
            <w:pPr>
              <w:numPr>
                <w:ilvl w:val="0"/>
                <w:numId w:val="103"/>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311CC0A6"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powinien posiadać możliwość podglądu/wydruku/eksportu wybranego dokumentu lub kilku zaznaczonych dokumentów</w:t>
            </w:r>
          </w:p>
        </w:tc>
      </w:tr>
      <w:tr w:rsidR="00D642C1" w:rsidRPr="00492E16" w14:paraId="0FDB08EB" w14:textId="77777777" w:rsidTr="000F5DE1">
        <w:tc>
          <w:tcPr>
            <w:tcW w:w="5000" w:type="pct"/>
            <w:gridSpan w:val="2"/>
          </w:tcPr>
          <w:p w14:paraId="18124483" w14:textId="77777777" w:rsidR="00D642C1" w:rsidRPr="00492E16" w:rsidRDefault="00D642C1" w:rsidP="000F5DE1">
            <w:pPr>
              <w:spacing w:after="15"/>
              <w:ind w:right="38" w:hanging="5"/>
              <w:jc w:val="left"/>
              <w:rPr>
                <w:rFonts w:asciiTheme="minorHAnsi" w:eastAsia="Quattrocento Sans" w:hAnsiTheme="minorHAnsi" w:cstheme="minorHAnsi"/>
                <w:b/>
                <w:bCs/>
                <w:color w:val="000000"/>
                <w:lang w:eastAsia="pl-PL"/>
              </w:rPr>
            </w:pPr>
            <w:r w:rsidRPr="00492E16">
              <w:rPr>
                <w:rFonts w:asciiTheme="minorHAnsi" w:eastAsia="Quattrocento Sans" w:hAnsiTheme="minorHAnsi" w:cstheme="minorHAnsi"/>
                <w:b/>
                <w:color w:val="000000"/>
                <w:lang w:eastAsia="pl-PL"/>
              </w:rPr>
              <w:t>Komponent Osi czasu</w:t>
            </w:r>
          </w:p>
        </w:tc>
      </w:tr>
      <w:tr w:rsidR="00D642C1" w:rsidRPr="00492E16" w14:paraId="02F41088" w14:textId="77777777" w:rsidTr="000F5DE1">
        <w:tc>
          <w:tcPr>
            <w:tcW w:w="440" w:type="pct"/>
          </w:tcPr>
          <w:p w14:paraId="60F1E31B" w14:textId="77777777" w:rsidR="00D642C1" w:rsidRPr="00492E16" w:rsidRDefault="00D642C1" w:rsidP="00D642C1">
            <w:pPr>
              <w:numPr>
                <w:ilvl w:val="0"/>
                <w:numId w:val="103"/>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3AA26471"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Komponent osi czasu jest komponentem szczegółowym, który prezentuje historie leczenia pacjenta w pojedynczym oknie na osi czasu w układzie chronologiczny w postaci rozwijanego drzewa wszystkich zdarzeń medycznych wraz z ich szczegółami</w:t>
            </w:r>
          </w:p>
        </w:tc>
      </w:tr>
      <w:tr w:rsidR="00D642C1" w:rsidRPr="00492E16" w14:paraId="7B405199" w14:textId="77777777" w:rsidTr="000F5DE1">
        <w:tc>
          <w:tcPr>
            <w:tcW w:w="440" w:type="pct"/>
          </w:tcPr>
          <w:p w14:paraId="682ADDD6" w14:textId="77777777" w:rsidR="00D642C1" w:rsidRPr="00492E16" w:rsidRDefault="00D642C1" w:rsidP="00D642C1">
            <w:pPr>
              <w:numPr>
                <w:ilvl w:val="0"/>
                <w:numId w:val="103"/>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4F8D4FEF"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Komponent prezentuje na wstępie dane pogrupowane po dniach bieżącej wizyty z możliwością rozwinięcia wskazanego dnia lub rozwinięcia całego drzewa na żądanie użytkownika. Na żądanie użytkownika może zostać rozszerzony zakres prezentowanych danych do całej historii pacjenta</w:t>
            </w:r>
          </w:p>
        </w:tc>
      </w:tr>
      <w:tr w:rsidR="00D642C1" w:rsidRPr="00492E16" w14:paraId="7A120106" w14:textId="77777777" w:rsidTr="000F5DE1">
        <w:tc>
          <w:tcPr>
            <w:tcW w:w="5000" w:type="pct"/>
            <w:gridSpan w:val="2"/>
          </w:tcPr>
          <w:p w14:paraId="6D874940" w14:textId="77777777" w:rsidR="00D642C1" w:rsidRPr="00492E16" w:rsidRDefault="00D642C1" w:rsidP="000F5DE1">
            <w:pPr>
              <w:spacing w:after="15"/>
              <w:ind w:right="38" w:hanging="5"/>
              <w:jc w:val="left"/>
              <w:rPr>
                <w:rFonts w:asciiTheme="minorHAnsi" w:eastAsia="Quattrocento Sans" w:hAnsiTheme="minorHAnsi" w:cstheme="minorHAnsi"/>
                <w:b/>
                <w:bCs/>
                <w:color w:val="000000"/>
                <w:lang w:eastAsia="pl-PL"/>
              </w:rPr>
            </w:pPr>
            <w:r w:rsidRPr="00492E16">
              <w:rPr>
                <w:rFonts w:asciiTheme="minorHAnsi" w:eastAsia="Quattrocento Sans" w:hAnsiTheme="minorHAnsi" w:cstheme="minorHAnsi"/>
                <w:b/>
                <w:color w:val="000000"/>
                <w:lang w:eastAsia="pl-PL"/>
              </w:rPr>
              <w:t>Komponent Analizy retrospektywnej</w:t>
            </w:r>
          </w:p>
        </w:tc>
      </w:tr>
      <w:tr w:rsidR="00D642C1" w:rsidRPr="00492E16" w14:paraId="798D0969" w14:textId="77777777" w:rsidTr="000F5DE1">
        <w:tc>
          <w:tcPr>
            <w:tcW w:w="440" w:type="pct"/>
          </w:tcPr>
          <w:p w14:paraId="1FBE4F39" w14:textId="77777777" w:rsidR="00D642C1" w:rsidRPr="00492E16" w:rsidRDefault="00D642C1" w:rsidP="00D642C1">
            <w:pPr>
              <w:numPr>
                <w:ilvl w:val="0"/>
                <w:numId w:val="103"/>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62F203EA"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 xml:space="preserve">Komponent analizy retrospektywnej jest specyficzną formą prezentacji danych związanych z pobytem pacjenta w szpitalu. W ramach jednego komponentu system w postaci graficznej powinien umożliwić </w:t>
            </w:r>
            <w:r w:rsidRPr="00492E16">
              <w:rPr>
                <w:rFonts w:asciiTheme="minorHAnsi" w:eastAsia="Quattrocento Sans" w:hAnsiTheme="minorHAnsi" w:cstheme="minorHAnsi"/>
                <w:color w:val="000000"/>
                <w:lang w:eastAsia="pl-PL"/>
              </w:rPr>
              <w:lastRenderedPageBreak/>
              <w:t>prezentację na osi czasu danych z związanych z pomiarami parametrów pacjenta, podawanych leków oraz wyników badań laboratoryjnych.</w:t>
            </w:r>
          </w:p>
        </w:tc>
      </w:tr>
      <w:tr w:rsidR="00D642C1" w:rsidRPr="00492E16" w14:paraId="5E595130" w14:textId="77777777" w:rsidTr="000F5DE1">
        <w:tc>
          <w:tcPr>
            <w:tcW w:w="440" w:type="pct"/>
          </w:tcPr>
          <w:p w14:paraId="32AF0671" w14:textId="77777777" w:rsidR="00D642C1" w:rsidRPr="00492E16" w:rsidRDefault="00D642C1" w:rsidP="00D642C1">
            <w:pPr>
              <w:numPr>
                <w:ilvl w:val="0"/>
                <w:numId w:val="103"/>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7F96FC48"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Prezentacja danych w czasie powinna być możliwa minimum w zakresie:</w:t>
            </w:r>
            <w:r w:rsidRPr="00492E16">
              <w:rPr>
                <w:rFonts w:asciiTheme="minorHAnsi" w:eastAsia="Quattrocento Sans" w:hAnsiTheme="minorHAnsi" w:cstheme="minorHAnsi"/>
                <w:color w:val="000000"/>
                <w:lang w:eastAsia="pl-PL"/>
              </w:rPr>
              <w:br/>
              <w:t>- bieżącego dnia (ostatniej doby)</w:t>
            </w:r>
            <w:r w:rsidRPr="00492E16">
              <w:rPr>
                <w:rFonts w:asciiTheme="minorHAnsi" w:eastAsia="Quattrocento Sans" w:hAnsiTheme="minorHAnsi" w:cstheme="minorHAnsi"/>
                <w:color w:val="000000"/>
                <w:lang w:eastAsia="pl-PL"/>
              </w:rPr>
              <w:br/>
              <w:t>- ostatnich 7 dni</w:t>
            </w:r>
            <w:r w:rsidRPr="00492E16">
              <w:rPr>
                <w:rFonts w:asciiTheme="minorHAnsi" w:eastAsia="Quattrocento Sans" w:hAnsiTheme="minorHAnsi" w:cstheme="minorHAnsi"/>
                <w:color w:val="000000"/>
                <w:lang w:eastAsia="pl-PL"/>
              </w:rPr>
              <w:br/>
              <w:t>- całego pobytu szpitalnego</w:t>
            </w:r>
          </w:p>
        </w:tc>
      </w:tr>
      <w:tr w:rsidR="00D642C1" w:rsidRPr="00492E16" w14:paraId="606A7C64" w14:textId="77777777" w:rsidTr="000F5DE1">
        <w:tc>
          <w:tcPr>
            <w:tcW w:w="5000" w:type="pct"/>
            <w:gridSpan w:val="2"/>
          </w:tcPr>
          <w:p w14:paraId="238C822B" w14:textId="77777777" w:rsidR="00D642C1" w:rsidRPr="00492E16" w:rsidRDefault="00D642C1" w:rsidP="000F5DE1">
            <w:pPr>
              <w:spacing w:after="15"/>
              <w:ind w:right="38" w:hanging="5"/>
              <w:jc w:val="left"/>
              <w:rPr>
                <w:rFonts w:asciiTheme="minorHAnsi" w:eastAsia="Quattrocento Sans" w:hAnsiTheme="minorHAnsi" w:cstheme="minorHAnsi"/>
                <w:b/>
                <w:bCs/>
                <w:color w:val="000000"/>
                <w:lang w:eastAsia="pl-PL"/>
              </w:rPr>
            </w:pPr>
            <w:r w:rsidRPr="00492E16">
              <w:rPr>
                <w:rFonts w:asciiTheme="minorHAnsi" w:eastAsia="Quattrocento Sans" w:hAnsiTheme="minorHAnsi" w:cstheme="minorHAnsi"/>
                <w:b/>
                <w:color w:val="000000"/>
                <w:lang w:eastAsia="pl-PL"/>
              </w:rPr>
              <w:t>Komponent karty gorączkowej</w:t>
            </w:r>
          </w:p>
        </w:tc>
      </w:tr>
      <w:tr w:rsidR="00D642C1" w:rsidRPr="00492E16" w14:paraId="69B61E5E" w14:textId="77777777" w:rsidTr="000F5DE1">
        <w:tc>
          <w:tcPr>
            <w:tcW w:w="440" w:type="pct"/>
          </w:tcPr>
          <w:p w14:paraId="7033012F" w14:textId="77777777" w:rsidR="00D642C1" w:rsidRPr="00492E16" w:rsidRDefault="00D642C1" w:rsidP="00D642C1">
            <w:pPr>
              <w:numPr>
                <w:ilvl w:val="0"/>
                <w:numId w:val="103"/>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6FC167C0"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Komponent karty gorączkowej powinien umożliwić prezentację i ewidencję parametrów pomiarowych pacjenta skonfigurowanych indywidualnie dla każdej jednostki organizacyjnej</w:t>
            </w:r>
          </w:p>
        </w:tc>
      </w:tr>
      <w:tr w:rsidR="00D642C1" w:rsidRPr="00492E16" w14:paraId="426F87F8" w14:textId="77777777" w:rsidTr="000F5DE1">
        <w:tc>
          <w:tcPr>
            <w:tcW w:w="440" w:type="pct"/>
          </w:tcPr>
          <w:p w14:paraId="0AB7F277" w14:textId="77777777" w:rsidR="00D642C1" w:rsidRPr="00492E16" w:rsidRDefault="00D642C1" w:rsidP="00D642C1">
            <w:pPr>
              <w:numPr>
                <w:ilvl w:val="0"/>
                <w:numId w:val="103"/>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4DDD6B70"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Komponent powinien umożliwić konfigurację domyślnej listy parametrów, która będzie zawsze prezentowana na komponencie</w:t>
            </w:r>
          </w:p>
        </w:tc>
      </w:tr>
      <w:tr w:rsidR="00D642C1" w:rsidRPr="00492E16" w14:paraId="71742CAC" w14:textId="77777777" w:rsidTr="000F5DE1">
        <w:tc>
          <w:tcPr>
            <w:tcW w:w="440" w:type="pct"/>
          </w:tcPr>
          <w:p w14:paraId="4BC01E98" w14:textId="77777777" w:rsidR="00D642C1" w:rsidRPr="00492E16" w:rsidRDefault="00D642C1" w:rsidP="00D642C1">
            <w:pPr>
              <w:numPr>
                <w:ilvl w:val="0"/>
                <w:numId w:val="103"/>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24627D78"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Komponent powinien umożliwić konfigurację dodatkowej listy parametrów pomiarowych, które będą prezentowane na karcie gorączkowej po zaewidencjonowaniu pomiaru parametru dodatkowego</w:t>
            </w:r>
          </w:p>
        </w:tc>
      </w:tr>
      <w:tr w:rsidR="00D642C1" w:rsidRPr="00492E16" w14:paraId="7A12CB94" w14:textId="77777777" w:rsidTr="000F5DE1">
        <w:tc>
          <w:tcPr>
            <w:tcW w:w="440" w:type="pct"/>
          </w:tcPr>
          <w:p w14:paraId="10E2B8A6" w14:textId="77777777" w:rsidR="00D642C1" w:rsidRPr="00492E16" w:rsidRDefault="00D642C1" w:rsidP="00D642C1">
            <w:pPr>
              <w:numPr>
                <w:ilvl w:val="0"/>
                <w:numId w:val="103"/>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64D27D03"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Komponent umożliwia dodanie nowych wyników pomiarów z możliwością dodania pojedynczego pomiaru lub jednocześnie wyniku kilku parametrów</w:t>
            </w:r>
          </w:p>
        </w:tc>
      </w:tr>
      <w:tr w:rsidR="00D642C1" w:rsidRPr="00492E16" w14:paraId="2B0023B8" w14:textId="77777777" w:rsidTr="000F5DE1">
        <w:tc>
          <w:tcPr>
            <w:tcW w:w="440" w:type="pct"/>
          </w:tcPr>
          <w:p w14:paraId="3E18F7C2" w14:textId="77777777" w:rsidR="00D642C1" w:rsidRPr="00492E16" w:rsidRDefault="00D642C1" w:rsidP="00D642C1">
            <w:pPr>
              <w:numPr>
                <w:ilvl w:val="0"/>
                <w:numId w:val="103"/>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5EE5A537"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Komponent powinien posiadać możliwość prezentacji wyników pomiarów w formie wykresu i listy wyników z możliwością przełączania się pomiędzy widokami</w:t>
            </w:r>
          </w:p>
        </w:tc>
      </w:tr>
      <w:tr w:rsidR="00D642C1" w:rsidRPr="00492E16" w14:paraId="712BF07E" w14:textId="77777777" w:rsidTr="000F5DE1">
        <w:tc>
          <w:tcPr>
            <w:tcW w:w="440" w:type="pct"/>
          </w:tcPr>
          <w:p w14:paraId="3F672389" w14:textId="77777777" w:rsidR="00D642C1" w:rsidRPr="00492E16" w:rsidRDefault="00D642C1" w:rsidP="00D642C1">
            <w:pPr>
              <w:numPr>
                <w:ilvl w:val="0"/>
                <w:numId w:val="103"/>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72CB0280"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Komponent powinien posiadać możliwość prezentacji wyników w formie graficznej z różnym stopniem gradacji czasowej minimum w zakresie:</w:t>
            </w:r>
            <w:r w:rsidRPr="00492E16">
              <w:rPr>
                <w:rFonts w:asciiTheme="minorHAnsi" w:eastAsia="Quattrocento Sans" w:hAnsiTheme="minorHAnsi" w:cstheme="minorHAnsi"/>
                <w:color w:val="000000"/>
                <w:lang w:eastAsia="pl-PL"/>
              </w:rPr>
              <w:br/>
              <w:t>- 7 dni</w:t>
            </w:r>
            <w:r w:rsidRPr="00492E16">
              <w:rPr>
                <w:rFonts w:asciiTheme="minorHAnsi" w:eastAsia="Quattrocento Sans" w:hAnsiTheme="minorHAnsi" w:cstheme="minorHAnsi"/>
                <w:color w:val="000000"/>
                <w:lang w:eastAsia="pl-PL"/>
              </w:rPr>
              <w:br/>
              <w:t>- 1 doba</w:t>
            </w:r>
            <w:r w:rsidRPr="00492E16">
              <w:rPr>
                <w:rFonts w:asciiTheme="minorHAnsi" w:eastAsia="Quattrocento Sans" w:hAnsiTheme="minorHAnsi" w:cstheme="minorHAnsi"/>
                <w:color w:val="000000"/>
                <w:lang w:eastAsia="pl-PL"/>
              </w:rPr>
              <w:br/>
              <w:t>- co 5 minut</w:t>
            </w:r>
          </w:p>
        </w:tc>
      </w:tr>
      <w:tr w:rsidR="00D642C1" w:rsidRPr="00492E16" w14:paraId="5B7B45F7" w14:textId="77777777" w:rsidTr="000F5DE1">
        <w:tc>
          <w:tcPr>
            <w:tcW w:w="440" w:type="pct"/>
          </w:tcPr>
          <w:p w14:paraId="3DB605B0" w14:textId="77777777" w:rsidR="00D642C1" w:rsidRPr="00492E16" w:rsidRDefault="00D642C1" w:rsidP="00D642C1">
            <w:pPr>
              <w:numPr>
                <w:ilvl w:val="0"/>
                <w:numId w:val="103"/>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0B050AC8"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Komponent niezależnie od gradacji powinien umożliwić użytkownikowi swobodne przesuwanie widoku prezentowanych danych na kolejne obszary czasowe</w:t>
            </w:r>
          </w:p>
        </w:tc>
      </w:tr>
      <w:tr w:rsidR="00D642C1" w:rsidRPr="00492E16" w14:paraId="0B282C2B" w14:textId="77777777" w:rsidTr="000F5DE1">
        <w:tc>
          <w:tcPr>
            <w:tcW w:w="440" w:type="pct"/>
          </w:tcPr>
          <w:p w14:paraId="2337EE1F" w14:textId="77777777" w:rsidR="00D642C1" w:rsidRPr="00492E16" w:rsidRDefault="00D642C1" w:rsidP="00D642C1">
            <w:pPr>
              <w:numPr>
                <w:ilvl w:val="0"/>
                <w:numId w:val="103"/>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33B6E97D"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Komponent powinien umożliwić przesunięcie widoku czasowego na ostatni(najświeższy) wpis wybranego parametru</w:t>
            </w:r>
          </w:p>
        </w:tc>
      </w:tr>
      <w:tr w:rsidR="00D642C1" w:rsidRPr="00492E16" w14:paraId="122D78BC" w14:textId="77777777" w:rsidTr="000F5DE1">
        <w:tc>
          <w:tcPr>
            <w:tcW w:w="440" w:type="pct"/>
          </w:tcPr>
          <w:p w14:paraId="1F33133D" w14:textId="77777777" w:rsidR="00D642C1" w:rsidRPr="00492E16" w:rsidRDefault="00D642C1" w:rsidP="00D642C1">
            <w:pPr>
              <w:numPr>
                <w:ilvl w:val="0"/>
                <w:numId w:val="103"/>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0575C5AF"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Jeśli wybrane parametry pomiarowe zostały oznaczone jako wymagane codziennie, do czasu ich uzupełnienia na pobycie belka komponentu powinna sygnalizować o konieczności wprowadzenia wyników</w:t>
            </w:r>
          </w:p>
        </w:tc>
      </w:tr>
      <w:tr w:rsidR="00D642C1" w:rsidRPr="00492E16" w14:paraId="68C7BFD7" w14:textId="77777777" w:rsidTr="000F5DE1">
        <w:tc>
          <w:tcPr>
            <w:tcW w:w="5000" w:type="pct"/>
            <w:gridSpan w:val="2"/>
          </w:tcPr>
          <w:p w14:paraId="757D7393" w14:textId="77777777" w:rsidR="00D642C1" w:rsidRPr="00492E16" w:rsidRDefault="00D642C1" w:rsidP="000F5DE1">
            <w:pPr>
              <w:spacing w:after="15"/>
              <w:ind w:right="38" w:hanging="5"/>
              <w:jc w:val="left"/>
              <w:rPr>
                <w:rFonts w:asciiTheme="minorHAnsi" w:eastAsia="Quattrocento Sans" w:hAnsiTheme="minorHAnsi" w:cstheme="minorHAnsi"/>
                <w:b/>
                <w:bCs/>
                <w:color w:val="000000"/>
                <w:lang w:eastAsia="pl-PL"/>
              </w:rPr>
            </w:pPr>
            <w:r w:rsidRPr="00492E16">
              <w:rPr>
                <w:rFonts w:asciiTheme="minorHAnsi" w:eastAsia="Quattrocento Sans" w:hAnsiTheme="minorHAnsi" w:cstheme="minorHAnsi"/>
                <w:b/>
                <w:color w:val="000000"/>
                <w:lang w:eastAsia="pl-PL"/>
              </w:rPr>
              <w:t>Komponent zaleceń pielęgniarskich</w:t>
            </w:r>
          </w:p>
        </w:tc>
      </w:tr>
      <w:tr w:rsidR="00D642C1" w:rsidRPr="00492E16" w14:paraId="5C117876" w14:textId="77777777" w:rsidTr="000F5DE1">
        <w:tc>
          <w:tcPr>
            <w:tcW w:w="440" w:type="pct"/>
          </w:tcPr>
          <w:p w14:paraId="52179B9B" w14:textId="77777777" w:rsidR="00D642C1" w:rsidRPr="00492E16" w:rsidRDefault="00D642C1" w:rsidP="00D642C1">
            <w:pPr>
              <w:numPr>
                <w:ilvl w:val="0"/>
                <w:numId w:val="103"/>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6EB976DA"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posiada możliwość dodania, edycji, usunięcia zaleceń pielęgniarskich</w:t>
            </w:r>
          </w:p>
        </w:tc>
      </w:tr>
      <w:tr w:rsidR="00D642C1" w:rsidRPr="00492E16" w14:paraId="61D636A8" w14:textId="77777777" w:rsidTr="000F5DE1">
        <w:tc>
          <w:tcPr>
            <w:tcW w:w="440" w:type="pct"/>
          </w:tcPr>
          <w:p w14:paraId="25473D08" w14:textId="77777777" w:rsidR="00D642C1" w:rsidRPr="00492E16" w:rsidRDefault="00D642C1" w:rsidP="00D642C1">
            <w:pPr>
              <w:numPr>
                <w:ilvl w:val="0"/>
                <w:numId w:val="103"/>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38FD208B"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Operacja usunięcia zaleceń powinna być poprzedzona oknem dialogowym, na którym użytkownik wskaże powód usunięcia/anulowania wpisu</w:t>
            </w:r>
          </w:p>
        </w:tc>
      </w:tr>
      <w:tr w:rsidR="00D642C1" w:rsidRPr="00492E16" w14:paraId="333EF348" w14:textId="77777777" w:rsidTr="000F5DE1">
        <w:tc>
          <w:tcPr>
            <w:tcW w:w="440" w:type="pct"/>
          </w:tcPr>
          <w:p w14:paraId="71FBB3C7" w14:textId="77777777" w:rsidR="00D642C1" w:rsidRPr="00492E16" w:rsidRDefault="00D642C1" w:rsidP="00D642C1">
            <w:pPr>
              <w:numPr>
                <w:ilvl w:val="0"/>
                <w:numId w:val="103"/>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602CD6F2"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Komponent powinien być typu pojedynczy umożliwiając wprowadzenie pojedynczych zaleceń na kontakt/pobyt oddziałowy</w:t>
            </w:r>
          </w:p>
        </w:tc>
      </w:tr>
      <w:tr w:rsidR="00D642C1" w:rsidRPr="00492E16" w14:paraId="29C3AE0A" w14:textId="77777777" w:rsidTr="000F5DE1">
        <w:tc>
          <w:tcPr>
            <w:tcW w:w="440" w:type="pct"/>
          </w:tcPr>
          <w:p w14:paraId="1107E42E" w14:textId="77777777" w:rsidR="00D642C1" w:rsidRPr="00492E16" w:rsidRDefault="00D642C1" w:rsidP="00D642C1">
            <w:pPr>
              <w:numPr>
                <w:ilvl w:val="0"/>
                <w:numId w:val="103"/>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76C97613"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 xml:space="preserve">Zalecenia pielęgniarskie w zależności od konfiguracji placówki mogą mieć formę uproszczoną (jedno pole tekstowe) lub rozszerzoną (kilka pól tekstowych, </w:t>
            </w:r>
            <w:proofErr w:type="spellStart"/>
            <w:r w:rsidRPr="00492E16">
              <w:rPr>
                <w:rFonts w:asciiTheme="minorHAnsi" w:eastAsia="Quattrocento Sans" w:hAnsiTheme="minorHAnsi" w:cstheme="minorHAnsi"/>
                <w:color w:val="000000"/>
                <w:lang w:eastAsia="pl-PL"/>
              </w:rPr>
              <w:t>check</w:t>
            </w:r>
            <w:proofErr w:type="spellEnd"/>
            <w:r w:rsidRPr="00492E16">
              <w:rPr>
                <w:rFonts w:asciiTheme="minorHAnsi" w:eastAsia="Quattrocento Sans" w:hAnsiTheme="minorHAnsi" w:cstheme="minorHAnsi"/>
                <w:color w:val="000000"/>
                <w:lang w:eastAsia="pl-PL"/>
              </w:rPr>
              <w:t xml:space="preserve"> </w:t>
            </w:r>
            <w:proofErr w:type="spellStart"/>
            <w:r w:rsidRPr="00492E16">
              <w:rPr>
                <w:rFonts w:asciiTheme="minorHAnsi" w:eastAsia="Quattrocento Sans" w:hAnsiTheme="minorHAnsi" w:cstheme="minorHAnsi"/>
                <w:color w:val="000000"/>
                <w:lang w:eastAsia="pl-PL"/>
              </w:rPr>
              <w:t>boxów</w:t>
            </w:r>
            <w:proofErr w:type="spellEnd"/>
            <w:r w:rsidRPr="00492E16">
              <w:rPr>
                <w:rFonts w:asciiTheme="minorHAnsi" w:eastAsia="Quattrocento Sans" w:hAnsiTheme="minorHAnsi" w:cstheme="minorHAnsi"/>
                <w:color w:val="000000"/>
                <w:lang w:eastAsia="pl-PL"/>
              </w:rPr>
              <w:t xml:space="preserve">, </w:t>
            </w:r>
            <w:proofErr w:type="spellStart"/>
            <w:r w:rsidRPr="00492E16">
              <w:rPr>
                <w:rFonts w:asciiTheme="minorHAnsi" w:eastAsia="Quattrocento Sans" w:hAnsiTheme="minorHAnsi" w:cstheme="minorHAnsi"/>
                <w:color w:val="000000"/>
                <w:lang w:eastAsia="pl-PL"/>
              </w:rPr>
              <w:t>radiobutonów</w:t>
            </w:r>
            <w:proofErr w:type="spellEnd"/>
            <w:r w:rsidRPr="00492E16">
              <w:rPr>
                <w:rFonts w:asciiTheme="minorHAnsi" w:eastAsia="Quattrocento Sans" w:hAnsiTheme="minorHAnsi" w:cstheme="minorHAnsi"/>
                <w:color w:val="000000"/>
                <w:lang w:eastAsia="pl-PL"/>
              </w:rPr>
              <w:t>) z możliwością określenia wymagalności tych pól na poziomie administracyjnym</w:t>
            </w:r>
          </w:p>
        </w:tc>
      </w:tr>
      <w:tr w:rsidR="00D642C1" w:rsidRPr="00492E16" w14:paraId="0AC8D261" w14:textId="77777777" w:rsidTr="000F5DE1">
        <w:tc>
          <w:tcPr>
            <w:tcW w:w="440" w:type="pct"/>
          </w:tcPr>
          <w:p w14:paraId="52F88847" w14:textId="77777777" w:rsidR="00D642C1" w:rsidRPr="00492E16" w:rsidRDefault="00D642C1" w:rsidP="00D642C1">
            <w:pPr>
              <w:numPr>
                <w:ilvl w:val="0"/>
                <w:numId w:val="103"/>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2390F30C"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powinien posiadać możliwość rozszerzenia zakresu danych prezentując wpisy zaleceń zaewidencjonowane w innych komórkach w tej samej hospitalizacji co bieżący pobyt jak również na wszystkie historyczne zalecenia dla pacjenta zaewidencjonowane w placówce medycznej</w:t>
            </w:r>
          </w:p>
        </w:tc>
      </w:tr>
      <w:tr w:rsidR="00D642C1" w:rsidRPr="00492E16" w14:paraId="4DBA8D01" w14:textId="77777777" w:rsidTr="000F5DE1">
        <w:tc>
          <w:tcPr>
            <w:tcW w:w="440" w:type="pct"/>
          </w:tcPr>
          <w:p w14:paraId="553B7D7F" w14:textId="77777777" w:rsidR="00D642C1" w:rsidRPr="00492E16" w:rsidRDefault="00D642C1" w:rsidP="00D642C1">
            <w:pPr>
              <w:numPr>
                <w:ilvl w:val="0"/>
                <w:numId w:val="103"/>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664A5C0F"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Pola tekstowe zaleceń powinny posiadać możliwość podpięcia wartości słownikowych</w:t>
            </w:r>
          </w:p>
        </w:tc>
      </w:tr>
      <w:tr w:rsidR="00D642C1" w:rsidRPr="00492E16" w14:paraId="3AA5EAEE" w14:textId="77777777" w:rsidTr="000F5DE1">
        <w:tc>
          <w:tcPr>
            <w:tcW w:w="440" w:type="pct"/>
          </w:tcPr>
          <w:p w14:paraId="08C04C3D" w14:textId="77777777" w:rsidR="00D642C1" w:rsidRPr="00492E16" w:rsidRDefault="00D642C1" w:rsidP="00D642C1">
            <w:pPr>
              <w:numPr>
                <w:ilvl w:val="0"/>
                <w:numId w:val="103"/>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543970B6"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powinien posiadać możliwość skopiowania z możliwością edycji dowolnego historycznego zalecenia do bieżącego wykorzystując dowolny wpis historyczny.</w:t>
            </w:r>
          </w:p>
        </w:tc>
      </w:tr>
      <w:tr w:rsidR="00D642C1" w:rsidRPr="00492E16" w14:paraId="505C9DE0" w14:textId="77777777" w:rsidTr="000F5DE1">
        <w:tc>
          <w:tcPr>
            <w:tcW w:w="5000" w:type="pct"/>
            <w:gridSpan w:val="2"/>
          </w:tcPr>
          <w:p w14:paraId="0A328D1F" w14:textId="77777777" w:rsidR="00D642C1" w:rsidRPr="00492E16" w:rsidRDefault="00D642C1" w:rsidP="000F5DE1">
            <w:pPr>
              <w:spacing w:after="15"/>
              <w:ind w:right="38" w:hanging="5"/>
              <w:jc w:val="left"/>
              <w:rPr>
                <w:rFonts w:asciiTheme="minorHAnsi" w:eastAsia="Quattrocento Sans" w:hAnsiTheme="minorHAnsi" w:cstheme="minorHAnsi"/>
                <w:b/>
                <w:bCs/>
                <w:color w:val="000000"/>
                <w:lang w:eastAsia="pl-PL"/>
              </w:rPr>
            </w:pPr>
            <w:r w:rsidRPr="00492E16">
              <w:rPr>
                <w:rFonts w:asciiTheme="minorHAnsi" w:eastAsia="Quattrocento Sans" w:hAnsiTheme="minorHAnsi" w:cstheme="minorHAnsi"/>
                <w:b/>
                <w:color w:val="000000"/>
                <w:lang w:eastAsia="pl-PL"/>
              </w:rPr>
              <w:t xml:space="preserve">Komponent dostępnych raportów </w:t>
            </w:r>
          </w:p>
        </w:tc>
      </w:tr>
      <w:tr w:rsidR="00D642C1" w:rsidRPr="00492E16" w14:paraId="4AE97D24" w14:textId="77777777" w:rsidTr="000F5DE1">
        <w:tc>
          <w:tcPr>
            <w:tcW w:w="440" w:type="pct"/>
          </w:tcPr>
          <w:p w14:paraId="0C217C62" w14:textId="77777777" w:rsidR="00D642C1" w:rsidRPr="00492E16" w:rsidRDefault="00D642C1" w:rsidP="00D642C1">
            <w:pPr>
              <w:numPr>
                <w:ilvl w:val="0"/>
                <w:numId w:val="103"/>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7BAD858D"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 xml:space="preserve">Komponent prezentuje listę raportów przypisanych do użytkownika, które mogą być wykonane dla pacjenta hospitalizowanego. </w:t>
            </w:r>
          </w:p>
        </w:tc>
      </w:tr>
      <w:tr w:rsidR="00D642C1" w:rsidRPr="00492E16" w14:paraId="4E2640A8" w14:textId="77777777" w:rsidTr="000F5DE1">
        <w:tc>
          <w:tcPr>
            <w:tcW w:w="440" w:type="pct"/>
          </w:tcPr>
          <w:p w14:paraId="7A729EEC" w14:textId="77777777" w:rsidR="00D642C1" w:rsidRPr="00492E16" w:rsidRDefault="00D642C1" w:rsidP="00D642C1">
            <w:pPr>
              <w:numPr>
                <w:ilvl w:val="0"/>
                <w:numId w:val="103"/>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1A47C391"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Na liście raportów powinna istnieć możliwość podglądu historii wykonania wybranego raportu na przetwarzanym kontakcie</w:t>
            </w:r>
          </w:p>
        </w:tc>
      </w:tr>
      <w:tr w:rsidR="00D642C1" w:rsidRPr="00492E16" w14:paraId="50354132" w14:textId="77777777" w:rsidTr="000F5DE1">
        <w:tc>
          <w:tcPr>
            <w:tcW w:w="440" w:type="pct"/>
          </w:tcPr>
          <w:p w14:paraId="2C8B429A" w14:textId="77777777" w:rsidR="00D642C1" w:rsidRPr="00492E16" w:rsidRDefault="00D642C1" w:rsidP="00D642C1">
            <w:pPr>
              <w:numPr>
                <w:ilvl w:val="0"/>
                <w:numId w:val="103"/>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7586D20D"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Komponent powinien mieć możliwość uruchomienia i wykonania wybranego raportu</w:t>
            </w:r>
          </w:p>
        </w:tc>
      </w:tr>
      <w:tr w:rsidR="00D642C1" w:rsidRPr="00492E16" w14:paraId="0E256FCA" w14:textId="77777777" w:rsidTr="000F5DE1">
        <w:tc>
          <w:tcPr>
            <w:tcW w:w="440" w:type="pct"/>
          </w:tcPr>
          <w:p w14:paraId="2612FA66" w14:textId="77777777" w:rsidR="00D642C1" w:rsidRPr="00492E16" w:rsidRDefault="00D642C1" w:rsidP="00D642C1">
            <w:pPr>
              <w:numPr>
                <w:ilvl w:val="0"/>
                <w:numId w:val="103"/>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411CEFB9"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Komponent posiada filtry umożliwiające wyszukanie właściwego raportu na liście dostępnych raportów</w:t>
            </w:r>
          </w:p>
        </w:tc>
      </w:tr>
      <w:tr w:rsidR="00D642C1" w:rsidRPr="00492E16" w14:paraId="2D465432" w14:textId="77777777" w:rsidTr="000F5DE1">
        <w:tc>
          <w:tcPr>
            <w:tcW w:w="440" w:type="pct"/>
          </w:tcPr>
          <w:p w14:paraId="4D3E5B38" w14:textId="77777777" w:rsidR="00D642C1" w:rsidRPr="00492E16" w:rsidRDefault="00D642C1" w:rsidP="00D642C1">
            <w:pPr>
              <w:numPr>
                <w:ilvl w:val="0"/>
                <w:numId w:val="103"/>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6C3E4E14"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Komponent powinien umożliwić wytworzenie/wydruk dokumentacji indywidualnej pielęgniarskiej pacjenta min w zakresie:</w:t>
            </w:r>
            <w:r w:rsidRPr="00492E16">
              <w:rPr>
                <w:rFonts w:asciiTheme="minorHAnsi" w:eastAsia="Quattrocento Sans" w:hAnsiTheme="minorHAnsi" w:cstheme="minorHAnsi"/>
                <w:color w:val="000000"/>
                <w:lang w:eastAsia="pl-PL"/>
              </w:rPr>
              <w:br/>
              <w:t>- karty indywidualnej opieki</w:t>
            </w:r>
            <w:r w:rsidRPr="00492E16">
              <w:rPr>
                <w:rFonts w:asciiTheme="minorHAnsi" w:eastAsia="Quattrocento Sans" w:hAnsiTheme="minorHAnsi" w:cstheme="minorHAnsi"/>
                <w:color w:val="000000"/>
                <w:lang w:eastAsia="pl-PL"/>
              </w:rPr>
              <w:br/>
              <w:t>- karty gorączkowej</w:t>
            </w:r>
            <w:r w:rsidRPr="00492E16">
              <w:rPr>
                <w:rFonts w:asciiTheme="minorHAnsi" w:eastAsia="Quattrocento Sans" w:hAnsiTheme="minorHAnsi" w:cstheme="minorHAnsi"/>
                <w:color w:val="000000"/>
                <w:lang w:eastAsia="pl-PL"/>
              </w:rPr>
              <w:br/>
              <w:t>- karty profilaktyki przeciwodleżynowej</w:t>
            </w:r>
            <w:r w:rsidRPr="00492E16">
              <w:rPr>
                <w:rFonts w:asciiTheme="minorHAnsi" w:eastAsia="Quattrocento Sans" w:hAnsiTheme="minorHAnsi" w:cstheme="minorHAnsi"/>
                <w:color w:val="000000"/>
                <w:lang w:eastAsia="pl-PL"/>
              </w:rPr>
              <w:br/>
              <w:t>- karty leczenia odleżyn</w:t>
            </w:r>
            <w:r w:rsidRPr="00492E16">
              <w:rPr>
                <w:rFonts w:asciiTheme="minorHAnsi" w:eastAsia="Quattrocento Sans" w:hAnsiTheme="minorHAnsi" w:cstheme="minorHAnsi"/>
                <w:color w:val="000000"/>
                <w:lang w:eastAsia="pl-PL"/>
              </w:rPr>
              <w:br/>
              <w:t>- karty bilansu płynów</w:t>
            </w:r>
            <w:r w:rsidRPr="00492E16">
              <w:rPr>
                <w:rFonts w:asciiTheme="minorHAnsi" w:eastAsia="Quattrocento Sans" w:hAnsiTheme="minorHAnsi" w:cstheme="minorHAnsi"/>
                <w:color w:val="000000"/>
                <w:lang w:eastAsia="pl-PL"/>
              </w:rPr>
              <w:br/>
              <w:t>- karty ewidencji wkłuć</w:t>
            </w:r>
          </w:p>
        </w:tc>
      </w:tr>
      <w:tr w:rsidR="00D642C1" w:rsidRPr="00492E16" w14:paraId="1907F7B2" w14:textId="77777777" w:rsidTr="000F5DE1">
        <w:tc>
          <w:tcPr>
            <w:tcW w:w="5000" w:type="pct"/>
            <w:gridSpan w:val="2"/>
          </w:tcPr>
          <w:p w14:paraId="7E18D09C" w14:textId="77777777" w:rsidR="00D642C1" w:rsidRPr="00492E16" w:rsidRDefault="00D642C1" w:rsidP="000F5DE1">
            <w:pPr>
              <w:spacing w:after="15"/>
              <w:ind w:right="38" w:hanging="5"/>
              <w:jc w:val="left"/>
              <w:rPr>
                <w:rFonts w:asciiTheme="minorHAnsi" w:eastAsia="Quattrocento Sans" w:hAnsiTheme="minorHAnsi" w:cstheme="minorHAnsi"/>
                <w:b/>
                <w:bCs/>
                <w:color w:val="000000"/>
                <w:lang w:eastAsia="pl-PL"/>
              </w:rPr>
            </w:pPr>
            <w:r w:rsidRPr="00492E16">
              <w:rPr>
                <w:rFonts w:asciiTheme="minorHAnsi" w:eastAsia="Quattrocento Sans" w:hAnsiTheme="minorHAnsi" w:cstheme="minorHAnsi"/>
                <w:b/>
                <w:color w:val="000000"/>
                <w:lang w:eastAsia="pl-PL"/>
              </w:rPr>
              <w:t>Komponent konfigurowalnych formularzy do ewidencji danych</w:t>
            </w:r>
          </w:p>
        </w:tc>
      </w:tr>
      <w:tr w:rsidR="00D642C1" w:rsidRPr="00492E16" w14:paraId="18D14636" w14:textId="77777777" w:rsidTr="000F5DE1">
        <w:tc>
          <w:tcPr>
            <w:tcW w:w="440" w:type="pct"/>
          </w:tcPr>
          <w:p w14:paraId="61B6276D" w14:textId="77777777" w:rsidR="00D642C1" w:rsidRPr="00492E16" w:rsidRDefault="00D642C1" w:rsidP="00D642C1">
            <w:pPr>
              <w:numPr>
                <w:ilvl w:val="0"/>
                <w:numId w:val="103"/>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2413708B"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Komponent powinien się zachowywać zgodnie z wymogami opisanymi w Wymaganiach Ogólnych Pulpitów Medycznych</w:t>
            </w:r>
          </w:p>
        </w:tc>
      </w:tr>
      <w:tr w:rsidR="00D642C1" w:rsidRPr="00492E16" w14:paraId="06DC61FE" w14:textId="77777777" w:rsidTr="000F5DE1">
        <w:tc>
          <w:tcPr>
            <w:tcW w:w="440" w:type="pct"/>
          </w:tcPr>
          <w:p w14:paraId="2F7F448F" w14:textId="77777777" w:rsidR="00D642C1" w:rsidRPr="00492E16" w:rsidRDefault="00D642C1" w:rsidP="00D642C1">
            <w:pPr>
              <w:numPr>
                <w:ilvl w:val="0"/>
                <w:numId w:val="103"/>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4075EB9B"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Komponent karty indywidualnej opieki pielęgniarskiej</w:t>
            </w:r>
          </w:p>
        </w:tc>
      </w:tr>
      <w:tr w:rsidR="00D642C1" w:rsidRPr="00492E16" w14:paraId="6F7F6CE8" w14:textId="77777777" w:rsidTr="000F5DE1">
        <w:tc>
          <w:tcPr>
            <w:tcW w:w="440" w:type="pct"/>
          </w:tcPr>
          <w:p w14:paraId="4FA80817" w14:textId="77777777" w:rsidR="00D642C1" w:rsidRPr="00492E16" w:rsidRDefault="00D642C1" w:rsidP="00D642C1">
            <w:pPr>
              <w:numPr>
                <w:ilvl w:val="0"/>
                <w:numId w:val="103"/>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7C4B4ABF"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Komponent karty Indywidualnej opieki pielęgniarskiej prezentuje listę wykonanych czynności pielęgniarskich na poszczególnych dyżurach pielęgniarskich</w:t>
            </w:r>
          </w:p>
        </w:tc>
      </w:tr>
      <w:tr w:rsidR="00D642C1" w:rsidRPr="00492E16" w14:paraId="64608D58" w14:textId="77777777" w:rsidTr="000F5DE1">
        <w:tc>
          <w:tcPr>
            <w:tcW w:w="440" w:type="pct"/>
          </w:tcPr>
          <w:p w14:paraId="0681F34D" w14:textId="77777777" w:rsidR="00D642C1" w:rsidRPr="00492E16" w:rsidRDefault="00D642C1" w:rsidP="00D642C1">
            <w:pPr>
              <w:numPr>
                <w:ilvl w:val="0"/>
                <w:numId w:val="103"/>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425F7D8E"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System powinien umożliwić wykonanie minimalnego zakresu akcji:</w:t>
            </w:r>
            <w:r w:rsidRPr="00492E16">
              <w:rPr>
                <w:rFonts w:asciiTheme="minorHAnsi" w:eastAsia="Quattrocento Sans" w:hAnsiTheme="minorHAnsi" w:cstheme="minorHAnsi"/>
                <w:color w:val="000000"/>
                <w:lang w:eastAsia="pl-PL"/>
              </w:rPr>
              <w:br/>
              <w:t>- możliwość ewidencji czynności pielęgniarskich</w:t>
            </w:r>
            <w:r w:rsidRPr="00492E16">
              <w:rPr>
                <w:rFonts w:asciiTheme="minorHAnsi" w:eastAsia="Quattrocento Sans" w:hAnsiTheme="minorHAnsi" w:cstheme="minorHAnsi"/>
                <w:color w:val="000000"/>
                <w:lang w:eastAsia="pl-PL"/>
              </w:rPr>
              <w:br/>
              <w:t>- możliwość ewidencji procesu pielęgnowania z podziałem na problem jaki wystąpił u pacjenta, plan rozwiązania problemu oraz oceny realizacji planu</w:t>
            </w:r>
            <w:r w:rsidRPr="00492E16">
              <w:rPr>
                <w:rFonts w:asciiTheme="minorHAnsi" w:eastAsia="Quattrocento Sans" w:hAnsiTheme="minorHAnsi" w:cstheme="minorHAnsi"/>
                <w:color w:val="000000"/>
                <w:lang w:eastAsia="pl-PL"/>
              </w:rPr>
              <w:br/>
              <w:t>- możliwość kopiowania wpisów z poprzednich zmian pielęgniarskich</w:t>
            </w:r>
            <w:r w:rsidRPr="00492E16">
              <w:rPr>
                <w:rFonts w:asciiTheme="minorHAnsi" w:eastAsia="Quattrocento Sans" w:hAnsiTheme="minorHAnsi" w:cstheme="minorHAnsi"/>
                <w:color w:val="000000"/>
                <w:lang w:eastAsia="pl-PL"/>
              </w:rPr>
              <w:br/>
              <w:t>- możliwość dodawania podpowiedzi dla obserwacji pielęgniarskich</w:t>
            </w:r>
            <w:r w:rsidRPr="00492E16">
              <w:rPr>
                <w:rFonts w:asciiTheme="minorHAnsi" w:eastAsia="Quattrocento Sans" w:hAnsiTheme="minorHAnsi" w:cstheme="minorHAnsi"/>
                <w:color w:val="000000"/>
                <w:lang w:eastAsia="pl-PL"/>
              </w:rPr>
              <w:br/>
              <w:t>- możliwość korzystania z rozszerzonego słownika podpowiedzi dla procesu pielęgnowania tzn. dla poszczególnych problemów pielęgniarskich dedykowane podpowiedzi związane z planem opieki</w:t>
            </w:r>
          </w:p>
        </w:tc>
      </w:tr>
      <w:tr w:rsidR="00D642C1" w:rsidRPr="00492E16" w14:paraId="6CAC4FA2" w14:textId="77777777" w:rsidTr="000F5DE1">
        <w:tc>
          <w:tcPr>
            <w:tcW w:w="440" w:type="pct"/>
          </w:tcPr>
          <w:p w14:paraId="671B6439" w14:textId="77777777" w:rsidR="00D642C1" w:rsidRPr="00492E16" w:rsidRDefault="00D642C1" w:rsidP="00D642C1">
            <w:pPr>
              <w:numPr>
                <w:ilvl w:val="0"/>
                <w:numId w:val="103"/>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20E0D732"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Jeśli ewidencja czynności została oznaczona jako wymagana codziennie, do czasu ich uzupełnienia na pobycie belka komponentu powinna sygnalizować o konieczności wprowadzenia czynności</w:t>
            </w:r>
          </w:p>
        </w:tc>
      </w:tr>
      <w:tr w:rsidR="00D642C1" w:rsidRPr="00492E16" w14:paraId="7B0E596A" w14:textId="77777777" w:rsidTr="000F5DE1">
        <w:tc>
          <w:tcPr>
            <w:tcW w:w="5000" w:type="pct"/>
            <w:gridSpan w:val="2"/>
          </w:tcPr>
          <w:p w14:paraId="2977FC14" w14:textId="77777777" w:rsidR="00D642C1" w:rsidRPr="00492E16" w:rsidRDefault="00D642C1" w:rsidP="000F5DE1">
            <w:pPr>
              <w:spacing w:after="15"/>
              <w:ind w:right="38" w:hanging="5"/>
              <w:jc w:val="left"/>
              <w:rPr>
                <w:rFonts w:asciiTheme="minorHAnsi" w:eastAsia="Quattrocento Sans" w:hAnsiTheme="minorHAnsi" w:cstheme="minorHAnsi"/>
                <w:b/>
                <w:bCs/>
                <w:color w:val="000000"/>
                <w:lang w:eastAsia="pl-PL"/>
              </w:rPr>
            </w:pPr>
            <w:r w:rsidRPr="00492E16">
              <w:rPr>
                <w:rFonts w:asciiTheme="minorHAnsi" w:eastAsia="Quattrocento Sans" w:hAnsiTheme="minorHAnsi" w:cstheme="minorHAnsi"/>
                <w:b/>
                <w:color w:val="000000"/>
                <w:lang w:eastAsia="pl-PL"/>
              </w:rPr>
              <w:t>Komponent profilaktyki przeciwodleżynowej</w:t>
            </w:r>
          </w:p>
        </w:tc>
      </w:tr>
      <w:tr w:rsidR="00D642C1" w:rsidRPr="00492E16" w14:paraId="13382D51" w14:textId="77777777" w:rsidTr="000F5DE1">
        <w:tc>
          <w:tcPr>
            <w:tcW w:w="440" w:type="pct"/>
          </w:tcPr>
          <w:p w14:paraId="708922A7" w14:textId="77777777" w:rsidR="00D642C1" w:rsidRPr="00492E16" w:rsidRDefault="00D642C1" w:rsidP="00D642C1">
            <w:pPr>
              <w:numPr>
                <w:ilvl w:val="0"/>
                <w:numId w:val="103"/>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58035747"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Komponent powinien umożliwiać zarządzanie listą kart profilaktyki przeciwodleżynowej wraz z listą czynności związanych z jej wykonaniem</w:t>
            </w:r>
          </w:p>
        </w:tc>
      </w:tr>
      <w:tr w:rsidR="00D642C1" w:rsidRPr="00492E16" w14:paraId="7D50BECD" w14:textId="77777777" w:rsidTr="000F5DE1">
        <w:tc>
          <w:tcPr>
            <w:tcW w:w="440" w:type="pct"/>
          </w:tcPr>
          <w:p w14:paraId="6D2F2CD4" w14:textId="77777777" w:rsidR="00D642C1" w:rsidRPr="00492E16" w:rsidRDefault="00D642C1" w:rsidP="00D642C1">
            <w:pPr>
              <w:numPr>
                <w:ilvl w:val="0"/>
                <w:numId w:val="103"/>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45D7A7E4"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Komponent powinien umożliwić tworzenie i zamykanie nowej karty profilaktyki</w:t>
            </w:r>
          </w:p>
        </w:tc>
      </w:tr>
      <w:tr w:rsidR="00D642C1" w:rsidRPr="00492E16" w14:paraId="3A268AE6" w14:textId="77777777" w:rsidTr="000F5DE1">
        <w:tc>
          <w:tcPr>
            <w:tcW w:w="440" w:type="pct"/>
          </w:tcPr>
          <w:p w14:paraId="1DB4AAAC" w14:textId="77777777" w:rsidR="00D642C1" w:rsidRPr="00492E16" w:rsidRDefault="00D642C1" w:rsidP="00D642C1">
            <w:pPr>
              <w:numPr>
                <w:ilvl w:val="0"/>
                <w:numId w:val="103"/>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3704470D"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Komponent powinien umożliwić ewidencję czynności związanych z realizacją karty profilaktyki przeciwodleżynowej</w:t>
            </w:r>
          </w:p>
        </w:tc>
      </w:tr>
      <w:tr w:rsidR="00D642C1" w:rsidRPr="00492E16" w14:paraId="1DA5BF26" w14:textId="77777777" w:rsidTr="000F5DE1">
        <w:tc>
          <w:tcPr>
            <w:tcW w:w="440" w:type="pct"/>
          </w:tcPr>
          <w:p w14:paraId="73AB76D6" w14:textId="77777777" w:rsidR="00D642C1" w:rsidRPr="00492E16" w:rsidRDefault="00D642C1" w:rsidP="00D642C1">
            <w:pPr>
              <w:numPr>
                <w:ilvl w:val="0"/>
                <w:numId w:val="103"/>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13FAF56B"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Karta profilaktyki przeciwodleżynowej powinna umożliwić ewidencję danych w minimalnym zakresie:</w:t>
            </w:r>
            <w:r w:rsidRPr="00492E16">
              <w:rPr>
                <w:rFonts w:asciiTheme="minorHAnsi" w:eastAsia="Quattrocento Sans" w:hAnsiTheme="minorHAnsi" w:cstheme="minorHAnsi"/>
                <w:color w:val="000000"/>
                <w:lang w:eastAsia="pl-PL"/>
              </w:rPr>
              <w:br/>
              <w:t>- Data założenia karty</w:t>
            </w:r>
            <w:r w:rsidRPr="00492E16">
              <w:rPr>
                <w:rFonts w:asciiTheme="minorHAnsi" w:eastAsia="Quattrocento Sans" w:hAnsiTheme="minorHAnsi" w:cstheme="minorHAnsi"/>
                <w:color w:val="000000"/>
                <w:lang w:eastAsia="pl-PL"/>
              </w:rPr>
              <w:br/>
              <w:t>- Ewidencja osoby zakładającej kartę</w:t>
            </w:r>
            <w:r w:rsidRPr="00492E16">
              <w:rPr>
                <w:rFonts w:asciiTheme="minorHAnsi" w:eastAsia="Quattrocento Sans" w:hAnsiTheme="minorHAnsi" w:cstheme="minorHAnsi"/>
                <w:color w:val="000000"/>
                <w:lang w:eastAsia="pl-PL"/>
              </w:rPr>
              <w:br/>
              <w:t>- Data zakończenia karty</w:t>
            </w:r>
          </w:p>
        </w:tc>
      </w:tr>
      <w:tr w:rsidR="00D642C1" w:rsidRPr="00492E16" w14:paraId="71D9FB47" w14:textId="77777777" w:rsidTr="000F5DE1">
        <w:tc>
          <w:tcPr>
            <w:tcW w:w="440" w:type="pct"/>
          </w:tcPr>
          <w:p w14:paraId="7AA2CDE6" w14:textId="77777777" w:rsidR="00D642C1" w:rsidRPr="00492E16" w:rsidRDefault="00D642C1" w:rsidP="00D642C1">
            <w:pPr>
              <w:numPr>
                <w:ilvl w:val="0"/>
                <w:numId w:val="103"/>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52C1DA21"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System powinien umożliwić ewidencję czynności związanych z realizacją profilaktyki przeciwodleżynowej w zakresie minimum:</w:t>
            </w:r>
            <w:r w:rsidRPr="00492E16">
              <w:rPr>
                <w:rFonts w:asciiTheme="minorHAnsi" w:eastAsia="Quattrocento Sans" w:hAnsiTheme="minorHAnsi" w:cstheme="minorHAnsi"/>
                <w:color w:val="000000"/>
                <w:lang w:eastAsia="pl-PL"/>
              </w:rPr>
              <w:br/>
              <w:t>- daty i godziny wykonującej czynność</w:t>
            </w:r>
            <w:r w:rsidRPr="00492E16">
              <w:rPr>
                <w:rFonts w:asciiTheme="minorHAnsi" w:eastAsia="Quattrocento Sans" w:hAnsiTheme="minorHAnsi" w:cstheme="minorHAnsi"/>
                <w:color w:val="000000"/>
                <w:lang w:eastAsia="pl-PL"/>
              </w:rPr>
              <w:br/>
              <w:t>- osoby wykonującej czynność</w:t>
            </w:r>
            <w:r w:rsidRPr="00492E16">
              <w:rPr>
                <w:rFonts w:asciiTheme="minorHAnsi" w:eastAsia="Quattrocento Sans" w:hAnsiTheme="minorHAnsi" w:cstheme="minorHAnsi"/>
                <w:color w:val="000000"/>
                <w:lang w:eastAsia="pl-PL"/>
              </w:rPr>
              <w:br/>
              <w:t>- wykonanych działań profilaktycznych</w:t>
            </w:r>
            <w:r w:rsidRPr="00492E16">
              <w:rPr>
                <w:rFonts w:asciiTheme="minorHAnsi" w:eastAsia="Quattrocento Sans" w:hAnsiTheme="minorHAnsi" w:cstheme="minorHAnsi"/>
                <w:color w:val="000000"/>
                <w:lang w:eastAsia="pl-PL"/>
              </w:rPr>
              <w:br/>
              <w:t>- odnotowania faktu zmiany położenia pacjenta</w:t>
            </w:r>
          </w:p>
        </w:tc>
      </w:tr>
      <w:tr w:rsidR="00D642C1" w:rsidRPr="00492E16" w14:paraId="135629DA" w14:textId="77777777" w:rsidTr="000F5DE1">
        <w:tc>
          <w:tcPr>
            <w:tcW w:w="440" w:type="pct"/>
          </w:tcPr>
          <w:p w14:paraId="5289C415" w14:textId="77777777" w:rsidR="00D642C1" w:rsidRPr="00492E16" w:rsidRDefault="00D642C1" w:rsidP="00D642C1">
            <w:pPr>
              <w:numPr>
                <w:ilvl w:val="0"/>
                <w:numId w:val="103"/>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0A344C0C"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Jeśli ewidencja czynności została oznaczona jako wymagana codziennie, do czasu ich uzupełnienia na pobycie belka komponentu powinna sygnalizować o konieczności wprowadzenia czynności</w:t>
            </w:r>
          </w:p>
        </w:tc>
      </w:tr>
      <w:tr w:rsidR="00D642C1" w:rsidRPr="00492E16" w14:paraId="1716BF74" w14:textId="77777777" w:rsidTr="000F5DE1">
        <w:tc>
          <w:tcPr>
            <w:tcW w:w="5000" w:type="pct"/>
            <w:gridSpan w:val="2"/>
          </w:tcPr>
          <w:p w14:paraId="6B903A3A" w14:textId="77777777" w:rsidR="00D642C1" w:rsidRPr="00492E16" w:rsidRDefault="00D642C1" w:rsidP="000F5DE1">
            <w:pPr>
              <w:spacing w:after="15"/>
              <w:ind w:right="38" w:hanging="5"/>
              <w:jc w:val="left"/>
              <w:rPr>
                <w:rFonts w:asciiTheme="minorHAnsi" w:eastAsia="Quattrocento Sans" w:hAnsiTheme="minorHAnsi" w:cstheme="minorHAnsi"/>
                <w:b/>
                <w:bCs/>
                <w:color w:val="000000"/>
                <w:lang w:eastAsia="pl-PL"/>
              </w:rPr>
            </w:pPr>
            <w:r w:rsidRPr="00492E16">
              <w:rPr>
                <w:rFonts w:asciiTheme="minorHAnsi" w:eastAsia="Quattrocento Sans" w:hAnsiTheme="minorHAnsi" w:cstheme="minorHAnsi"/>
                <w:b/>
                <w:color w:val="000000"/>
                <w:lang w:eastAsia="pl-PL"/>
              </w:rPr>
              <w:t>Komponent leczenia odleżyn</w:t>
            </w:r>
          </w:p>
        </w:tc>
      </w:tr>
      <w:tr w:rsidR="00D642C1" w:rsidRPr="00492E16" w14:paraId="24ABC1A1" w14:textId="77777777" w:rsidTr="000F5DE1">
        <w:tc>
          <w:tcPr>
            <w:tcW w:w="440" w:type="pct"/>
          </w:tcPr>
          <w:p w14:paraId="5EBB8CB2" w14:textId="77777777" w:rsidR="00D642C1" w:rsidRPr="00492E16" w:rsidRDefault="00D642C1" w:rsidP="00D642C1">
            <w:pPr>
              <w:numPr>
                <w:ilvl w:val="0"/>
                <w:numId w:val="103"/>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5C117469"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Komponent powinien umożliwiać zarządzanie procesem leczenia odleżyn od ich ewidencji przez ewidencję zdarzeń związanych z procesem leczenia</w:t>
            </w:r>
          </w:p>
        </w:tc>
      </w:tr>
      <w:tr w:rsidR="00D642C1" w:rsidRPr="00492E16" w14:paraId="21F0B248" w14:textId="77777777" w:rsidTr="000F5DE1">
        <w:tc>
          <w:tcPr>
            <w:tcW w:w="440" w:type="pct"/>
          </w:tcPr>
          <w:p w14:paraId="6C2FFD06" w14:textId="77777777" w:rsidR="00D642C1" w:rsidRPr="00492E16" w:rsidRDefault="00D642C1" w:rsidP="00D642C1">
            <w:pPr>
              <w:numPr>
                <w:ilvl w:val="0"/>
                <w:numId w:val="103"/>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080AD096"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Komponent powinien umożliwić tworzenie i zamykanie nowej karty leczenia odleżyny</w:t>
            </w:r>
          </w:p>
        </w:tc>
      </w:tr>
      <w:tr w:rsidR="00D642C1" w:rsidRPr="00492E16" w14:paraId="4531D1D0" w14:textId="77777777" w:rsidTr="000F5DE1">
        <w:tc>
          <w:tcPr>
            <w:tcW w:w="440" w:type="pct"/>
          </w:tcPr>
          <w:p w14:paraId="29F438F1" w14:textId="77777777" w:rsidR="00D642C1" w:rsidRPr="00492E16" w:rsidRDefault="00D642C1" w:rsidP="00D642C1">
            <w:pPr>
              <w:numPr>
                <w:ilvl w:val="0"/>
                <w:numId w:val="103"/>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193945A7"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Komponent powinien umożliwić ewidencję zdarzeń związanych z leczeniem wybranej odleżyny</w:t>
            </w:r>
          </w:p>
        </w:tc>
      </w:tr>
      <w:tr w:rsidR="00D642C1" w:rsidRPr="00492E16" w14:paraId="67E1FD5E" w14:textId="77777777" w:rsidTr="000F5DE1">
        <w:tc>
          <w:tcPr>
            <w:tcW w:w="440" w:type="pct"/>
          </w:tcPr>
          <w:p w14:paraId="234AF09B" w14:textId="77777777" w:rsidR="00D642C1" w:rsidRPr="00492E16" w:rsidRDefault="00D642C1" w:rsidP="00D642C1">
            <w:pPr>
              <w:numPr>
                <w:ilvl w:val="0"/>
                <w:numId w:val="103"/>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0CFD2E32"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Komponent powinien umożliwić ewidencję zdarzeń związanych z leczeniem wybranej odleżyny w kontynuacji karty, która została założona na poprzednim oddziale pacjenta (po przeniesieniu międzyoddziałowym)</w:t>
            </w:r>
          </w:p>
        </w:tc>
      </w:tr>
      <w:tr w:rsidR="00D642C1" w:rsidRPr="00492E16" w14:paraId="332DBC9B" w14:textId="77777777" w:rsidTr="000F5DE1">
        <w:tc>
          <w:tcPr>
            <w:tcW w:w="440" w:type="pct"/>
          </w:tcPr>
          <w:p w14:paraId="63C1EABE" w14:textId="77777777" w:rsidR="00D642C1" w:rsidRPr="00492E16" w:rsidRDefault="00D642C1" w:rsidP="00D642C1">
            <w:pPr>
              <w:numPr>
                <w:ilvl w:val="0"/>
                <w:numId w:val="103"/>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215774EF"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Komponent powinien umożliwiać dodanie informacji o nowej odleżynie ewidencjonując minimalny zakres danych:</w:t>
            </w:r>
            <w:r w:rsidRPr="00492E16">
              <w:rPr>
                <w:rFonts w:asciiTheme="minorHAnsi" w:eastAsia="Quattrocento Sans" w:hAnsiTheme="minorHAnsi" w:cstheme="minorHAnsi"/>
                <w:color w:val="000000"/>
                <w:lang w:eastAsia="pl-PL"/>
              </w:rPr>
              <w:br/>
              <w:t>- data powstania odleżyny</w:t>
            </w:r>
            <w:r w:rsidRPr="00492E16">
              <w:rPr>
                <w:rFonts w:asciiTheme="minorHAnsi" w:eastAsia="Quattrocento Sans" w:hAnsiTheme="minorHAnsi" w:cstheme="minorHAnsi"/>
                <w:color w:val="000000"/>
                <w:lang w:eastAsia="pl-PL"/>
              </w:rPr>
              <w:br/>
              <w:t>- miejsce powstania odleżyny</w:t>
            </w:r>
            <w:r w:rsidRPr="00492E16">
              <w:rPr>
                <w:rFonts w:asciiTheme="minorHAnsi" w:eastAsia="Quattrocento Sans" w:hAnsiTheme="minorHAnsi" w:cstheme="minorHAnsi"/>
                <w:color w:val="000000"/>
                <w:lang w:eastAsia="pl-PL"/>
              </w:rPr>
              <w:br/>
              <w:t>- osoba ewidencjonująca kartę założenia</w:t>
            </w:r>
            <w:r w:rsidRPr="00492E16">
              <w:rPr>
                <w:rFonts w:asciiTheme="minorHAnsi" w:eastAsia="Quattrocento Sans" w:hAnsiTheme="minorHAnsi" w:cstheme="minorHAnsi"/>
                <w:color w:val="000000"/>
                <w:lang w:eastAsia="pl-PL"/>
              </w:rPr>
              <w:br/>
              <w:t>- opis odleżyny</w:t>
            </w:r>
          </w:p>
        </w:tc>
      </w:tr>
      <w:tr w:rsidR="00D642C1" w:rsidRPr="00492E16" w14:paraId="52CD940E" w14:textId="77777777" w:rsidTr="000F5DE1">
        <w:tc>
          <w:tcPr>
            <w:tcW w:w="440" w:type="pct"/>
          </w:tcPr>
          <w:p w14:paraId="7CA96098" w14:textId="77777777" w:rsidR="00D642C1" w:rsidRPr="00492E16" w:rsidRDefault="00D642C1" w:rsidP="00D642C1">
            <w:pPr>
              <w:numPr>
                <w:ilvl w:val="0"/>
                <w:numId w:val="103"/>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08EBA2B4"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Komponent powinien umożliwić ewidencję czynności związanych z leczeniem wybranej odleżyny w zakresie minimum:</w:t>
            </w:r>
            <w:r w:rsidRPr="00492E16">
              <w:rPr>
                <w:rFonts w:asciiTheme="minorHAnsi" w:eastAsia="Quattrocento Sans" w:hAnsiTheme="minorHAnsi" w:cstheme="minorHAnsi"/>
                <w:color w:val="000000"/>
                <w:lang w:eastAsia="pl-PL"/>
              </w:rPr>
              <w:br/>
              <w:t>- data realizacji leczenia</w:t>
            </w:r>
            <w:r w:rsidRPr="00492E16">
              <w:rPr>
                <w:rFonts w:asciiTheme="minorHAnsi" w:eastAsia="Quattrocento Sans" w:hAnsiTheme="minorHAnsi" w:cstheme="minorHAnsi"/>
                <w:color w:val="000000"/>
                <w:lang w:eastAsia="pl-PL"/>
              </w:rPr>
              <w:br/>
              <w:t>- ewidencja rozmiaru odleżyny</w:t>
            </w:r>
            <w:r w:rsidRPr="00492E16">
              <w:rPr>
                <w:rFonts w:asciiTheme="minorHAnsi" w:eastAsia="Quattrocento Sans" w:hAnsiTheme="minorHAnsi" w:cstheme="minorHAnsi"/>
                <w:color w:val="000000"/>
                <w:lang w:eastAsia="pl-PL"/>
              </w:rPr>
              <w:br/>
              <w:t xml:space="preserve">- ewidencja oceny wg </w:t>
            </w:r>
            <w:proofErr w:type="spellStart"/>
            <w:r w:rsidRPr="00492E16">
              <w:rPr>
                <w:rFonts w:asciiTheme="minorHAnsi" w:eastAsia="Quattrocento Sans" w:hAnsiTheme="minorHAnsi" w:cstheme="minorHAnsi"/>
                <w:color w:val="000000"/>
                <w:lang w:eastAsia="pl-PL"/>
              </w:rPr>
              <w:t>Torrensa</w:t>
            </w:r>
            <w:proofErr w:type="spellEnd"/>
            <w:r w:rsidRPr="00492E16">
              <w:rPr>
                <w:rFonts w:asciiTheme="minorHAnsi" w:eastAsia="Quattrocento Sans" w:hAnsiTheme="minorHAnsi" w:cstheme="minorHAnsi"/>
                <w:color w:val="000000"/>
                <w:lang w:eastAsia="pl-PL"/>
              </w:rPr>
              <w:br/>
              <w:t>- ewidencja dodatkowych obserwacji odleżyny</w:t>
            </w:r>
            <w:r w:rsidRPr="00492E16">
              <w:rPr>
                <w:rFonts w:asciiTheme="minorHAnsi" w:eastAsia="Quattrocento Sans" w:hAnsiTheme="minorHAnsi" w:cstheme="minorHAnsi"/>
                <w:color w:val="000000"/>
                <w:lang w:eastAsia="pl-PL"/>
              </w:rPr>
              <w:br/>
              <w:t>- ewidencja wykonanej czynności</w:t>
            </w:r>
            <w:r w:rsidRPr="00492E16">
              <w:rPr>
                <w:rFonts w:asciiTheme="minorHAnsi" w:eastAsia="Quattrocento Sans" w:hAnsiTheme="minorHAnsi" w:cstheme="minorHAnsi"/>
                <w:color w:val="000000"/>
                <w:lang w:eastAsia="pl-PL"/>
              </w:rPr>
              <w:br/>
              <w:t>- ewidencja osoby dokonującej wpisu</w:t>
            </w:r>
          </w:p>
        </w:tc>
      </w:tr>
      <w:tr w:rsidR="00D642C1" w:rsidRPr="00492E16" w14:paraId="5AFF719F" w14:textId="77777777" w:rsidTr="000F5DE1">
        <w:tc>
          <w:tcPr>
            <w:tcW w:w="440" w:type="pct"/>
          </w:tcPr>
          <w:p w14:paraId="33B5AD8F" w14:textId="77777777" w:rsidR="00D642C1" w:rsidRPr="00492E16" w:rsidRDefault="00D642C1" w:rsidP="00D642C1">
            <w:pPr>
              <w:numPr>
                <w:ilvl w:val="0"/>
                <w:numId w:val="103"/>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5BD023EF"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Jeśli ewidencja czynności została oznaczona jako wymagana codziennie, do czasu ich uzupełnienia na pobycie belka komponentu powinna sygnalizować o konieczności wprowadzenia czynności</w:t>
            </w:r>
          </w:p>
        </w:tc>
      </w:tr>
      <w:tr w:rsidR="00D642C1" w:rsidRPr="00492E16" w14:paraId="43DED810" w14:textId="77777777" w:rsidTr="000F5DE1">
        <w:tc>
          <w:tcPr>
            <w:tcW w:w="5000" w:type="pct"/>
            <w:gridSpan w:val="2"/>
          </w:tcPr>
          <w:p w14:paraId="14B6CCE3" w14:textId="77777777" w:rsidR="00D642C1" w:rsidRPr="00492E16" w:rsidRDefault="00D642C1" w:rsidP="000F5DE1">
            <w:pPr>
              <w:spacing w:after="15"/>
              <w:ind w:right="38" w:hanging="5"/>
              <w:jc w:val="left"/>
              <w:rPr>
                <w:rFonts w:asciiTheme="minorHAnsi" w:eastAsia="Quattrocento Sans" w:hAnsiTheme="minorHAnsi" w:cstheme="minorHAnsi"/>
                <w:b/>
                <w:bCs/>
                <w:color w:val="000000"/>
                <w:lang w:eastAsia="pl-PL"/>
              </w:rPr>
            </w:pPr>
            <w:r w:rsidRPr="00492E16">
              <w:rPr>
                <w:rFonts w:asciiTheme="minorHAnsi" w:eastAsia="Quattrocento Sans" w:hAnsiTheme="minorHAnsi" w:cstheme="minorHAnsi"/>
                <w:b/>
                <w:color w:val="000000"/>
                <w:lang w:eastAsia="pl-PL"/>
              </w:rPr>
              <w:t>Komponent Karty gospodarki wodnej/bilansu płynów</w:t>
            </w:r>
          </w:p>
        </w:tc>
      </w:tr>
      <w:tr w:rsidR="00D642C1" w:rsidRPr="00492E16" w14:paraId="7023E275" w14:textId="77777777" w:rsidTr="000F5DE1">
        <w:tc>
          <w:tcPr>
            <w:tcW w:w="440" w:type="pct"/>
          </w:tcPr>
          <w:p w14:paraId="5713AF1C" w14:textId="77777777" w:rsidR="00D642C1" w:rsidRPr="00492E16" w:rsidRDefault="00D642C1" w:rsidP="00D642C1">
            <w:pPr>
              <w:numPr>
                <w:ilvl w:val="0"/>
                <w:numId w:val="103"/>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2931A216"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Komponent powinien prezentować zestawienie bilansu płynów podanych i wydalonych przez pacjenta wraz z automatycznym uwzględnieniem płynów zleconych i podanych pacjentowi w formie wlewów</w:t>
            </w:r>
          </w:p>
        </w:tc>
      </w:tr>
      <w:tr w:rsidR="00D642C1" w:rsidRPr="00492E16" w14:paraId="72799304" w14:textId="77777777" w:rsidTr="000F5DE1">
        <w:tc>
          <w:tcPr>
            <w:tcW w:w="440" w:type="pct"/>
          </w:tcPr>
          <w:p w14:paraId="2BB392C0" w14:textId="77777777" w:rsidR="00D642C1" w:rsidRPr="00492E16" w:rsidRDefault="00D642C1" w:rsidP="00D642C1">
            <w:pPr>
              <w:numPr>
                <w:ilvl w:val="0"/>
                <w:numId w:val="103"/>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23118720"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System automatycznie wylicza i prezentuje bilans płynów minimum w zakresie bilansu na zmianie pielęgniarskiej i bilansu dobowego</w:t>
            </w:r>
          </w:p>
        </w:tc>
      </w:tr>
      <w:tr w:rsidR="00D642C1" w:rsidRPr="00492E16" w14:paraId="1A5B661C" w14:textId="77777777" w:rsidTr="000F5DE1">
        <w:tc>
          <w:tcPr>
            <w:tcW w:w="440" w:type="pct"/>
          </w:tcPr>
          <w:p w14:paraId="3D09E9BA" w14:textId="77777777" w:rsidR="00D642C1" w:rsidRPr="00492E16" w:rsidRDefault="00D642C1" w:rsidP="00D642C1">
            <w:pPr>
              <w:numPr>
                <w:ilvl w:val="0"/>
                <w:numId w:val="103"/>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4058665A"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System powinien udostępnić zakres funkcjonalności minimum:</w:t>
            </w:r>
            <w:r w:rsidRPr="00492E16">
              <w:rPr>
                <w:rFonts w:asciiTheme="minorHAnsi" w:eastAsia="Quattrocento Sans" w:hAnsiTheme="minorHAnsi" w:cstheme="minorHAnsi"/>
                <w:color w:val="000000"/>
                <w:lang w:eastAsia="pl-PL"/>
              </w:rPr>
              <w:br/>
              <w:t>- możliwość ewidencji ilości płynów podanych i wydalonych w ramach pełnych godzin</w:t>
            </w:r>
            <w:r w:rsidRPr="00492E16">
              <w:rPr>
                <w:rFonts w:asciiTheme="minorHAnsi" w:eastAsia="Quattrocento Sans" w:hAnsiTheme="minorHAnsi" w:cstheme="minorHAnsi"/>
                <w:color w:val="000000"/>
                <w:lang w:eastAsia="pl-PL"/>
              </w:rPr>
              <w:br/>
              <w:t>- możliwość ewidencji ilości płynów podanych i wydalonych z podziałem na typ/sposób podania/wydalenia płynu</w:t>
            </w:r>
            <w:r w:rsidRPr="00492E16">
              <w:rPr>
                <w:rFonts w:asciiTheme="minorHAnsi" w:eastAsia="Quattrocento Sans" w:hAnsiTheme="minorHAnsi" w:cstheme="minorHAnsi"/>
                <w:color w:val="000000"/>
                <w:lang w:eastAsia="pl-PL"/>
              </w:rPr>
              <w:br/>
              <w:t>- możliwość ewidencji uwag w ramach płynów podanych i wydalonych</w:t>
            </w:r>
            <w:r w:rsidRPr="00492E16">
              <w:rPr>
                <w:rFonts w:asciiTheme="minorHAnsi" w:eastAsia="Quattrocento Sans" w:hAnsiTheme="minorHAnsi" w:cstheme="minorHAnsi"/>
                <w:color w:val="000000"/>
                <w:lang w:eastAsia="pl-PL"/>
              </w:rPr>
              <w:br/>
              <w:t>- możliwość generacji wykresu z zadanego okresu czasu</w:t>
            </w:r>
          </w:p>
        </w:tc>
      </w:tr>
      <w:tr w:rsidR="00D642C1" w:rsidRPr="00492E16" w14:paraId="3BCD5125" w14:textId="77777777" w:rsidTr="000F5DE1">
        <w:tc>
          <w:tcPr>
            <w:tcW w:w="5000" w:type="pct"/>
            <w:gridSpan w:val="2"/>
          </w:tcPr>
          <w:p w14:paraId="3F690ABA" w14:textId="77777777" w:rsidR="00D642C1" w:rsidRPr="00492E16" w:rsidRDefault="00D642C1" w:rsidP="000F5DE1">
            <w:pPr>
              <w:spacing w:after="15"/>
              <w:ind w:right="38" w:hanging="5"/>
              <w:jc w:val="left"/>
              <w:rPr>
                <w:rFonts w:asciiTheme="minorHAnsi" w:eastAsia="Quattrocento Sans" w:hAnsiTheme="minorHAnsi" w:cstheme="minorHAnsi"/>
                <w:b/>
                <w:bCs/>
                <w:color w:val="000000"/>
                <w:lang w:eastAsia="pl-PL"/>
              </w:rPr>
            </w:pPr>
            <w:r w:rsidRPr="00492E16">
              <w:rPr>
                <w:rFonts w:asciiTheme="minorHAnsi" w:eastAsia="Quattrocento Sans" w:hAnsiTheme="minorHAnsi" w:cstheme="minorHAnsi"/>
                <w:b/>
                <w:color w:val="000000"/>
                <w:lang w:eastAsia="pl-PL"/>
              </w:rPr>
              <w:t>Komponent ewidencji i obserwacji wkłuć</w:t>
            </w:r>
          </w:p>
        </w:tc>
      </w:tr>
      <w:tr w:rsidR="00D642C1" w:rsidRPr="00492E16" w14:paraId="704E20DF" w14:textId="77777777" w:rsidTr="000F5DE1">
        <w:tc>
          <w:tcPr>
            <w:tcW w:w="440" w:type="pct"/>
          </w:tcPr>
          <w:p w14:paraId="4EAECE89" w14:textId="77777777" w:rsidR="00D642C1" w:rsidRPr="00492E16" w:rsidRDefault="00D642C1" w:rsidP="00D642C1">
            <w:pPr>
              <w:numPr>
                <w:ilvl w:val="0"/>
                <w:numId w:val="103"/>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23362C4C"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Komponent powinien umożliwiać zarządzanie procesem ewidencji i obserwacji wkłuć obwodowych</w:t>
            </w:r>
          </w:p>
        </w:tc>
      </w:tr>
      <w:tr w:rsidR="00D642C1" w:rsidRPr="00492E16" w14:paraId="289E3015" w14:textId="77777777" w:rsidTr="000F5DE1">
        <w:tc>
          <w:tcPr>
            <w:tcW w:w="440" w:type="pct"/>
          </w:tcPr>
          <w:p w14:paraId="004FECDF" w14:textId="77777777" w:rsidR="00D642C1" w:rsidRPr="00492E16" w:rsidRDefault="00D642C1" w:rsidP="00D642C1">
            <w:pPr>
              <w:numPr>
                <w:ilvl w:val="0"/>
                <w:numId w:val="103"/>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153EE32F"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Komponent powinien umożliwić tworzenie i zamykanie nowej karty wkłucia obwodowego</w:t>
            </w:r>
          </w:p>
        </w:tc>
      </w:tr>
      <w:tr w:rsidR="00D642C1" w:rsidRPr="00492E16" w14:paraId="22CD190E" w14:textId="77777777" w:rsidTr="000F5DE1">
        <w:tc>
          <w:tcPr>
            <w:tcW w:w="440" w:type="pct"/>
          </w:tcPr>
          <w:p w14:paraId="57A76BB4" w14:textId="77777777" w:rsidR="00D642C1" w:rsidRPr="00492E16" w:rsidRDefault="00D642C1" w:rsidP="00D642C1">
            <w:pPr>
              <w:numPr>
                <w:ilvl w:val="0"/>
                <w:numId w:val="103"/>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4CDBAEC8"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Komponent powinien umożliwić ewidencję obserwacji związanych z wybranym wkłuciem</w:t>
            </w:r>
          </w:p>
        </w:tc>
      </w:tr>
      <w:tr w:rsidR="00D642C1" w:rsidRPr="00492E16" w14:paraId="005FDAE5" w14:textId="77777777" w:rsidTr="000F5DE1">
        <w:tc>
          <w:tcPr>
            <w:tcW w:w="440" w:type="pct"/>
          </w:tcPr>
          <w:p w14:paraId="3147053B" w14:textId="77777777" w:rsidR="00D642C1" w:rsidRPr="00492E16" w:rsidRDefault="00D642C1" w:rsidP="00D642C1">
            <w:pPr>
              <w:numPr>
                <w:ilvl w:val="0"/>
                <w:numId w:val="103"/>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0CA0656E"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Komponent powinien umożliwić ewidencję obserwacji związanych z wybranym wkłuciem w ramach kontynuacji obserwacji wkłucia, które zostało założone na poprzednim oddziale pacjenta (po przeniesieniu międzyoddziałowym)</w:t>
            </w:r>
          </w:p>
        </w:tc>
      </w:tr>
      <w:tr w:rsidR="00D642C1" w:rsidRPr="00492E16" w14:paraId="07A4FD3F" w14:textId="77777777" w:rsidTr="000F5DE1">
        <w:tc>
          <w:tcPr>
            <w:tcW w:w="440" w:type="pct"/>
          </w:tcPr>
          <w:p w14:paraId="785D43ED" w14:textId="77777777" w:rsidR="00D642C1" w:rsidRPr="00492E16" w:rsidRDefault="00D642C1" w:rsidP="00D642C1">
            <w:pPr>
              <w:numPr>
                <w:ilvl w:val="0"/>
                <w:numId w:val="103"/>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2D03D8E8"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Komponent powinien umożliwiać dodanie informacji o nowym wkłuciu ewidencjonując minimalny zakres danych:</w:t>
            </w:r>
            <w:r w:rsidRPr="00492E16">
              <w:rPr>
                <w:rFonts w:asciiTheme="minorHAnsi" w:eastAsia="Quattrocento Sans" w:hAnsiTheme="minorHAnsi" w:cstheme="minorHAnsi"/>
                <w:color w:val="000000"/>
                <w:lang w:eastAsia="pl-PL"/>
              </w:rPr>
              <w:br/>
              <w:t>- data założenia wkłucia</w:t>
            </w:r>
            <w:r w:rsidRPr="00492E16">
              <w:rPr>
                <w:rFonts w:asciiTheme="minorHAnsi" w:eastAsia="Quattrocento Sans" w:hAnsiTheme="minorHAnsi" w:cstheme="minorHAnsi"/>
                <w:color w:val="000000"/>
                <w:lang w:eastAsia="pl-PL"/>
              </w:rPr>
              <w:br/>
              <w:t xml:space="preserve">- typ zastosowanej </w:t>
            </w:r>
            <w:proofErr w:type="spellStart"/>
            <w:r w:rsidRPr="00492E16">
              <w:rPr>
                <w:rFonts w:asciiTheme="minorHAnsi" w:eastAsia="Quattrocento Sans" w:hAnsiTheme="minorHAnsi" w:cstheme="minorHAnsi"/>
                <w:color w:val="000000"/>
                <w:lang w:eastAsia="pl-PL"/>
              </w:rPr>
              <w:t>kaniulacji</w:t>
            </w:r>
            <w:proofErr w:type="spellEnd"/>
            <w:r w:rsidRPr="00492E16">
              <w:rPr>
                <w:rFonts w:asciiTheme="minorHAnsi" w:eastAsia="Quattrocento Sans" w:hAnsiTheme="minorHAnsi" w:cstheme="minorHAnsi"/>
                <w:color w:val="000000"/>
                <w:lang w:eastAsia="pl-PL"/>
              </w:rPr>
              <w:br/>
              <w:t xml:space="preserve">- miejsce założenia </w:t>
            </w:r>
            <w:proofErr w:type="spellStart"/>
            <w:r w:rsidRPr="00492E16">
              <w:rPr>
                <w:rFonts w:asciiTheme="minorHAnsi" w:eastAsia="Quattrocento Sans" w:hAnsiTheme="minorHAnsi" w:cstheme="minorHAnsi"/>
                <w:color w:val="000000"/>
                <w:lang w:eastAsia="pl-PL"/>
              </w:rPr>
              <w:t>kaniulacji</w:t>
            </w:r>
            <w:proofErr w:type="spellEnd"/>
            <w:r w:rsidRPr="00492E16">
              <w:rPr>
                <w:rFonts w:asciiTheme="minorHAnsi" w:eastAsia="Quattrocento Sans" w:hAnsiTheme="minorHAnsi" w:cstheme="minorHAnsi"/>
                <w:color w:val="000000"/>
                <w:lang w:eastAsia="pl-PL"/>
              </w:rPr>
              <w:br/>
              <w:t>- osoba zakładająca wkłucie</w:t>
            </w:r>
            <w:r w:rsidRPr="00492E16">
              <w:rPr>
                <w:rFonts w:asciiTheme="minorHAnsi" w:eastAsia="Quattrocento Sans" w:hAnsiTheme="minorHAnsi" w:cstheme="minorHAnsi"/>
                <w:color w:val="000000"/>
                <w:lang w:eastAsia="pl-PL"/>
              </w:rPr>
              <w:br/>
              <w:t>- uwagi do wkłucia</w:t>
            </w:r>
            <w:r w:rsidRPr="00492E16">
              <w:rPr>
                <w:rFonts w:asciiTheme="minorHAnsi" w:eastAsia="Quattrocento Sans" w:hAnsiTheme="minorHAnsi" w:cstheme="minorHAnsi"/>
                <w:color w:val="000000"/>
                <w:lang w:eastAsia="pl-PL"/>
              </w:rPr>
              <w:br/>
              <w:t>- status wkłucia (nieskuteczne, skuteczne i aktualne, zakończone)</w:t>
            </w:r>
          </w:p>
        </w:tc>
      </w:tr>
      <w:tr w:rsidR="00D642C1" w:rsidRPr="00492E16" w14:paraId="5E43DEE3" w14:textId="77777777" w:rsidTr="000F5DE1">
        <w:tc>
          <w:tcPr>
            <w:tcW w:w="440" w:type="pct"/>
          </w:tcPr>
          <w:p w14:paraId="5F941FDE" w14:textId="77777777" w:rsidR="00D642C1" w:rsidRPr="00492E16" w:rsidRDefault="00D642C1" w:rsidP="00D642C1">
            <w:pPr>
              <w:numPr>
                <w:ilvl w:val="0"/>
                <w:numId w:val="103"/>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50977A83"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Komponent powinien umożliwić ewidencję obserwacji związanych z wybranym wkłuciem w zakresie minimum:</w:t>
            </w:r>
            <w:r w:rsidRPr="00492E16">
              <w:rPr>
                <w:rFonts w:asciiTheme="minorHAnsi" w:eastAsia="Quattrocento Sans" w:hAnsiTheme="minorHAnsi" w:cstheme="minorHAnsi"/>
                <w:color w:val="000000"/>
                <w:lang w:eastAsia="pl-PL"/>
              </w:rPr>
              <w:br/>
              <w:t>- data obserwacji</w:t>
            </w:r>
            <w:r w:rsidRPr="00492E16">
              <w:rPr>
                <w:rFonts w:asciiTheme="minorHAnsi" w:eastAsia="Quattrocento Sans" w:hAnsiTheme="minorHAnsi" w:cstheme="minorHAnsi"/>
                <w:color w:val="000000"/>
                <w:lang w:eastAsia="pl-PL"/>
              </w:rPr>
              <w:br/>
              <w:t>- osoba dokonująca obserwacji</w:t>
            </w:r>
            <w:r w:rsidRPr="00492E16">
              <w:rPr>
                <w:rFonts w:asciiTheme="minorHAnsi" w:eastAsia="Quattrocento Sans" w:hAnsiTheme="minorHAnsi" w:cstheme="minorHAnsi"/>
                <w:color w:val="000000"/>
                <w:lang w:eastAsia="pl-PL"/>
              </w:rPr>
              <w:br/>
              <w:t>- ocena miejsca wkłucia</w:t>
            </w:r>
            <w:r w:rsidRPr="00492E16">
              <w:rPr>
                <w:rFonts w:asciiTheme="minorHAnsi" w:eastAsia="Quattrocento Sans" w:hAnsiTheme="minorHAnsi" w:cstheme="minorHAnsi"/>
                <w:color w:val="000000"/>
                <w:lang w:eastAsia="pl-PL"/>
              </w:rPr>
              <w:br/>
              <w:t>- uwagi do obserwacji</w:t>
            </w:r>
            <w:r w:rsidRPr="00492E16">
              <w:rPr>
                <w:rFonts w:asciiTheme="minorHAnsi" w:eastAsia="Quattrocento Sans" w:hAnsiTheme="minorHAnsi" w:cstheme="minorHAnsi"/>
                <w:color w:val="000000"/>
                <w:lang w:eastAsia="pl-PL"/>
              </w:rPr>
              <w:br/>
              <w:t>- odnotowanie informacji o usunięciu wkłucia</w:t>
            </w:r>
          </w:p>
        </w:tc>
      </w:tr>
      <w:tr w:rsidR="00D642C1" w:rsidRPr="00492E16" w14:paraId="201D2E25" w14:textId="77777777" w:rsidTr="000F5DE1">
        <w:tc>
          <w:tcPr>
            <w:tcW w:w="440" w:type="pct"/>
          </w:tcPr>
          <w:p w14:paraId="6CCA887F" w14:textId="77777777" w:rsidR="00D642C1" w:rsidRPr="00492E16" w:rsidRDefault="00D642C1" w:rsidP="00D642C1">
            <w:pPr>
              <w:numPr>
                <w:ilvl w:val="0"/>
                <w:numId w:val="103"/>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350A90D6" w14:textId="77777777" w:rsidR="00D642C1"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Jeśli ewidencja czynności została oznaczona jako wymagana codziennie, do czasu ich uzupełnienia na pobycie belka komponentu powinna sygnalizować o konieczności wprowadzenia czynności</w:t>
            </w:r>
          </w:p>
          <w:p w14:paraId="07928D90" w14:textId="77777777" w:rsidR="00DE4C02" w:rsidRDefault="00DE4C02" w:rsidP="000F5DE1">
            <w:pPr>
              <w:spacing w:after="15"/>
              <w:ind w:right="38" w:hanging="5"/>
              <w:jc w:val="left"/>
              <w:rPr>
                <w:rFonts w:asciiTheme="minorHAnsi" w:eastAsia="Quattrocento Sans" w:hAnsiTheme="minorHAnsi" w:cstheme="minorHAnsi"/>
                <w:color w:val="000000"/>
                <w:lang w:eastAsia="pl-PL"/>
              </w:rPr>
            </w:pPr>
          </w:p>
          <w:p w14:paraId="30E36EC4" w14:textId="77777777" w:rsidR="00DE4C02" w:rsidRPr="00492E16" w:rsidRDefault="00DE4C02" w:rsidP="000F5DE1">
            <w:pPr>
              <w:spacing w:after="15"/>
              <w:ind w:right="38" w:hanging="5"/>
              <w:jc w:val="left"/>
              <w:rPr>
                <w:rFonts w:asciiTheme="minorHAnsi" w:eastAsia="Quattrocento Sans" w:hAnsiTheme="minorHAnsi" w:cstheme="minorHAnsi"/>
                <w:color w:val="000000"/>
                <w:lang w:eastAsia="pl-PL"/>
              </w:rPr>
            </w:pPr>
          </w:p>
        </w:tc>
      </w:tr>
      <w:tr w:rsidR="00D642C1" w:rsidRPr="00492E16" w14:paraId="3D61A4D3" w14:textId="77777777" w:rsidTr="000F5DE1">
        <w:tc>
          <w:tcPr>
            <w:tcW w:w="5000" w:type="pct"/>
            <w:gridSpan w:val="2"/>
          </w:tcPr>
          <w:p w14:paraId="1A800C39" w14:textId="77777777" w:rsidR="00D642C1" w:rsidRPr="00492E16" w:rsidRDefault="00D642C1" w:rsidP="000F5DE1">
            <w:pPr>
              <w:spacing w:after="15"/>
              <w:ind w:right="38" w:hanging="5"/>
              <w:jc w:val="left"/>
              <w:rPr>
                <w:rFonts w:asciiTheme="minorHAnsi" w:eastAsia="Quattrocento Sans" w:hAnsiTheme="minorHAnsi" w:cstheme="minorHAnsi"/>
                <w:b/>
                <w:bCs/>
                <w:color w:val="000000"/>
                <w:lang w:eastAsia="pl-PL"/>
              </w:rPr>
            </w:pPr>
            <w:r w:rsidRPr="00492E16">
              <w:rPr>
                <w:rFonts w:asciiTheme="minorHAnsi" w:eastAsia="Quattrocento Sans" w:hAnsiTheme="minorHAnsi" w:cstheme="minorHAnsi"/>
                <w:b/>
                <w:color w:val="000000"/>
                <w:lang w:eastAsia="pl-PL"/>
              </w:rPr>
              <w:lastRenderedPageBreak/>
              <w:t>Komponent kategoryzacji pielęgniarskiej</w:t>
            </w:r>
          </w:p>
        </w:tc>
      </w:tr>
      <w:tr w:rsidR="00D642C1" w:rsidRPr="00492E16" w14:paraId="669B734F" w14:textId="77777777" w:rsidTr="000F5DE1">
        <w:tc>
          <w:tcPr>
            <w:tcW w:w="440" w:type="pct"/>
          </w:tcPr>
          <w:p w14:paraId="65FCFC61" w14:textId="77777777" w:rsidR="00D642C1" w:rsidRPr="00492E16" w:rsidRDefault="00D642C1" w:rsidP="00D642C1">
            <w:pPr>
              <w:numPr>
                <w:ilvl w:val="0"/>
                <w:numId w:val="103"/>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356B0B40"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Komponent powinien posiadać możliwość prezentacji i ewidencji przypisanej kategoryzacji pielęgniarskiej do pacjenta</w:t>
            </w:r>
          </w:p>
        </w:tc>
      </w:tr>
      <w:tr w:rsidR="00D642C1" w:rsidRPr="00492E16" w14:paraId="4B8EDCC5" w14:textId="77777777" w:rsidTr="000F5DE1">
        <w:tc>
          <w:tcPr>
            <w:tcW w:w="440" w:type="pct"/>
          </w:tcPr>
          <w:p w14:paraId="74A38E77" w14:textId="77777777" w:rsidR="00D642C1" w:rsidRPr="00492E16" w:rsidRDefault="00D642C1" w:rsidP="00D642C1">
            <w:pPr>
              <w:numPr>
                <w:ilvl w:val="0"/>
                <w:numId w:val="103"/>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419D533B"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Komponent powinien umożliwić ewidencję kategoryzacji przynajmniej raz na dyżur</w:t>
            </w:r>
          </w:p>
        </w:tc>
      </w:tr>
      <w:tr w:rsidR="00D642C1" w:rsidRPr="00492E16" w14:paraId="3882F122" w14:textId="77777777" w:rsidTr="000F5DE1">
        <w:tc>
          <w:tcPr>
            <w:tcW w:w="440" w:type="pct"/>
          </w:tcPr>
          <w:p w14:paraId="42B83F58" w14:textId="77777777" w:rsidR="00D642C1" w:rsidRPr="00492E16" w:rsidRDefault="00D642C1" w:rsidP="00D642C1">
            <w:pPr>
              <w:numPr>
                <w:ilvl w:val="0"/>
                <w:numId w:val="103"/>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3162DB47"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Jeśli ewidencja czynności została oznaczona jako wymagana codziennie, do czasu ich uzupełnienia na pobycie belka komponentu powinna sygnalizować o konieczności wprowadzenia czynności</w:t>
            </w:r>
          </w:p>
        </w:tc>
      </w:tr>
      <w:tr w:rsidR="00D642C1" w:rsidRPr="00492E16" w14:paraId="19BA105A" w14:textId="77777777" w:rsidTr="000F5DE1">
        <w:tc>
          <w:tcPr>
            <w:tcW w:w="440" w:type="pct"/>
          </w:tcPr>
          <w:p w14:paraId="126983FD" w14:textId="77777777" w:rsidR="00D642C1" w:rsidRPr="00492E16" w:rsidRDefault="00D642C1" w:rsidP="00D642C1">
            <w:pPr>
              <w:numPr>
                <w:ilvl w:val="0"/>
                <w:numId w:val="103"/>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74F94431"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Proces wprowadzania informacji o kategoryzacji może być wykonany bezpośrednio przez wskazanie kategoryzacji w wybranym okresie (dobie/dyżurze) lub powinien posiadać możliwość wsparcia użytkownika poprzez wykorzystanie kalkulatora oceny kategoryzacji pacjenta zgodnie z aktualnymi wymogami prawnymi</w:t>
            </w:r>
          </w:p>
        </w:tc>
      </w:tr>
    </w:tbl>
    <w:p w14:paraId="12120C9D" w14:textId="77777777" w:rsidR="00D642C1" w:rsidRPr="00492E16" w:rsidRDefault="00D642C1" w:rsidP="00D642C1">
      <w:pPr>
        <w:spacing w:after="15" w:line="240" w:lineRule="auto"/>
        <w:ind w:left="5" w:right="38" w:hanging="5"/>
        <w:jc w:val="both"/>
        <w:rPr>
          <w:rFonts w:asciiTheme="minorHAnsi" w:eastAsia="Quattrocento Sans" w:hAnsiTheme="minorHAnsi" w:cstheme="minorHAnsi"/>
          <w:color w:val="000000"/>
          <w:lang w:eastAsia="pl-PL"/>
        </w:rPr>
      </w:pPr>
    </w:p>
    <w:p w14:paraId="597A9430" w14:textId="77777777" w:rsidR="00D642C1" w:rsidRPr="00492E16" w:rsidRDefault="00D642C1" w:rsidP="00D642C1">
      <w:pPr>
        <w:spacing w:after="15" w:line="240" w:lineRule="auto"/>
        <w:ind w:right="38"/>
        <w:contextualSpacing/>
        <w:jc w:val="both"/>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ZARZĄDZANIE RUCHEM PACJENTÓW</w:t>
      </w:r>
    </w:p>
    <w:tbl>
      <w:tblPr>
        <w:tblStyle w:val="Tabelasiatki1jasna1"/>
        <w:tblW w:w="5000" w:type="pct"/>
        <w:tblLook w:val="0620" w:firstRow="1" w:lastRow="0" w:firstColumn="0" w:lastColumn="0" w:noHBand="1" w:noVBand="1"/>
      </w:tblPr>
      <w:tblGrid>
        <w:gridCol w:w="920"/>
        <w:gridCol w:w="9536"/>
      </w:tblGrid>
      <w:tr w:rsidR="00D642C1" w:rsidRPr="00492E16" w14:paraId="26E3CDE0" w14:textId="77777777" w:rsidTr="000F5DE1">
        <w:trPr>
          <w:cnfStyle w:val="100000000000" w:firstRow="1" w:lastRow="0" w:firstColumn="0" w:lastColumn="0" w:oddVBand="0" w:evenVBand="0" w:oddHBand="0" w:evenHBand="0" w:firstRowFirstColumn="0" w:firstRowLastColumn="0" w:lastRowFirstColumn="0" w:lastRowLastColumn="0"/>
        </w:trPr>
        <w:tc>
          <w:tcPr>
            <w:tcW w:w="440" w:type="pct"/>
          </w:tcPr>
          <w:p w14:paraId="4E93D545" w14:textId="77777777" w:rsidR="00D642C1" w:rsidRPr="00492E16" w:rsidRDefault="00D642C1" w:rsidP="000F5DE1">
            <w:pPr>
              <w:spacing w:after="15"/>
              <w:ind w:right="38" w:hanging="5"/>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Lp.</w:t>
            </w:r>
          </w:p>
        </w:tc>
        <w:tc>
          <w:tcPr>
            <w:tcW w:w="4560" w:type="pct"/>
          </w:tcPr>
          <w:p w14:paraId="18699E1F" w14:textId="77777777" w:rsidR="00D642C1" w:rsidRPr="00492E16" w:rsidRDefault="00D642C1" w:rsidP="000F5DE1">
            <w:pPr>
              <w:spacing w:after="15"/>
              <w:ind w:right="38" w:hanging="5"/>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Minimalne wymagania funkcjonalne:</w:t>
            </w:r>
          </w:p>
        </w:tc>
      </w:tr>
      <w:tr w:rsidR="00D642C1" w:rsidRPr="00492E16" w14:paraId="06096630" w14:textId="77777777" w:rsidTr="000F5DE1">
        <w:tc>
          <w:tcPr>
            <w:tcW w:w="5000" w:type="pct"/>
            <w:gridSpan w:val="2"/>
          </w:tcPr>
          <w:p w14:paraId="0C5DD036" w14:textId="77777777" w:rsidR="00D642C1" w:rsidRPr="00492E16" w:rsidRDefault="00D642C1" w:rsidP="000F5DE1">
            <w:pPr>
              <w:spacing w:after="15"/>
              <w:ind w:right="38" w:hanging="5"/>
              <w:rPr>
                <w:rFonts w:asciiTheme="minorHAnsi" w:eastAsia="Quattrocento Sans" w:hAnsiTheme="minorHAnsi" w:cstheme="minorHAnsi"/>
                <w:b/>
                <w:bCs/>
                <w:color w:val="000000"/>
                <w:lang w:eastAsia="pl-PL"/>
              </w:rPr>
            </w:pPr>
            <w:r w:rsidRPr="00492E16">
              <w:rPr>
                <w:rFonts w:asciiTheme="minorHAnsi" w:eastAsia="Quattrocento Sans" w:hAnsiTheme="minorHAnsi" w:cstheme="minorHAnsi"/>
                <w:b/>
                <w:color w:val="000000"/>
                <w:lang w:eastAsia="pl-PL"/>
              </w:rPr>
              <w:t>WYMAGANIA OGÓLNE SYSTEMU ZARZĄDZANIA RUCHEM PACJENTÓW</w:t>
            </w:r>
          </w:p>
        </w:tc>
      </w:tr>
      <w:tr w:rsidR="00D642C1" w:rsidRPr="00492E16" w14:paraId="606D2114" w14:textId="77777777" w:rsidTr="000F5DE1">
        <w:tc>
          <w:tcPr>
            <w:tcW w:w="440" w:type="pct"/>
          </w:tcPr>
          <w:p w14:paraId="31A1E640" w14:textId="77777777" w:rsidR="00D642C1" w:rsidRPr="00492E16" w:rsidRDefault="00D642C1" w:rsidP="00D642C1">
            <w:pPr>
              <w:numPr>
                <w:ilvl w:val="0"/>
                <w:numId w:val="104"/>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2B0B028A" w14:textId="77777777" w:rsidR="00D642C1" w:rsidRPr="00492E16" w:rsidRDefault="00D642C1" w:rsidP="000F5DE1">
            <w:pPr>
              <w:spacing w:after="15"/>
              <w:ind w:right="38" w:hanging="5"/>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System powinien być zbudowany w oparciu o pulpit rejestratorki</w:t>
            </w:r>
          </w:p>
        </w:tc>
      </w:tr>
      <w:tr w:rsidR="00D642C1" w:rsidRPr="00492E16" w14:paraId="78378472" w14:textId="77777777" w:rsidTr="000F5DE1">
        <w:tc>
          <w:tcPr>
            <w:tcW w:w="440" w:type="pct"/>
          </w:tcPr>
          <w:p w14:paraId="559AD7E7" w14:textId="77777777" w:rsidR="00D642C1" w:rsidRPr="00492E16" w:rsidRDefault="00D642C1" w:rsidP="00D642C1">
            <w:pPr>
              <w:numPr>
                <w:ilvl w:val="0"/>
                <w:numId w:val="104"/>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30599861" w14:textId="77777777" w:rsidR="00D642C1" w:rsidRPr="00492E16" w:rsidRDefault="00D642C1" w:rsidP="000F5DE1">
            <w:pPr>
              <w:spacing w:after="15"/>
              <w:ind w:right="38" w:hanging="5"/>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Pulpit powinien dostarczyć personelowi prosty i w pełni konfigurowalny dostęp do najważniejszych elementów związanych z pracą rejestracji ogólnej do placówki medycznej</w:t>
            </w:r>
          </w:p>
        </w:tc>
      </w:tr>
      <w:tr w:rsidR="00D642C1" w:rsidRPr="00492E16" w14:paraId="7DE045C0" w14:textId="77777777" w:rsidTr="000F5DE1">
        <w:tc>
          <w:tcPr>
            <w:tcW w:w="440" w:type="pct"/>
          </w:tcPr>
          <w:p w14:paraId="04E106FF" w14:textId="77777777" w:rsidR="00D642C1" w:rsidRPr="00492E16" w:rsidRDefault="00D642C1" w:rsidP="00D642C1">
            <w:pPr>
              <w:numPr>
                <w:ilvl w:val="0"/>
                <w:numId w:val="104"/>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47D62899" w14:textId="77777777" w:rsidR="00D642C1" w:rsidRPr="00492E16" w:rsidRDefault="00D642C1" w:rsidP="000F5DE1">
            <w:pPr>
              <w:spacing w:after="15"/>
              <w:ind w:right="38" w:hanging="5"/>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Pulpit powinien być zbudowany w formie paneli, które posiadają możliwość wprowadzenia indywidualnej konfiguracji ich zawartości dostosowanych dla jednostki organizacyjnej lub dowolnego użytkownika systemu</w:t>
            </w:r>
          </w:p>
        </w:tc>
      </w:tr>
      <w:tr w:rsidR="00D642C1" w:rsidRPr="00492E16" w14:paraId="662D9E6C" w14:textId="77777777" w:rsidTr="000F5DE1">
        <w:tc>
          <w:tcPr>
            <w:tcW w:w="440" w:type="pct"/>
          </w:tcPr>
          <w:p w14:paraId="1FE0E497" w14:textId="77777777" w:rsidR="00D642C1" w:rsidRPr="00492E16" w:rsidRDefault="00D642C1" w:rsidP="00D642C1">
            <w:pPr>
              <w:numPr>
                <w:ilvl w:val="0"/>
                <w:numId w:val="104"/>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11AE48DA" w14:textId="77777777" w:rsidR="00D642C1" w:rsidRPr="00492E16" w:rsidRDefault="00D642C1" w:rsidP="000F5DE1">
            <w:pPr>
              <w:spacing w:after="15"/>
              <w:ind w:right="38" w:hanging="5"/>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Konfiguracja zawartości paneli domyślnych dla jednostki odbywa się przez konta administracyjne</w:t>
            </w:r>
          </w:p>
        </w:tc>
      </w:tr>
      <w:tr w:rsidR="00D642C1" w:rsidRPr="00492E16" w14:paraId="0B8A8D64" w14:textId="77777777" w:rsidTr="000F5DE1">
        <w:tc>
          <w:tcPr>
            <w:tcW w:w="440" w:type="pct"/>
          </w:tcPr>
          <w:p w14:paraId="7F237D28" w14:textId="77777777" w:rsidR="00D642C1" w:rsidRPr="00492E16" w:rsidRDefault="00D642C1" w:rsidP="00D642C1">
            <w:pPr>
              <w:numPr>
                <w:ilvl w:val="0"/>
                <w:numId w:val="104"/>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0F856544" w14:textId="77777777" w:rsidR="00D642C1" w:rsidRPr="00492E16" w:rsidRDefault="00D642C1" w:rsidP="000F5DE1">
            <w:pPr>
              <w:spacing w:after="15"/>
              <w:ind w:right="38" w:hanging="5"/>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Konfiguracja zawartości paneli indywidualnych dla użytkownika odbywa się przez konta użytkownika i polega na modyfikacji paneli domyślnych dla jednostki</w:t>
            </w:r>
          </w:p>
        </w:tc>
      </w:tr>
      <w:tr w:rsidR="00D642C1" w:rsidRPr="00492E16" w14:paraId="1A57806A" w14:textId="77777777" w:rsidTr="000F5DE1">
        <w:tc>
          <w:tcPr>
            <w:tcW w:w="440" w:type="pct"/>
          </w:tcPr>
          <w:p w14:paraId="5D5EE4D5" w14:textId="77777777" w:rsidR="00D642C1" w:rsidRPr="00492E16" w:rsidRDefault="00D642C1" w:rsidP="00D642C1">
            <w:pPr>
              <w:numPr>
                <w:ilvl w:val="0"/>
                <w:numId w:val="104"/>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1C7D9F5D" w14:textId="77777777" w:rsidR="00D642C1" w:rsidRPr="00492E16" w:rsidRDefault="00D642C1" w:rsidP="000F5DE1">
            <w:pPr>
              <w:spacing w:after="15"/>
              <w:ind w:right="38" w:hanging="5"/>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Na panelach istnieje konfiguracyjna możliwość umieszczania funkcjonalnych bloków danych zorganizowanych w komponenty</w:t>
            </w:r>
          </w:p>
        </w:tc>
      </w:tr>
      <w:tr w:rsidR="00D642C1" w:rsidRPr="00492E16" w14:paraId="0E08E9AD" w14:textId="77777777" w:rsidTr="000F5DE1">
        <w:tc>
          <w:tcPr>
            <w:tcW w:w="440" w:type="pct"/>
          </w:tcPr>
          <w:p w14:paraId="29E61CE1" w14:textId="77777777" w:rsidR="00D642C1" w:rsidRPr="00492E16" w:rsidRDefault="00D642C1" w:rsidP="00D642C1">
            <w:pPr>
              <w:numPr>
                <w:ilvl w:val="0"/>
                <w:numId w:val="104"/>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7BEEAA51" w14:textId="77777777" w:rsidR="00D642C1" w:rsidRPr="00492E16" w:rsidRDefault="00D642C1" w:rsidP="000F5DE1">
            <w:pPr>
              <w:spacing w:after="15"/>
              <w:ind w:right="38" w:hanging="5"/>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Każdy komponent stanowi funkcjonalny element reprezentujący integralny blok danych o różnych formach prezentacji, który umożliwia w zależności od potrzeb prezentacje, dodawanie, modyfikacje, usuwanie wybranej spójnej informacji w systemie</w:t>
            </w:r>
          </w:p>
        </w:tc>
      </w:tr>
      <w:tr w:rsidR="00D642C1" w:rsidRPr="00492E16" w14:paraId="7FD1D495" w14:textId="77777777" w:rsidTr="000F5DE1">
        <w:tc>
          <w:tcPr>
            <w:tcW w:w="440" w:type="pct"/>
          </w:tcPr>
          <w:p w14:paraId="06F95C41" w14:textId="77777777" w:rsidR="00D642C1" w:rsidRPr="00492E16" w:rsidRDefault="00D642C1" w:rsidP="00D642C1">
            <w:pPr>
              <w:numPr>
                <w:ilvl w:val="0"/>
                <w:numId w:val="104"/>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2754EB41" w14:textId="77777777" w:rsidR="00D642C1" w:rsidRPr="00492E16" w:rsidRDefault="00D642C1" w:rsidP="000F5DE1">
            <w:pPr>
              <w:spacing w:after="15"/>
              <w:ind w:right="38" w:hanging="5"/>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Komponenty posiadają funkcjonalności prezentacji, ewidencji i zarządzania danymi które zostały na nich umieszczone w zależności od rodzaju umieszczonych na nich danych i uprawnień użytkowników/grup użytkowników</w:t>
            </w:r>
          </w:p>
        </w:tc>
      </w:tr>
      <w:tr w:rsidR="00D642C1" w:rsidRPr="00492E16" w14:paraId="1CB5CFF6" w14:textId="77777777" w:rsidTr="000F5DE1">
        <w:tc>
          <w:tcPr>
            <w:tcW w:w="440" w:type="pct"/>
          </w:tcPr>
          <w:p w14:paraId="2FD54C45" w14:textId="77777777" w:rsidR="00D642C1" w:rsidRPr="00492E16" w:rsidRDefault="00D642C1" w:rsidP="00D642C1">
            <w:pPr>
              <w:numPr>
                <w:ilvl w:val="0"/>
                <w:numId w:val="104"/>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24DBBB86" w14:textId="77777777" w:rsidR="00D642C1" w:rsidRPr="00492E16" w:rsidRDefault="00D642C1" w:rsidP="000F5DE1">
            <w:pPr>
              <w:spacing w:after="15"/>
              <w:ind w:right="38" w:hanging="5"/>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Każdy komponent posiada możliwość konfiguracji przez administratora szerokości z jaką będą prezentowane na panelach z możliwością określenia rozmiaru minimum 1/2, 1/1 obszaru roboczego</w:t>
            </w:r>
          </w:p>
        </w:tc>
      </w:tr>
      <w:tr w:rsidR="00D642C1" w:rsidRPr="00492E16" w14:paraId="7674C27E" w14:textId="77777777" w:rsidTr="000F5DE1">
        <w:tc>
          <w:tcPr>
            <w:tcW w:w="440" w:type="pct"/>
          </w:tcPr>
          <w:p w14:paraId="05F7C066" w14:textId="77777777" w:rsidR="00D642C1" w:rsidRPr="00492E16" w:rsidRDefault="00D642C1" w:rsidP="00D642C1">
            <w:pPr>
              <w:numPr>
                <w:ilvl w:val="0"/>
                <w:numId w:val="104"/>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0C9CCD18" w14:textId="77777777" w:rsidR="00D642C1" w:rsidRPr="00492E16" w:rsidRDefault="00D642C1" w:rsidP="000F5DE1">
            <w:pPr>
              <w:spacing w:after="15"/>
              <w:ind w:right="38" w:hanging="5"/>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Komponenty posiadają możliwość minimalizacji/przywrócenia w celu zoptymalizowania obszaru roboczego oraz informacji umieszczonych na panelach w innych komponentach</w:t>
            </w:r>
          </w:p>
        </w:tc>
      </w:tr>
      <w:tr w:rsidR="00D642C1" w:rsidRPr="00492E16" w14:paraId="4A049E18" w14:textId="77777777" w:rsidTr="000F5DE1">
        <w:tc>
          <w:tcPr>
            <w:tcW w:w="440" w:type="pct"/>
          </w:tcPr>
          <w:p w14:paraId="7856657D" w14:textId="77777777" w:rsidR="00D642C1" w:rsidRPr="00492E16" w:rsidRDefault="00D642C1" w:rsidP="00D642C1">
            <w:pPr>
              <w:numPr>
                <w:ilvl w:val="0"/>
                <w:numId w:val="104"/>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25806738" w14:textId="77777777" w:rsidR="00D642C1" w:rsidRPr="00492E16" w:rsidRDefault="00D642C1" w:rsidP="000F5DE1">
            <w:pPr>
              <w:spacing w:after="15"/>
              <w:ind w:right="38" w:hanging="5"/>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Komponenty posiadają możliwość powiększenia w celu zwiększenia obszaru roboczego z i rozszerzenia ilości prezentowanych przez komponent danych. Powiększenie może przyjąć postać okna modalnego lub szuflady, które przysłonią panel podstawowy</w:t>
            </w:r>
          </w:p>
        </w:tc>
      </w:tr>
      <w:tr w:rsidR="00D642C1" w:rsidRPr="00492E16" w14:paraId="2A0FE383" w14:textId="77777777" w:rsidTr="000F5DE1">
        <w:tc>
          <w:tcPr>
            <w:tcW w:w="440" w:type="pct"/>
          </w:tcPr>
          <w:p w14:paraId="2E31D4E3" w14:textId="77777777" w:rsidR="00D642C1" w:rsidRPr="00492E16" w:rsidRDefault="00D642C1" w:rsidP="00D642C1">
            <w:pPr>
              <w:numPr>
                <w:ilvl w:val="0"/>
                <w:numId w:val="104"/>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48C0DDF5" w14:textId="77777777" w:rsidR="00D642C1" w:rsidRPr="00492E16" w:rsidRDefault="00D642C1" w:rsidP="000F5DE1">
            <w:pPr>
              <w:spacing w:after="15"/>
              <w:ind w:right="38" w:hanging="5"/>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Komponenty powiększone posiadają możliwość minimalizacji umożliwiając użytkownikowi zapoznanie się z danymi, które się pod nim znajdowały. Po przywróceniu okna modalnego/szuflady ze stanu minimalizacji powinna istnieć możliwość dokończenia realizowanych przed minimalizacją na komponencie zaplanowanych operacji na danych</w:t>
            </w:r>
          </w:p>
        </w:tc>
      </w:tr>
      <w:tr w:rsidR="00D642C1" w:rsidRPr="00492E16" w14:paraId="61BE6B5D" w14:textId="77777777" w:rsidTr="000F5DE1">
        <w:tc>
          <w:tcPr>
            <w:tcW w:w="5000" w:type="pct"/>
            <w:gridSpan w:val="2"/>
          </w:tcPr>
          <w:p w14:paraId="3E97D475" w14:textId="77777777" w:rsidR="00D642C1" w:rsidRPr="00492E16" w:rsidRDefault="00D642C1" w:rsidP="000F5DE1">
            <w:pPr>
              <w:spacing w:after="15"/>
              <w:ind w:right="38" w:hanging="5"/>
              <w:rPr>
                <w:rFonts w:asciiTheme="minorHAnsi" w:eastAsia="Quattrocento Sans" w:hAnsiTheme="minorHAnsi" w:cstheme="minorHAnsi"/>
                <w:b/>
                <w:bCs/>
                <w:color w:val="000000"/>
                <w:lang w:eastAsia="pl-PL"/>
              </w:rPr>
            </w:pPr>
            <w:r w:rsidRPr="00492E16">
              <w:rPr>
                <w:rFonts w:asciiTheme="minorHAnsi" w:eastAsia="Quattrocento Sans" w:hAnsiTheme="minorHAnsi" w:cstheme="minorHAnsi"/>
                <w:b/>
                <w:color w:val="000000"/>
                <w:lang w:eastAsia="pl-PL"/>
              </w:rPr>
              <w:t>WYMAGANIA OGÓLNE KONSTRUKCJI PULPITU REJESTRACJI</w:t>
            </w:r>
          </w:p>
        </w:tc>
      </w:tr>
      <w:tr w:rsidR="00D642C1" w:rsidRPr="00492E16" w14:paraId="565AF8E7" w14:textId="77777777" w:rsidTr="000F5DE1">
        <w:tc>
          <w:tcPr>
            <w:tcW w:w="440" w:type="pct"/>
          </w:tcPr>
          <w:p w14:paraId="6129A6F9" w14:textId="77777777" w:rsidR="00D642C1" w:rsidRPr="00492E16" w:rsidRDefault="00D642C1" w:rsidP="00D642C1">
            <w:pPr>
              <w:numPr>
                <w:ilvl w:val="0"/>
                <w:numId w:val="104"/>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15F796A5" w14:textId="77777777" w:rsidR="00D642C1" w:rsidRPr="00492E16" w:rsidRDefault="00D642C1" w:rsidP="000F5DE1">
            <w:pPr>
              <w:spacing w:after="15"/>
              <w:ind w:right="38" w:hanging="5"/>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 xml:space="preserve">Pulpit rejestratorki składa się minimum z 2 konfigurowalnych </w:t>
            </w:r>
            <w:sdt>
              <w:sdtPr>
                <w:rPr>
                  <w:rFonts w:asciiTheme="minorHAnsi" w:eastAsia="Times New Roman" w:hAnsiTheme="minorHAnsi" w:cstheme="minorHAnsi"/>
                  <w:color w:val="000000"/>
                  <w:lang w:eastAsia="pl-PL"/>
                </w:rPr>
                <w:tag w:val="goog_rdk_7"/>
                <w:id w:val="2004955172"/>
              </w:sdtPr>
              <w:sdtEndPr/>
              <w:sdtContent/>
            </w:sdt>
            <w:r w:rsidRPr="00492E16">
              <w:rPr>
                <w:rFonts w:asciiTheme="minorHAnsi" w:eastAsia="Quattrocento Sans" w:hAnsiTheme="minorHAnsi" w:cstheme="minorHAnsi"/>
                <w:color w:val="000000"/>
                <w:lang w:eastAsia="pl-PL"/>
              </w:rPr>
              <w:t>paneli prezentujących dane i umożliwiających wykonywanie podstawowych czynności użytkownika w systemie:</w:t>
            </w:r>
          </w:p>
        </w:tc>
      </w:tr>
      <w:tr w:rsidR="00D642C1" w:rsidRPr="00492E16" w14:paraId="6CB8D143" w14:textId="77777777" w:rsidTr="000F5DE1">
        <w:tc>
          <w:tcPr>
            <w:tcW w:w="440" w:type="pct"/>
          </w:tcPr>
          <w:p w14:paraId="7B0BA243" w14:textId="77777777" w:rsidR="00D642C1" w:rsidRPr="00492E16" w:rsidRDefault="00D642C1" w:rsidP="00D642C1">
            <w:pPr>
              <w:numPr>
                <w:ilvl w:val="0"/>
                <w:numId w:val="104"/>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085CD735" w14:textId="77777777" w:rsidR="00D642C1" w:rsidRPr="00492E16" w:rsidRDefault="00D642C1" w:rsidP="000F5DE1">
            <w:pPr>
              <w:spacing w:after="15"/>
              <w:ind w:right="38" w:hanging="5"/>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Panel ogólny/startowy rejestracji powinien być podzielony minimum na 2 obszary:</w:t>
            </w:r>
            <w:r w:rsidRPr="00492E16">
              <w:rPr>
                <w:rFonts w:asciiTheme="minorHAnsi" w:eastAsia="Quattrocento Sans" w:hAnsiTheme="minorHAnsi" w:cstheme="minorHAnsi"/>
                <w:color w:val="000000"/>
                <w:lang w:eastAsia="pl-PL"/>
              </w:rPr>
              <w:br/>
              <w:t>- obszar wejściowy umożliwiający wprowadzenie podstawowych informacji o pacjencie lub szukanym terminie, które będą podstawą dalszych działań przy ustalaniu terminów wizyt/pacjentów</w:t>
            </w:r>
            <w:r w:rsidRPr="00492E16">
              <w:rPr>
                <w:rFonts w:asciiTheme="minorHAnsi" w:eastAsia="Quattrocento Sans" w:hAnsiTheme="minorHAnsi" w:cstheme="minorHAnsi"/>
                <w:color w:val="000000"/>
                <w:lang w:eastAsia="pl-PL"/>
              </w:rPr>
              <w:br/>
              <w:t>- blok prezentacyjno-roboczy, na którym system umożliwia umieszczenie funkcjonalnych komponentów dostosowanych dla rejestracji i prezentujący ogólne informacje o punkcie rejestracji</w:t>
            </w:r>
          </w:p>
        </w:tc>
      </w:tr>
      <w:tr w:rsidR="00D642C1" w:rsidRPr="00492E16" w14:paraId="1A7561B4" w14:textId="77777777" w:rsidTr="000F5DE1">
        <w:tc>
          <w:tcPr>
            <w:tcW w:w="440" w:type="pct"/>
          </w:tcPr>
          <w:p w14:paraId="0940DC59" w14:textId="77777777" w:rsidR="00D642C1" w:rsidRPr="00492E16" w:rsidRDefault="00D642C1" w:rsidP="00D642C1">
            <w:pPr>
              <w:numPr>
                <w:ilvl w:val="0"/>
                <w:numId w:val="104"/>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1851F01E" w14:textId="77777777" w:rsidR="00D642C1" w:rsidRPr="00492E16" w:rsidRDefault="00D642C1" w:rsidP="000F5DE1">
            <w:pPr>
              <w:spacing w:after="15"/>
              <w:ind w:right="38" w:hanging="5"/>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Panel szczegółowy wybranego pacjenta, na którym poza podstawowymi informacjami o pacjencie mogą być umieszczone komponenty prezentujące tematyczne dane związane z obsługą pacjenta w rejestracji</w:t>
            </w:r>
          </w:p>
        </w:tc>
      </w:tr>
      <w:tr w:rsidR="00D642C1" w:rsidRPr="00492E16" w14:paraId="06C455A7" w14:textId="77777777" w:rsidTr="000F5DE1">
        <w:tc>
          <w:tcPr>
            <w:tcW w:w="440" w:type="pct"/>
          </w:tcPr>
          <w:p w14:paraId="2431EFB6" w14:textId="77777777" w:rsidR="00D642C1" w:rsidRPr="00492E16" w:rsidRDefault="00D642C1" w:rsidP="00D642C1">
            <w:pPr>
              <w:numPr>
                <w:ilvl w:val="0"/>
                <w:numId w:val="104"/>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2AC5F13C" w14:textId="77777777" w:rsidR="00D642C1" w:rsidRPr="00492E16" w:rsidRDefault="00D642C1" w:rsidP="000F5DE1">
            <w:pPr>
              <w:spacing w:after="15"/>
              <w:ind w:right="38" w:hanging="5"/>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Panele stanowią podstawowe konteksty pracy rejestratorki</w:t>
            </w:r>
          </w:p>
        </w:tc>
      </w:tr>
      <w:tr w:rsidR="00D642C1" w:rsidRPr="00492E16" w14:paraId="41EE2DB9" w14:textId="77777777" w:rsidTr="000F5DE1">
        <w:tc>
          <w:tcPr>
            <w:tcW w:w="5000" w:type="pct"/>
            <w:gridSpan w:val="2"/>
          </w:tcPr>
          <w:p w14:paraId="3516ACC1" w14:textId="77777777" w:rsidR="00D642C1" w:rsidRPr="00492E16" w:rsidRDefault="00D642C1" w:rsidP="000F5DE1">
            <w:pPr>
              <w:spacing w:after="15"/>
              <w:ind w:right="38" w:hanging="5"/>
              <w:rPr>
                <w:rFonts w:asciiTheme="minorHAnsi" w:eastAsia="Quattrocento Sans" w:hAnsiTheme="minorHAnsi" w:cstheme="minorHAnsi"/>
                <w:b/>
                <w:bCs/>
                <w:color w:val="000000"/>
                <w:lang w:eastAsia="pl-PL"/>
              </w:rPr>
            </w:pPr>
            <w:r w:rsidRPr="00492E16">
              <w:rPr>
                <w:rFonts w:asciiTheme="minorHAnsi" w:eastAsia="Quattrocento Sans" w:hAnsiTheme="minorHAnsi" w:cstheme="minorHAnsi"/>
                <w:b/>
                <w:color w:val="000000"/>
                <w:lang w:eastAsia="pl-PL"/>
              </w:rPr>
              <w:t>WYMAGANIA SZCZEGÓŁOWE PANELU OGÓLNEGO/STARTOWEGO REJESTRACJI</w:t>
            </w:r>
          </w:p>
        </w:tc>
      </w:tr>
      <w:tr w:rsidR="00D642C1" w:rsidRPr="00492E16" w14:paraId="14FA8E9F" w14:textId="77777777" w:rsidTr="000F5DE1">
        <w:tc>
          <w:tcPr>
            <w:tcW w:w="440" w:type="pct"/>
          </w:tcPr>
          <w:p w14:paraId="695CE23A" w14:textId="77777777" w:rsidR="00D642C1" w:rsidRPr="00492E16" w:rsidRDefault="00D642C1" w:rsidP="00D642C1">
            <w:pPr>
              <w:numPr>
                <w:ilvl w:val="0"/>
                <w:numId w:val="104"/>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2B5FCAF9"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Wymaganie minimalne obszaru wejściowego rejestracji</w:t>
            </w:r>
          </w:p>
        </w:tc>
      </w:tr>
      <w:tr w:rsidR="00D642C1" w:rsidRPr="00492E16" w14:paraId="158F0F60" w14:textId="77777777" w:rsidTr="000F5DE1">
        <w:tc>
          <w:tcPr>
            <w:tcW w:w="440" w:type="pct"/>
          </w:tcPr>
          <w:p w14:paraId="6B3E2D45" w14:textId="77777777" w:rsidR="00D642C1" w:rsidRPr="00492E16" w:rsidRDefault="00D642C1" w:rsidP="00D642C1">
            <w:pPr>
              <w:numPr>
                <w:ilvl w:val="0"/>
                <w:numId w:val="104"/>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4B5BA328"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Wyszukanie/dodanie pacjenta</w:t>
            </w:r>
          </w:p>
        </w:tc>
      </w:tr>
      <w:tr w:rsidR="00D642C1" w:rsidRPr="00492E16" w14:paraId="2547C075" w14:textId="77777777" w:rsidTr="000F5DE1">
        <w:tc>
          <w:tcPr>
            <w:tcW w:w="440" w:type="pct"/>
          </w:tcPr>
          <w:p w14:paraId="2C4D812F" w14:textId="77777777" w:rsidR="00D642C1" w:rsidRPr="00492E16" w:rsidRDefault="00D642C1" w:rsidP="00D642C1">
            <w:pPr>
              <w:numPr>
                <w:ilvl w:val="0"/>
                <w:numId w:val="104"/>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3461C177"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Wyszukanie/dodanie pacjenta powinno się odbywać po imieniu, nazwisku, numerze PESEL, dacie urodzenia lub opcjonalnie numerze telefonu</w:t>
            </w:r>
          </w:p>
        </w:tc>
      </w:tr>
      <w:tr w:rsidR="00D642C1" w:rsidRPr="00492E16" w14:paraId="33A3B886" w14:textId="77777777" w:rsidTr="000F5DE1">
        <w:tc>
          <w:tcPr>
            <w:tcW w:w="440" w:type="pct"/>
          </w:tcPr>
          <w:p w14:paraId="4CAF1442" w14:textId="77777777" w:rsidR="00D642C1" w:rsidRPr="00492E16" w:rsidRDefault="00D642C1" w:rsidP="00D642C1">
            <w:pPr>
              <w:numPr>
                <w:ilvl w:val="0"/>
                <w:numId w:val="104"/>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73A8F3F3"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W przypadku braku wyszukiwanego pacjenta, na dole listy wyszukiwania powinna być dostępna opcja dodania nowego pacjenta, po kliknięciu której system powinien przejść do obszaru dodawania nowego pacjenta</w:t>
            </w:r>
          </w:p>
        </w:tc>
      </w:tr>
      <w:tr w:rsidR="00D642C1" w:rsidRPr="00492E16" w14:paraId="6BB4A7F3" w14:textId="77777777" w:rsidTr="000F5DE1">
        <w:tc>
          <w:tcPr>
            <w:tcW w:w="440" w:type="pct"/>
          </w:tcPr>
          <w:p w14:paraId="2AEAC146" w14:textId="77777777" w:rsidR="00D642C1" w:rsidRPr="00492E16" w:rsidRDefault="00D642C1" w:rsidP="00D642C1">
            <w:pPr>
              <w:numPr>
                <w:ilvl w:val="0"/>
                <w:numId w:val="104"/>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0B05770B"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Dodanie nowego pacjenta powinno być możliwe po wprowadzaniu możliwie najkrótszego zestawu informacji jak imię, nazwisko, PESEL lub data urodzenia</w:t>
            </w:r>
          </w:p>
        </w:tc>
      </w:tr>
      <w:tr w:rsidR="00D642C1" w:rsidRPr="00492E16" w14:paraId="69F4DE6C" w14:textId="77777777" w:rsidTr="000F5DE1">
        <w:tc>
          <w:tcPr>
            <w:tcW w:w="440" w:type="pct"/>
          </w:tcPr>
          <w:p w14:paraId="0C9C1602" w14:textId="77777777" w:rsidR="00D642C1" w:rsidRPr="00492E16" w:rsidRDefault="00D642C1" w:rsidP="00D642C1">
            <w:pPr>
              <w:numPr>
                <w:ilvl w:val="0"/>
                <w:numId w:val="104"/>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5B050099"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Po wyszukaniu i wybraniu pacjenta lub dodaniu nowego system powinien automatycznie przenieść użytkownika do "Kartoteki" Panelu szczegółowego wybranego pacjenta</w:t>
            </w:r>
          </w:p>
        </w:tc>
      </w:tr>
      <w:tr w:rsidR="00D642C1" w:rsidRPr="00492E16" w14:paraId="0649AEF6" w14:textId="77777777" w:rsidTr="000F5DE1">
        <w:tc>
          <w:tcPr>
            <w:tcW w:w="440" w:type="pct"/>
          </w:tcPr>
          <w:p w14:paraId="7205C433" w14:textId="77777777" w:rsidR="00D642C1" w:rsidRPr="00492E16" w:rsidRDefault="00D642C1" w:rsidP="00D642C1">
            <w:pPr>
              <w:numPr>
                <w:ilvl w:val="0"/>
                <w:numId w:val="104"/>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6244D91A"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 xml:space="preserve">Rejestracja </w:t>
            </w:r>
            <w:proofErr w:type="spellStart"/>
            <w:r w:rsidRPr="00492E16">
              <w:rPr>
                <w:rFonts w:asciiTheme="minorHAnsi" w:eastAsia="Quattrocento Sans" w:hAnsiTheme="minorHAnsi" w:cstheme="minorHAnsi"/>
                <w:color w:val="000000"/>
                <w:lang w:eastAsia="pl-PL"/>
              </w:rPr>
              <w:t>eSkierowania</w:t>
            </w:r>
            <w:proofErr w:type="spellEnd"/>
          </w:p>
        </w:tc>
      </w:tr>
      <w:tr w:rsidR="00D642C1" w:rsidRPr="00492E16" w14:paraId="2BC0B136" w14:textId="77777777" w:rsidTr="000F5DE1">
        <w:tc>
          <w:tcPr>
            <w:tcW w:w="440" w:type="pct"/>
          </w:tcPr>
          <w:p w14:paraId="53C9D827" w14:textId="77777777" w:rsidR="00D642C1" w:rsidRPr="00492E16" w:rsidRDefault="00D642C1" w:rsidP="00D642C1">
            <w:pPr>
              <w:numPr>
                <w:ilvl w:val="0"/>
                <w:numId w:val="104"/>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01762045"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 xml:space="preserve">Rejestracja </w:t>
            </w:r>
            <w:proofErr w:type="spellStart"/>
            <w:r w:rsidRPr="00492E16">
              <w:rPr>
                <w:rFonts w:asciiTheme="minorHAnsi" w:eastAsia="Quattrocento Sans" w:hAnsiTheme="minorHAnsi" w:cstheme="minorHAnsi"/>
                <w:color w:val="000000"/>
                <w:lang w:eastAsia="pl-PL"/>
              </w:rPr>
              <w:t>eSkierowania</w:t>
            </w:r>
            <w:proofErr w:type="spellEnd"/>
            <w:r w:rsidRPr="00492E16">
              <w:rPr>
                <w:rFonts w:asciiTheme="minorHAnsi" w:eastAsia="Quattrocento Sans" w:hAnsiTheme="minorHAnsi" w:cstheme="minorHAnsi"/>
                <w:color w:val="000000"/>
                <w:lang w:eastAsia="pl-PL"/>
              </w:rPr>
              <w:t xml:space="preserve"> powinna się odbywać poprzez podanie numeru PESEL i </w:t>
            </w:r>
            <w:proofErr w:type="spellStart"/>
            <w:r w:rsidRPr="00492E16">
              <w:rPr>
                <w:rFonts w:asciiTheme="minorHAnsi" w:eastAsia="Quattrocento Sans" w:hAnsiTheme="minorHAnsi" w:cstheme="minorHAnsi"/>
                <w:color w:val="000000"/>
                <w:lang w:eastAsia="pl-PL"/>
              </w:rPr>
              <w:t>PINu</w:t>
            </w:r>
            <w:proofErr w:type="spellEnd"/>
            <w:r w:rsidRPr="00492E16">
              <w:rPr>
                <w:rFonts w:asciiTheme="minorHAnsi" w:eastAsia="Quattrocento Sans" w:hAnsiTheme="minorHAnsi" w:cstheme="minorHAnsi"/>
                <w:color w:val="000000"/>
                <w:lang w:eastAsia="pl-PL"/>
              </w:rPr>
              <w:t xml:space="preserve"> </w:t>
            </w:r>
            <w:proofErr w:type="spellStart"/>
            <w:r w:rsidRPr="00492E16">
              <w:rPr>
                <w:rFonts w:asciiTheme="minorHAnsi" w:eastAsia="Quattrocento Sans" w:hAnsiTheme="minorHAnsi" w:cstheme="minorHAnsi"/>
                <w:color w:val="000000"/>
                <w:lang w:eastAsia="pl-PL"/>
              </w:rPr>
              <w:t>eSkierowania</w:t>
            </w:r>
            <w:proofErr w:type="spellEnd"/>
            <w:r w:rsidRPr="00492E16">
              <w:rPr>
                <w:rFonts w:asciiTheme="minorHAnsi" w:eastAsia="Quattrocento Sans" w:hAnsiTheme="minorHAnsi" w:cstheme="minorHAnsi"/>
                <w:color w:val="000000"/>
                <w:lang w:eastAsia="pl-PL"/>
              </w:rPr>
              <w:t xml:space="preserve"> lub zeskanowanie kodu z wydrukowanego </w:t>
            </w:r>
            <w:proofErr w:type="spellStart"/>
            <w:r w:rsidRPr="00492E16">
              <w:rPr>
                <w:rFonts w:asciiTheme="minorHAnsi" w:eastAsia="Quattrocento Sans" w:hAnsiTheme="minorHAnsi" w:cstheme="minorHAnsi"/>
                <w:color w:val="000000"/>
                <w:lang w:eastAsia="pl-PL"/>
              </w:rPr>
              <w:t>eSkierowania</w:t>
            </w:r>
            <w:proofErr w:type="spellEnd"/>
            <w:r w:rsidRPr="00492E16">
              <w:rPr>
                <w:rFonts w:asciiTheme="minorHAnsi" w:eastAsia="Quattrocento Sans" w:hAnsiTheme="minorHAnsi" w:cstheme="minorHAnsi"/>
                <w:color w:val="000000"/>
                <w:lang w:eastAsia="pl-PL"/>
              </w:rPr>
              <w:t xml:space="preserve">. Po odczytaniu </w:t>
            </w:r>
            <w:proofErr w:type="spellStart"/>
            <w:r w:rsidRPr="00492E16">
              <w:rPr>
                <w:rFonts w:asciiTheme="minorHAnsi" w:eastAsia="Quattrocento Sans" w:hAnsiTheme="minorHAnsi" w:cstheme="minorHAnsi"/>
                <w:color w:val="000000"/>
                <w:lang w:eastAsia="pl-PL"/>
              </w:rPr>
              <w:t>eSkierowania</w:t>
            </w:r>
            <w:proofErr w:type="spellEnd"/>
            <w:r w:rsidRPr="00492E16">
              <w:rPr>
                <w:rFonts w:asciiTheme="minorHAnsi" w:eastAsia="Quattrocento Sans" w:hAnsiTheme="minorHAnsi" w:cstheme="minorHAnsi"/>
                <w:color w:val="000000"/>
                <w:lang w:eastAsia="pl-PL"/>
              </w:rPr>
              <w:t xml:space="preserve"> z P1, jeśli jest ono dostępne system powinien przenieść użytkownika do obszaru, gdzie prezentowane są wolne terminy do poradni/gabinetu/pracowni zgodnej z </w:t>
            </w:r>
            <w:proofErr w:type="spellStart"/>
            <w:r w:rsidRPr="00492E16">
              <w:rPr>
                <w:rFonts w:asciiTheme="minorHAnsi" w:eastAsia="Quattrocento Sans" w:hAnsiTheme="minorHAnsi" w:cstheme="minorHAnsi"/>
                <w:color w:val="000000"/>
                <w:lang w:eastAsia="pl-PL"/>
              </w:rPr>
              <w:t>eSkierowaniem</w:t>
            </w:r>
            <w:proofErr w:type="spellEnd"/>
          </w:p>
        </w:tc>
      </w:tr>
      <w:tr w:rsidR="00D642C1" w:rsidRPr="00492E16" w14:paraId="71FF4682" w14:textId="77777777" w:rsidTr="000F5DE1">
        <w:tc>
          <w:tcPr>
            <w:tcW w:w="440" w:type="pct"/>
          </w:tcPr>
          <w:p w14:paraId="1A5B3CA9" w14:textId="77777777" w:rsidR="00D642C1" w:rsidRPr="00492E16" w:rsidRDefault="00D642C1" w:rsidP="00D642C1">
            <w:pPr>
              <w:numPr>
                <w:ilvl w:val="0"/>
                <w:numId w:val="104"/>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3932EEC8"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Wprowadzenie podstawowych danych wyszukania wolnych terminów</w:t>
            </w:r>
          </w:p>
        </w:tc>
      </w:tr>
      <w:tr w:rsidR="00D642C1" w:rsidRPr="00492E16" w14:paraId="553C8565" w14:textId="77777777" w:rsidTr="000F5DE1">
        <w:tc>
          <w:tcPr>
            <w:tcW w:w="440" w:type="pct"/>
          </w:tcPr>
          <w:p w14:paraId="6940D545" w14:textId="77777777" w:rsidR="00D642C1" w:rsidRPr="00492E16" w:rsidRDefault="00D642C1" w:rsidP="00D642C1">
            <w:pPr>
              <w:numPr>
                <w:ilvl w:val="0"/>
                <w:numId w:val="104"/>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7742B591"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Wprowadzenie podstawowych danych wyszukania umożliwia użytkownikowi rejestracji wyszukanie wolnych terminów w celu poinformowania o nich osoby rejestrowanej bez kontekstu pacjenta (obsługa sytuacji, kiedy dzwoni pacjent niezidentyfikowany z prośbą o podanie możliwych terminów odbycia wizyty/badania) zanim podejmie decyzje i rozpocznie proces rejestracji)</w:t>
            </w:r>
          </w:p>
        </w:tc>
      </w:tr>
      <w:tr w:rsidR="00D642C1" w:rsidRPr="00492E16" w14:paraId="66FF0C86" w14:textId="77777777" w:rsidTr="000F5DE1">
        <w:tc>
          <w:tcPr>
            <w:tcW w:w="440" w:type="pct"/>
          </w:tcPr>
          <w:p w14:paraId="0DD64824" w14:textId="77777777" w:rsidR="00D642C1" w:rsidRPr="00492E16" w:rsidRDefault="00D642C1" w:rsidP="00D642C1">
            <w:pPr>
              <w:numPr>
                <w:ilvl w:val="0"/>
                <w:numId w:val="104"/>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709A3563"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System powinien umożliwić wprowadzenie minimalnego zakresu danych wejściowych przy procesie wyszukania wolnych terminów:</w:t>
            </w:r>
            <w:r w:rsidRPr="00492E16">
              <w:rPr>
                <w:rFonts w:asciiTheme="minorHAnsi" w:eastAsia="Quattrocento Sans" w:hAnsiTheme="minorHAnsi" w:cstheme="minorHAnsi"/>
                <w:color w:val="000000"/>
                <w:lang w:eastAsia="pl-PL"/>
              </w:rPr>
              <w:br/>
              <w:t>- specjalizacja jednostki/komórki realizującej</w:t>
            </w:r>
            <w:r w:rsidRPr="00492E16">
              <w:rPr>
                <w:rFonts w:asciiTheme="minorHAnsi" w:eastAsia="Quattrocento Sans" w:hAnsiTheme="minorHAnsi" w:cstheme="minorHAnsi"/>
                <w:color w:val="000000"/>
                <w:lang w:eastAsia="pl-PL"/>
              </w:rPr>
              <w:br/>
              <w:t>- jednostka/komórka realizująca</w:t>
            </w:r>
            <w:r w:rsidRPr="00492E16">
              <w:rPr>
                <w:rFonts w:asciiTheme="minorHAnsi" w:eastAsia="Quattrocento Sans" w:hAnsiTheme="minorHAnsi" w:cstheme="minorHAnsi"/>
                <w:color w:val="000000"/>
                <w:lang w:eastAsia="pl-PL"/>
              </w:rPr>
              <w:br/>
              <w:t>- osoba realizująca</w:t>
            </w:r>
            <w:r w:rsidRPr="00492E16">
              <w:rPr>
                <w:rFonts w:asciiTheme="minorHAnsi" w:eastAsia="Quattrocento Sans" w:hAnsiTheme="minorHAnsi" w:cstheme="minorHAnsi"/>
                <w:color w:val="000000"/>
                <w:lang w:eastAsia="pl-PL"/>
              </w:rPr>
              <w:br/>
              <w:t>- planowana usługa</w:t>
            </w:r>
          </w:p>
        </w:tc>
      </w:tr>
      <w:tr w:rsidR="00D642C1" w:rsidRPr="00492E16" w14:paraId="59A53489" w14:textId="77777777" w:rsidTr="000F5DE1">
        <w:tc>
          <w:tcPr>
            <w:tcW w:w="440" w:type="pct"/>
          </w:tcPr>
          <w:p w14:paraId="619070BB" w14:textId="77777777" w:rsidR="00D642C1" w:rsidRPr="00492E16" w:rsidRDefault="00D642C1" w:rsidP="00D642C1">
            <w:pPr>
              <w:numPr>
                <w:ilvl w:val="0"/>
                <w:numId w:val="104"/>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7D41A007"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Po wprowadzeniu danych wyszukania terminu i kliknięciu opcji wyszukania system powinien przejść do obszaru prezentacji wyszukanych terminów</w:t>
            </w:r>
          </w:p>
        </w:tc>
      </w:tr>
      <w:tr w:rsidR="00D642C1" w:rsidRPr="00492E16" w14:paraId="3C10524F" w14:textId="77777777" w:rsidTr="000F5DE1">
        <w:tc>
          <w:tcPr>
            <w:tcW w:w="440" w:type="pct"/>
          </w:tcPr>
          <w:p w14:paraId="31DD5FAF" w14:textId="77777777" w:rsidR="00D642C1" w:rsidRPr="00492E16" w:rsidRDefault="00D642C1" w:rsidP="00D642C1">
            <w:pPr>
              <w:numPr>
                <w:ilvl w:val="0"/>
                <w:numId w:val="104"/>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14AC9657"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Wymaganie minimalne bloku prezentacyjno-roboczego</w:t>
            </w:r>
          </w:p>
        </w:tc>
      </w:tr>
      <w:tr w:rsidR="00D642C1" w:rsidRPr="00492E16" w14:paraId="5D5EE9DE" w14:textId="77777777" w:rsidTr="000F5DE1">
        <w:tc>
          <w:tcPr>
            <w:tcW w:w="440" w:type="pct"/>
          </w:tcPr>
          <w:p w14:paraId="59327E35" w14:textId="77777777" w:rsidR="00D642C1" w:rsidRPr="00492E16" w:rsidRDefault="00D642C1" w:rsidP="00D642C1">
            <w:pPr>
              <w:numPr>
                <w:ilvl w:val="0"/>
                <w:numId w:val="104"/>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0120AB79"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Przy konfiguracji bloku prezentacyjno- roboczego panelu ogólnego/startowego istnieje możliwość wykorzystania minimum komponentów systemowych dostarczonych przez producenta systemu i umożliwiających m. in. prezentację różnych danych statystycznych w rejestracji jak również np. listy braków w ewidencji wizyt czy zbiorcze listy wizyt na dzień roboczy. Obszar prezentacyjny powinien umożliwić prezentację zintegrowanych bloków danych w zakresie minimum:</w:t>
            </w:r>
            <w:r w:rsidRPr="00492E16">
              <w:rPr>
                <w:rFonts w:asciiTheme="minorHAnsi" w:eastAsia="Quattrocento Sans" w:hAnsiTheme="minorHAnsi" w:cstheme="minorHAnsi"/>
                <w:color w:val="000000"/>
                <w:lang w:eastAsia="pl-PL"/>
              </w:rPr>
              <w:br/>
              <w:t>- komponent z listą pacjentów zaplanowanych na dzień</w:t>
            </w:r>
            <w:r w:rsidRPr="00492E16">
              <w:rPr>
                <w:rFonts w:asciiTheme="minorHAnsi" w:eastAsia="Quattrocento Sans" w:hAnsiTheme="minorHAnsi" w:cstheme="minorHAnsi"/>
                <w:color w:val="000000"/>
                <w:lang w:eastAsia="pl-PL"/>
              </w:rPr>
              <w:br/>
              <w:t>- komponent do obsługi Systemu Zarządzania Ruchem Pacjentów (systemu kolejkowego)</w:t>
            </w:r>
            <w:r w:rsidRPr="00492E16">
              <w:rPr>
                <w:rFonts w:asciiTheme="minorHAnsi" w:eastAsia="Quattrocento Sans" w:hAnsiTheme="minorHAnsi" w:cstheme="minorHAnsi"/>
                <w:color w:val="000000"/>
                <w:lang w:eastAsia="pl-PL"/>
              </w:rPr>
              <w:br/>
              <w:t>- komponent z listą jednostek obsługiwanych w dniu dzisiejszym, z godzinami ich urzędowania i skróconą statystyką</w:t>
            </w:r>
            <w:r w:rsidRPr="00492E16">
              <w:rPr>
                <w:rFonts w:asciiTheme="minorHAnsi" w:eastAsia="Quattrocento Sans" w:hAnsiTheme="minorHAnsi" w:cstheme="minorHAnsi"/>
                <w:color w:val="000000"/>
                <w:lang w:eastAsia="pl-PL"/>
              </w:rPr>
              <w:br/>
              <w:t>- komponent z listą powiadomień skierowanych do punktu rejestracji</w:t>
            </w:r>
            <w:r w:rsidRPr="00492E16">
              <w:rPr>
                <w:rFonts w:asciiTheme="minorHAnsi" w:eastAsia="Quattrocento Sans" w:hAnsiTheme="minorHAnsi" w:cstheme="minorHAnsi"/>
                <w:color w:val="000000"/>
                <w:lang w:eastAsia="pl-PL"/>
              </w:rPr>
              <w:br/>
              <w:t>- komponent dokumentacji zbiorowej jednostki</w:t>
            </w:r>
          </w:p>
        </w:tc>
      </w:tr>
      <w:tr w:rsidR="00D642C1" w:rsidRPr="00492E16" w14:paraId="0CE123E9" w14:textId="77777777" w:rsidTr="000F5DE1">
        <w:tc>
          <w:tcPr>
            <w:tcW w:w="5000" w:type="pct"/>
            <w:gridSpan w:val="2"/>
          </w:tcPr>
          <w:p w14:paraId="1D3ECA3C" w14:textId="77777777" w:rsidR="00D642C1" w:rsidRPr="00492E16" w:rsidRDefault="00D642C1" w:rsidP="000F5DE1">
            <w:pPr>
              <w:spacing w:after="15"/>
              <w:ind w:right="38" w:hanging="5"/>
              <w:jc w:val="left"/>
              <w:rPr>
                <w:rFonts w:asciiTheme="minorHAnsi" w:eastAsia="Quattrocento Sans" w:hAnsiTheme="minorHAnsi" w:cstheme="minorHAnsi"/>
                <w:b/>
                <w:bCs/>
                <w:color w:val="000000"/>
                <w:lang w:eastAsia="pl-PL"/>
              </w:rPr>
            </w:pPr>
            <w:r w:rsidRPr="00492E16">
              <w:rPr>
                <w:rFonts w:asciiTheme="minorHAnsi" w:eastAsia="Quattrocento Sans" w:hAnsiTheme="minorHAnsi" w:cstheme="minorHAnsi"/>
                <w:b/>
                <w:color w:val="000000"/>
                <w:lang w:eastAsia="pl-PL"/>
              </w:rPr>
              <w:t xml:space="preserve"> Komponent z listą pacjentów zaplanowanych na dzień</w:t>
            </w:r>
          </w:p>
        </w:tc>
      </w:tr>
      <w:tr w:rsidR="00D642C1" w:rsidRPr="00492E16" w14:paraId="7480D8FB" w14:textId="77777777" w:rsidTr="000F5DE1">
        <w:tc>
          <w:tcPr>
            <w:tcW w:w="440" w:type="pct"/>
          </w:tcPr>
          <w:p w14:paraId="342B5964" w14:textId="77777777" w:rsidR="00D642C1" w:rsidRPr="00492E16" w:rsidRDefault="00D642C1" w:rsidP="00D642C1">
            <w:pPr>
              <w:numPr>
                <w:ilvl w:val="0"/>
                <w:numId w:val="104"/>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7E11308F"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 xml:space="preserve"> Komponent powinien prezentować listę pacjentów zaplanowanych na dzień do jednostek objętych punktem rejestracyjnym z możliwością wykonania podstawowych akcji na wybranej wizycie minimum w zakresie:</w:t>
            </w:r>
            <w:r w:rsidRPr="00492E16">
              <w:rPr>
                <w:rFonts w:asciiTheme="minorHAnsi" w:eastAsia="Quattrocento Sans" w:hAnsiTheme="minorHAnsi" w:cstheme="minorHAnsi"/>
                <w:color w:val="000000"/>
                <w:lang w:eastAsia="pl-PL"/>
              </w:rPr>
              <w:br/>
              <w:t>- odwołania/anulowania wizyty</w:t>
            </w:r>
            <w:r w:rsidRPr="00492E16">
              <w:rPr>
                <w:rFonts w:asciiTheme="minorHAnsi" w:eastAsia="Quattrocento Sans" w:hAnsiTheme="minorHAnsi" w:cstheme="minorHAnsi"/>
                <w:color w:val="000000"/>
                <w:lang w:eastAsia="pl-PL"/>
              </w:rPr>
              <w:br/>
              <w:t>- zmiany terminu</w:t>
            </w:r>
            <w:r w:rsidRPr="00492E16">
              <w:rPr>
                <w:rFonts w:asciiTheme="minorHAnsi" w:eastAsia="Quattrocento Sans" w:hAnsiTheme="minorHAnsi" w:cstheme="minorHAnsi"/>
                <w:color w:val="000000"/>
                <w:lang w:eastAsia="pl-PL"/>
              </w:rPr>
              <w:br/>
              <w:t>- uzupełnienia danych, jeśli zachodzi taka konieczność po przejściu bezpośrednio do ekranów ewidencyjnych związanych z daną wizytą</w:t>
            </w:r>
          </w:p>
        </w:tc>
      </w:tr>
      <w:tr w:rsidR="00D642C1" w:rsidRPr="00492E16" w14:paraId="31632006" w14:textId="77777777" w:rsidTr="000F5DE1">
        <w:tc>
          <w:tcPr>
            <w:tcW w:w="440" w:type="pct"/>
          </w:tcPr>
          <w:p w14:paraId="0E10F8EB" w14:textId="77777777" w:rsidR="00D642C1" w:rsidRPr="00492E16" w:rsidRDefault="00D642C1" w:rsidP="00D642C1">
            <w:pPr>
              <w:numPr>
                <w:ilvl w:val="0"/>
                <w:numId w:val="104"/>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3C29F9DB"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Dla każdej z prezentowanych wizyt system powinien analizować potencjalne braki danych i sygnalizować użytkownikowi ich występowanie</w:t>
            </w:r>
          </w:p>
        </w:tc>
      </w:tr>
      <w:tr w:rsidR="00D642C1" w:rsidRPr="00492E16" w14:paraId="2A00FC95" w14:textId="77777777" w:rsidTr="000F5DE1">
        <w:tc>
          <w:tcPr>
            <w:tcW w:w="440" w:type="pct"/>
          </w:tcPr>
          <w:p w14:paraId="42D05B60" w14:textId="77777777" w:rsidR="00D642C1" w:rsidRPr="00492E16" w:rsidRDefault="00D642C1" w:rsidP="00D642C1">
            <w:pPr>
              <w:numPr>
                <w:ilvl w:val="0"/>
                <w:numId w:val="104"/>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4E4E3982"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Komponent powinien prezentować minimalny zakres informacji o zaplanowanych wizytach:</w:t>
            </w:r>
            <w:r w:rsidRPr="00492E16">
              <w:rPr>
                <w:rFonts w:asciiTheme="minorHAnsi" w:eastAsia="Quattrocento Sans" w:hAnsiTheme="minorHAnsi" w:cstheme="minorHAnsi"/>
                <w:color w:val="000000"/>
                <w:lang w:eastAsia="pl-PL"/>
              </w:rPr>
              <w:br/>
              <w:t>- planowana godzina wizyty</w:t>
            </w:r>
            <w:r w:rsidRPr="00492E16">
              <w:rPr>
                <w:rFonts w:asciiTheme="minorHAnsi" w:eastAsia="Quattrocento Sans" w:hAnsiTheme="minorHAnsi" w:cstheme="minorHAnsi"/>
                <w:color w:val="000000"/>
                <w:lang w:eastAsia="pl-PL"/>
              </w:rPr>
              <w:br/>
              <w:t>- jednostka realizująca</w:t>
            </w:r>
            <w:r w:rsidRPr="00492E16">
              <w:rPr>
                <w:rFonts w:asciiTheme="minorHAnsi" w:eastAsia="Quattrocento Sans" w:hAnsiTheme="minorHAnsi" w:cstheme="minorHAnsi"/>
                <w:color w:val="000000"/>
                <w:lang w:eastAsia="pl-PL"/>
              </w:rPr>
              <w:br/>
              <w:t>- osoba realizująca</w:t>
            </w:r>
            <w:r w:rsidRPr="00492E16">
              <w:rPr>
                <w:rFonts w:asciiTheme="minorHAnsi" w:eastAsia="Quattrocento Sans" w:hAnsiTheme="minorHAnsi" w:cstheme="minorHAnsi"/>
                <w:color w:val="000000"/>
                <w:lang w:eastAsia="pl-PL"/>
              </w:rPr>
              <w:br/>
              <w:t>- typ wizyty/usługa</w:t>
            </w:r>
            <w:r w:rsidRPr="00492E16">
              <w:rPr>
                <w:rFonts w:asciiTheme="minorHAnsi" w:eastAsia="Quattrocento Sans" w:hAnsiTheme="minorHAnsi" w:cstheme="minorHAnsi"/>
                <w:color w:val="000000"/>
                <w:lang w:eastAsia="pl-PL"/>
              </w:rPr>
              <w:br/>
              <w:t>- płatnik</w:t>
            </w:r>
            <w:r w:rsidRPr="00492E16">
              <w:rPr>
                <w:rFonts w:asciiTheme="minorHAnsi" w:eastAsia="Quattrocento Sans" w:hAnsiTheme="minorHAnsi" w:cstheme="minorHAnsi"/>
                <w:color w:val="000000"/>
                <w:lang w:eastAsia="pl-PL"/>
              </w:rPr>
              <w:br/>
              <w:t>- imię i nazwisko pacjenta</w:t>
            </w:r>
            <w:r w:rsidRPr="00492E16">
              <w:rPr>
                <w:rFonts w:asciiTheme="minorHAnsi" w:eastAsia="Quattrocento Sans" w:hAnsiTheme="minorHAnsi" w:cstheme="minorHAnsi"/>
                <w:color w:val="000000"/>
                <w:lang w:eastAsia="pl-PL"/>
              </w:rPr>
              <w:br/>
              <w:t>- status wizyty</w:t>
            </w:r>
            <w:r w:rsidRPr="00492E16">
              <w:rPr>
                <w:rFonts w:asciiTheme="minorHAnsi" w:eastAsia="Quattrocento Sans" w:hAnsiTheme="minorHAnsi" w:cstheme="minorHAnsi"/>
                <w:color w:val="000000"/>
                <w:lang w:eastAsia="pl-PL"/>
              </w:rPr>
              <w:br/>
              <w:t>- flagę błędów/braków z możliwością ich podglądu</w:t>
            </w:r>
            <w:r w:rsidRPr="00492E16">
              <w:rPr>
                <w:rFonts w:asciiTheme="minorHAnsi" w:eastAsia="Quattrocento Sans" w:hAnsiTheme="minorHAnsi" w:cstheme="minorHAnsi"/>
                <w:color w:val="000000"/>
                <w:lang w:eastAsia="pl-PL"/>
              </w:rPr>
              <w:br/>
              <w:t>- przycisk akcji</w:t>
            </w:r>
          </w:p>
        </w:tc>
      </w:tr>
      <w:tr w:rsidR="00D642C1" w:rsidRPr="00492E16" w14:paraId="3E6A5170" w14:textId="77777777" w:rsidTr="000F5DE1">
        <w:tc>
          <w:tcPr>
            <w:tcW w:w="440" w:type="pct"/>
          </w:tcPr>
          <w:p w14:paraId="02E69721" w14:textId="77777777" w:rsidR="00D642C1" w:rsidRPr="00492E16" w:rsidRDefault="00D642C1" w:rsidP="00D642C1">
            <w:pPr>
              <w:numPr>
                <w:ilvl w:val="0"/>
                <w:numId w:val="104"/>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63408CE6"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Komponent powinien posiadać możliwość filtrowania prezentowanych na nim danych minimum w zakresie:</w:t>
            </w:r>
            <w:r w:rsidRPr="00492E16">
              <w:rPr>
                <w:rFonts w:asciiTheme="minorHAnsi" w:eastAsia="Quattrocento Sans" w:hAnsiTheme="minorHAnsi" w:cstheme="minorHAnsi"/>
                <w:color w:val="000000"/>
                <w:lang w:eastAsia="pl-PL"/>
              </w:rPr>
              <w:br/>
              <w:t>- ograniczenie listy do wybranej jednostki realizującej</w:t>
            </w:r>
            <w:r w:rsidRPr="00492E16">
              <w:rPr>
                <w:rFonts w:asciiTheme="minorHAnsi" w:eastAsia="Quattrocento Sans" w:hAnsiTheme="minorHAnsi" w:cstheme="minorHAnsi"/>
                <w:color w:val="000000"/>
                <w:lang w:eastAsia="pl-PL"/>
              </w:rPr>
              <w:br/>
              <w:t>- ograniczenie listy do lekarza realizującego</w:t>
            </w:r>
            <w:r w:rsidRPr="00492E16">
              <w:rPr>
                <w:rFonts w:asciiTheme="minorHAnsi" w:eastAsia="Quattrocento Sans" w:hAnsiTheme="minorHAnsi" w:cstheme="minorHAnsi"/>
                <w:color w:val="000000"/>
                <w:lang w:eastAsia="pl-PL"/>
              </w:rPr>
              <w:br/>
              <w:t>- ograniczenie listy do wybranej listy usług</w:t>
            </w:r>
            <w:r w:rsidRPr="00492E16">
              <w:rPr>
                <w:rFonts w:asciiTheme="minorHAnsi" w:eastAsia="Quattrocento Sans" w:hAnsiTheme="minorHAnsi" w:cstheme="minorHAnsi"/>
                <w:color w:val="000000"/>
                <w:lang w:eastAsia="pl-PL"/>
              </w:rPr>
              <w:br/>
              <w:t>- ograniczenie listy do wybranego statusu wizyty</w:t>
            </w:r>
            <w:r w:rsidRPr="00492E16">
              <w:rPr>
                <w:rFonts w:asciiTheme="minorHAnsi" w:eastAsia="Quattrocento Sans" w:hAnsiTheme="minorHAnsi" w:cstheme="minorHAnsi"/>
                <w:color w:val="000000"/>
                <w:lang w:eastAsia="pl-PL"/>
              </w:rPr>
              <w:br/>
              <w:t>- ograniczenie listy do wybranego płatnika</w:t>
            </w:r>
            <w:r w:rsidRPr="00492E16">
              <w:rPr>
                <w:rFonts w:asciiTheme="minorHAnsi" w:eastAsia="Quattrocento Sans" w:hAnsiTheme="minorHAnsi" w:cstheme="minorHAnsi"/>
                <w:color w:val="000000"/>
                <w:lang w:eastAsia="pl-PL"/>
              </w:rPr>
              <w:br/>
              <w:t>- ograniczenie listy do wizyt niepełnych, z określonymi brakami/błędami</w:t>
            </w:r>
          </w:p>
        </w:tc>
      </w:tr>
      <w:tr w:rsidR="00D642C1" w:rsidRPr="00492E16" w14:paraId="18C9B48A" w14:textId="77777777" w:rsidTr="000F5DE1">
        <w:tc>
          <w:tcPr>
            <w:tcW w:w="440" w:type="pct"/>
          </w:tcPr>
          <w:p w14:paraId="0FC3062A" w14:textId="77777777" w:rsidR="00D642C1" w:rsidRPr="00492E16" w:rsidRDefault="00D642C1" w:rsidP="00D642C1">
            <w:pPr>
              <w:numPr>
                <w:ilvl w:val="0"/>
                <w:numId w:val="104"/>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47D02FE1"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Komponent powinien posiadać możliwość powiększenia/maksymalizacji zgodnie z ogólną polityką komponentów</w:t>
            </w:r>
          </w:p>
        </w:tc>
      </w:tr>
      <w:tr w:rsidR="00D642C1" w:rsidRPr="00492E16" w14:paraId="2F2BCDAE" w14:textId="77777777" w:rsidTr="000F5DE1">
        <w:tc>
          <w:tcPr>
            <w:tcW w:w="440" w:type="pct"/>
          </w:tcPr>
          <w:p w14:paraId="0D1FD7E5" w14:textId="77777777" w:rsidR="00D642C1" w:rsidRPr="00492E16" w:rsidRDefault="00D642C1" w:rsidP="00D642C1">
            <w:pPr>
              <w:numPr>
                <w:ilvl w:val="0"/>
                <w:numId w:val="104"/>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19AA23CA"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Na komponent w wersji rozszerzonej system powinien zachować filtry dostępne na komponent w wersji prezentacyjnej</w:t>
            </w:r>
          </w:p>
        </w:tc>
      </w:tr>
      <w:tr w:rsidR="00D642C1" w:rsidRPr="00492E16" w14:paraId="46643B99" w14:textId="77777777" w:rsidTr="000F5DE1">
        <w:tc>
          <w:tcPr>
            <w:tcW w:w="440" w:type="pct"/>
          </w:tcPr>
          <w:p w14:paraId="3E7E691F" w14:textId="77777777" w:rsidR="00D642C1" w:rsidRPr="00492E16" w:rsidRDefault="00D642C1" w:rsidP="00D642C1">
            <w:pPr>
              <w:numPr>
                <w:ilvl w:val="0"/>
                <w:numId w:val="104"/>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1293AD18"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Komponent w wersji rozszerzonej powinien posiadać możliwość prezentowania informacji o wizycie poszerzone w minimum o:</w:t>
            </w:r>
            <w:r w:rsidRPr="00492E16">
              <w:rPr>
                <w:rFonts w:asciiTheme="minorHAnsi" w:eastAsia="Quattrocento Sans" w:hAnsiTheme="minorHAnsi" w:cstheme="minorHAnsi"/>
                <w:color w:val="000000"/>
                <w:lang w:eastAsia="pl-PL"/>
              </w:rPr>
              <w:br/>
              <w:t>- numer kartoteki poradni/rejestracji</w:t>
            </w:r>
            <w:r w:rsidRPr="00492E16">
              <w:rPr>
                <w:rFonts w:asciiTheme="minorHAnsi" w:eastAsia="Quattrocento Sans" w:hAnsiTheme="minorHAnsi" w:cstheme="minorHAnsi"/>
                <w:color w:val="000000"/>
                <w:lang w:eastAsia="pl-PL"/>
              </w:rPr>
              <w:br/>
              <w:t>- PESEL pacjenta</w:t>
            </w:r>
          </w:p>
        </w:tc>
      </w:tr>
      <w:tr w:rsidR="00D642C1" w:rsidRPr="00492E16" w14:paraId="4D88B234" w14:textId="77777777" w:rsidTr="000F5DE1">
        <w:tc>
          <w:tcPr>
            <w:tcW w:w="440" w:type="pct"/>
          </w:tcPr>
          <w:p w14:paraId="0E4F3A2C" w14:textId="77777777" w:rsidR="00D642C1" w:rsidRPr="00492E16" w:rsidRDefault="00D642C1" w:rsidP="00D642C1">
            <w:pPr>
              <w:numPr>
                <w:ilvl w:val="0"/>
                <w:numId w:val="104"/>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10775871"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Komponent w wersji rozszerzonej powinien posiadać możliwość zaznaczania wybranych wizyt z listy w celu udostępnienia operacji zbiorowych dla personelu rejestracji:</w:t>
            </w:r>
            <w:r w:rsidRPr="00492E16">
              <w:rPr>
                <w:rFonts w:asciiTheme="minorHAnsi" w:eastAsia="Quattrocento Sans" w:hAnsiTheme="minorHAnsi" w:cstheme="minorHAnsi"/>
                <w:color w:val="000000"/>
                <w:lang w:eastAsia="pl-PL"/>
              </w:rPr>
              <w:br/>
              <w:t>- wydruk listy pacjentów do poradni/lekarza</w:t>
            </w:r>
            <w:r w:rsidRPr="00492E16">
              <w:rPr>
                <w:rFonts w:asciiTheme="minorHAnsi" w:eastAsia="Quattrocento Sans" w:hAnsiTheme="minorHAnsi" w:cstheme="minorHAnsi"/>
                <w:color w:val="000000"/>
                <w:lang w:eastAsia="pl-PL"/>
              </w:rPr>
              <w:br/>
              <w:t xml:space="preserve">- wydruk oświadczeń dla pacjentów z negatywnym uprawnieniem wg </w:t>
            </w:r>
            <w:proofErr w:type="spellStart"/>
            <w:r w:rsidRPr="00492E16">
              <w:rPr>
                <w:rFonts w:asciiTheme="minorHAnsi" w:eastAsia="Quattrocento Sans" w:hAnsiTheme="minorHAnsi" w:cstheme="minorHAnsi"/>
                <w:color w:val="000000"/>
                <w:lang w:eastAsia="pl-PL"/>
              </w:rPr>
              <w:t>eWuś</w:t>
            </w:r>
            <w:proofErr w:type="spellEnd"/>
            <w:r w:rsidRPr="00492E16">
              <w:rPr>
                <w:rFonts w:asciiTheme="minorHAnsi" w:eastAsia="Quattrocento Sans" w:hAnsiTheme="minorHAnsi" w:cstheme="minorHAnsi"/>
                <w:color w:val="000000"/>
                <w:lang w:eastAsia="pl-PL"/>
              </w:rPr>
              <w:br/>
              <w:t>- wydruk podsumowania lekarza za dzień dla zaznaczonych wizyt</w:t>
            </w:r>
            <w:r w:rsidRPr="00492E16">
              <w:rPr>
                <w:rFonts w:asciiTheme="minorHAnsi" w:eastAsia="Quattrocento Sans" w:hAnsiTheme="minorHAnsi" w:cstheme="minorHAnsi"/>
                <w:color w:val="000000"/>
                <w:lang w:eastAsia="pl-PL"/>
              </w:rPr>
              <w:br/>
              <w:t>- możliwość wysłania zbiorowego powiadomienia dla wybranych pacjentów</w:t>
            </w:r>
            <w:r w:rsidRPr="00492E16">
              <w:rPr>
                <w:rFonts w:asciiTheme="minorHAnsi" w:eastAsia="Quattrocento Sans" w:hAnsiTheme="minorHAnsi" w:cstheme="minorHAnsi"/>
                <w:color w:val="000000"/>
                <w:lang w:eastAsia="pl-PL"/>
              </w:rPr>
              <w:br/>
              <w:t>- możliwość zmiany terminu wybranych wizyt</w:t>
            </w:r>
          </w:p>
        </w:tc>
      </w:tr>
      <w:tr w:rsidR="00D642C1" w:rsidRPr="00492E16" w14:paraId="1CCF4152" w14:textId="77777777" w:rsidTr="000F5DE1">
        <w:tc>
          <w:tcPr>
            <w:tcW w:w="5000" w:type="pct"/>
            <w:gridSpan w:val="2"/>
          </w:tcPr>
          <w:p w14:paraId="102955DA" w14:textId="77777777" w:rsidR="00D642C1" w:rsidRPr="00492E16" w:rsidRDefault="00D642C1" w:rsidP="000F5DE1">
            <w:pPr>
              <w:spacing w:after="15"/>
              <w:ind w:right="38" w:hanging="5"/>
              <w:jc w:val="left"/>
              <w:rPr>
                <w:rFonts w:asciiTheme="minorHAnsi" w:eastAsia="Quattrocento Sans" w:hAnsiTheme="minorHAnsi" w:cstheme="minorHAnsi"/>
                <w:b/>
                <w:bCs/>
                <w:color w:val="000000"/>
                <w:lang w:eastAsia="pl-PL"/>
              </w:rPr>
            </w:pPr>
            <w:r w:rsidRPr="00492E16">
              <w:rPr>
                <w:rFonts w:asciiTheme="minorHAnsi" w:eastAsia="Quattrocento Sans" w:hAnsiTheme="minorHAnsi" w:cstheme="minorHAnsi"/>
                <w:b/>
                <w:color w:val="000000"/>
                <w:lang w:eastAsia="pl-PL"/>
              </w:rPr>
              <w:t>Komponent do obsługi Systemu Zarządzania Ruchem Pacjentów (systemu kolejkowego)</w:t>
            </w:r>
          </w:p>
        </w:tc>
      </w:tr>
      <w:tr w:rsidR="00D642C1" w:rsidRPr="00492E16" w14:paraId="234ABE6C" w14:textId="77777777" w:rsidTr="000F5DE1">
        <w:tc>
          <w:tcPr>
            <w:tcW w:w="440" w:type="pct"/>
          </w:tcPr>
          <w:p w14:paraId="5609B84F" w14:textId="77777777" w:rsidR="00D642C1" w:rsidRPr="00492E16" w:rsidRDefault="00D642C1" w:rsidP="00D642C1">
            <w:pPr>
              <w:numPr>
                <w:ilvl w:val="0"/>
                <w:numId w:val="104"/>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4DF0A084"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 xml:space="preserve">Komponent powinien prezentować listę osób zaplanowanych na usługę w placówce na dzień bieżący wraz z ich statusem oraz listę osób, które odnotowały swoją obecność i chęć obsługi w placówce medycznej poprzez system kolejkowy. </w:t>
            </w:r>
          </w:p>
        </w:tc>
      </w:tr>
      <w:tr w:rsidR="00D642C1" w:rsidRPr="00492E16" w14:paraId="17F08371" w14:textId="77777777" w:rsidTr="000F5DE1">
        <w:tc>
          <w:tcPr>
            <w:tcW w:w="440" w:type="pct"/>
          </w:tcPr>
          <w:p w14:paraId="0578003E" w14:textId="77777777" w:rsidR="00D642C1" w:rsidRPr="00492E16" w:rsidRDefault="00D642C1" w:rsidP="00D642C1">
            <w:pPr>
              <w:numPr>
                <w:ilvl w:val="0"/>
                <w:numId w:val="104"/>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67ADF72E"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Komponent powinien prezentować minimalny zakres informacji:</w:t>
            </w:r>
            <w:r w:rsidRPr="00492E16">
              <w:rPr>
                <w:rFonts w:asciiTheme="minorHAnsi" w:eastAsia="Quattrocento Sans" w:hAnsiTheme="minorHAnsi" w:cstheme="minorHAnsi"/>
                <w:color w:val="000000"/>
                <w:lang w:eastAsia="pl-PL"/>
              </w:rPr>
              <w:br/>
              <w:t xml:space="preserve">- informację o przydzielonym numerze z systemu kolejkowego </w:t>
            </w:r>
            <w:r w:rsidRPr="00492E16">
              <w:rPr>
                <w:rFonts w:asciiTheme="minorHAnsi" w:eastAsia="Quattrocento Sans" w:hAnsiTheme="minorHAnsi" w:cstheme="minorHAnsi"/>
                <w:color w:val="000000"/>
                <w:lang w:eastAsia="pl-PL"/>
              </w:rPr>
              <w:br/>
              <w:t>- informację o dacie i godzinie planowanej wizyty, jeśli dotyczy wizyty wcześniej zaplanowanej w systemie</w:t>
            </w:r>
            <w:r w:rsidRPr="00492E16">
              <w:rPr>
                <w:rFonts w:asciiTheme="minorHAnsi" w:eastAsia="Quattrocento Sans" w:hAnsiTheme="minorHAnsi" w:cstheme="minorHAnsi"/>
                <w:color w:val="000000"/>
                <w:lang w:eastAsia="pl-PL"/>
              </w:rPr>
              <w:br/>
              <w:t>- informację o potencjalnej jednostce zapisu wizyty, jeśli dotyczy wcześniej zaplanowanej w systemie wizyty lub pacjent podał jaką usługą jest zainteresowany</w:t>
            </w:r>
            <w:r w:rsidRPr="00492E16">
              <w:rPr>
                <w:rFonts w:asciiTheme="minorHAnsi" w:eastAsia="Quattrocento Sans" w:hAnsiTheme="minorHAnsi" w:cstheme="minorHAnsi"/>
                <w:color w:val="000000"/>
                <w:lang w:eastAsia="pl-PL"/>
              </w:rPr>
              <w:br/>
              <w:t>- informację o osobie realizującej wizytę lub do której pacjent chciałby się umówić, jeśli dotyczy wizyty wcześniej zaplanowanej lub pacjent wskazał realizatora do którego chciałby się umówić</w:t>
            </w:r>
            <w:r w:rsidRPr="00492E16">
              <w:rPr>
                <w:rFonts w:asciiTheme="minorHAnsi" w:eastAsia="Quattrocento Sans" w:hAnsiTheme="minorHAnsi" w:cstheme="minorHAnsi"/>
                <w:color w:val="000000"/>
                <w:lang w:eastAsia="pl-PL"/>
              </w:rPr>
              <w:br/>
              <w:t>- informację o celu obsługi do którego pacjent został skierowany przez system kolejkowy w wyniku potwierdzenia swojej obecności (potwierdzona obecność-skierowany do gabinetu, pacjent skierowany do rejestracji chce umówić wizyty, pacjent skierowany  do rejestracji w celu uzupełnienia braków w dokumentacji, pacjent skierowany do rejestracji w celu umówienia wizyty lub zmiany obecnej rezerwacji)</w:t>
            </w:r>
            <w:r w:rsidRPr="00492E16">
              <w:rPr>
                <w:rFonts w:asciiTheme="minorHAnsi" w:eastAsia="Quattrocento Sans" w:hAnsiTheme="minorHAnsi" w:cstheme="minorHAnsi"/>
                <w:color w:val="000000"/>
                <w:lang w:eastAsia="pl-PL"/>
              </w:rPr>
              <w:br/>
              <w:t>- imię i nazwisko pacjenta z numerem PESEL, jeśli podał swoje dane w procesie pobierania numerka i został jednoznacznie zidentyfikowany w systemie</w:t>
            </w:r>
            <w:r w:rsidRPr="00492E16">
              <w:rPr>
                <w:rFonts w:asciiTheme="minorHAnsi" w:eastAsia="Quattrocento Sans" w:hAnsiTheme="minorHAnsi" w:cstheme="minorHAnsi"/>
                <w:color w:val="000000"/>
                <w:lang w:eastAsia="pl-PL"/>
              </w:rPr>
              <w:br/>
              <w:t>- status pacjenta w systemie kolejkowym (oczekujący, skierowany do gabinetu, obsłużony, przywołany, w trakcie obsługi)</w:t>
            </w:r>
            <w:r w:rsidRPr="00492E16">
              <w:rPr>
                <w:rFonts w:asciiTheme="minorHAnsi" w:eastAsia="Quattrocento Sans" w:hAnsiTheme="minorHAnsi" w:cstheme="minorHAnsi"/>
                <w:color w:val="000000"/>
                <w:lang w:eastAsia="pl-PL"/>
              </w:rPr>
              <w:br/>
              <w:t>- przycisk akcji, który umożliwi obsługę pacjenta w systemie kolejkowym (przywołanie, anulowanie, przywrócenie, obsłużenie, skierowanie do gabinetu)</w:t>
            </w:r>
            <w:r w:rsidRPr="00492E16">
              <w:rPr>
                <w:rFonts w:asciiTheme="minorHAnsi" w:eastAsia="Quattrocento Sans" w:hAnsiTheme="minorHAnsi" w:cstheme="minorHAnsi"/>
                <w:color w:val="000000"/>
                <w:lang w:eastAsia="pl-PL"/>
              </w:rPr>
              <w:br/>
              <w:t>Komponent obsługi pacjentów systemu kolejkowego może stać się kolejnym punktem wejściowym do systemu rejestracji</w:t>
            </w:r>
          </w:p>
        </w:tc>
      </w:tr>
      <w:tr w:rsidR="00D642C1" w:rsidRPr="00492E16" w14:paraId="2B661E1F" w14:textId="77777777" w:rsidTr="000F5DE1">
        <w:tc>
          <w:tcPr>
            <w:tcW w:w="440" w:type="pct"/>
          </w:tcPr>
          <w:p w14:paraId="00EF56D4" w14:textId="77777777" w:rsidR="00D642C1" w:rsidRPr="00492E16" w:rsidRDefault="00D642C1" w:rsidP="00D642C1">
            <w:pPr>
              <w:numPr>
                <w:ilvl w:val="0"/>
                <w:numId w:val="104"/>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78E2AF25"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Komponent powinien posiadać możliwość filtrowania listy pacjentów minimum po:</w:t>
            </w:r>
            <w:r w:rsidRPr="00492E16">
              <w:rPr>
                <w:rFonts w:asciiTheme="minorHAnsi" w:eastAsia="Quattrocento Sans" w:hAnsiTheme="minorHAnsi" w:cstheme="minorHAnsi"/>
                <w:color w:val="000000"/>
                <w:lang w:eastAsia="pl-PL"/>
              </w:rPr>
              <w:br/>
              <w:t>- statusie</w:t>
            </w:r>
            <w:r w:rsidRPr="00492E16">
              <w:rPr>
                <w:rFonts w:asciiTheme="minorHAnsi" w:eastAsia="Quattrocento Sans" w:hAnsiTheme="minorHAnsi" w:cstheme="minorHAnsi"/>
                <w:color w:val="000000"/>
                <w:lang w:eastAsia="pl-PL"/>
              </w:rPr>
              <w:br/>
              <w:t>- jednostce realizującej</w:t>
            </w:r>
            <w:r w:rsidRPr="00492E16">
              <w:rPr>
                <w:rFonts w:asciiTheme="minorHAnsi" w:eastAsia="Quattrocento Sans" w:hAnsiTheme="minorHAnsi" w:cstheme="minorHAnsi"/>
                <w:color w:val="000000"/>
                <w:lang w:eastAsia="pl-PL"/>
              </w:rPr>
              <w:br/>
              <w:t>- celu obsługi</w:t>
            </w:r>
          </w:p>
        </w:tc>
      </w:tr>
      <w:tr w:rsidR="00D642C1" w:rsidRPr="00492E16" w14:paraId="34613E91" w14:textId="77777777" w:rsidTr="000F5DE1">
        <w:tc>
          <w:tcPr>
            <w:tcW w:w="440" w:type="pct"/>
          </w:tcPr>
          <w:p w14:paraId="079E5E10" w14:textId="77777777" w:rsidR="00D642C1" w:rsidRPr="00492E16" w:rsidRDefault="00D642C1" w:rsidP="00D642C1">
            <w:pPr>
              <w:numPr>
                <w:ilvl w:val="0"/>
                <w:numId w:val="104"/>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618B3446"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Komponent z listą jednostek obsługiwanych w dniu dzisiejszym, godzinami ich urzędowania i skróconą statystyką</w:t>
            </w:r>
          </w:p>
        </w:tc>
      </w:tr>
      <w:tr w:rsidR="00D642C1" w:rsidRPr="00492E16" w14:paraId="795E14DE" w14:textId="77777777" w:rsidTr="000F5DE1">
        <w:tc>
          <w:tcPr>
            <w:tcW w:w="440" w:type="pct"/>
          </w:tcPr>
          <w:p w14:paraId="11AA120D" w14:textId="77777777" w:rsidR="00D642C1" w:rsidRPr="00492E16" w:rsidRDefault="00D642C1" w:rsidP="00D642C1">
            <w:pPr>
              <w:numPr>
                <w:ilvl w:val="0"/>
                <w:numId w:val="104"/>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44833A3D"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Komponent powinien prezentować jednostki organizacyjne podległe pod jednostkę rejestracji oraz godziny urzędowania gabinetów/poradni/pracowni w dniu</w:t>
            </w:r>
          </w:p>
        </w:tc>
      </w:tr>
      <w:tr w:rsidR="00D642C1" w:rsidRPr="00492E16" w14:paraId="37E6C8A7" w14:textId="77777777" w:rsidTr="000F5DE1">
        <w:tc>
          <w:tcPr>
            <w:tcW w:w="440" w:type="pct"/>
          </w:tcPr>
          <w:p w14:paraId="29537944" w14:textId="77777777" w:rsidR="00D642C1" w:rsidRPr="00492E16" w:rsidRDefault="00D642C1" w:rsidP="00D642C1">
            <w:pPr>
              <w:numPr>
                <w:ilvl w:val="0"/>
                <w:numId w:val="104"/>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025FFFD9"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Komponent powinien prezentować dane w zakresie minimum:</w:t>
            </w:r>
            <w:r w:rsidRPr="00492E16">
              <w:rPr>
                <w:rFonts w:asciiTheme="minorHAnsi" w:eastAsia="Quattrocento Sans" w:hAnsiTheme="minorHAnsi" w:cstheme="minorHAnsi"/>
                <w:color w:val="000000"/>
                <w:lang w:eastAsia="pl-PL"/>
              </w:rPr>
              <w:br/>
              <w:t>- nazwa jednostki organizacyjne</w:t>
            </w:r>
            <w:r w:rsidRPr="00492E16">
              <w:rPr>
                <w:rFonts w:asciiTheme="minorHAnsi" w:eastAsia="Quattrocento Sans" w:hAnsiTheme="minorHAnsi" w:cstheme="minorHAnsi"/>
                <w:color w:val="000000"/>
                <w:lang w:eastAsia="pl-PL"/>
              </w:rPr>
              <w:br/>
              <w:t>- godziny pracy jednostki organizacyjnej</w:t>
            </w:r>
            <w:r w:rsidRPr="00492E16">
              <w:rPr>
                <w:rFonts w:asciiTheme="minorHAnsi" w:eastAsia="Quattrocento Sans" w:hAnsiTheme="minorHAnsi" w:cstheme="minorHAnsi"/>
                <w:color w:val="000000"/>
                <w:lang w:eastAsia="pl-PL"/>
              </w:rPr>
              <w:br/>
              <w:t>- ilość pacjentów zaplanowanych</w:t>
            </w:r>
            <w:r w:rsidRPr="00492E16">
              <w:rPr>
                <w:rFonts w:asciiTheme="minorHAnsi" w:eastAsia="Quattrocento Sans" w:hAnsiTheme="minorHAnsi" w:cstheme="minorHAnsi"/>
                <w:color w:val="000000"/>
                <w:lang w:eastAsia="pl-PL"/>
              </w:rPr>
              <w:br/>
              <w:t>- ilość pacjentów oczekujących</w:t>
            </w:r>
            <w:r w:rsidRPr="00492E16">
              <w:rPr>
                <w:rFonts w:asciiTheme="minorHAnsi" w:eastAsia="Quattrocento Sans" w:hAnsiTheme="minorHAnsi" w:cstheme="minorHAnsi"/>
                <w:color w:val="000000"/>
                <w:lang w:eastAsia="pl-PL"/>
              </w:rPr>
              <w:br/>
              <w:t>- ilość pacjentów zrealizowanych</w:t>
            </w:r>
            <w:r w:rsidRPr="00492E16">
              <w:rPr>
                <w:rFonts w:asciiTheme="minorHAnsi" w:eastAsia="Quattrocento Sans" w:hAnsiTheme="minorHAnsi" w:cstheme="minorHAnsi"/>
                <w:color w:val="000000"/>
                <w:lang w:eastAsia="pl-PL"/>
              </w:rPr>
              <w:br/>
              <w:t>- ilość wolnych terminów</w:t>
            </w:r>
          </w:p>
        </w:tc>
      </w:tr>
      <w:tr w:rsidR="00D642C1" w:rsidRPr="00492E16" w14:paraId="0D5AB1F4" w14:textId="77777777" w:rsidTr="000F5DE1">
        <w:tc>
          <w:tcPr>
            <w:tcW w:w="440" w:type="pct"/>
          </w:tcPr>
          <w:p w14:paraId="2BAC7794" w14:textId="77777777" w:rsidR="00D642C1" w:rsidRPr="00492E16" w:rsidRDefault="00D642C1" w:rsidP="00D642C1">
            <w:pPr>
              <w:numPr>
                <w:ilvl w:val="0"/>
                <w:numId w:val="104"/>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12742922"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Komponent dokumentacji zbiorowej jednostki. Komponent prezentuje dokumenty związane z dokumentacją zbiorczą jednostki organizacyjnej dostosowane do typu personelu zalogowanego. System umożliwia przegląd dokumentów jak również tworzenie nowych w zakresie minimum:</w:t>
            </w:r>
            <w:r w:rsidRPr="00492E16">
              <w:rPr>
                <w:rFonts w:asciiTheme="minorHAnsi" w:eastAsia="Quattrocento Sans" w:hAnsiTheme="minorHAnsi" w:cstheme="minorHAnsi"/>
                <w:color w:val="000000"/>
                <w:lang w:eastAsia="pl-PL"/>
              </w:rPr>
              <w:br/>
              <w:t>- wykazy poradni</w:t>
            </w:r>
            <w:r w:rsidRPr="00492E16">
              <w:rPr>
                <w:rFonts w:asciiTheme="minorHAnsi" w:eastAsia="Quattrocento Sans" w:hAnsiTheme="minorHAnsi" w:cstheme="minorHAnsi"/>
                <w:color w:val="000000"/>
                <w:lang w:eastAsia="pl-PL"/>
              </w:rPr>
              <w:br/>
              <w:t>- dedykowane zestawienia statystyczno-rozliczeniowe</w:t>
            </w:r>
          </w:p>
        </w:tc>
      </w:tr>
      <w:tr w:rsidR="00D642C1" w:rsidRPr="00492E16" w14:paraId="4EE21BB0" w14:textId="77777777" w:rsidTr="000F5DE1">
        <w:tc>
          <w:tcPr>
            <w:tcW w:w="5000" w:type="pct"/>
            <w:gridSpan w:val="2"/>
          </w:tcPr>
          <w:p w14:paraId="6B69A4BF" w14:textId="77777777" w:rsidR="00D642C1" w:rsidRPr="00492E16" w:rsidRDefault="00D642C1" w:rsidP="000F5DE1">
            <w:pPr>
              <w:spacing w:after="15"/>
              <w:ind w:right="38" w:hanging="5"/>
              <w:jc w:val="left"/>
              <w:rPr>
                <w:rFonts w:asciiTheme="minorHAnsi" w:eastAsia="Quattrocento Sans" w:hAnsiTheme="minorHAnsi" w:cstheme="minorHAnsi"/>
                <w:b/>
                <w:bCs/>
                <w:color w:val="000000"/>
                <w:lang w:eastAsia="pl-PL"/>
              </w:rPr>
            </w:pPr>
            <w:r w:rsidRPr="00492E16">
              <w:rPr>
                <w:rFonts w:asciiTheme="minorHAnsi" w:eastAsia="Quattrocento Sans" w:hAnsiTheme="minorHAnsi" w:cstheme="minorHAnsi"/>
                <w:b/>
                <w:color w:val="000000"/>
                <w:lang w:eastAsia="pl-PL"/>
              </w:rPr>
              <w:t>OBSZAR PREZENTACJI WOLNYCH TERMINÓW</w:t>
            </w:r>
          </w:p>
        </w:tc>
      </w:tr>
      <w:tr w:rsidR="00D642C1" w:rsidRPr="00492E16" w14:paraId="164344DF" w14:textId="77777777" w:rsidTr="000F5DE1">
        <w:tc>
          <w:tcPr>
            <w:tcW w:w="440" w:type="pct"/>
          </w:tcPr>
          <w:p w14:paraId="534D02C8" w14:textId="77777777" w:rsidR="00D642C1" w:rsidRPr="00492E16" w:rsidRDefault="00D642C1" w:rsidP="00D642C1">
            <w:pPr>
              <w:numPr>
                <w:ilvl w:val="0"/>
                <w:numId w:val="104"/>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4C70964F"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 xml:space="preserve">Obszar prezentacji wolnych terminów jest wywoływany z panelów rejestracji z przekazanym zestawem minimalnych danych wejściowych które są ewidencjonowanie na panel startowym lub wynikają z </w:t>
            </w:r>
            <w:proofErr w:type="spellStart"/>
            <w:r w:rsidRPr="00492E16">
              <w:rPr>
                <w:rFonts w:asciiTheme="minorHAnsi" w:eastAsia="Quattrocento Sans" w:hAnsiTheme="minorHAnsi" w:cstheme="minorHAnsi"/>
                <w:color w:val="000000"/>
                <w:lang w:eastAsia="pl-PL"/>
              </w:rPr>
              <w:t>eSkierowania</w:t>
            </w:r>
            <w:proofErr w:type="spellEnd"/>
          </w:p>
        </w:tc>
      </w:tr>
      <w:tr w:rsidR="00D642C1" w:rsidRPr="00492E16" w14:paraId="6C6C50B8" w14:textId="77777777" w:rsidTr="000F5DE1">
        <w:tc>
          <w:tcPr>
            <w:tcW w:w="440" w:type="pct"/>
          </w:tcPr>
          <w:p w14:paraId="2DB5CF44" w14:textId="77777777" w:rsidR="00D642C1" w:rsidRPr="00492E16" w:rsidRDefault="00D642C1" w:rsidP="00D642C1">
            <w:pPr>
              <w:numPr>
                <w:ilvl w:val="0"/>
                <w:numId w:val="104"/>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32DD3CA5"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Obszar rejestracji umożliwia prezentację wolnych terminów w formie listy/kafelków z chronologicznie poukładanymi terminami prezentującymi miejsca realizacji (jeśli usługi są realizowane w kilku poradniach/gabinetach) i personel realizujący lub tradycyjnego kalendarza z możliwością prezentacji dnia, tygodnia i miesiąca również z prezentacją możliwych miejsc realizacji i personelu realizującego</w:t>
            </w:r>
          </w:p>
        </w:tc>
      </w:tr>
      <w:tr w:rsidR="00D642C1" w:rsidRPr="00492E16" w14:paraId="5A0F419F" w14:textId="77777777" w:rsidTr="000F5DE1">
        <w:tc>
          <w:tcPr>
            <w:tcW w:w="440" w:type="pct"/>
          </w:tcPr>
          <w:p w14:paraId="12618753" w14:textId="77777777" w:rsidR="00D642C1" w:rsidRPr="00492E16" w:rsidRDefault="00D642C1" w:rsidP="00D642C1">
            <w:pPr>
              <w:numPr>
                <w:ilvl w:val="0"/>
                <w:numId w:val="104"/>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429144F5"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Obszar prezentacji wolnych terminów prezentuje najbliższe wolne terminy zgodne z danymi wejściowymi wyszukania w minimalnym zakresie:</w:t>
            </w:r>
            <w:r w:rsidRPr="00492E16">
              <w:rPr>
                <w:rFonts w:asciiTheme="minorHAnsi" w:eastAsia="Quattrocento Sans" w:hAnsiTheme="minorHAnsi" w:cstheme="minorHAnsi"/>
                <w:color w:val="000000"/>
                <w:lang w:eastAsia="pl-PL"/>
              </w:rPr>
              <w:br/>
              <w:t>- specjalizacja jednostki/komórki realizującej</w:t>
            </w:r>
            <w:r w:rsidRPr="00492E16">
              <w:rPr>
                <w:rFonts w:asciiTheme="minorHAnsi" w:eastAsia="Quattrocento Sans" w:hAnsiTheme="minorHAnsi" w:cstheme="minorHAnsi"/>
                <w:color w:val="000000"/>
                <w:lang w:eastAsia="pl-PL"/>
              </w:rPr>
              <w:br/>
              <w:t>- jednostka/komórka realizująca</w:t>
            </w:r>
            <w:r w:rsidRPr="00492E16">
              <w:rPr>
                <w:rFonts w:asciiTheme="minorHAnsi" w:eastAsia="Quattrocento Sans" w:hAnsiTheme="minorHAnsi" w:cstheme="minorHAnsi"/>
                <w:color w:val="000000"/>
                <w:lang w:eastAsia="pl-PL"/>
              </w:rPr>
              <w:br/>
              <w:t>- osoba realizująca</w:t>
            </w:r>
            <w:r w:rsidRPr="00492E16">
              <w:rPr>
                <w:rFonts w:asciiTheme="minorHAnsi" w:eastAsia="Quattrocento Sans" w:hAnsiTheme="minorHAnsi" w:cstheme="minorHAnsi"/>
                <w:color w:val="000000"/>
                <w:lang w:eastAsia="pl-PL"/>
              </w:rPr>
              <w:br/>
              <w:t xml:space="preserve">- płatnik usługi (NFZ, </w:t>
            </w:r>
            <w:proofErr w:type="spellStart"/>
            <w:r w:rsidRPr="00492E16">
              <w:rPr>
                <w:rFonts w:asciiTheme="minorHAnsi" w:eastAsia="Quattrocento Sans" w:hAnsiTheme="minorHAnsi" w:cstheme="minorHAnsi"/>
                <w:color w:val="000000"/>
                <w:lang w:eastAsia="pl-PL"/>
              </w:rPr>
              <w:t>samopłacący</w:t>
            </w:r>
            <w:proofErr w:type="spellEnd"/>
            <w:r w:rsidRPr="00492E16">
              <w:rPr>
                <w:rFonts w:asciiTheme="minorHAnsi" w:eastAsia="Quattrocento Sans" w:hAnsiTheme="minorHAnsi" w:cstheme="minorHAnsi"/>
                <w:color w:val="000000"/>
                <w:lang w:eastAsia="pl-PL"/>
              </w:rPr>
              <w:t>, podmiot posiadający umowę z placówką medyczną na realizację usług medycznych)</w:t>
            </w:r>
            <w:r w:rsidRPr="00492E16">
              <w:rPr>
                <w:rFonts w:asciiTheme="minorHAnsi" w:eastAsia="Quattrocento Sans" w:hAnsiTheme="minorHAnsi" w:cstheme="minorHAnsi"/>
                <w:color w:val="000000"/>
                <w:lang w:eastAsia="pl-PL"/>
              </w:rPr>
              <w:br/>
              <w:t>- planowana usługa</w:t>
            </w:r>
          </w:p>
        </w:tc>
      </w:tr>
      <w:tr w:rsidR="00D642C1" w:rsidRPr="00492E16" w14:paraId="5678DB19" w14:textId="77777777" w:rsidTr="000F5DE1">
        <w:tc>
          <w:tcPr>
            <w:tcW w:w="440" w:type="pct"/>
          </w:tcPr>
          <w:p w14:paraId="165549B4" w14:textId="77777777" w:rsidR="00D642C1" w:rsidRPr="00492E16" w:rsidRDefault="00D642C1" w:rsidP="00D642C1">
            <w:pPr>
              <w:numPr>
                <w:ilvl w:val="0"/>
                <w:numId w:val="104"/>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60F9492B"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W obszarze prezentacji użytkownik powinien posiadać możliwość modyfikacji wejściowych parametrów wyszukania filtrowania jak również możliwość rozszerzenia filtrów, aby dostosować najlepszy pierwszy wolny termin dla pacjenta zgodnie z jego indywidualnym preferencjami. Filtry na liście wolnych terminów/kalendarza powinny umożliwić minimum:</w:t>
            </w:r>
            <w:r w:rsidRPr="00492E16">
              <w:rPr>
                <w:rFonts w:asciiTheme="minorHAnsi" w:eastAsia="Quattrocento Sans" w:hAnsiTheme="minorHAnsi" w:cstheme="minorHAnsi"/>
                <w:color w:val="000000"/>
                <w:lang w:eastAsia="pl-PL"/>
              </w:rPr>
              <w:br/>
              <w:t>- filtrowanie zgodne z dodatkowymi uprawnieniami pacjenta</w:t>
            </w:r>
            <w:r w:rsidRPr="00492E16">
              <w:rPr>
                <w:rFonts w:asciiTheme="minorHAnsi" w:eastAsia="Quattrocento Sans" w:hAnsiTheme="minorHAnsi" w:cstheme="minorHAnsi"/>
                <w:color w:val="000000"/>
                <w:lang w:eastAsia="pl-PL"/>
              </w:rPr>
              <w:br/>
              <w:t>- realizacja świadczenia najbliżej wskazanego przez pacjenta terminu np. na miesiąc do przodu</w:t>
            </w:r>
            <w:r w:rsidRPr="00492E16">
              <w:rPr>
                <w:rFonts w:asciiTheme="minorHAnsi" w:eastAsia="Quattrocento Sans" w:hAnsiTheme="minorHAnsi" w:cstheme="minorHAnsi"/>
                <w:color w:val="000000"/>
                <w:lang w:eastAsia="pl-PL"/>
              </w:rPr>
              <w:br/>
              <w:t>- realizacja w godzinach porannych, przedpołudniowych, popołudniowych, wieczornych</w:t>
            </w:r>
            <w:r w:rsidRPr="00492E16">
              <w:rPr>
                <w:rFonts w:asciiTheme="minorHAnsi" w:eastAsia="Quattrocento Sans" w:hAnsiTheme="minorHAnsi" w:cstheme="minorHAnsi"/>
                <w:color w:val="000000"/>
                <w:lang w:eastAsia="pl-PL"/>
              </w:rPr>
              <w:br/>
              <w:t>- realizacja w proponowany dzień tygodnia</w:t>
            </w:r>
          </w:p>
        </w:tc>
      </w:tr>
      <w:tr w:rsidR="00D642C1" w:rsidRPr="00492E16" w14:paraId="16FBFAC7" w14:textId="77777777" w:rsidTr="000F5DE1">
        <w:tc>
          <w:tcPr>
            <w:tcW w:w="440" w:type="pct"/>
          </w:tcPr>
          <w:p w14:paraId="757A3E2C" w14:textId="77777777" w:rsidR="00D642C1" w:rsidRPr="00492E16" w:rsidRDefault="00D642C1" w:rsidP="00D642C1">
            <w:pPr>
              <w:numPr>
                <w:ilvl w:val="0"/>
                <w:numId w:val="104"/>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6DB013FE"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powinien posiadać możliwość swobodnego przełączania się z listy/kafelków prezentujących wolne terminy na harmonogram kalendarzowy po wybraniu jednostki organizacyjnej/poradni/gabinetu lub realizatora usługi w ramach jednostki organizacyjnej/poradni/gabinetu</w:t>
            </w:r>
          </w:p>
        </w:tc>
      </w:tr>
      <w:tr w:rsidR="00D642C1" w:rsidRPr="00492E16" w14:paraId="536293CB" w14:textId="77777777" w:rsidTr="000F5DE1">
        <w:tc>
          <w:tcPr>
            <w:tcW w:w="440" w:type="pct"/>
          </w:tcPr>
          <w:p w14:paraId="5BD04F60" w14:textId="77777777" w:rsidR="00D642C1" w:rsidRPr="00492E16" w:rsidRDefault="00D642C1" w:rsidP="00D642C1">
            <w:pPr>
              <w:numPr>
                <w:ilvl w:val="0"/>
                <w:numId w:val="104"/>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618200B9"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Prezentacja pierwszych wolnych terminów na liście/kafelku powinna wskazywać minimum na dzień, w którym realizacja obsługi pacjenta jest możliwa</w:t>
            </w:r>
          </w:p>
        </w:tc>
      </w:tr>
      <w:tr w:rsidR="00D642C1" w:rsidRPr="00492E16" w14:paraId="5DDA9CDC" w14:textId="77777777" w:rsidTr="000F5DE1">
        <w:tc>
          <w:tcPr>
            <w:tcW w:w="440" w:type="pct"/>
          </w:tcPr>
          <w:p w14:paraId="07CCC3BE" w14:textId="77777777" w:rsidR="00D642C1" w:rsidRPr="00492E16" w:rsidRDefault="00D642C1" w:rsidP="00D642C1">
            <w:pPr>
              <w:numPr>
                <w:ilvl w:val="0"/>
                <w:numId w:val="104"/>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557E0034"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Prezentacja pierwszych wolnych terminów na liście/kafelku powinna prezentować minimum 3 pierwsze terminy do danej komórki/realizatora</w:t>
            </w:r>
          </w:p>
        </w:tc>
      </w:tr>
      <w:tr w:rsidR="00D642C1" w:rsidRPr="00492E16" w14:paraId="2BF8A5F7" w14:textId="77777777" w:rsidTr="000F5DE1">
        <w:tc>
          <w:tcPr>
            <w:tcW w:w="440" w:type="pct"/>
          </w:tcPr>
          <w:p w14:paraId="26C09930" w14:textId="77777777" w:rsidR="00D642C1" w:rsidRPr="00492E16" w:rsidRDefault="00D642C1" w:rsidP="00D642C1">
            <w:pPr>
              <w:numPr>
                <w:ilvl w:val="0"/>
                <w:numId w:val="104"/>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45C1842E"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Przy wyborze terminu zaprezentowanego na liście/kafelku lub widoku miesięcznym kalendarza na wybranym dniu system powinien zaprezentować użytkownikowi do wyboru listę dostępnych terminów w dniu (zgodnych z preferencjami pacjenta i planowaną usługą), które pracownik rejestracji może zaproponować pacjentowi. Po wskazaniu terminu i slotu czasowego system powinien przejść do okna zapisu na wizytę na wybraną usługę w wybranym terminie</w:t>
            </w:r>
          </w:p>
        </w:tc>
      </w:tr>
      <w:tr w:rsidR="00D642C1" w:rsidRPr="00492E16" w14:paraId="19A93E5E" w14:textId="77777777" w:rsidTr="000F5DE1">
        <w:tc>
          <w:tcPr>
            <w:tcW w:w="440" w:type="pct"/>
          </w:tcPr>
          <w:p w14:paraId="7D03B29E" w14:textId="77777777" w:rsidR="00D642C1" w:rsidRPr="00492E16" w:rsidRDefault="00D642C1" w:rsidP="00D642C1">
            <w:pPr>
              <w:numPr>
                <w:ilvl w:val="0"/>
                <w:numId w:val="104"/>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11E858F4"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W przypadku prezentacji terminów w formie kalendarzowej o zasięgu dnia lub tygodnia system prezentuje kalendarz w postaci siatki, na której użytkownik może wskazać dostępny wolny slot czasowy i po jego wybraniu system przejdzie do dalszego procesu rejestracji</w:t>
            </w:r>
          </w:p>
        </w:tc>
      </w:tr>
      <w:tr w:rsidR="00D642C1" w:rsidRPr="00492E16" w14:paraId="49B94F26" w14:textId="77777777" w:rsidTr="000F5DE1">
        <w:tc>
          <w:tcPr>
            <w:tcW w:w="5000" w:type="pct"/>
            <w:gridSpan w:val="2"/>
          </w:tcPr>
          <w:p w14:paraId="0CCA58B2" w14:textId="77777777" w:rsidR="00D642C1" w:rsidRPr="00492E16" w:rsidRDefault="00D642C1" w:rsidP="000F5DE1">
            <w:pPr>
              <w:spacing w:after="15"/>
              <w:ind w:right="38" w:hanging="5"/>
              <w:jc w:val="left"/>
              <w:rPr>
                <w:rFonts w:asciiTheme="minorHAnsi" w:eastAsia="Quattrocento Sans" w:hAnsiTheme="minorHAnsi" w:cstheme="minorHAnsi"/>
                <w:b/>
                <w:bCs/>
                <w:color w:val="000000"/>
                <w:lang w:eastAsia="pl-PL"/>
              </w:rPr>
            </w:pPr>
            <w:r w:rsidRPr="00492E16">
              <w:rPr>
                <w:rFonts w:asciiTheme="minorHAnsi" w:eastAsia="Quattrocento Sans" w:hAnsiTheme="minorHAnsi" w:cstheme="minorHAnsi"/>
                <w:b/>
                <w:color w:val="000000"/>
                <w:lang w:eastAsia="pl-PL"/>
              </w:rPr>
              <w:t>WYMAGANIA MINIMALNE OBSZARU REJESTRACJI NA WYBRANY TERMIN</w:t>
            </w:r>
          </w:p>
        </w:tc>
      </w:tr>
      <w:tr w:rsidR="00D642C1" w:rsidRPr="00492E16" w14:paraId="5D8E7BF8" w14:textId="77777777" w:rsidTr="000F5DE1">
        <w:tc>
          <w:tcPr>
            <w:tcW w:w="440" w:type="pct"/>
          </w:tcPr>
          <w:p w14:paraId="651E3E44" w14:textId="77777777" w:rsidR="00D642C1" w:rsidRPr="00492E16" w:rsidRDefault="00D642C1" w:rsidP="00D642C1">
            <w:pPr>
              <w:numPr>
                <w:ilvl w:val="0"/>
                <w:numId w:val="104"/>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5447B242"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Po wybraniu terminu w obszarze wolnych terminów system powinien przejść do obszaru rejestracji wizyty</w:t>
            </w:r>
          </w:p>
        </w:tc>
      </w:tr>
      <w:tr w:rsidR="00D642C1" w:rsidRPr="00492E16" w14:paraId="3F83D13A" w14:textId="77777777" w:rsidTr="000F5DE1">
        <w:tc>
          <w:tcPr>
            <w:tcW w:w="440" w:type="pct"/>
          </w:tcPr>
          <w:p w14:paraId="3E36CBCF" w14:textId="77777777" w:rsidR="00D642C1" w:rsidRPr="00492E16" w:rsidRDefault="00D642C1" w:rsidP="00D642C1">
            <w:pPr>
              <w:numPr>
                <w:ilvl w:val="0"/>
                <w:numId w:val="104"/>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5735A18F"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W sytuacji, kiedy wyszukanie terminu odbywało się w kontekście pacjenta, wówczas system automatycznie wypełni dane związane z rejestrowanym pacjentem</w:t>
            </w:r>
          </w:p>
        </w:tc>
      </w:tr>
      <w:tr w:rsidR="00D642C1" w:rsidRPr="00492E16" w14:paraId="5377E534" w14:textId="77777777" w:rsidTr="000F5DE1">
        <w:tc>
          <w:tcPr>
            <w:tcW w:w="440" w:type="pct"/>
          </w:tcPr>
          <w:p w14:paraId="3EFE7596" w14:textId="77777777" w:rsidR="00D642C1" w:rsidRPr="00492E16" w:rsidRDefault="00D642C1" w:rsidP="00D642C1">
            <w:pPr>
              <w:numPr>
                <w:ilvl w:val="0"/>
                <w:numId w:val="104"/>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42F1DB53"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W sytuacji, kiedy wyszukanie terminu odbywało się bez kontekstu pacjenta, wówczas w pierwszym kroku rejestracji należy wyszukać pacjenta z listy pacjentów lub dodać/utworzyć nowego pacjenta, jeśli jego kartoteka nie istniała w systemie</w:t>
            </w:r>
          </w:p>
        </w:tc>
      </w:tr>
      <w:tr w:rsidR="00D642C1" w:rsidRPr="00492E16" w14:paraId="73FBF99C" w14:textId="77777777" w:rsidTr="000F5DE1">
        <w:tc>
          <w:tcPr>
            <w:tcW w:w="440" w:type="pct"/>
          </w:tcPr>
          <w:p w14:paraId="39A0E4DE" w14:textId="77777777" w:rsidR="00D642C1" w:rsidRPr="00492E16" w:rsidRDefault="00D642C1" w:rsidP="00D642C1">
            <w:pPr>
              <w:numPr>
                <w:ilvl w:val="0"/>
                <w:numId w:val="104"/>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6C78DE7B"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Przy rejestracji nowej wizyty użytkownik powinien posiadać możliwość minimalnego zakresu danych:</w:t>
            </w:r>
            <w:r w:rsidRPr="00492E16">
              <w:rPr>
                <w:rFonts w:asciiTheme="minorHAnsi" w:eastAsia="Quattrocento Sans" w:hAnsiTheme="minorHAnsi" w:cstheme="minorHAnsi"/>
                <w:color w:val="000000"/>
                <w:lang w:eastAsia="pl-PL"/>
              </w:rPr>
              <w:br/>
              <w:t xml:space="preserve">- weryfikacja uprawnienia wg </w:t>
            </w:r>
            <w:proofErr w:type="spellStart"/>
            <w:r w:rsidRPr="00492E16">
              <w:rPr>
                <w:rFonts w:asciiTheme="minorHAnsi" w:eastAsia="Quattrocento Sans" w:hAnsiTheme="minorHAnsi" w:cstheme="minorHAnsi"/>
                <w:color w:val="000000"/>
                <w:lang w:eastAsia="pl-PL"/>
              </w:rPr>
              <w:t>eWuś</w:t>
            </w:r>
            <w:proofErr w:type="spellEnd"/>
            <w:r w:rsidRPr="00492E16">
              <w:rPr>
                <w:rFonts w:asciiTheme="minorHAnsi" w:eastAsia="Quattrocento Sans" w:hAnsiTheme="minorHAnsi" w:cstheme="minorHAnsi"/>
                <w:color w:val="000000"/>
                <w:lang w:eastAsia="pl-PL"/>
              </w:rPr>
              <w:br/>
              <w:t>- ewidencja oświadczenia pacjenta do bezpłatnego świadczenia</w:t>
            </w:r>
            <w:r w:rsidRPr="00492E16">
              <w:rPr>
                <w:rFonts w:asciiTheme="minorHAnsi" w:eastAsia="Quattrocento Sans" w:hAnsiTheme="minorHAnsi" w:cstheme="minorHAnsi"/>
                <w:color w:val="000000"/>
                <w:lang w:eastAsia="pl-PL"/>
              </w:rPr>
              <w:br/>
              <w:t>- ewidencja dodatkowych uprawnień pacjenta</w:t>
            </w:r>
            <w:r w:rsidRPr="00492E16">
              <w:rPr>
                <w:rFonts w:asciiTheme="minorHAnsi" w:eastAsia="Quattrocento Sans" w:hAnsiTheme="minorHAnsi" w:cstheme="minorHAnsi"/>
                <w:color w:val="000000"/>
                <w:lang w:eastAsia="pl-PL"/>
              </w:rPr>
              <w:br/>
              <w:t>- ewidencja dokumentu uprawnienia do bezpłatnych świadczeń zgodnie z aktualnym ustawodawstwem</w:t>
            </w:r>
            <w:r w:rsidRPr="00492E16">
              <w:rPr>
                <w:rFonts w:asciiTheme="minorHAnsi" w:eastAsia="Quattrocento Sans" w:hAnsiTheme="minorHAnsi" w:cstheme="minorHAnsi"/>
                <w:color w:val="000000"/>
                <w:lang w:eastAsia="pl-PL"/>
              </w:rPr>
              <w:br/>
              <w:t>- ewidencja trybu przyjęcia</w:t>
            </w:r>
            <w:r w:rsidRPr="00492E16">
              <w:rPr>
                <w:rFonts w:asciiTheme="minorHAnsi" w:eastAsia="Quattrocento Sans" w:hAnsiTheme="minorHAnsi" w:cstheme="minorHAnsi"/>
                <w:color w:val="000000"/>
                <w:lang w:eastAsia="pl-PL"/>
              </w:rPr>
              <w:br/>
              <w:t>- ewidencja płatnika dla rejestrowanej wizyty</w:t>
            </w:r>
            <w:r w:rsidRPr="00492E16">
              <w:rPr>
                <w:rFonts w:asciiTheme="minorHAnsi" w:eastAsia="Quattrocento Sans" w:hAnsiTheme="minorHAnsi" w:cstheme="minorHAnsi"/>
                <w:color w:val="000000"/>
                <w:lang w:eastAsia="pl-PL"/>
              </w:rPr>
              <w:br/>
              <w:t xml:space="preserve">- ewidencja danych o skierowaniu jeśli nie skorzystano z rejestracji </w:t>
            </w:r>
            <w:proofErr w:type="spellStart"/>
            <w:r w:rsidRPr="00492E16">
              <w:rPr>
                <w:rFonts w:asciiTheme="minorHAnsi" w:eastAsia="Quattrocento Sans" w:hAnsiTheme="minorHAnsi" w:cstheme="minorHAnsi"/>
                <w:color w:val="000000"/>
                <w:lang w:eastAsia="pl-PL"/>
              </w:rPr>
              <w:t>eSkierowania</w:t>
            </w:r>
            <w:proofErr w:type="spellEnd"/>
            <w:r w:rsidRPr="00492E16">
              <w:rPr>
                <w:rFonts w:asciiTheme="minorHAnsi" w:eastAsia="Quattrocento Sans" w:hAnsiTheme="minorHAnsi" w:cstheme="minorHAnsi"/>
                <w:color w:val="000000"/>
                <w:lang w:eastAsia="pl-PL"/>
              </w:rPr>
              <w:t xml:space="preserve"> lub możliwość pobrania </w:t>
            </w:r>
            <w:proofErr w:type="spellStart"/>
            <w:r w:rsidRPr="00492E16">
              <w:rPr>
                <w:rFonts w:asciiTheme="minorHAnsi" w:eastAsia="Quattrocento Sans" w:hAnsiTheme="minorHAnsi" w:cstheme="minorHAnsi"/>
                <w:color w:val="000000"/>
                <w:lang w:eastAsia="pl-PL"/>
              </w:rPr>
              <w:t>eSkierowania</w:t>
            </w:r>
            <w:proofErr w:type="spellEnd"/>
            <w:r w:rsidRPr="00492E16">
              <w:rPr>
                <w:rFonts w:asciiTheme="minorHAnsi" w:eastAsia="Quattrocento Sans" w:hAnsiTheme="minorHAnsi" w:cstheme="minorHAnsi"/>
                <w:color w:val="000000"/>
                <w:lang w:eastAsia="pl-PL"/>
              </w:rPr>
              <w:t xml:space="preserve"> na poziomie rejestracji wizyty</w:t>
            </w:r>
            <w:r w:rsidRPr="00492E16">
              <w:rPr>
                <w:rFonts w:asciiTheme="minorHAnsi" w:eastAsia="Quattrocento Sans" w:hAnsiTheme="minorHAnsi" w:cstheme="minorHAnsi"/>
                <w:color w:val="000000"/>
                <w:lang w:eastAsia="pl-PL"/>
              </w:rPr>
              <w:br/>
              <w:t>- ewidencja rozpoznania ze skierowania</w:t>
            </w:r>
            <w:r w:rsidRPr="00492E16">
              <w:rPr>
                <w:rFonts w:asciiTheme="minorHAnsi" w:eastAsia="Quattrocento Sans" w:hAnsiTheme="minorHAnsi" w:cstheme="minorHAnsi"/>
                <w:color w:val="000000"/>
                <w:lang w:eastAsia="pl-PL"/>
              </w:rPr>
              <w:br/>
              <w:t>- ewidencja kodu świadczenia</w:t>
            </w:r>
            <w:r w:rsidRPr="00492E16">
              <w:rPr>
                <w:rFonts w:asciiTheme="minorHAnsi" w:eastAsia="Quattrocento Sans" w:hAnsiTheme="minorHAnsi" w:cstheme="minorHAnsi"/>
                <w:color w:val="000000"/>
                <w:lang w:eastAsia="pl-PL"/>
              </w:rPr>
              <w:br/>
              <w:t>- ewidencja podstawy przyjęcia w trybie bez zgody pacjenta</w:t>
            </w:r>
            <w:r w:rsidRPr="00492E16">
              <w:rPr>
                <w:rFonts w:asciiTheme="minorHAnsi" w:eastAsia="Quattrocento Sans" w:hAnsiTheme="minorHAnsi" w:cstheme="minorHAnsi"/>
                <w:color w:val="000000"/>
                <w:lang w:eastAsia="pl-PL"/>
              </w:rPr>
              <w:br/>
              <w:t>- możliwość dopisania pacjenta do harmonogramu/kolejki oczekujących</w:t>
            </w:r>
            <w:r w:rsidRPr="00492E16">
              <w:rPr>
                <w:rFonts w:asciiTheme="minorHAnsi" w:eastAsia="Quattrocento Sans" w:hAnsiTheme="minorHAnsi" w:cstheme="minorHAnsi"/>
                <w:color w:val="000000"/>
                <w:lang w:eastAsia="pl-PL"/>
              </w:rPr>
              <w:br/>
              <w:t>- możliwość rezerwacji wizyty na podstawie karty DILO wraz z podaniem numeru karty</w:t>
            </w:r>
          </w:p>
        </w:tc>
      </w:tr>
      <w:tr w:rsidR="00D642C1" w:rsidRPr="00492E16" w14:paraId="3A6DD9D9" w14:textId="77777777" w:rsidTr="000F5DE1">
        <w:tc>
          <w:tcPr>
            <w:tcW w:w="5000" w:type="pct"/>
            <w:gridSpan w:val="2"/>
          </w:tcPr>
          <w:p w14:paraId="24A3C94A" w14:textId="77777777" w:rsidR="00D642C1" w:rsidRPr="00492E16" w:rsidRDefault="00D642C1" w:rsidP="000F5DE1">
            <w:pPr>
              <w:spacing w:after="15"/>
              <w:ind w:right="38" w:hanging="5"/>
              <w:jc w:val="left"/>
              <w:rPr>
                <w:rFonts w:asciiTheme="minorHAnsi" w:eastAsia="Quattrocento Sans" w:hAnsiTheme="minorHAnsi" w:cstheme="minorHAnsi"/>
                <w:b/>
                <w:bCs/>
                <w:color w:val="000000"/>
                <w:lang w:eastAsia="pl-PL"/>
              </w:rPr>
            </w:pPr>
            <w:r w:rsidRPr="00492E16">
              <w:rPr>
                <w:rFonts w:asciiTheme="minorHAnsi" w:eastAsia="Quattrocento Sans" w:hAnsiTheme="minorHAnsi" w:cstheme="minorHAnsi"/>
                <w:b/>
                <w:color w:val="000000"/>
                <w:lang w:eastAsia="pl-PL"/>
              </w:rPr>
              <w:t>WYMAGANIA SZCZEGÓŁOWE PANELU SZCZEGÓŁÓW WYBRANEGO PACJENTA "KARTOTEKI"</w:t>
            </w:r>
          </w:p>
        </w:tc>
      </w:tr>
      <w:tr w:rsidR="00D642C1" w:rsidRPr="00492E16" w14:paraId="4AE204C9" w14:textId="77777777" w:rsidTr="000F5DE1">
        <w:tc>
          <w:tcPr>
            <w:tcW w:w="440" w:type="pct"/>
          </w:tcPr>
          <w:p w14:paraId="234B3BFD" w14:textId="77777777" w:rsidR="00D642C1" w:rsidRPr="00492E16" w:rsidRDefault="00D642C1" w:rsidP="00D642C1">
            <w:pPr>
              <w:numPr>
                <w:ilvl w:val="0"/>
                <w:numId w:val="104"/>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184930CE"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Panel "Kartoteki" szczegółów wybranego pacjenta powinien składać się z 2 obszarów:</w:t>
            </w:r>
            <w:r w:rsidRPr="00492E16">
              <w:rPr>
                <w:rFonts w:asciiTheme="minorHAnsi" w:eastAsia="Quattrocento Sans" w:hAnsiTheme="minorHAnsi" w:cstheme="minorHAnsi"/>
                <w:color w:val="000000"/>
                <w:lang w:eastAsia="pl-PL"/>
              </w:rPr>
              <w:br/>
              <w:t>- obszar belki informacyjnej</w:t>
            </w:r>
            <w:r w:rsidRPr="00492E16">
              <w:rPr>
                <w:rFonts w:asciiTheme="minorHAnsi" w:eastAsia="Quattrocento Sans" w:hAnsiTheme="minorHAnsi" w:cstheme="minorHAnsi"/>
                <w:color w:val="000000"/>
                <w:lang w:eastAsia="pl-PL"/>
              </w:rPr>
              <w:br/>
              <w:t>- obszar prezentacyjno-roboczy z możliwością indywidualnej konfiguracji dostosowanej do jednostki organizacyjnej/użytkownika</w:t>
            </w:r>
          </w:p>
        </w:tc>
      </w:tr>
      <w:tr w:rsidR="00D642C1" w:rsidRPr="00492E16" w14:paraId="732C1DDA" w14:textId="77777777" w:rsidTr="000F5DE1">
        <w:tc>
          <w:tcPr>
            <w:tcW w:w="440" w:type="pct"/>
          </w:tcPr>
          <w:p w14:paraId="5BDE6477" w14:textId="77777777" w:rsidR="00D642C1" w:rsidRPr="00492E16" w:rsidRDefault="00D642C1" w:rsidP="00D642C1">
            <w:pPr>
              <w:numPr>
                <w:ilvl w:val="0"/>
                <w:numId w:val="104"/>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7DC11413"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WYMAGANIA SZCZEGÓŁOWE BELEKI INFORMACYJNEJ</w:t>
            </w:r>
          </w:p>
        </w:tc>
      </w:tr>
      <w:tr w:rsidR="00D642C1" w:rsidRPr="00492E16" w14:paraId="5D4C50FD" w14:textId="77777777" w:rsidTr="000F5DE1">
        <w:tc>
          <w:tcPr>
            <w:tcW w:w="440" w:type="pct"/>
          </w:tcPr>
          <w:p w14:paraId="7E822542" w14:textId="77777777" w:rsidR="00D642C1" w:rsidRPr="00492E16" w:rsidRDefault="00D642C1" w:rsidP="00D642C1">
            <w:pPr>
              <w:numPr>
                <w:ilvl w:val="0"/>
                <w:numId w:val="104"/>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61DC58EC"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Belka informacyjna zawiera podstawowe dane o pacjencie i wizycie</w:t>
            </w:r>
          </w:p>
        </w:tc>
      </w:tr>
      <w:tr w:rsidR="00D642C1" w:rsidRPr="00492E16" w14:paraId="06F1BBE9" w14:textId="77777777" w:rsidTr="000F5DE1">
        <w:tc>
          <w:tcPr>
            <w:tcW w:w="440" w:type="pct"/>
          </w:tcPr>
          <w:p w14:paraId="53CBF265" w14:textId="77777777" w:rsidR="00D642C1" w:rsidRPr="00492E16" w:rsidRDefault="00D642C1" w:rsidP="00D642C1">
            <w:pPr>
              <w:numPr>
                <w:ilvl w:val="0"/>
                <w:numId w:val="104"/>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521EE987"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Belka informacyjna prezentuje minimalny zakres danych:</w:t>
            </w:r>
            <w:r w:rsidRPr="00492E16">
              <w:rPr>
                <w:rFonts w:asciiTheme="minorHAnsi" w:eastAsia="Quattrocento Sans" w:hAnsiTheme="minorHAnsi" w:cstheme="minorHAnsi"/>
                <w:color w:val="000000"/>
                <w:lang w:eastAsia="pl-PL"/>
              </w:rPr>
              <w:br/>
              <w:t>- imię i nazwisko pacjenta</w:t>
            </w:r>
            <w:r w:rsidRPr="00492E16">
              <w:rPr>
                <w:rFonts w:asciiTheme="minorHAnsi" w:eastAsia="Quattrocento Sans" w:hAnsiTheme="minorHAnsi" w:cstheme="minorHAnsi"/>
                <w:color w:val="000000"/>
                <w:lang w:eastAsia="pl-PL"/>
              </w:rPr>
              <w:br/>
              <w:t>- wiek pacjenta</w:t>
            </w:r>
            <w:r w:rsidRPr="00492E16">
              <w:rPr>
                <w:rFonts w:asciiTheme="minorHAnsi" w:eastAsia="Quattrocento Sans" w:hAnsiTheme="minorHAnsi" w:cstheme="minorHAnsi"/>
                <w:color w:val="000000"/>
                <w:lang w:eastAsia="pl-PL"/>
              </w:rPr>
              <w:br/>
              <w:t>- płeć pacjenta</w:t>
            </w:r>
            <w:r w:rsidRPr="00492E16">
              <w:rPr>
                <w:rFonts w:asciiTheme="minorHAnsi" w:eastAsia="Quattrocento Sans" w:hAnsiTheme="minorHAnsi" w:cstheme="minorHAnsi"/>
                <w:color w:val="000000"/>
                <w:lang w:eastAsia="pl-PL"/>
              </w:rPr>
              <w:br/>
              <w:t>- PESEL pacjenta</w:t>
            </w:r>
            <w:r w:rsidRPr="00492E16">
              <w:rPr>
                <w:rFonts w:asciiTheme="minorHAnsi" w:eastAsia="Quattrocento Sans" w:hAnsiTheme="minorHAnsi" w:cstheme="minorHAnsi"/>
                <w:color w:val="000000"/>
                <w:lang w:eastAsia="pl-PL"/>
              </w:rPr>
              <w:br/>
              <w:t>- datę urodzenia pacjenta</w:t>
            </w:r>
            <w:r w:rsidRPr="00492E16">
              <w:rPr>
                <w:rFonts w:asciiTheme="minorHAnsi" w:eastAsia="Quattrocento Sans" w:hAnsiTheme="minorHAnsi" w:cstheme="minorHAnsi"/>
                <w:color w:val="000000"/>
                <w:lang w:eastAsia="pl-PL"/>
              </w:rPr>
              <w:br/>
              <w:t xml:space="preserve">- </w:t>
            </w:r>
            <w:proofErr w:type="spellStart"/>
            <w:r w:rsidRPr="00492E16">
              <w:rPr>
                <w:rFonts w:asciiTheme="minorHAnsi" w:eastAsia="Quattrocento Sans" w:hAnsiTheme="minorHAnsi" w:cstheme="minorHAnsi"/>
                <w:color w:val="000000"/>
                <w:lang w:eastAsia="pl-PL"/>
              </w:rPr>
              <w:t>badge</w:t>
            </w:r>
            <w:proofErr w:type="spellEnd"/>
            <w:r w:rsidRPr="00492E16">
              <w:rPr>
                <w:rFonts w:asciiTheme="minorHAnsi" w:eastAsia="Quattrocento Sans" w:hAnsiTheme="minorHAnsi" w:cstheme="minorHAnsi"/>
                <w:color w:val="000000"/>
                <w:lang w:eastAsia="pl-PL"/>
              </w:rPr>
              <w:t xml:space="preserve"> ze statusem </w:t>
            </w:r>
            <w:proofErr w:type="spellStart"/>
            <w:r w:rsidRPr="00492E16">
              <w:rPr>
                <w:rFonts w:asciiTheme="minorHAnsi" w:eastAsia="Quattrocento Sans" w:hAnsiTheme="minorHAnsi" w:cstheme="minorHAnsi"/>
                <w:color w:val="000000"/>
                <w:lang w:eastAsia="pl-PL"/>
              </w:rPr>
              <w:t>eWUŚ</w:t>
            </w:r>
            <w:proofErr w:type="spellEnd"/>
            <w:r w:rsidRPr="00492E16">
              <w:rPr>
                <w:rFonts w:asciiTheme="minorHAnsi" w:eastAsia="Quattrocento Sans" w:hAnsiTheme="minorHAnsi" w:cstheme="minorHAnsi"/>
                <w:color w:val="000000"/>
                <w:lang w:eastAsia="pl-PL"/>
              </w:rPr>
              <w:t xml:space="preserve"> wybranego pacjenta</w:t>
            </w:r>
            <w:r w:rsidRPr="00492E16">
              <w:rPr>
                <w:rFonts w:asciiTheme="minorHAnsi" w:eastAsia="Quattrocento Sans" w:hAnsiTheme="minorHAnsi" w:cstheme="minorHAnsi"/>
                <w:color w:val="000000"/>
                <w:lang w:eastAsia="pl-PL"/>
              </w:rPr>
              <w:br/>
              <w:t xml:space="preserve">- miejsce na prezentację w postaci </w:t>
            </w:r>
            <w:proofErr w:type="spellStart"/>
            <w:r w:rsidRPr="00492E16">
              <w:rPr>
                <w:rFonts w:asciiTheme="minorHAnsi" w:eastAsia="Quattrocento Sans" w:hAnsiTheme="minorHAnsi" w:cstheme="minorHAnsi"/>
                <w:color w:val="000000"/>
                <w:lang w:eastAsia="pl-PL"/>
              </w:rPr>
              <w:t>badgy</w:t>
            </w:r>
            <w:proofErr w:type="spellEnd"/>
            <w:r w:rsidRPr="00492E16">
              <w:rPr>
                <w:rFonts w:asciiTheme="minorHAnsi" w:eastAsia="Quattrocento Sans" w:hAnsiTheme="minorHAnsi" w:cstheme="minorHAnsi"/>
                <w:color w:val="000000"/>
                <w:lang w:eastAsia="pl-PL"/>
              </w:rPr>
              <w:t xml:space="preserve"> dodatkowych informacji w postaci </w:t>
            </w:r>
            <w:proofErr w:type="spellStart"/>
            <w:r w:rsidRPr="00492E16">
              <w:rPr>
                <w:rFonts w:asciiTheme="minorHAnsi" w:eastAsia="Quattrocento Sans" w:hAnsiTheme="minorHAnsi" w:cstheme="minorHAnsi"/>
                <w:color w:val="000000"/>
                <w:lang w:eastAsia="pl-PL"/>
              </w:rPr>
              <w:t>TAGów</w:t>
            </w:r>
            <w:proofErr w:type="spellEnd"/>
            <w:r w:rsidRPr="00492E16">
              <w:rPr>
                <w:rFonts w:asciiTheme="minorHAnsi" w:eastAsia="Quattrocento Sans" w:hAnsiTheme="minorHAnsi" w:cstheme="minorHAnsi"/>
                <w:color w:val="000000"/>
                <w:lang w:eastAsia="pl-PL"/>
              </w:rPr>
              <w:t xml:space="preserve"> przypiętych do pacjenta</w:t>
            </w:r>
          </w:p>
        </w:tc>
      </w:tr>
      <w:tr w:rsidR="00D642C1" w:rsidRPr="00492E16" w14:paraId="7AE6845D" w14:textId="77777777" w:rsidTr="000F5DE1">
        <w:tc>
          <w:tcPr>
            <w:tcW w:w="5000" w:type="pct"/>
            <w:gridSpan w:val="2"/>
          </w:tcPr>
          <w:p w14:paraId="02C28149" w14:textId="77777777" w:rsidR="00D642C1" w:rsidRPr="00492E16" w:rsidRDefault="00D642C1" w:rsidP="000F5DE1">
            <w:pPr>
              <w:spacing w:after="15"/>
              <w:ind w:right="38" w:hanging="5"/>
              <w:jc w:val="left"/>
              <w:rPr>
                <w:rFonts w:asciiTheme="minorHAnsi" w:eastAsia="Quattrocento Sans" w:hAnsiTheme="minorHAnsi" w:cstheme="minorHAnsi"/>
                <w:b/>
                <w:bCs/>
                <w:color w:val="000000"/>
                <w:lang w:eastAsia="pl-PL"/>
              </w:rPr>
            </w:pPr>
            <w:r w:rsidRPr="00492E16">
              <w:rPr>
                <w:rFonts w:asciiTheme="minorHAnsi" w:eastAsia="Quattrocento Sans" w:hAnsiTheme="minorHAnsi" w:cstheme="minorHAnsi"/>
                <w:b/>
                <w:color w:val="000000"/>
                <w:lang w:eastAsia="pl-PL"/>
              </w:rPr>
              <w:t>WYMAGANIA SZCZEGÓŁOWE OBSZARU PREZENTACYJNEGO-ROBOCZEGO</w:t>
            </w:r>
          </w:p>
        </w:tc>
      </w:tr>
      <w:tr w:rsidR="00D642C1" w:rsidRPr="00492E16" w14:paraId="2F7E8A14" w14:textId="77777777" w:rsidTr="000F5DE1">
        <w:tc>
          <w:tcPr>
            <w:tcW w:w="440" w:type="pct"/>
          </w:tcPr>
          <w:p w14:paraId="7870E27D" w14:textId="77777777" w:rsidR="00D642C1" w:rsidRPr="00492E16" w:rsidRDefault="00D642C1" w:rsidP="00D642C1">
            <w:pPr>
              <w:numPr>
                <w:ilvl w:val="0"/>
                <w:numId w:val="104"/>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1DADCC2D"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Obszar prezentacyjno-roboczy prezentuje dane związane z wybranym pacjentem</w:t>
            </w:r>
          </w:p>
        </w:tc>
      </w:tr>
      <w:tr w:rsidR="00D642C1" w:rsidRPr="00492E16" w14:paraId="46742E95" w14:textId="77777777" w:rsidTr="000F5DE1">
        <w:tc>
          <w:tcPr>
            <w:tcW w:w="440" w:type="pct"/>
          </w:tcPr>
          <w:p w14:paraId="2483EFCB" w14:textId="77777777" w:rsidR="00D642C1" w:rsidRPr="00492E16" w:rsidRDefault="00D642C1" w:rsidP="00D642C1">
            <w:pPr>
              <w:numPr>
                <w:ilvl w:val="0"/>
                <w:numId w:val="104"/>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74930001"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W obszarze roboczym system umożliwia prezentację danych umieszczonych na komponentach pogrupowanych w zakładkach związanych z wybranym pacjentem</w:t>
            </w:r>
          </w:p>
        </w:tc>
      </w:tr>
      <w:tr w:rsidR="00D642C1" w:rsidRPr="00492E16" w14:paraId="47889E0F" w14:textId="77777777" w:rsidTr="000F5DE1">
        <w:tc>
          <w:tcPr>
            <w:tcW w:w="440" w:type="pct"/>
          </w:tcPr>
          <w:p w14:paraId="722BECA8" w14:textId="77777777" w:rsidR="00D642C1" w:rsidRPr="00492E16" w:rsidRDefault="00D642C1" w:rsidP="00D642C1">
            <w:pPr>
              <w:numPr>
                <w:ilvl w:val="0"/>
                <w:numId w:val="104"/>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1A22E3C4"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Liczba i nazwy zakładek mogą być konfigurowane przez administratora dla każdej komórki rejestracyjnej oddzielnie w oparciu o dostępne w systemie dziedzinowe komponenty</w:t>
            </w:r>
          </w:p>
        </w:tc>
      </w:tr>
      <w:tr w:rsidR="00D642C1" w:rsidRPr="00492E16" w14:paraId="0AE71328" w14:textId="77777777" w:rsidTr="000F5DE1">
        <w:tc>
          <w:tcPr>
            <w:tcW w:w="440" w:type="pct"/>
          </w:tcPr>
          <w:p w14:paraId="5F2486B4" w14:textId="77777777" w:rsidR="00D642C1" w:rsidRPr="00492E16" w:rsidRDefault="00D642C1" w:rsidP="00D642C1">
            <w:pPr>
              <w:numPr>
                <w:ilvl w:val="0"/>
                <w:numId w:val="104"/>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17509EC1"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ma możliwość dowolnego konfigurowania obszaru roboczego poprzez utworzenie własnego układu zakładek i umieszczonych na nich dziedzinowych komponentów. Przy konfiguracji użytkownik posiada możliwość umieszczenie komponentów z listy komponentów systemowych przypisanych do jednostki organizacyjnej oraz komponentów indywidualnych formularzy skonfigurowanych w systemie i przypisanych do jednostki organizacyjnej</w:t>
            </w:r>
          </w:p>
        </w:tc>
      </w:tr>
      <w:tr w:rsidR="00D642C1" w:rsidRPr="00492E16" w14:paraId="0D780441" w14:textId="77777777" w:rsidTr="000F5DE1">
        <w:tc>
          <w:tcPr>
            <w:tcW w:w="440" w:type="pct"/>
          </w:tcPr>
          <w:p w14:paraId="5DD68C1E" w14:textId="77777777" w:rsidR="00D642C1" w:rsidRPr="00492E16" w:rsidRDefault="00D642C1" w:rsidP="00D642C1">
            <w:pPr>
              <w:numPr>
                <w:ilvl w:val="0"/>
                <w:numId w:val="104"/>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0ACA49A5"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W trybie edycji układu użytkownik posiada możliwość przypisania/skopiowania własnego układu do innych jednostek organizacyjnych, do których posiada uprawnienia</w:t>
            </w:r>
          </w:p>
        </w:tc>
      </w:tr>
      <w:tr w:rsidR="00D642C1" w:rsidRPr="00492E16" w14:paraId="320C1FF3" w14:textId="77777777" w:rsidTr="000F5DE1">
        <w:tc>
          <w:tcPr>
            <w:tcW w:w="440" w:type="pct"/>
          </w:tcPr>
          <w:p w14:paraId="5047E5C3" w14:textId="77777777" w:rsidR="00D642C1" w:rsidRPr="00492E16" w:rsidRDefault="00D642C1" w:rsidP="00D642C1">
            <w:pPr>
              <w:numPr>
                <w:ilvl w:val="0"/>
                <w:numId w:val="104"/>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714653DC"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W karcie pacjenta system powinien dostarczyć minimalny zakres systemowych komponentów funkcjonalnych w zakresie:</w:t>
            </w:r>
            <w:r w:rsidRPr="00492E16">
              <w:rPr>
                <w:rFonts w:asciiTheme="minorHAnsi" w:eastAsia="Quattrocento Sans" w:hAnsiTheme="minorHAnsi" w:cstheme="minorHAnsi"/>
                <w:color w:val="000000"/>
                <w:lang w:eastAsia="pl-PL"/>
              </w:rPr>
              <w:br/>
              <w:t>- komponent z danymi podstawowymi pacjenta</w:t>
            </w:r>
            <w:r w:rsidRPr="00492E16">
              <w:rPr>
                <w:rFonts w:asciiTheme="minorHAnsi" w:eastAsia="Quattrocento Sans" w:hAnsiTheme="minorHAnsi" w:cstheme="minorHAnsi"/>
                <w:color w:val="000000"/>
                <w:lang w:eastAsia="pl-PL"/>
              </w:rPr>
              <w:br/>
              <w:t>- komponent z planowanymi wizytami pacjenta</w:t>
            </w:r>
            <w:r w:rsidRPr="00492E16">
              <w:rPr>
                <w:rFonts w:asciiTheme="minorHAnsi" w:eastAsia="Quattrocento Sans" w:hAnsiTheme="minorHAnsi" w:cstheme="minorHAnsi"/>
                <w:color w:val="000000"/>
                <w:lang w:eastAsia="pl-PL"/>
              </w:rPr>
              <w:br/>
              <w:t>- komponent ze zrealizowanymi wizytami pacjenta</w:t>
            </w:r>
            <w:r w:rsidRPr="00492E16">
              <w:rPr>
                <w:rFonts w:asciiTheme="minorHAnsi" w:eastAsia="Quattrocento Sans" w:hAnsiTheme="minorHAnsi" w:cstheme="minorHAnsi"/>
                <w:color w:val="000000"/>
                <w:lang w:eastAsia="pl-PL"/>
              </w:rPr>
              <w:br/>
              <w:t xml:space="preserve">- komponent z wystawionymi </w:t>
            </w:r>
            <w:proofErr w:type="spellStart"/>
            <w:r w:rsidRPr="00492E16">
              <w:rPr>
                <w:rFonts w:asciiTheme="minorHAnsi" w:eastAsia="Quattrocento Sans" w:hAnsiTheme="minorHAnsi" w:cstheme="minorHAnsi"/>
                <w:color w:val="000000"/>
                <w:lang w:eastAsia="pl-PL"/>
              </w:rPr>
              <w:t>eReceptami</w:t>
            </w:r>
            <w:proofErr w:type="spellEnd"/>
            <w:r w:rsidRPr="00492E16">
              <w:rPr>
                <w:rFonts w:asciiTheme="minorHAnsi" w:eastAsia="Quattrocento Sans" w:hAnsiTheme="minorHAnsi" w:cstheme="minorHAnsi"/>
                <w:color w:val="000000"/>
                <w:lang w:eastAsia="pl-PL"/>
              </w:rPr>
              <w:t xml:space="preserve"> pacjenta</w:t>
            </w:r>
            <w:r w:rsidRPr="00492E16">
              <w:rPr>
                <w:rFonts w:asciiTheme="minorHAnsi" w:eastAsia="Quattrocento Sans" w:hAnsiTheme="minorHAnsi" w:cstheme="minorHAnsi"/>
                <w:color w:val="000000"/>
                <w:lang w:eastAsia="pl-PL"/>
              </w:rPr>
              <w:br/>
              <w:t xml:space="preserve">- komponent z wystawionymi </w:t>
            </w:r>
            <w:proofErr w:type="spellStart"/>
            <w:r w:rsidRPr="00492E16">
              <w:rPr>
                <w:rFonts w:asciiTheme="minorHAnsi" w:eastAsia="Quattrocento Sans" w:hAnsiTheme="minorHAnsi" w:cstheme="minorHAnsi"/>
                <w:color w:val="000000"/>
                <w:lang w:eastAsia="pl-PL"/>
              </w:rPr>
              <w:t>eSkierowaniami</w:t>
            </w:r>
            <w:proofErr w:type="spellEnd"/>
            <w:r w:rsidRPr="00492E16">
              <w:rPr>
                <w:rFonts w:asciiTheme="minorHAnsi" w:eastAsia="Quattrocento Sans" w:hAnsiTheme="minorHAnsi" w:cstheme="minorHAnsi"/>
                <w:color w:val="000000"/>
                <w:lang w:eastAsia="pl-PL"/>
              </w:rPr>
              <w:t xml:space="preserve"> pacjenta</w:t>
            </w:r>
            <w:r w:rsidRPr="00492E16">
              <w:rPr>
                <w:rFonts w:asciiTheme="minorHAnsi" w:eastAsia="Quattrocento Sans" w:hAnsiTheme="minorHAnsi" w:cstheme="minorHAnsi"/>
                <w:color w:val="000000"/>
                <w:lang w:eastAsia="pl-PL"/>
              </w:rPr>
              <w:br/>
              <w:t>- komponent z wystawionymi zleceniami na diagnostykę obrazową</w:t>
            </w:r>
            <w:r w:rsidRPr="00492E16">
              <w:rPr>
                <w:rFonts w:asciiTheme="minorHAnsi" w:eastAsia="Quattrocento Sans" w:hAnsiTheme="minorHAnsi" w:cstheme="minorHAnsi"/>
                <w:color w:val="000000"/>
                <w:lang w:eastAsia="pl-PL"/>
              </w:rPr>
              <w:br/>
              <w:t>- komponent z wystawionymi zleceniami na diagnostykę analityki laboratoryjnej i mikrobiologicznej</w:t>
            </w:r>
            <w:r w:rsidRPr="00492E16">
              <w:rPr>
                <w:rFonts w:asciiTheme="minorHAnsi" w:eastAsia="Quattrocento Sans" w:hAnsiTheme="minorHAnsi" w:cstheme="minorHAnsi"/>
                <w:color w:val="000000"/>
                <w:lang w:eastAsia="pl-PL"/>
              </w:rPr>
              <w:br/>
              <w:t>- komponent z uprawnieniami pacjenta</w:t>
            </w:r>
            <w:r w:rsidRPr="00492E16">
              <w:rPr>
                <w:rFonts w:asciiTheme="minorHAnsi" w:eastAsia="Quattrocento Sans" w:hAnsiTheme="minorHAnsi" w:cstheme="minorHAnsi"/>
                <w:color w:val="000000"/>
                <w:lang w:eastAsia="pl-PL"/>
              </w:rPr>
              <w:br/>
              <w:t>- komponent z osobami powiązanymi z pacjentem</w:t>
            </w:r>
            <w:r w:rsidRPr="00492E16">
              <w:rPr>
                <w:rFonts w:asciiTheme="minorHAnsi" w:eastAsia="Quattrocento Sans" w:hAnsiTheme="minorHAnsi" w:cstheme="minorHAnsi"/>
                <w:color w:val="000000"/>
                <w:lang w:eastAsia="pl-PL"/>
              </w:rPr>
              <w:br/>
              <w:t>- komponent z deklaracjami pacjenta do POZ</w:t>
            </w:r>
            <w:r w:rsidRPr="00492E16">
              <w:rPr>
                <w:rFonts w:asciiTheme="minorHAnsi" w:eastAsia="Quattrocento Sans" w:hAnsiTheme="minorHAnsi" w:cstheme="minorHAnsi"/>
                <w:color w:val="000000"/>
                <w:lang w:eastAsia="pl-PL"/>
              </w:rPr>
              <w:br/>
              <w:t>- komponent z dokumentami pacjenta</w:t>
            </w:r>
            <w:r w:rsidRPr="00492E16">
              <w:rPr>
                <w:rFonts w:asciiTheme="minorHAnsi" w:eastAsia="Quattrocento Sans" w:hAnsiTheme="minorHAnsi" w:cstheme="minorHAnsi"/>
                <w:color w:val="000000"/>
                <w:lang w:eastAsia="pl-PL"/>
              </w:rPr>
              <w:br/>
              <w:t>- komponent z historią komunikacji</w:t>
            </w:r>
          </w:p>
        </w:tc>
      </w:tr>
      <w:tr w:rsidR="00D642C1" w:rsidRPr="00492E16" w14:paraId="70EF1D3C" w14:textId="77777777" w:rsidTr="000F5DE1">
        <w:tc>
          <w:tcPr>
            <w:tcW w:w="440" w:type="pct"/>
          </w:tcPr>
          <w:p w14:paraId="16327F07" w14:textId="77777777" w:rsidR="00D642C1" w:rsidRPr="00492E16" w:rsidRDefault="00D642C1" w:rsidP="00D642C1">
            <w:pPr>
              <w:numPr>
                <w:ilvl w:val="0"/>
                <w:numId w:val="104"/>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2A3FE98A"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Zachowanie komponentów powinno być zgodne z ogólnymi wymogami dotyczącymi funkcjonalności komponent</w:t>
            </w:r>
          </w:p>
        </w:tc>
      </w:tr>
      <w:tr w:rsidR="00D642C1" w:rsidRPr="00492E16" w14:paraId="0AD6D458" w14:textId="77777777" w:rsidTr="000F5DE1">
        <w:tc>
          <w:tcPr>
            <w:tcW w:w="5000" w:type="pct"/>
            <w:gridSpan w:val="2"/>
          </w:tcPr>
          <w:p w14:paraId="2041794A" w14:textId="77777777" w:rsidR="00D642C1" w:rsidRPr="00492E16" w:rsidRDefault="00D642C1" w:rsidP="000F5DE1">
            <w:pPr>
              <w:spacing w:after="15"/>
              <w:ind w:right="38" w:hanging="5"/>
              <w:jc w:val="left"/>
              <w:rPr>
                <w:rFonts w:asciiTheme="minorHAnsi" w:eastAsia="Quattrocento Sans" w:hAnsiTheme="minorHAnsi" w:cstheme="minorHAnsi"/>
                <w:b/>
                <w:bCs/>
                <w:color w:val="000000"/>
                <w:lang w:eastAsia="pl-PL"/>
              </w:rPr>
            </w:pPr>
            <w:r w:rsidRPr="00492E16">
              <w:rPr>
                <w:rFonts w:asciiTheme="minorHAnsi" w:eastAsia="Quattrocento Sans" w:hAnsiTheme="minorHAnsi" w:cstheme="minorHAnsi"/>
                <w:b/>
                <w:color w:val="000000"/>
                <w:lang w:eastAsia="pl-PL"/>
              </w:rPr>
              <w:t>Komponent z danymi podstawowymi pacjenta</w:t>
            </w:r>
          </w:p>
        </w:tc>
      </w:tr>
      <w:tr w:rsidR="00D642C1" w:rsidRPr="00492E16" w14:paraId="762A913E" w14:textId="77777777" w:rsidTr="000F5DE1">
        <w:tc>
          <w:tcPr>
            <w:tcW w:w="440" w:type="pct"/>
          </w:tcPr>
          <w:p w14:paraId="6E9CD9E1" w14:textId="77777777" w:rsidR="00D642C1" w:rsidRPr="00492E16" w:rsidRDefault="00D642C1" w:rsidP="00D642C1">
            <w:pPr>
              <w:numPr>
                <w:ilvl w:val="0"/>
                <w:numId w:val="104"/>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125F897F"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Komponent prezentuje podstawowe dane pacjenta w zakresie minimum:</w:t>
            </w:r>
            <w:r w:rsidRPr="00492E16">
              <w:rPr>
                <w:rFonts w:asciiTheme="minorHAnsi" w:eastAsia="Quattrocento Sans" w:hAnsiTheme="minorHAnsi" w:cstheme="minorHAnsi"/>
                <w:color w:val="000000"/>
                <w:lang w:eastAsia="pl-PL"/>
              </w:rPr>
              <w:br/>
              <w:t>- imię i nazwisko pacjenta</w:t>
            </w:r>
            <w:r w:rsidRPr="00492E16">
              <w:rPr>
                <w:rFonts w:asciiTheme="minorHAnsi" w:eastAsia="Quattrocento Sans" w:hAnsiTheme="minorHAnsi" w:cstheme="minorHAnsi"/>
                <w:color w:val="000000"/>
                <w:lang w:eastAsia="pl-PL"/>
              </w:rPr>
              <w:br/>
              <w:t>- płeć pacjenta</w:t>
            </w:r>
            <w:r w:rsidRPr="00492E16">
              <w:rPr>
                <w:rFonts w:asciiTheme="minorHAnsi" w:eastAsia="Quattrocento Sans" w:hAnsiTheme="minorHAnsi" w:cstheme="minorHAnsi"/>
                <w:color w:val="000000"/>
                <w:lang w:eastAsia="pl-PL"/>
              </w:rPr>
              <w:br/>
              <w:t>- datę urodzenia</w:t>
            </w:r>
            <w:r w:rsidRPr="00492E16">
              <w:rPr>
                <w:rFonts w:asciiTheme="minorHAnsi" w:eastAsia="Quattrocento Sans" w:hAnsiTheme="minorHAnsi" w:cstheme="minorHAnsi"/>
                <w:color w:val="000000"/>
                <w:lang w:eastAsia="pl-PL"/>
              </w:rPr>
              <w:br/>
              <w:t>- PESEL pacjenta</w:t>
            </w:r>
            <w:r w:rsidRPr="00492E16">
              <w:rPr>
                <w:rFonts w:asciiTheme="minorHAnsi" w:eastAsia="Quattrocento Sans" w:hAnsiTheme="minorHAnsi" w:cstheme="minorHAnsi"/>
                <w:color w:val="000000"/>
                <w:lang w:eastAsia="pl-PL"/>
              </w:rPr>
              <w:br/>
              <w:t>- grupę krwi pacjenta</w:t>
            </w:r>
            <w:r w:rsidRPr="00492E16">
              <w:rPr>
                <w:rFonts w:asciiTheme="minorHAnsi" w:eastAsia="Quattrocento Sans" w:hAnsiTheme="minorHAnsi" w:cstheme="minorHAnsi"/>
                <w:color w:val="000000"/>
                <w:lang w:eastAsia="pl-PL"/>
              </w:rPr>
              <w:br/>
              <w:t>- telefon kontaktowy pacjenta</w:t>
            </w:r>
            <w:r w:rsidRPr="00492E16">
              <w:rPr>
                <w:rFonts w:asciiTheme="minorHAnsi" w:eastAsia="Quattrocento Sans" w:hAnsiTheme="minorHAnsi" w:cstheme="minorHAnsi"/>
                <w:color w:val="000000"/>
                <w:lang w:eastAsia="pl-PL"/>
              </w:rPr>
              <w:br/>
              <w:t>- email do pacjenta</w:t>
            </w:r>
            <w:r w:rsidRPr="00492E16">
              <w:rPr>
                <w:rFonts w:asciiTheme="minorHAnsi" w:eastAsia="Quattrocento Sans" w:hAnsiTheme="minorHAnsi" w:cstheme="minorHAnsi"/>
                <w:color w:val="000000"/>
                <w:lang w:eastAsia="pl-PL"/>
              </w:rPr>
              <w:br/>
              <w:t>- informacje o najbliższej osobie do kontaktu</w:t>
            </w:r>
            <w:r w:rsidRPr="00492E16">
              <w:rPr>
                <w:rFonts w:asciiTheme="minorHAnsi" w:eastAsia="Quattrocento Sans" w:hAnsiTheme="minorHAnsi" w:cstheme="minorHAnsi"/>
                <w:color w:val="000000"/>
                <w:lang w:eastAsia="pl-PL"/>
              </w:rPr>
              <w:br/>
              <w:t>- stopień pokrewieństwa, imię i nazwisko osoby do kontaktu</w:t>
            </w:r>
            <w:r w:rsidRPr="00492E16">
              <w:rPr>
                <w:rFonts w:asciiTheme="minorHAnsi" w:eastAsia="Quattrocento Sans" w:hAnsiTheme="minorHAnsi" w:cstheme="minorHAnsi"/>
                <w:color w:val="000000"/>
                <w:lang w:eastAsia="pl-PL"/>
              </w:rPr>
              <w:br/>
              <w:t>- PESEL osoby do kontaktu</w:t>
            </w:r>
            <w:r w:rsidRPr="00492E16">
              <w:rPr>
                <w:rFonts w:asciiTheme="minorHAnsi" w:eastAsia="Quattrocento Sans" w:hAnsiTheme="minorHAnsi" w:cstheme="minorHAnsi"/>
                <w:color w:val="000000"/>
                <w:lang w:eastAsia="pl-PL"/>
              </w:rPr>
              <w:br/>
              <w:t>- telefon kontaktowy do osoby do kontaktu</w:t>
            </w:r>
            <w:r w:rsidRPr="00492E16">
              <w:rPr>
                <w:rFonts w:asciiTheme="minorHAnsi" w:eastAsia="Quattrocento Sans" w:hAnsiTheme="minorHAnsi" w:cstheme="minorHAnsi"/>
                <w:color w:val="000000"/>
                <w:lang w:eastAsia="pl-PL"/>
              </w:rPr>
              <w:br/>
              <w:t>- adres email osoby do kontaktu</w:t>
            </w:r>
          </w:p>
        </w:tc>
      </w:tr>
      <w:tr w:rsidR="00D642C1" w:rsidRPr="00492E16" w14:paraId="1310F3AF" w14:textId="77777777" w:rsidTr="000F5DE1">
        <w:tc>
          <w:tcPr>
            <w:tcW w:w="440" w:type="pct"/>
          </w:tcPr>
          <w:p w14:paraId="5A12FBFF" w14:textId="77777777" w:rsidR="00D642C1" w:rsidRPr="00492E16" w:rsidRDefault="00D642C1" w:rsidP="00D642C1">
            <w:pPr>
              <w:numPr>
                <w:ilvl w:val="0"/>
                <w:numId w:val="104"/>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255A44DF"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Na komponent w wersji powiększonej użytkownik uzyskuje dostęp do pełnej karty danych pacjenta z możliwością dodawania i modyfikacji danych karty pacjenta</w:t>
            </w:r>
          </w:p>
        </w:tc>
      </w:tr>
      <w:tr w:rsidR="00D642C1" w:rsidRPr="00492E16" w14:paraId="098C5796" w14:textId="77777777" w:rsidTr="000F5DE1">
        <w:tc>
          <w:tcPr>
            <w:tcW w:w="5000" w:type="pct"/>
            <w:gridSpan w:val="2"/>
          </w:tcPr>
          <w:p w14:paraId="0C613DCB" w14:textId="77777777" w:rsidR="00D642C1" w:rsidRPr="00492E16" w:rsidRDefault="00D642C1" w:rsidP="000F5DE1">
            <w:pPr>
              <w:spacing w:after="15"/>
              <w:ind w:right="38" w:hanging="5"/>
              <w:jc w:val="left"/>
              <w:rPr>
                <w:rFonts w:asciiTheme="minorHAnsi" w:eastAsia="Quattrocento Sans" w:hAnsiTheme="minorHAnsi" w:cstheme="minorHAnsi"/>
                <w:b/>
                <w:bCs/>
                <w:color w:val="000000"/>
                <w:lang w:eastAsia="pl-PL"/>
              </w:rPr>
            </w:pPr>
            <w:r w:rsidRPr="00492E16">
              <w:rPr>
                <w:rFonts w:asciiTheme="minorHAnsi" w:eastAsia="Quattrocento Sans" w:hAnsiTheme="minorHAnsi" w:cstheme="minorHAnsi"/>
                <w:b/>
                <w:color w:val="000000"/>
                <w:lang w:eastAsia="pl-PL"/>
              </w:rPr>
              <w:t>Komponent z planowanymi wizytami pacjenta</w:t>
            </w:r>
          </w:p>
        </w:tc>
      </w:tr>
      <w:tr w:rsidR="00D642C1" w:rsidRPr="00492E16" w14:paraId="756E6647" w14:textId="77777777" w:rsidTr="000F5DE1">
        <w:tc>
          <w:tcPr>
            <w:tcW w:w="440" w:type="pct"/>
          </w:tcPr>
          <w:p w14:paraId="6808C9DD" w14:textId="77777777" w:rsidR="00D642C1" w:rsidRPr="00492E16" w:rsidRDefault="00D642C1" w:rsidP="00D642C1">
            <w:pPr>
              <w:numPr>
                <w:ilvl w:val="0"/>
                <w:numId w:val="104"/>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34352237"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Komponent prezentuje listę zaplanowanych wizyt pacjenta w zakresie minimum:</w:t>
            </w:r>
            <w:r w:rsidRPr="00492E16">
              <w:rPr>
                <w:rFonts w:asciiTheme="minorHAnsi" w:eastAsia="Quattrocento Sans" w:hAnsiTheme="minorHAnsi" w:cstheme="minorHAnsi"/>
                <w:color w:val="000000"/>
                <w:lang w:eastAsia="pl-PL"/>
              </w:rPr>
              <w:br/>
              <w:t>- data i godzina wizyty</w:t>
            </w:r>
            <w:r w:rsidRPr="00492E16">
              <w:rPr>
                <w:rFonts w:asciiTheme="minorHAnsi" w:eastAsia="Quattrocento Sans" w:hAnsiTheme="minorHAnsi" w:cstheme="minorHAnsi"/>
                <w:color w:val="000000"/>
                <w:lang w:eastAsia="pl-PL"/>
              </w:rPr>
              <w:br/>
              <w:t>- płatnik wizyty</w:t>
            </w:r>
            <w:r w:rsidRPr="00492E16">
              <w:rPr>
                <w:rFonts w:asciiTheme="minorHAnsi" w:eastAsia="Quattrocento Sans" w:hAnsiTheme="minorHAnsi" w:cstheme="minorHAnsi"/>
                <w:color w:val="000000"/>
                <w:lang w:eastAsia="pl-PL"/>
              </w:rPr>
              <w:br/>
              <w:t>- jednostka/komórka realizująca wizytę</w:t>
            </w:r>
            <w:r w:rsidRPr="00492E16">
              <w:rPr>
                <w:rFonts w:asciiTheme="minorHAnsi" w:eastAsia="Quattrocento Sans" w:hAnsiTheme="minorHAnsi" w:cstheme="minorHAnsi"/>
                <w:color w:val="000000"/>
                <w:lang w:eastAsia="pl-PL"/>
              </w:rPr>
              <w:br/>
              <w:t>- osoba realizująca wizytę</w:t>
            </w:r>
            <w:r w:rsidRPr="00492E16">
              <w:rPr>
                <w:rFonts w:asciiTheme="minorHAnsi" w:eastAsia="Quattrocento Sans" w:hAnsiTheme="minorHAnsi" w:cstheme="minorHAnsi"/>
                <w:color w:val="000000"/>
                <w:lang w:eastAsia="pl-PL"/>
              </w:rPr>
              <w:br/>
              <w:t>- zaplanowana usługa</w:t>
            </w:r>
          </w:p>
        </w:tc>
      </w:tr>
      <w:tr w:rsidR="00D642C1" w:rsidRPr="00492E16" w14:paraId="166F457B" w14:textId="77777777" w:rsidTr="000F5DE1">
        <w:tc>
          <w:tcPr>
            <w:tcW w:w="440" w:type="pct"/>
          </w:tcPr>
          <w:p w14:paraId="2756AAE1" w14:textId="77777777" w:rsidR="00D642C1" w:rsidRPr="00492E16" w:rsidRDefault="00D642C1" w:rsidP="00D642C1">
            <w:pPr>
              <w:numPr>
                <w:ilvl w:val="0"/>
                <w:numId w:val="104"/>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42E64198"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Komponent umożliwia wykonanie akcji minimum:</w:t>
            </w:r>
            <w:r w:rsidRPr="00492E16">
              <w:rPr>
                <w:rFonts w:asciiTheme="minorHAnsi" w:eastAsia="Quattrocento Sans" w:hAnsiTheme="minorHAnsi" w:cstheme="minorHAnsi"/>
                <w:color w:val="000000"/>
                <w:lang w:eastAsia="pl-PL"/>
              </w:rPr>
              <w:br/>
              <w:t>- zmiany terminu wizyty</w:t>
            </w:r>
            <w:r w:rsidRPr="00492E16">
              <w:rPr>
                <w:rFonts w:asciiTheme="minorHAnsi" w:eastAsia="Quattrocento Sans" w:hAnsiTheme="minorHAnsi" w:cstheme="minorHAnsi"/>
                <w:color w:val="000000"/>
                <w:lang w:eastAsia="pl-PL"/>
              </w:rPr>
              <w:br/>
              <w:t>- anulowania zaplanowanej wizyty</w:t>
            </w:r>
            <w:r w:rsidRPr="00492E16">
              <w:rPr>
                <w:rFonts w:asciiTheme="minorHAnsi" w:eastAsia="Quattrocento Sans" w:hAnsiTheme="minorHAnsi" w:cstheme="minorHAnsi"/>
                <w:color w:val="000000"/>
                <w:lang w:eastAsia="pl-PL"/>
              </w:rPr>
              <w:br/>
              <w:t>- zaplanowania nowej wizyty dla przetwarzanego pacjenta</w:t>
            </w:r>
            <w:r w:rsidRPr="00492E16">
              <w:rPr>
                <w:rFonts w:asciiTheme="minorHAnsi" w:eastAsia="Quattrocento Sans" w:hAnsiTheme="minorHAnsi" w:cstheme="minorHAnsi"/>
                <w:color w:val="000000"/>
                <w:lang w:eastAsia="pl-PL"/>
              </w:rPr>
              <w:br/>
              <w:t>- przejście do obszaru modyfikacji szczegółów zaplanowanej wizyty</w:t>
            </w:r>
          </w:p>
        </w:tc>
      </w:tr>
      <w:tr w:rsidR="00D642C1" w:rsidRPr="00492E16" w14:paraId="51694CD3" w14:textId="77777777" w:rsidTr="000F5DE1">
        <w:tc>
          <w:tcPr>
            <w:tcW w:w="5000" w:type="pct"/>
            <w:gridSpan w:val="2"/>
          </w:tcPr>
          <w:p w14:paraId="45C92A51" w14:textId="77777777" w:rsidR="00D642C1" w:rsidRPr="00492E16" w:rsidRDefault="00D642C1" w:rsidP="000F5DE1">
            <w:pPr>
              <w:spacing w:after="15"/>
              <w:ind w:right="38" w:hanging="5"/>
              <w:jc w:val="left"/>
              <w:rPr>
                <w:rFonts w:asciiTheme="minorHAnsi" w:eastAsia="Quattrocento Sans" w:hAnsiTheme="minorHAnsi" w:cstheme="minorHAnsi"/>
                <w:b/>
                <w:bCs/>
                <w:color w:val="000000"/>
                <w:lang w:eastAsia="pl-PL"/>
              </w:rPr>
            </w:pPr>
            <w:r w:rsidRPr="00492E16">
              <w:rPr>
                <w:rFonts w:asciiTheme="minorHAnsi" w:eastAsia="Quattrocento Sans" w:hAnsiTheme="minorHAnsi" w:cstheme="minorHAnsi"/>
                <w:b/>
                <w:color w:val="000000"/>
                <w:lang w:eastAsia="pl-PL"/>
              </w:rPr>
              <w:t>Komponent ze zrealizowanymi wizytami pacjenta</w:t>
            </w:r>
          </w:p>
        </w:tc>
      </w:tr>
      <w:tr w:rsidR="00D642C1" w:rsidRPr="00492E16" w14:paraId="50A94CA1" w14:textId="77777777" w:rsidTr="000F5DE1">
        <w:tc>
          <w:tcPr>
            <w:tcW w:w="440" w:type="pct"/>
          </w:tcPr>
          <w:p w14:paraId="4FB52DF7" w14:textId="77777777" w:rsidR="00D642C1" w:rsidRPr="00492E16" w:rsidRDefault="00D642C1" w:rsidP="00D642C1">
            <w:pPr>
              <w:numPr>
                <w:ilvl w:val="0"/>
                <w:numId w:val="104"/>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74B14B79"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Komponent prezentuje listę zrealizowanych wizyty pacjenta w zakresie minimum:</w:t>
            </w:r>
            <w:r w:rsidRPr="00492E16">
              <w:rPr>
                <w:rFonts w:asciiTheme="minorHAnsi" w:eastAsia="Quattrocento Sans" w:hAnsiTheme="minorHAnsi" w:cstheme="minorHAnsi"/>
                <w:color w:val="000000"/>
                <w:lang w:eastAsia="pl-PL"/>
              </w:rPr>
              <w:br/>
              <w:t>- data i godzina wizyty</w:t>
            </w:r>
            <w:r w:rsidRPr="00492E16">
              <w:rPr>
                <w:rFonts w:asciiTheme="minorHAnsi" w:eastAsia="Quattrocento Sans" w:hAnsiTheme="minorHAnsi" w:cstheme="minorHAnsi"/>
                <w:color w:val="000000"/>
                <w:lang w:eastAsia="pl-PL"/>
              </w:rPr>
              <w:br/>
              <w:t>- płatnika wizyty</w:t>
            </w:r>
            <w:r w:rsidRPr="00492E16">
              <w:rPr>
                <w:rFonts w:asciiTheme="minorHAnsi" w:eastAsia="Quattrocento Sans" w:hAnsiTheme="minorHAnsi" w:cstheme="minorHAnsi"/>
                <w:color w:val="000000"/>
                <w:lang w:eastAsia="pl-PL"/>
              </w:rPr>
              <w:br/>
              <w:t>- jednostka/komórka realizująca wizytę</w:t>
            </w:r>
            <w:r w:rsidRPr="00492E16">
              <w:rPr>
                <w:rFonts w:asciiTheme="minorHAnsi" w:eastAsia="Quattrocento Sans" w:hAnsiTheme="minorHAnsi" w:cstheme="minorHAnsi"/>
                <w:color w:val="000000"/>
                <w:lang w:eastAsia="pl-PL"/>
              </w:rPr>
              <w:br/>
              <w:t>- osoba realizująca wizytę</w:t>
            </w:r>
            <w:r w:rsidRPr="00492E16">
              <w:rPr>
                <w:rFonts w:asciiTheme="minorHAnsi" w:eastAsia="Quattrocento Sans" w:hAnsiTheme="minorHAnsi" w:cstheme="minorHAnsi"/>
                <w:color w:val="000000"/>
                <w:lang w:eastAsia="pl-PL"/>
              </w:rPr>
              <w:br/>
              <w:t>- wykonana usługa</w:t>
            </w:r>
          </w:p>
        </w:tc>
      </w:tr>
      <w:tr w:rsidR="00D642C1" w:rsidRPr="00492E16" w14:paraId="24C7BBBC" w14:textId="77777777" w:rsidTr="000F5DE1">
        <w:tc>
          <w:tcPr>
            <w:tcW w:w="440" w:type="pct"/>
          </w:tcPr>
          <w:p w14:paraId="09ED9715" w14:textId="77777777" w:rsidR="00D642C1" w:rsidRPr="00492E16" w:rsidRDefault="00D642C1" w:rsidP="00D642C1">
            <w:pPr>
              <w:numPr>
                <w:ilvl w:val="0"/>
                <w:numId w:val="104"/>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7AC9A4E4"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 xml:space="preserve">Komponent powinien umożliwiać przejście do obszaru modyfikacji wizyty </w:t>
            </w:r>
          </w:p>
        </w:tc>
      </w:tr>
      <w:tr w:rsidR="00D642C1" w:rsidRPr="00492E16" w14:paraId="69931ED6" w14:textId="77777777" w:rsidTr="000F5DE1">
        <w:tc>
          <w:tcPr>
            <w:tcW w:w="5000" w:type="pct"/>
            <w:gridSpan w:val="2"/>
          </w:tcPr>
          <w:p w14:paraId="1D79ED59" w14:textId="77777777" w:rsidR="00D642C1" w:rsidRPr="00492E16" w:rsidRDefault="00D642C1" w:rsidP="000F5DE1">
            <w:pPr>
              <w:spacing w:after="15"/>
              <w:ind w:right="38" w:hanging="5"/>
              <w:jc w:val="left"/>
              <w:rPr>
                <w:rFonts w:asciiTheme="minorHAnsi" w:eastAsia="Quattrocento Sans" w:hAnsiTheme="minorHAnsi" w:cstheme="minorHAnsi"/>
                <w:b/>
                <w:bCs/>
                <w:color w:val="000000"/>
                <w:lang w:eastAsia="pl-PL"/>
              </w:rPr>
            </w:pPr>
            <w:r w:rsidRPr="00492E16">
              <w:rPr>
                <w:rFonts w:asciiTheme="minorHAnsi" w:eastAsia="Quattrocento Sans" w:hAnsiTheme="minorHAnsi" w:cstheme="minorHAnsi"/>
                <w:b/>
                <w:color w:val="000000"/>
                <w:lang w:eastAsia="pl-PL"/>
              </w:rPr>
              <w:t xml:space="preserve">Komponent z wystawionymi </w:t>
            </w:r>
            <w:proofErr w:type="spellStart"/>
            <w:r w:rsidRPr="00492E16">
              <w:rPr>
                <w:rFonts w:asciiTheme="minorHAnsi" w:eastAsia="Quattrocento Sans" w:hAnsiTheme="minorHAnsi" w:cstheme="minorHAnsi"/>
                <w:b/>
                <w:color w:val="000000"/>
                <w:lang w:eastAsia="pl-PL"/>
              </w:rPr>
              <w:t>eReceptami</w:t>
            </w:r>
            <w:proofErr w:type="spellEnd"/>
          </w:p>
        </w:tc>
      </w:tr>
      <w:tr w:rsidR="00D642C1" w:rsidRPr="00492E16" w14:paraId="0F0F06E6" w14:textId="77777777" w:rsidTr="000F5DE1">
        <w:tc>
          <w:tcPr>
            <w:tcW w:w="440" w:type="pct"/>
          </w:tcPr>
          <w:p w14:paraId="4C12D7BA" w14:textId="77777777" w:rsidR="00D642C1" w:rsidRPr="00492E16" w:rsidRDefault="00D642C1" w:rsidP="00D642C1">
            <w:pPr>
              <w:numPr>
                <w:ilvl w:val="0"/>
                <w:numId w:val="104"/>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09EAC833"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Komponent prezentuje listę recept/</w:t>
            </w:r>
            <w:proofErr w:type="spellStart"/>
            <w:r w:rsidRPr="00492E16">
              <w:rPr>
                <w:rFonts w:asciiTheme="minorHAnsi" w:eastAsia="Quattrocento Sans" w:hAnsiTheme="minorHAnsi" w:cstheme="minorHAnsi"/>
                <w:color w:val="000000"/>
                <w:lang w:eastAsia="pl-PL"/>
              </w:rPr>
              <w:t>eRecept</w:t>
            </w:r>
            <w:proofErr w:type="spellEnd"/>
            <w:r w:rsidRPr="00492E16">
              <w:rPr>
                <w:rFonts w:asciiTheme="minorHAnsi" w:eastAsia="Quattrocento Sans" w:hAnsiTheme="minorHAnsi" w:cstheme="minorHAnsi"/>
                <w:color w:val="000000"/>
                <w:lang w:eastAsia="pl-PL"/>
              </w:rPr>
              <w:t xml:space="preserve"> oraz leków, które były wystawione przetwarzanemu pacjentowi</w:t>
            </w:r>
          </w:p>
        </w:tc>
      </w:tr>
      <w:tr w:rsidR="00D642C1" w:rsidRPr="00492E16" w14:paraId="15B8D647" w14:textId="77777777" w:rsidTr="000F5DE1">
        <w:tc>
          <w:tcPr>
            <w:tcW w:w="440" w:type="pct"/>
          </w:tcPr>
          <w:p w14:paraId="4E886C23" w14:textId="77777777" w:rsidR="00D642C1" w:rsidRPr="00492E16" w:rsidRDefault="00D642C1" w:rsidP="00D642C1">
            <w:pPr>
              <w:numPr>
                <w:ilvl w:val="0"/>
                <w:numId w:val="104"/>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62A95899"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Komponent powinien prezentować minimalny zakres danych:</w:t>
            </w:r>
            <w:r w:rsidRPr="00492E16">
              <w:rPr>
                <w:rFonts w:asciiTheme="minorHAnsi" w:eastAsia="Quattrocento Sans" w:hAnsiTheme="minorHAnsi" w:cstheme="minorHAnsi"/>
                <w:color w:val="000000"/>
                <w:lang w:eastAsia="pl-PL"/>
              </w:rPr>
              <w:br/>
              <w:t>- listę leków zlecanych pacjentowi na receptach/</w:t>
            </w:r>
            <w:proofErr w:type="spellStart"/>
            <w:r w:rsidRPr="00492E16">
              <w:rPr>
                <w:rFonts w:asciiTheme="minorHAnsi" w:eastAsia="Quattrocento Sans" w:hAnsiTheme="minorHAnsi" w:cstheme="minorHAnsi"/>
                <w:color w:val="000000"/>
                <w:lang w:eastAsia="pl-PL"/>
              </w:rPr>
              <w:t>eReceptach</w:t>
            </w:r>
            <w:proofErr w:type="spellEnd"/>
            <w:r w:rsidRPr="00492E16">
              <w:rPr>
                <w:rFonts w:asciiTheme="minorHAnsi" w:eastAsia="Quattrocento Sans" w:hAnsiTheme="minorHAnsi" w:cstheme="minorHAnsi"/>
                <w:color w:val="000000"/>
                <w:lang w:eastAsia="pl-PL"/>
              </w:rPr>
              <w:br/>
              <w:t>- datę wystawienia recepty/</w:t>
            </w:r>
            <w:proofErr w:type="spellStart"/>
            <w:r w:rsidRPr="00492E16">
              <w:rPr>
                <w:rFonts w:asciiTheme="minorHAnsi" w:eastAsia="Quattrocento Sans" w:hAnsiTheme="minorHAnsi" w:cstheme="minorHAnsi"/>
                <w:color w:val="000000"/>
                <w:lang w:eastAsia="pl-PL"/>
              </w:rPr>
              <w:t>eRecepty</w:t>
            </w:r>
            <w:proofErr w:type="spellEnd"/>
            <w:r w:rsidRPr="00492E16">
              <w:rPr>
                <w:rFonts w:asciiTheme="minorHAnsi" w:eastAsia="Quattrocento Sans" w:hAnsiTheme="minorHAnsi" w:cstheme="minorHAnsi"/>
                <w:color w:val="000000"/>
                <w:lang w:eastAsia="pl-PL"/>
              </w:rPr>
              <w:br/>
              <w:t xml:space="preserve">- PIN do </w:t>
            </w:r>
            <w:proofErr w:type="spellStart"/>
            <w:r w:rsidRPr="00492E16">
              <w:rPr>
                <w:rFonts w:asciiTheme="minorHAnsi" w:eastAsia="Quattrocento Sans" w:hAnsiTheme="minorHAnsi" w:cstheme="minorHAnsi"/>
                <w:color w:val="000000"/>
                <w:lang w:eastAsia="pl-PL"/>
              </w:rPr>
              <w:t>eRecepty</w:t>
            </w:r>
            <w:proofErr w:type="spellEnd"/>
            <w:r w:rsidRPr="00492E16">
              <w:rPr>
                <w:rFonts w:asciiTheme="minorHAnsi" w:eastAsia="Quattrocento Sans" w:hAnsiTheme="minorHAnsi" w:cstheme="minorHAnsi"/>
                <w:color w:val="000000"/>
                <w:lang w:eastAsia="pl-PL"/>
              </w:rPr>
              <w:br/>
              <w:t>- możliwość podglądu informacji szczegółowych o recepcie</w:t>
            </w:r>
            <w:r w:rsidRPr="00492E16">
              <w:rPr>
                <w:rFonts w:asciiTheme="minorHAnsi" w:eastAsia="Quattrocento Sans" w:hAnsiTheme="minorHAnsi" w:cstheme="minorHAnsi"/>
                <w:color w:val="000000"/>
                <w:lang w:eastAsia="pl-PL"/>
              </w:rPr>
              <w:br/>
              <w:t>- możliwość podglądu historii zlecania wybranego preparatu</w:t>
            </w:r>
          </w:p>
        </w:tc>
      </w:tr>
      <w:tr w:rsidR="00D642C1" w:rsidRPr="00492E16" w14:paraId="5C44E6B4" w14:textId="77777777" w:rsidTr="000F5DE1">
        <w:tc>
          <w:tcPr>
            <w:tcW w:w="440" w:type="pct"/>
          </w:tcPr>
          <w:p w14:paraId="6F011C76" w14:textId="77777777" w:rsidR="00D642C1" w:rsidRPr="00492E16" w:rsidRDefault="00D642C1" w:rsidP="00D642C1">
            <w:pPr>
              <w:numPr>
                <w:ilvl w:val="0"/>
                <w:numId w:val="104"/>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18ADBD53"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 xml:space="preserve">Na komponent system powinien również prezentować leki zamówione przez pacjenta do wystawienia </w:t>
            </w:r>
            <w:proofErr w:type="spellStart"/>
            <w:r w:rsidRPr="00492E16">
              <w:rPr>
                <w:rFonts w:asciiTheme="minorHAnsi" w:eastAsia="Quattrocento Sans" w:hAnsiTheme="minorHAnsi" w:cstheme="minorHAnsi"/>
                <w:color w:val="000000"/>
                <w:lang w:eastAsia="pl-PL"/>
              </w:rPr>
              <w:t>eRecepty</w:t>
            </w:r>
            <w:proofErr w:type="spellEnd"/>
          </w:p>
        </w:tc>
      </w:tr>
      <w:tr w:rsidR="00D642C1" w:rsidRPr="00492E16" w14:paraId="4BC3063C" w14:textId="77777777" w:rsidTr="000F5DE1">
        <w:tc>
          <w:tcPr>
            <w:tcW w:w="5000" w:type="pct"/>
            <w:gridSpan w:val="2"/>
          </w:tcPr>
          <w:p w14:paraId="5A536127" w14:textId="77777777" w:rsidR="00D642C1" w:rsidRPr="00492E16" w:rsidRDefault="00D642C1" w:rsidP="000F5DE1">
            <w:pPr>
              <w:spacing w:after="15"/>
              <w:ind w:right="38" w:hanging="5"/>
              <w:jc w:val="left"/>
              <w:rPr>
                <w:rFonts w:asciiTheme="minorHAnsi" w:eastAsia="Quattrocento Sans" w:hAnsiTheme="minorHAnsi" w:cstheme="minorHAnsi"/>
                <w:b/>
                <w:bCs/>
                <w:color w:val="000000"/>
                <w:lang w:eastAsia="pl-PL"/>
              </w:rPr>
            </w:pPr>
            <w:r w:rsidRPr="00492E16">
              <w:rPr>
                <w:rFonts w:asciiTheme="minorHAnsi" w:eastAsia="Quattrocento Sans" w:hAnsiTheme="minorHAnsi" w:cstheme="minorHAnsi"/>
                <w:b/>
                <w:color w:val="000000"/>
                <w:lang w:eastAsia="pl-PL"/>
              </w:rPr>
              <w:t xml:space="preserve">Komponent </w:t>
            </w:r>
            <w:proofErr w:type="spellStart"/>
            <w:r w:rsidRPr="00492E16">
              <w:rPr>
                <w:rFonts w:asciiTheme="minorHAnsi" w:eastAsia="Quattrocento Sans" w:hAnsiTheme="minorHAnsi" w:cstheme="minorHAnsi"/>
                <w:b/>
                <w:color w:val="000000"/>
                <w:lang w:eastAsia="pl-PL"/>
              </w:rPr>
              <w:t>eSkierowania</w:t>
            </w:r>
            <w:proofErr w:type="spellEnd"/>
          </w:p>
        </w:tc>
      </w:tr>
      <w:tr w:rsidR="00D642C1" w:rsidRPr="00492E16" w14:paraId="30C4957F" w14:textId="77777777" w:rsidTr="000F5DE1">
        <w:tc>
          <w:tcPr>
            <w:tcW w:w="440" w:type="pct"/>
          </w:tcPr>
          <w:p w14:paraId="13D3094F" w14:textId="77777777" w:rsidR="00D642C1" w:rsidRPr="00492E16" w:rsidRDefault="00D642C1" w:rsidP="00D642C1">
            <w:pPr>
              <w:numPr>
                <w:ilvl w:val="0"/>
                <w:numId w:val="104"/>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2218E98D"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 xml:space="preserve">Komponent prezentuje wystawione </w:t>
            </w:r>
            <w:proofErr w:type="spellStart"/>
            <w:r w:rsidRPr="00492E16">
              <w:rPr>
                <w:rFonts w:asciiTheme="minorHAnsi" w:eastAsia="Quattrocento Sans" w:hAnsiTheme="minorHAnsi" w:cstheme="minorHAnsi"/>
                <w:color w:val="000000"/>
                <w:lang w:eastAsia="pl-PL"/>
              </w:rPr>
              <w:t>eSkierowania</w:t>
            </w:r>
            <w:proofErr w:type="spellEnd"/>
            <w:r w:rsidRPr="00492E16">
              <w:rPr>
                <w:rFonts w:asciiTheme="minorHAnsi" w:eastAsia="Quattrocento Sans" w:hAnsiTheme="minorHAnsi" w:cstheme="minorHAnsi"/>
                <w:color w:val="000000"/>
                <w:lang w:eastAsia="pl-PL"/>
              </w:rPr>
              <w:t xml:space="preserve"> związane z przetwarzanym pacjentem</w:t>
            </w:r>
          </w:p>
        </w:tc>
      </w:tr>
      <w:tr w:rsidR="00D642C1" w:rsidRPr="00492E16" w14:paraId="4338AF53" w14:textId="77777777" w:rsidTr="000F5DE1">
        <w:tc>
          <w:tcPr>
            <w:tcW w:w="440" w:type="pct"/>
          </w:tcPr>
          <w:p w14:paraId="00A809B9" w14:textId="77777777" w:rsidR="00D642C1" w:rsidRPr="00492E16" w:rsidRDefault="00D642C1" w:rsidP="00D642C1">
            <w:pPr>
              <w:numPr>
                <w:ilvl w:val="0"/>
                <w:numId w:val="104"/>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4989B6DA"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Na komponent system powinien prezentować minimalny zakres:</w:t>
            </w:r>
            <w:r w:rsidRPr="00492E16">
              <w:rPr>
                <w:rFonts w:asciiTheme="minorHAnsi" w:eastAsia="Quattrocento Sans" w:hAnsiTheme="minorHAnsi" w:cstheme="minorHAnsi"/>
                <w:color w:val="000000"/>
                <w:lang w:eastAsia="pl-PL"/>
              </w:rPr>
              <w:br/>
              <w:t xml:space="preserve">- informacja o statusie </w:t>
            </w:r>
            <w:proofErr w:type="spellStart"/>
            <w:r w:rsidRPr="00492E16">
              <w:rPr>
                <w:rFonts w:asciiTheme="minorHAnsi" w:eastAsia="Quattrocento Sans" w:hAnsiTheme="minorHAnsi" w:cstheme="minorHAnsi"/>
                <w:color w:val="000000"/>
                <w:lang w:eastAsia="pl-PL"/>
              </w:rPr>
              <w:t>eSkierowania</w:t>
            </w:r>
            <w:proofErr w:type="spellEnd"/>
            <w:r w:rsidRPr="00492E16">
              <w:rPr>
                <w:rFonts w:asciiTheme="minorHAnsi" w:eastAsia="Quattrocento Sans" w:hAnsiTheme="minorHAnsi" w:cstheme="minorHAnsi"/>
                <w:color w:val="000000"/>
                <w:lang w:eastAsia="pl-PL"/>
              </w:rPr>
              <w:br/>
              <w:t>- informacja o typie zlecenia</w:t>
            </w:r>
            <w:r w:rsidRPr="00492E16">
              <w:rPr>
                <w:rFonts w:asciiTheme="minorHAnsi" w:eastAsia="Quattrocento Sans" w:hAnsiTheme="minorHAnsi" w:cstheme="minorHAnsi"/>
                <w:color w:val="000000"/>
                <w:lang w:eastAsia="pl-PL"/>
              </w:rPr>
              <w:br/>
              <w:t xml:space="preserve">- informacja o zleconym badaniu lub poradni specjalistycznej do jakiej zostało wystawione </w:t>
            </w:r>
            <w:proofErr w:type="spellStart"/>
            <w:r w:rsidRPr="00492E16">
              <w:rPr>
                <w:rFonts w:asciiTheme="minorHAnsi" w:eastAsia="Quattrocento Sans" w:hAnsiTheme="minorHAnsi" w:cstheme="minorHAnsi"/>
                <w:color w:val="000000"/>
                <w:lang w:eastAsia="pl-PL"/>
              </w:rPr>
              <w:t>eSkierowanie</w:t>
            </w:r>
            <w:proofErr w:type="spellEnd"/>
            <w:r w:rsidRPr="00492E16">
              <w:rPr>
                <w:rFonts w:asciiTheme="minorHAnsi" w:eastAsia="Quattrocento Sans" w:hAnsiTheme="minorHAnsi" w:cstheme="minorHAnsi"/>
                <w:color w:val="000000"/>
                <w:lang w:eastAsia="pl-PL"/>
              </w:rPr>
              <w:br/>
              <w:t xml:space="preserve">- informacja o osobie zlecającej </w:t>
            </w:r>
            <w:r w:rsidRPr="00492E16">
              <w:rPr>
                <w:rFonts w:asciiTheme="minorHAnsi" w:eastAsia="Quattrocento Sans" w:hAnsiTheme="minorHAnsi" w:cstheme="minorHAnsi"/>
                <w:color w:val="000000"/>
                <w:lang w:eastAsia="pl-PL"/>
              </w:rPr>
              <w:br/>
              <w:t>- informacja o dacie wystawienia skierowania</w:t>
            </w:r>
            <w:r w:rsidRPr="00492E16">
              <w:rPr>
                <w:rFonts w:asciiTheme="minorHAnsi" w:eastAsia="Quattrocento Sans" w:hAnsiTheme="minorHAnsi" w:cstheme="minorHAnsi"/>
                <w:color w:val="000000"/>
                <w:lang w:eastAsia="pl-PL"/>
              </w:rPr>
              <w:br/>
              <w:t xml:space="preserve">- informacja o PIN </w:t>
            </w:r>
            <w:proofErr w:type="spellStart"/>
            <w:r w:rsidRPr="00492E16">
              <w:rPr>
                <w:rFonts w:asciiTheme="minorHAnsi" w:eastAsia="Quattrocento Sans" w:hAnsiTheme="minorHAnsi" w:cstheme="minorHAnsi"/>
                <w:color w:val="000000"/>
                <w:lang w:eastAsia="pl-PL"/>
              </w:rPr>
              <w:t>eSkierowania</w:t>
            </w:r>
            <w:proofErr w:type="spellEnd"/>
            <w:r w:rsidRPr="00492E16">
              <w:rPr>
                <w:rFonts w:asciiTheme="minorHAnsi" w:eastAsia="Quattrocento Sans" w:hAnsiTheme="minorHAnsi" w:cstheme="minorHAnsi"/>
                <w:color w:val="000000"/>
                <w:lang w:eastAsia="pl-PL"/>
              </w:rPr>
              <w:t xml:space="preserve"> jeśli prawidłowo zostało przesłane do P1</w:t>
            </w:r>
          </w:p>
        </w:tc>
      </w:tr>
      <w:tr w:rsidR="00D642C1" w:rsidRPr="00492E16" w14:paraId="6534D638" w14:textId="77777777" w:rsidTr="000F5DE1">
        <w:tc>
          <w:tcPr>
            <w:tcW w:w="5000" w:type="pct"/>
            <w:gridSpan w:val="2"/>
          </w:tcPr>
          <w:p w14:paraId="70AAD831" w14:textId="77777777" w:rsidR="00D642C1" w:rsidRPr="00492E16" w:rsidRDefault="00D642C1" w:rsidP="000F5DE1">
            <w:pPr>
              <w:spacing w:after="15"/>
              <w:ind w:right="38" w:hanging="5"/>
              <w:jc w:val="left"/>
              <w:rPr>
                <w:rFonts w:asciiTheme="minorHAnsi" w:eastAsia="Quattrocento Sans" w:hAnsiTheme="minorHAnsi" w:cstheme="minorHAnsi"/>
                <w:b/>
                <w:bCs/>
                <w:color w:val="000000"/>
                <w:lang w:eastAsia="pl-PL"/>
              </w:rPr>
            </w:pPr>
            <w:r w:rsidRPr="00492E16">
              <w:rPr>
                <w:rFonts w:asciiTheme="minorHAnsi" w:eastAsia="Quattrocento Sans" w:hAnsiTheme="minorHAnsi" w:cstheme="minorHAnsi"/>
                <w:b/>
                <w:color w:val="000000"/>
                <w:lang w:eastAsia="pl-PL"/>
              </w:rPr>
              <w:t>Komponent dokumentów pacjenta</w:t>
            </w:r>
          </w:p>
        </w:tc>
      </w:tr>
      <w:tr w:rsidR="00D642C1" w:rsidRPr="00492E16" w14:paraId="7DD3E83A" w14:textId="77777777" w:rsidTr="000F5DE1">
        <w:tc>
          <w:tcPr>
            <w:tcW w:w="440" w:type="pct"/>
          </w:tcPr>
          <w:p w14:paraId="370B1D74" w14:textId="77777777" w:rsidR="00D642C1" w:rsidRPr="00492E16" w:rsidRDefault="00D642C1" w:rsidP="00D642C1">
            <w:pPr>
              <w:numPr>
                <w:ilvl w:val="0"/>
                <w:numId w:val="104"/>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4075AF53"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Komponent prezentuje wszystkie dokumenty związane z pacjentem. W ramach komponentu dostępne są dokumenty:</w:t>
            </w:r>
            <w:r w:rsidRPr="00492E16">
              <w:rPr>
                <w:rFonts w:asciiTheme="minorHAnsi" w:eastAsia="Quattrocento Sans" w:hAnsiTheme="minorHAnsi" w:cstheme="minorHAnsi"/>
                <w:color w:val="000000"/>
                <w:lang w:eastAsia="pl-PL"/>
              </w:rPr>
              <w:br/>
              <w:t>- EDM wytworzone w placówce medycznej</w:t>
            </w:r>
            <w:r w:rsidRPr="00492E16">
              <w:rPr>
                <w:rFonts w:asciiTheme="minorHAnsi" w:eastAsia="Quattrocento Sans" w:hAnsiTheme="minorHAnsi" w:cstheme="minorHAnsi"/>
                <w:color w:val="000000"/>
                <w:lang w:eastAsia="pl-PL"/>
              </w:rPr>
              <w:br/>
              <w:t>- inne dokumenty załączone do kartoteki pacjenta w tym dokumenty zeskanowane i przesłane przez Portal Pacjenta</w:t>
            </w:r>
          </w:p>
        </w:tc>
      </w:tr>
      <w:tr w:rsidR="00D642C1" w:rsidRPr="00492E16" w14:paraId="4C07FAFA" w14:textId="77777777" w:rsidTr="000F5DE1">
        <w:tc>
          <w:tcPr>
            <w:tcW w:w="440" w:type="pct"/>
          </w:tcPr>
          <w:p w14:paraId="4580FA8C" w14:textId="77777777" w:rsidR="00D642C1" w:rsidRPr="00492E16" w:rsidRDefault="00D642C1" w:rsidP="00D642C1">
            <w:pPr>
              <w:numPr>
                <w:ilvl w:val="0"/>
                <w:numId w:val="104"/>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0018A1E8"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Na komponent dostępna jest opcja filtrowania, aby umożliwić łatwe wyszukanie dokumentów danego typu i statusu minimum w zakresie:</w:t>
            </w:r>
            <w:r w:rsidRPr="00492E16">
              <w:rPr>
                <w:rFonts w:asciiTheme="minorHAnsi" w:eastAsia="Quattrocento Sans" w:hAnsiTheme="minorHAnsi" w:cstheme="minorHAnsi"/>
                <w:color w:val="000000"/>
                <w:lang w:eastAsia="pl-PL"/>
              </w:rPr>
              <w:br/>
              <w:t>- filtrowania po typie dokumentu</w:t>
            </w:r>
            <w:r w:rsidRPr="00492E16">
              <w:rPr>
                <w:rFonts w:asciiTheme="minorHAnsi" w:eastAsia="Quattrocento Sans" w:hAnsiTheme="minorHAnsi" w:cstheme="minorHAnsi"/>
                <w:color w:val="000000"/>
                <w:lang w:eastAsia="pl-PL"/>
              </w:rPr>
              <w:br/>
              <w:t>- filtrowania po nazwie dokumentu</w:t>
            </w:r>
            <w:r w:rsidRPr="00492E16">
              <w:rPr>
                <w:rFonts w:asciiTheme="minorHAnsi" w:eastAsia="Quattrocento Sans" w:hAnsiTheme="minorHAnsi" w:cstheme="minorHAnsi"/>
                <w:color w:val="000000"/>
                <w:lang w:eastAsia="pl-PL"/>
              </w:rPr>
              <w:br/>
              <w:t>- filtrowania po osobie dodającej dokument</w:t>
            </w:r>
            <w:r w:rsidRPr="00492E16">
              <w:rPr>
                <w:rFonts w:asciiTheme="minorHAnsi" w:eastAsia="Quattrocento Sans" w:hAnsiTheme="minorHAnsi" w:cstheme="minorHAnsi"/>
                <w:color w:val="000000"/>
                <w:lang w:eastAsia="pl-PL"/>
              </w:rPr>
              <w:br/>
              <w:t>- filtrowania po jednostce organizacyjnej dodającej dokument</w:t>
            </w:r>
            <w:r w:rsidRPr="00492E16">
              <w:rPr>
                <w:rFonts w:asciiTheme="minorHAnsi" w:eastAsia="Quattrocento Sans" w:hAnsiTheme="minorHAnsi" w:cstheme="minorHAnsi"/>
                <w:color w:val="000000"/>
                <w:lang w:eastAsia="pl-PL"/>
              </w:rPr>
              <w:br/>
              <w:t>- filtrowania po datach dodania dokumentu</w:t>
            </w:r>
          </w:p>
        </w:tc>
      </w:tr>
      <w:tr w:rsidR="00D642C1" w:rsidRPr="00492E16" w14:paraId="713BBCAE" w14:textId="77777777" w:rsidTr="000F5DE1">
        <w:tc>
          <w:tcPr>
            <w:tcW w:w="440" w:type="pct"/>
          </w:tcPr>
          <w:p w14:paraId="69341D6A" w14:textId="77777777" w:rsidR="00D642C1" w:rsidRPr="00492E16" w:rsidRDefault="00D642C1" w:rsidP="00D642C1">
            <w:pPr>
              <w:numPr>
                <w:ilvl w:val="0"/>
                <w:numId w:val="104"/>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0F5955C2"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Komponent powinien prezentować minimalny zakres:</w:t>
            </w:r>
            <w:r w:rsidRPr="00492E16">
              <w:rPr>
                <w:rFonts w:asciiTheme="minorHAnsi" w:eastAsia="Quattrocento Sans" w:hAnsiTheme="minorHAnsi" w:cstheme="minorHAnsi"/>
                <w:color w:val="000000"/>
                <w:lang w:eastAsia="pl-PL"/>
              </w:rPr>
              <w:br/>
              <w:t>- informacja o typie dokumentu</w:t>
            </w:r>
            <w:r w:rsidRPr="00492E16">
              <w:rPr>
                <w:rFonts w:asciiTheme="minorHAnsi" w:eastAsia="Quattrocento Sans" w:hAnsiTheme="minorHAnsi" w:cstheme="minorHAnsi"/>
                <w:color w:val="000000"/>
                <w:lang w:eastAsia="pl-PL"/>
              </w:rPr>
              <w:br/>
              <w:t>- informacja o nazwie dokumentu</w:t>
            </w:r>
            <w:r w:rsidRPr="00492E16">
              <w:rPr>
                <w:rFonts w:asciiTheme="minorHAnsi" w:eastAsia="Quattrocento Sans" w:hAnsiTheme="minorHAnsi" w:cstheme="minorHAnsi"/>
                <w:color w:val="000000"/>
                <w:lang w:eastAsia="pl-PL"/>
              </w:rPr>
              <w:br/>
              <w:t>- informacja o dacie dodania/utworzenia</w:t>
            </w:r>
            <w:r w:rsidRPr="00492E16">
              <w:rPr>
                <w:rFonts w:asciiTheme="minorHAnsi" w:eastAsia="Quattrocento Sans" w:hAnsiTheme="minorHAnsi" w:cstheme="minorHAnsi"/>
                <w:color w:val="000000"/>
                <w:lang w:eastAsia="pl-PL"/>
              </w:rPr>
              <w:br/>
              <w:t>- informacja o jednostce dodającej dokument</w:t>
            </w:r>
            <w:r w:rsidRPr="00492E16">
              <w:rPr>
                <w:rFonts w:asciiTheme="minorHAnsi" w:eastAsia="Quattrocento Sans" w:hAnsiTheme="minorHAnsi" w:cstheme="minorHAnsi"/>
                <w:color w:val="000000"/>
                <w:lang w:eastAsia="pl-PL"/>
              </w:rPr>
              <w:br/>
              <w:t>- informacja o osobie dodającej dokument</w:t>
            </w:r>
          </w:p>
        </w:tc>
      </w:tr>
      <w:tr w:rsidR="00D642C1" w:rsidRPr="00492E16" w14:paraId="6E54F92A" w14:textId="77777777" w:rsidTr="000F5DE1">
        <w:tc>
          <w:tcPr>
            <w:tcW w:w="440" w:type="pct"/>
          </w:tcPr>
          <w:p w14:paraId="1BC24ACF" w14:textId="77777777" w:rsidR="00D642C1" w:rsidRPr="00492E16" w:rsidRDefault="00D642C1" w:rsidP="00D642C1">
            <w:pPr>
              <w:numPr>
                <w:ilvl w:val="0"/>
                <w:numId w:val="104"/>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07BCBABF"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W komponent widoczne są dokumenty związane z pacjentem i wytworzone w różnych miejscach systemu, jak również z poziomu komponent powinna być dostępna opcja dodawania/edycji/usuwania dokumentów EDM związanych z pacjentem jak również możliwość dodawania/edycji/usuwania innych dokumentów skanowanych czy załączanych z innych źródeł</w:t>
            </w:r>
          </w:p>
        </w:tc>
      </w:tr>
      <w:tr w:rsidR="00D642C1" w:rsidRPr="00492E16" w14:paraId="4C9522BD" w14:textId="77777777" w:rsidTr="000F5DE1">
        <w:tc>
          <w:tcPr>
            <w:tcW w:w="440" w:type="pct"/>
          </w:tcPr>
          <w:p w14:paraId="4CE7C0E9" w14:textId="77777777" w:rsidR="00D642C1" w:rsidRPr="00492E16" w:rsidRDefault="00D642C1" w:rsidP="00D642C1">
            <w:pPr>
              <w:numPr>
                <w:ilvl w:val="0"/>
                <w:numId w:val="104"/>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71E07FD6"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posiada możliwość podglądu/wydruku/eksportu wybranego dokumentu lub kilku zaznaczonych dokumentów</w:t>
            </w:r>
          </w:p>
        </w:tc>
      </w:tr>
      <w:tr w:rsidR="00D642C1" w:rsidRPr="00492E16" w14:paraId="2CC94574" w14:textId="77777777" w:rsidTr="000F5DE1">
        <w:tc>
          <w:tcPr>
            <w:tcW w:w="5000" w:type="pct"/>
            <w:gridSpan w:val="2"/>
          </w:tcPr>
          <w:p w14:paraId="10627904" w14:textId="77777777" w:rsidR="00D642C1" w:rsidRPr="00492E16" w:rsidRDefault="00D642C1" w:rsidP="000F5DE1">
            <w:pPr>
              <w:spacing w:after="15"/>
              <w:ind w:right="38" w:hanging="5"/>
              <w:jc w:val="left"/>
              <w:rPr>
                <w:rFonts w:asciiTheme="minorHAnsi" w:eastAsia="Quattrocento Sans" w:hAnsiTheme="minorHAnsi" w:cstheme="minorHAnsi"/>
                <w:b/>
                <w:bCs/>
                <w:color w:val="000000"/>
                <w:lang w:eastAsia="pl-PL"/>
              </w:rPr>
            </w:pPr>
            <w:r w:rsidRPr="00492E16">
              <w:rPr>
                <w:rFonts w:asciiTheme="minorHAnsi" w:eastAsia="Quattrocento Sans" w:hAnsiTheme="minorHAnsi" w:cstheme="minorHAnsi"/>
                <w:b/>
                <w:color w:val="000000"/>
                <w:lang w:eastAsia="pl-PL"/>
              </w:rPr>
              <w:t>Komponent skierowań i wyników badań diagnostycznych</w:t>
            </w:r>
          </w:p>
        </w:tc>
      </w:tr>
      <w:tr w:rsidR="00D642C1" w:rsidRPr="00492E16" w14:paraId="0BCA2EC8" w14:textId="77777777" w:rsidTr="000F5DE1">
        <w:tc>
          <w:tcPr>
            <w:tcW w:w="440" w:type="pct"/>
          </w:tcPr>
          <w:p w14:paraId="407A330E" w14:textId="77777777" w:rsidR="00D642C1" w:rsidRPr="00492E16" w:rsidRDefault="00D642C1" w:rsidP="00D642C1">
            <w:pPr>
              <w:numPr>
                <w:ilvl w:val="0"/>
                <w:numId w:val="104"/>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2B05779B"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Komponent prezentuje listę zleceń na badania diagnostyczne związane z przetwarzanym pacjentem</w:t>
            </w:r>
          </w:p>
        </w:tc>
      </w:tr>
      <w:tr w:rsidR="00D642C1" w:rsidRPr="00492E16" w14:paraId="12811FC0" w14:textId="77777777" w:rsidTr="000F5DE1">
        <w:tc>
          <w:tcPr>
            <w:tcW w:w="440" w:type="pct"/>
          </w:tcPr>
          <w:p w14:paraId="66716E58" w14:textId="77777777" w:rsidR="00D642C1" w:rsidRPr="00492E16" w:rsidRDefault="00D642C1" w:rsidP="00D642C1">
            <w:pPr>
              <w:numPr>
                <w:ilvl w:val="0"/>
                <w:numId w:val="104"/>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28A30EF2"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Komponent powinien prezentować minimalny zakres:</w:t>
            </w:r>
            <w:r w:rsidRPr="00492E16">
              <w:rPr>
                <w:rFonts w:asciiTheme="minorHAnsi" w:eastAsia="Quattrocento Sans" w:hAnsiTheme="minorHAnsi" w:cstheme="minorHAnsi"/>
                <w:color w:val="000000"/>
                <w:lang w:eastAsia="pl-PL"/>
              </w:rPr>
              <w:br/>
              <w:t>- informacja o statusie zlecenia</w:t>
            </w:r>
            <w:r w:rsidRPr="00492E16">
              <w:rPr>
                <w:rFonts w:asciiTheme="minorHAnsi" w:eastAsia="Quattrocento Sans" w:hAnsiTheme="minorHAnsi" w:cstheme="minorHAnsi"/>
                <w:color w:val="000000"/>
                <w:lang w:eastAsia="pl-PL"/>
              </w:rPr>
              <w:br/>
              <w:t>- informacja o planowanej dacie realizacji (dla zleceń niezrealizowanych)</w:t>
            </w:r>
            <w:r w:rsidRPr="00492E16">
              <w:rPr>
                <w:rFonts w:asciiTheme="minorHAnsi" w:eastAsia="Quattrocento Sans" w:hAnsiTheme="minorHAnsi" w:cstheme="minorHAnsi"/>
                <w:color w:val="000000"/>
                <w:lang w:eastAsia="pl-PL"/>
              </w:rPr>
              <w:br/>
            </w:r>
            <w:r w:rsidRPr="00492E16">
              <w:rPr>
                <w:rFonts w:asciiTheme="minorHAnsi" w:eastAsia="Quattrocento Sans" w:hAnsiTheme="minorHAnsi" w:cstheme="minorHAnsi"/>
                <w:color w:val="000000"/>
                <w:lang w:eastAsia="pl-PL"/>
              </w:rPr>
              <w:lastRenderedPageBreak/>
              <w:t>- informacja o osobie zlecającej (dla zleceń niezrealizowanych)</w:t>
            </w:r>
            <w:r w:rsidRPr="00492E16">
              <w:rPr>
                <w:rFonts w:asciiTheme="minorHAnsi" w:eastAsia="Quattrocento Sans" w:hAnsiTheme="minorHAnsi" w:cstheme="minorHAnsi"/>
                <w:color w:val="000000"/>
                <w:lang w:eastAsia="pl-PL"/>
              </w:rPr>
              <w:br/>
              <w:t>- informacja o planowanej jednostce realizującej (dla zleceń niezrealizowanych)</w:t>
            </w:r>
            <w:r w:rsidRPr="00492E16">
              <w:rPr>
                <w:rFonts w:asciiTheme="minorHAnsi" w:eastAsia="Quattrocento Sans" w:hAnsiTheme="minorHAnsi" w:cstheme="minorHAnsi"/>
                <w:color w:val="000000"/>
                <w:lang w:eastAsia="pl-PL"/>
              </w:rPr>
              <w:br/>
              <w:t>- informacja o zleconej procedurze</w:t>
            </w:r>
            <w:r w:rsidRPr="00492E16">
              <w:rPr>
                <w:rFonts w:asciiTheme="minorHAnsi" w:eastAsia="Quattrocento Sans" w:hAnsiTheme="minorHAnsi" w:cstheme="minorHAnsi"/>
                <w:color w:val="000000"/>
                <w:lang w:eastAsia="pl-PL"/>
              </w:rPr>
              <w:br/>
              <w:t>- informacja o dacie realizacji (dla zleceń zrealizowanych)</w:t>
            </w:r>
            <w:r w:rsidRPr="00492E16">
              <w:rPr>
                <w:rFonts w:asciiTheme="minorHAnsi" w:eastAsia="Quattrocento Sans" w:hAnsiTheme="minorHAnsi" w:cstheme="minorHAnsi"/>
                <w:color w:val="000000"/>
                <w:lang w:eastAsia="pl-PL"/>
              </w:rPr>
              <w:br/>
              <w:t>- informacja o osobie realizującej (dla zleceń zrealizowanych)</w:t>
            </w:r>
            <w:r w:rsidRPr="00492E16">
              <w:rPr>
                <w:rFonts w:asciiTheme="minorHAnsi" w:eastAsia="Quattrocento Sans" w:hAnsiTheme="minorHAnsi" w:cstheme="minorHAnsi"/>
                <w:color w:val="000000"/>
                <w:lang w:eastAsia="pl-PL"/>
              </w:rPr>
              <w:br/>
              <w:t>- możliwość podglądu wyniku EDM wprowadzonego w pracowni diagnostycznej</w:t>
            </w:r>
          </w:p>
        </w:tc>
      </w:tr>
      <w:tr w:rsidR="00D642C1" w:rsidRPr="00492E16" w14:paraId="669D6061" w14:textId="77777777" w:rsidTr="000F5DE1">
        <w:tc>
          <w:tcPr>
            <w:tcW w:w="440" w:type="pct"/>
          </w:tcPr>
          <w:p w14:paraId="7EABC750" w14:textId="77777777" w:rsidR="00D642C1" w:rsidRPr="00492E16" w:rsidRDefault="00D642C1" w:rsidP="00D642C1">
            <w:pPr>
              <w:numPr>
                <w:ilvl w:val="0"/>
                <w:numId w:val="104"/>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1F0A3B9B"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posiada możliwość wydruku kopii wyniku zlecenia lub samego zlecenia na prośbę pacjenta</w:t>
            </w:r>
          </w:p>
        </w:tc>
      </w:tr>
      <w:tr w:rsidR="00D642C1" w:rsidRPr="00492E16" w14:paraId="690DA671" w14:textId="77777777" w:rsidTr="000F5DE1">
        <w:tc>
          <w:tcPr>
            <w:tcW w:w="5000" w:type="pct"/>
            <w:gridSpan w:val="2"/>
          </w:tcPr>
          <w:p w14:paraId="3E87567C" w14:textId="77777777" w:rsidR="00D642C1" w:rsidRPr="00492E16" w:rsidRDefault="00D642C1" w:rsidP="000F5DE1">
            <w:pPr>
              <w:spacing w:after="15"/>
              <w:ind w:right="38" w:hanging="5"/>
              <w:jc w:val="left"/>
              <w:rPr>
                <w:rFonts w:asciiTheme="minorHAnsi" w:eastAsia="Quattrocento Sans" w:hAnsiTheme="minorHAnsi" w:cstheme="minorHAnsi"/>
                <w:b/>
                <w:bCs/>
                <w:color w:val="000000"/>
                <w:lang w:eastAsia="pl-PL"/>
              </w:rPr>
            </w:pPr>
            <w:r w:rsidRPr="00492E16">
              <w:rPr>
                <w:rFonts w:asciiTheme="minorHAnsi" w:eastAsia="Quattrocento Sans" w:hAnsiTheme="minorHAnsi" w:cstheme="minorHAnsi"/>
                <w:b/>
                <w:color w:val="000000"/>
                <w:lang w:eastAsia="pl-PL"/>
              </w:rPr>
              <w:t>Komponent skierowań i wyników badań analityki laboratoryjnej i mikrobiologii</w:t>
            </w:r>
          </w:p>
        </w:tc>
      </w:tr>
      <w:tr w:rsidR="00D642C1" w:rsidRPr="00492E16" w14:paraId="19F90299" w14:textId="77777777" w:rsidTr="000F5DE1">
        <w:tc>
          <w:tcPr>
            <w:tcW w:w="440" w:type="pct"/>
          </w:tcPr>
          <w:p w14:paraId="4BB71D42" w14:textId="77777777" w:rsidR="00D642C1" w:rsidRPr="00492E16" w:rsidRDefault="00D642C1" w:rsidP="00D642C1">
            <w:pPr>
              <w:numPr>
                <w:ilvl w:val="0"/>
                <w:numId w:val="104"/>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4AEA4F82"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Komponent prezentuje listę zleceń na badania analityki laboratoryjnej i mikrobiologii związanych z przetwarzanym pacjentem</w:t>
            </w:r>
          </w:p>
        </w:tc>
      </w:tr>
      <w:tr w:rsidR="00D642C1" w:rsidRPr="00492E16" w14:paraId="6797CD21" w14:textId="77777777" w:rsidTr="000F5DE1">
        <w:tc>
          <w:tcPr>
            <w:tcW w:w="440" w:type="pct"/>
          </w:tcPr>
          <w:p w14:paraId="00E56F4B" w14:textId="77777777" w:rsidR="00D642C1" w:rsidRPr="00492E16" w:rsidRDefault="00D642C1" w:rsidP="00D642C1">
            <w:pPr>
              <w:numPr>
                <w:ilvl w:val="0"/>
                <w:numId w:val="104"/>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7CEB3D33"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Komponent powinien prezentować minimalny zakres danych:</w:t>
            </w:r>
            <w:r w:rsidRPr="00492E16">
              <w:rPr>
                <w:rFonts w:asciiTheme="minorHAnsi" w:eastAsia="Quattrocento Sans" w:hAnsiTheme="minorHAnsi" w:cstheme="minorHAnsi"/>
                <w:color w:val="000000"/>
                <w:lang w:eastAsia="pl-PL"/>
              </w:rPr>
              <w:br/>
              <w:t>- informacja o statusie zlecenia</w:t>
            </w:r>
            <w:r w:rsidRPr="00492E16">
              <w:rPr>
                <w:rFonts w:asciiTheme="minorHAnsi" w:eastAsia="Quattrocento Sans" w:hAnsiTheme="minorHAnsi" w:cstheme="minorHAnsi"/>
                <w:color w:val="000000"/>
                <w:lang w:eastAsia="pl-PL"/>
              </w:rPr>
              <w:br/>
              <w:t>- informacja o dacie zlecenia</w:t>
            </w:r>
            <w:r w:rsidRPr="00492E16">
              <w:rPr>
                <w:rFonts w:asciiTheme="minorHAnsi" w:eastAsia="Quattrocento Sans" w:hAnsiTheme="minorHAnsi" w:cstheme="minorHAnsi"/>
                <w:color w:val="000000"/>
                <w:lang w:eastAsia="pl-PL"/>
              </w:rPr>
              <w:br/>
              <w:t>- informacja o osobie zlecającej</w:t>
            </w:r>
            <w:r w:rsidRPr="00492E16">
              <w:rPr>
                <w:rFonts w:asciiTheme="minorHAnsi" w:eastAsia="Quattrocento Sans" w:hAnsiTheme="minorHAnsi" w:cstheme="minorHAnsi"/>
                <w:color w:val="000000"/>
                <w:lang w:eastAsia="pl-PL"/>
              </w:rPr>
              <w:br/>
              <w:t>- informacji o zleconych grupach badań z możliwością podejrzenia listy badań zleconych</w:t>
            </w:r>
          </w:p>
        </w:tc>
      </w:tr>
      <w:tr w:rsidR="00D642C1" w:rsidRPr="00492E16" w14:paraId="743EF3AE" w14:textId="77777777" w:rsidTr="000F5DE1">
        <w:tc>
          <w:tcPr>
            <w:tcW w:w="440" w:type="pct"/>
          </w:tcPr>
          <w:p w14:paraId="45A55D41" w14:textId="77777777" w:rsidR="00D642C1" w:rsidRPr="00492E16" w:rsidRDefault="00D642C1" w:rsidP="00D642C1">
            <w:pPr>
              <w:numPr>
                <w:ilvl w:val="0"/>
                <w:numId w:val="104"/>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73F76086"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posiada możliwość wydruku kopii wyniku zlecenia lub samego zlecenia na prośbę pacjenta</w:t>
            </w:r>
          </w:p>
        </w:tc>
      </w:tr>
      <w:tr w:rsidR="00D642C1" w:rsidRPr="00492E16" w14:paraId="5047EE03" w14:textId="77777777" w:rsidTr="000F5DE1">
        <w:tc>
          <w:tcPr>
            <w:tcW w:w="5000" w:type="pct"/>
            <w:gridSpan w:val="2"/>
          </w:tcPr>
          <w:p w14:paraId="2E1755EB" w14:textId="77777777" w:rsidR="00D642C1" w:rsidRPr="00492E16" w:rsidRDefault="00D642C1" w:rsidP="000F5DE1">
            <w:pPr>
              <w:spacing w:after="15"/>
              <w:ind w:right="38" w:hanging="5"/>
              <w:jc w:val="left"/>
              <w:rPr>
                <w:rFonts w:asciiTheme="minorHAnsi" w:eastAsia="Quattrocento Sans" w:hAnsiTheme="minorHAnsi" w:cstheme="minorHAnsi"/>
                <w:b/>
                <w:bCs/>
                <w:color w:val="000000"/>
                <w:lang w:eastAsia="pl-PL"/>
              </w:rPr>
            </w:pPr>
            <w:r w:rsidRPr="00492E16">
              <w:rPr>
                <w:rFonts w:asciiTheme="minorHAnsi" w:eastAsia="Quattrocento Sans" w:hAnsiTheme="minorHAnsi" w:cstheme="minorHAnsi"/>
                <w:b/>
                <w:color w:val="000000"/>
                <w:lang w:eastAsia="pl-PL"/>
              </w:rPr>
              <w:t>Komponent z uprawnieniami pacjenta</w:t>
            </w:r>
          </w:p>
        </w:tc>
      </w:tr>
      <w:tr w:rsidR="00D642C1" w:rsidRPr="00492E16" w14:paraId="0E9F9B61" w14:textId="77777777" w:rsidTr="000F5DE1">
        <w:tc>
          <w:tcPr>
            <w:tcW w:w="440" w:type="pct"/>
          </w:tcPr>
          <w:p w14:paraId="7282DA87" w14:textId="77777777" w:rsidR="00D642C1" w:rsidRPr="00492E16" w:rsidRDefault="00D642C1" w:rsidP="00D642C1">
            <w:pPr>
              <w:numPr>
                <w:ilvl w:val="0"/>
                <w:numId w:val="104"/>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21066D66"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Komponent prezentuje listę podstawowych oraz dodatkowych uprawnień pacjenta, które zostały zaewidencjonowane w systemie</w:t>
            </w:r>
          </w:p>
        </w:tc>
      </w:tr>
      <w:tr w:rsidR="00D642C1" w:rsidRPr="00492E16" w14:paraId="6C75D712" w14:textId="77777777" w:rsidTr="000F5DE1">
        <w:tc>
          <w:tcPr>
            <w:tcW w:w="440" w:type="pct"/>
          </w:tcPr>
          <w:p w14:paraId="1C1889FE" w14:textId="77777777" w:rsidR="00D642C1" w:rsidRPr="00492E16" w:rsidRDefault="00D642C1" w:rsidP="00D642C1">
            <w:pPr>
              <w:numPr>
                <w:ilvl w:val="0"/>
                <w:numId w:val="104"/>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7472A020"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Komponent prezentuje minimalny zakres danych:</w:t>
            </w:r>
            <w:r w:rsidRPr="00492E16">
              <w:rPr>
                <w:rFonts w:asciiTheme="minorHAnsi" w:eastAsia="Quattrocento Sans" w:hAnsiTheme="minorHAnsi" w:cstheme="minorHAnsi"/>
                <w:color w:val="000000"/>
                <w:lang w:eastAsia="pl-PL"/>
              </w:rPr>
              <w:br/>
              <w:t>- rodzaj uprawnienia</w:t>
            </w:r>
            <w:r w:rsidRPr="00492E16">
              <w:rPr>
                <w:rFonts w:asciiTheme="minorHAnsi" w:eastAsia="Quattrocento Sans" w:hAnsiTheme="minorHAnsi" w:cstheme="minorHAnsi"/>
                <w:color w:val="000000"/>
                <w:lang w:eastAsia="pl-PL"/>
              </w:rPr>
              <w:br/>
              <w:t>- nazwę uprawnienia</w:t>
            </w:r>
            <w:r w:rsidRPr="00492E16">
              <w:rPr>
                <w:rFonts w:asciiTheme="minorHAnsi" w:eastAsia="Quattrocento Sans" w:hAnsiTheme="minorHAnsi" w:cstheme="minorHAnsi"/>
                <w:color w:val="000000"/>
                <w:lang w:eastAsia="pl-PL"/>
              </w:rPr>
              <w:br/>
              <w:t>- daty obowiązywania uprawnienia</w:t>
            </w:r>
          </w:p>
        </w:tc>
      </w:tr>
      <w:tr w:rsidR="00D642C1" w:rsidRPr="00492E16" w14:paraId="2F71624D" w14:textId="77777777" w:rsidTr="000F5DE1">
        <w:tc>
          <w:tcPr>
            <w:tcW w:w="440" w:type="pct"/>
          </w:tcPr>
          <w:p w14:paraId="7FC8B9A8" w14:textId="77777777" w:rsidR="00D642C1" w:rsidRPr="00492E16" w:rsidRDefault="00D642C1" w:rsidP="00D642C1">
            <w:pPr>
              <w:numPr>
                <w:ilvl w:val="0"/>
                <w:numId w:val="104"/>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5287666E"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Komponent umożliwia nawigację do karty pacjenta, gdzie użytkownik posiada możliwość dodawania/modyfikacji/usuwania uprawnień przypisanych do pacjenta</w:t>
            </w:r>
          </w:p>
        </w:tc>
      </w:tr>
      <w:tr w:rsidR="00D642C1" w:rsidRPr="00492E16" w14:paraId="25FCFC05" w14:textId="77777777" w:rsidTr="000F5DE1">
        <w:tc>
          <w:tcPr>
            <w:tcW w:w="5000" w:type="pct"/>
            <w:gridSpan w:val="2"/>
          </w:tcPr>
          <w:p w14:paraId="2BD503BC" w14:textId="77777777" w:rsidR="00D642C1" w:rsidRPr="00492E16" w:rsidRDefault="00D642C1" w:rsidP="000F5DE1">
            <w:pPr>
              <w:spacing w:after="15"/>
              <w:ind w:right="38" w:hanging="5"/>
              <w:jc w:val="left"/>
              <w:rPr>
                <w:rFonts w:asciiTheme="minorHAnsi" w:eastAsia="Quattrocento Sans" w:hAnsiTheme="minorHAnsi" w:cstheme="minorHAnsi"/>
                <w:b/>
                <w:bCs/>
                <w:color w:val="000000"/>
                <w:lang w:eastAsia="pl-PL"/>
              </w:rPr>
            </w:pPr>
            <w:r w:rsidRPr="00492E16">
              <w:rPr>
                <w:rFonts w:asciiTheme="minorHAnsi" w:eastAsia="Quattrocento Sans" w:hAnsiTheme="minorHAnsi" w:cstheme="minorHAnsi"/>
                <w:b/>
                <w:color w:val="000000"/>
                <w:lang w:eastAsia="pl-PL"/>
              </w:rPr>
              <w:t>Komponent z deklaracjami POZ pacjenta</w:t>
            </w:r>
          </w:p>
        </w:tc>
      </w:tr>
      <w:tr w:rsidR="00D642C1" w:rsidRPr="00492E16" w14:paraId="48F8ABBC" w14:textId="77777777" w:rsidTr="000F5DE1">
        <w:tc>
          <w:tcPr>
            <w:tcW w:w="440" w:type="pct"/>
          </w:tcPr>
          <w:p w14:paraId="755D128C" w14:textId="77777777" w:rsidR="00D642C1" w:rsidRPr="00492E16" w:rsidRDefault="00D642C1" w:rsidP="00D642C1">
            <w:pPr>
              <w:numPr>
                <w:ilvl w:val="0"/>
                <w:numId w:val="104"/>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0E9D70AF"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Komponent prezentuje listę deklaracji pacjenta złożonych do placówki medycznej</w:t>
            </w:r>
          </w:p>
        </w:tc>
      </w:tr>
      <w:tr w:rsidR="00D642C1" w:rsidRPr="00492E16" w14:paraId="11DEDC99" w14:textId="77777777" w:rsidTr="000F5DE1">
        <w:tc>
          <w:tcPr>
            <w:tcW w:w="440" w:type="pct"/>
          </w:tcPr>
          <w:p w14:paraId="06E1340D" w14:textId="77777777" w:rsidR="00D642C1" w:rsidRPr="00492E16" w:rsidRDefault="00D642C1" w:rsidP="00D642C1">
            <w:pPr>
              <w:numPr>
                <w:ilvl w:val="0"/>
                <w:numId w:val="104"/>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089687A8"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Komponent prezentuje minimalny zakres danych związany z deklaracjami:</w:t>
            </w:r>
            <w:r w:rsidRPr="00492E16">
              <w:rPr>
                <w:rFonts w:asciiTheme="minorHAnsi" w:eastAsia="Quattrocento Sans" w:hAnsiTheme="minorHAnsi" w:cstheme="minorHAnsi"/>
                <w:color w:val="000000"/>
                <w:lang w:eastAsia="pl-PL"/>
              </w:rPr>
              <w:br/>
              <w:t>- data złożenia deklaracji</w:t>
            </w:r>
            <w:r w:rsidRPr="00492E16">
              <w:rPr>
                <w:rFonts w:asciiTheme="minorHAnsi" w:eastAsia="Quattrocento Sans" w:hAnsiTheme="minorHAnsi" w:cstheme="minorHAnsi"/>
                <w:color w:val="000000"/>
                <w:lang w:eastAsia="pl-PL"/>
              </w:rPr>
              <w:br/>
              <w:t>- rodzaj złożonej deklaracji</w:t>
            </w:r>
            <w:r w:rsidRPr="00492E16">
              <w:rPr>
                <w:rFonts w:asciiTheme="minorHAnsi" w:eastAsia="Quattrocento Sans" w:hAnsiTheme="minorHAnsi" w:cstheme="minorHAnsi"/>
                <w:color w:val="000000"/>
                <w:lang w:eastAsia="pl-PL"/>
              </w:rPr>
              <w:br/>
              <w:t>- jednostka organizacyjna do której złożono deklarację</w:t>
            </w:r>
            <w:r w:rsidRPr="00492E16">
              <w:rPr>
                <w:rFonts w:asciiTheme="minorHAnsi" w:eastAsia="Quattrocento Sans" w:hAnsiTheme="minorHAnsi" w:cstheme="minorHAnsi"/>
                <w:color w:val="000000"/>
                <w:lang w:eastAsia="pl-PL"/>
              </w:rPr>
              <w:br/>
              <w:t>- status deklaracji</w:t>
            </w:r>
            <w:r w:rsidRPr="00492E16">
              <w:rPr>
                <w:rFonts w:asciiTheme="minorHAnsi" w:eastAsia="Quattrocento Sans" w:hAnsiTheme="minorHAnsi" w:cstheme="minorHAnsi"/>
                <w:color w:val="000000"/>
                <w:lang w:eastAsia="pl-PL"/>
              </w:rPr>
              <w:br/>
              <w:t>- datę wycofania deklaracji</w:t>
            </w:r>
          </w:p>
        </w:tc>
      </w:tr>
      <w:tr w:rsidR="00D642C1" w:rsidRPr="00492E16" w14:paraId="7B590CC9" w14:textId="77777777" w:rsidTr="000F5DE1">
        <w:tc>
          <w:tcPr>
            <w:tcW w:w="440" w:type="pct"/>
          </w:tcPr>
          <w:p w14:paraId="2DC1A5A3" w14:textId="77777777" w:rsidR="00D642C1" w:rsidRPr="00492E16" w:rsidRDefault="00D642C1" w:rsidP="00D642C1">
            <w:pPr>
              <w:numPr>
                <w:ilvl w:val="0"/>
                <w:numId w:val="104"/>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78FC1FB3"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W ramach działań na komponent użytkownik powinien posiadać możliwość zakończenia deklaracji, złożenia nowej deklaracji lub wydruku wybranej deklaracji</w:t>
            </w:r>
          </w:p>
        </w:tc>
      </w:tr>
      <w:tr w:rsidR="00D642C1" w:rsidRPr="00492E16" w14:paraId="6A9051EB" w14:textId="77777777" w:rsidTr="000F5DE1">
        <w:tc>
          <w:tcPr>
            <w:tcW w:w="5000" w:type="pct"/>
            <w:gridSpan w:val="2"/>
          </w:tcPr>
          <w:p w14:paraId="224C777A" w14:textId="77777777" w:rsidR="00D642C1" w:rsidRPr="00492E16" w:rsidRDefault="00D642C1" w:rsidP="000F5DE1">
            <w:pPr>
              <w:spacing w:after="15"/>
              <w:ind w:right="38" w:hanging="5"/>
              <w:jc w:val="left"/>
              <w:rPr>
                <w:rFonts w:asciiTheme="minorHAnsi" w:eastAsia="Quattrocento Sans" w:hAnsiTheme="minorHAnsi" w:cstheme="minorHAnsi"/>
                <w:b/>
                <w:bCs/>
                <w:color w:val="000000"/>
                <w:lang w:eastAsia="pl-PL"/>
              </w:rPr>
            </w:pPr>
            <w:r w:rsidRPr="00492E16">
              <w:rPr>
                <w:rFonts w:asciiTheme="minorHAnsi" w:eastAsia="Quattrocento Sans" w:hAnsiTheme="minorHAnsi" w:cstheme="minorHAnsi"/>
                <w:b/>
                <w:color w:val="000000"/>
                <w:lang w:eastAsia="pl-PL"/>
              </w:rPr>
              <w:t>Komponent osób powiązanych z pacjentem</w:t>
            </w:r>
          </w:p>
        </w:tc>
      </w:tr>
      <w:tr w:rsidR="00D642C1" w:rsidRPr="00492E16" w14:paraId="79DB16FC" w14:textId="77777777" w:rsidTr="000F5DE1">
        <w:tc>
          <w:tcPr>
            <w:tcW w:w="440" w:type="pct"/>
          </w:tcPr>
          <w:p w14:paraId="3DA392F7" w14:textId="77777777" w:rsidR="00D642C1" w:rsidRPr="00492E16" w:rsidRDefault="00D642C1" w:rsidP="00D642C1">
            <w:pPr>
              <w:numPr>
                <w:ilvl w:val="0"/>
                <w:numId w:val="104"/>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4749EB77"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Komponent prezentuje listę osób powiązanych z pacjentem wraz z danymi teleadresowymi</w:t>
            </w:r>
          </w:p>
        </w:tc>
      </w:tr>
      <w:tr w:rsidR="00D642C1" w:rsidRPr="00492E16" w14:paraId="53C4B9F3" w14:textId="77777777" w:rsidTr="000F5DE1">
        <w:tc>
          <w:tcPr>
            <w:tcW w:w="440" w:type="pct"/>
          </w:tcPr>
          <w:p w14:paraId="650DAAD2" w14:textId="77777777" w:rsidR="00D642C1" w:rsidRPr="00492E16" w:rsidRDefault="00D642C1" w:rsidP="00D642C1">
            <w:pPr>
              <w:numPr>
                <w:ilvl w:val="0"/>
                <w:numId w:val="104"/>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585F1C12"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Komponent prezentuje minimalny zakres danych:</w:t>
            </w:r>
            <w:r w:rsidRPr="00492E16">
              <w:rPr>
                <w:rFonts w:asciiTheme="minorHAnsi" w:eastAsia="Quattrocento Sans" w:hAnsiTheme="minorHAnsi" w:cstheme="minorHAnsi"/>
                <w:color w:val="000000"/>
                <w:lang w:eastAsia="pl-PL"/>
              </w:rPr>
              <w:br/>
              <w:t>- stopień pokrewieństwa, imię i nazwisko osoby do kontaktu</w:t>
            </w:r>
            <w:r w:rsidRPr="00492E16">
              <w:rPr>
                <w:rFonts w:asciiTheme="minorHAnsi" w:eastAsia="Quattrocento Sans" w:hAnsiTheme="minorHAnsi" w:cstheme="minorHAnsi"/>
                <w:color w:val="000000"/>
                <w:lang w:eastAsia="pl-PL"/>
              </w:rPr>
              <w:br/>
              <w:t>- PESEL osoby do kontaktu</w:t>
            </w:r>
            <w:r w:rsidRPr="00492E16">
              <w:rPr>
                <w:rFonts w:asciiTheme="minorHAnsi" w:eastAsia="Quattrocento Sans" w:hAnsiTheme="minorHAnsi" w:cstheme="minorHAnsi"/>
                <w:color w:val="000000"/>
                <w:lang w:eastAsia="pl-PL"/>
              </w:rPr>
              <w:br/>
              <w:t>- telefon kontaktowy do osoby do kontaktu</w:t>
            </w:r>
            <w:r w:rsidRPr="00492E16">
              <w:rPr>
                <w:rFonts w:asciiTheme="minorHAnsi" w:eastAsia="Quattrocento Sans" w:hAnsiTheme="minorHAnsi" w:cstheme="minorHAnsi"/>
                <w:color w:val="000000"/>
                <w:lang w:eastAsia="pl-PL"/>
              </w:rPr>
              <w:br/>
              <w:t>- adres email osoby do kontaktu</w:t>
            </w:r>
            <w:r w:rsidRPr="00492E16">
              <w:rPr>
                <w:rFonts w:asciiTheme="minorHAnsi" w:eastAsia="Quattrocento Sans" w:hAnsiTheme="minorHAnsi" w:cstheme="minorHAnsi"/>
                <w:color w:val="000000"/>
                <w:lang w:eastAsia="pl-PL"/>
              </w:rPr>
              <w:br/>
              <w:t>- uprawnienia osoby (minimum w zakresie informowania o stanie zdrowia, dostęp do historii choroby, osoba pierwszego kontaktu)</w:t>
            </w:r>
          </w:p>
        </w:tc>
      </w:tr>
      <w:tr w:rsidR="00D642C1" w:rsidRPr="00492E16" w14:paraId="724631C0" w14:textId="77777777" w:rsidTr="000F5DE1">
        <w:tc>
          <w:tcPr>
            <w:tcW w:w="440" w:type="pct"/>
          </w:tcPr>
          <w:p w14:paraId="3D1E9032" w14:textId="77777777" w:rsidR="00D642C1" w:rsidRPr="00492E16" w:rsidRDefault="00D642C1" w:rsidP="00D642C1">
            <w:pPr>
              <w:numPr>
                <w:ilvl w:val="0"/>
                <w:numId w:val="104"/>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588E9DBD"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Komponent umożliwia przejście do karty pacjenta, gdzie użytkownik powinien posiadać możliwość dodawania/modyfikacji/usuwania osób powiązanych z pacjentem oraz ich uprawnień</w:t>
            </w:r>
          </w:p>
        </w:tc>
      </w:tr>
    </w:tbl>
    <w:p w14:paraId="09EF87A4" w14:textId="77777777" w:rsidR="00D642C1" w:rsidRPr="00492E16" w:rsidRDefault="00D642C1" w:rsidP="00D642C1">
      <w:pPr>
        <w:spacing w:after="15" w:line="240" w:lineRule="auto"/>
        <w:ind w:left="5" w:right="38" w:hanging="5"/>
        <w:jc w:val="both"/>
        <w:rPr>
          <w:rFonts w:asciiTheme="minorHAnsi" w:eastAsia="Quattrocento Sans" w:hAnsiTheme="minorHAnsi" w:cstheme="minorHAnsi"/>
          <w:color w:val="000000"/>
          <w:lang w:eastAsia="pl-PL"/>
        </w:rPr>
      </w:pPr>
    </w:p>
    <w:p w14:paraId="45335FD7" w14:textId="77777777" w:rsidR="00D642C1" w:rsidRPr="00492E16" w:rsidRDefault="00D642C1" w:rsidP="00D642C1">
      <w:pPr>
        <w:spacing w:after="15" w:line="240" w:lineRule="auto"/>
        <w:ind w:right="38"/>
        <w:contextualSpacing/>
        <w:jc w:val="both"/>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PULPIT AMBULATORYJNY (PORADNIE/GABINETY)</w:t>
      </w:r>
    </w:p>
    <w:tbl>
      <w:tblPr>
        <w:tblStyle w:val="Tabelasiatki1jasna1"/>
        <w:tblW w:w="5000" w:type="pct"/>
        <w:tblLook w:val="0620" w:firstRow="1" w:lastRow="0" w:firstColumn="0" w:lastColumn="0" w:noHBand="1" w:noVBand="1"/>
      </w:tblPr>
      <w:tblGrid>
        <w:gridCol w:w="920"/>
        <w:gridCol w:w="9536"/>
      </w:tblGrid>
      <w:tr w:rsidR="00D642C1" w:rsidRPr="00492E16" w14:paraId="70AC6B2E" w14:textId="77777777" w:rsidTr="000F5DE1">
        <w:trPr>
          <w:cnfStyle w:val="100000000000" w:firstRow="1" w:lastRow="0" w:firstColumn="0" w:lastColumn="0" w:oddVBand="0" w:evenVBand="0" w:oddHBand="0" w:evenHBand="0" w:firstRowFirstColumn="0" w:firstRowLastColumn="0" w:lastRowFirstColumn="0" w:lastRowLastColumn="0"/>
        </w:trPr>
        <w:tc>
          <w:tcPr>
            <w:tcW w:w="440" w:type="pct"/>
          </w:tcPr>
          <w:p w14:paraId="5EF09CF6" w14:textId="77777777" w:rsidR="00D642C1" w:rsidRPr="00492E16" w:rsidRDefault="00D642C1" w:rsidP="000F5DE1">
            <w:pPr>
              <w:keepNext/>
              <w:keepLines/>
              <w:spacing w:before="40"/>
              <w:ind w:right="38" w:hanging="5"/>
              <w:outlineLvl w:val="1"/>
              <w:rPr>
                <w:rFonts w:asciiTheme="minorHAnsi" w:eastAsia="Quattrocento Sans" w:hAnsiTheme="minorHAnsi" w:cstheme="minorHAnsi"/>
                <w:color w:val="000000"/>
                <w:lang w:eastAsia="pl-PL"/>
              </w:rPr>
            </w:pPr>
            <w:bookmarkStart w:id="220" w:name="_heading=h.8dq8tlhnsit6" w:colFirst="0" w:colLast="0"/>
            <w:bookmarkEnd w:id="220"/>
            <w:r w:rsidRPr="00492E16">
              <w:rPr>
                <w:rFonts w:asciiTheme="minorHAnsi" w:eastAsia="Quattrocento Sans" w:hAnsiTheme="minorHAnsi" w:cstheme="minorHAnsi"/>
                <w:color w:val="000000"/>
                <w:lang w:eastAsia="pl-PL"/>
              </w:rPr>
              <w:t>Lp.</w:t>
            </w:r>
          </w:p>
        </w:tc>
        <w:tc>
          <w:tcPr>
            <w:tcW w:w="4560" w:type="pct"/>
          </w:tcPr>
          <w:p w14:paraId="4FC26BBF" w14:textId="77777777" w:rsidR="00D642C1" w:rsidRPr="00492E16" w:rsidRDefault="00D642C1" w:rsidP="000F5DE1">
            <w:pPr>
              <w:keepNext/>
              <w:keepLines/>
              <w:spacing w:before="40"/>
              <w:ind w:right="38" w:hanging="5"/>
              <w:outlineLvl w:val="1"/>
              <w:rPr>
                <w:rFonts w:asciiTheme="minorHAnsi" w:eastAsia="Quattrocento Sans" w:hAnsiTheme="minorHAnsi" w:cstheme="minorHAnsi"/>
                <w:color w:val="000000"/>
                <w:lang w:eastAsia="pl-PL"/>
              </w:rPr>
            </w:pPr>
            <w:bookmarkStart w:id="221" w:name="_heading=h.bj27zd7nbyoe" w:colFirst="0" w:colLast="0"/>
            <w:bookmarkEnd w:id="221"/>
            <w:r w:rsidRPr="00492E16">
              <w:rPr>
                <w:rFonts w:asciiTheme="minorHAnsi" w:eastAsia="Quattrocento Sans" w:hAnsiTheme="minorHAnsi" w:cstheme="minorHAnsi"/>
                <w:color w:val="000000"/>
                <w:lang w:eastAsia="pl-PL"/>
              </w:rPr>
              <w:t>Minimalne wymagania funkcjonalne:</w:t>
            </w:r>
          </w:p>
        </w:tc>
      </w:tr>
      <w:tr w:rsidR="00D642C1" w:rsidRPr="00492E16" w14:paraId="7B254AD3" w14:textId="77777777" w:rsidTr="000F5DE1">
        <w:tc>
          <w:tcPr>
            <w:tcW w:w="5000" w:type="pct"/>
            <w:gridSpan w:val="2"/>
          </w:tcPr>
          <w:p w14:paraId="2198BA06" w14:textId="77777777" w:rsidR="00D642C1" w:rsidRPr="00492E16" w:rsidRDefault="00D642C1" w:rsidP="000F5DE1">
            <w:pPr>
              <w:spacing w:after="15"/>
              <w:ind w:right="38" w:hanging="5"/>
              <w:jc w:val="left"/>
              <w:rPr>
                <w:rFonts w:asciiTheme="minorHAnsi" w:eastAsia="Quattrocento Sans" w:hAnsiTheme="minorHAnsi" w:cstheme="minorHAnsi"/>
                <w:b/>
                <w:bCs/>
                <w:color w:val="000000"/>
                <w:lang w:eastAsia="pl-PL"/>
              </w:rPr>
            </w:pPr>
            <w:r w:rsidRPr="00492E16">
              <w:rPr>
                <w:rFonts w:asciiTheme="minorHAnsi" w:eastAsia="Quattrocento Sans" w:hAnsiTheme="minorHAnsi" w:cstheme="minorHAnsi"/>
                <w:b/>
                <w:color w:val="000000"/>
                <w:lang w:eastAsia="pl-PL"/>
              </w:rPr>
              <w:t>WYMAGANIA PODSTAWOWE</w:t>
            </w:r>
          </w:p>
        </w:tc>
      </w:tr>
      <w:tr w:rsidR="00D642C1" w:rsidRPr="00492E16" w14:paraId="7F8269F8" w14:textId="77777777" w:rsidTr="000F5DE1">
        <w:tc>
          <w:tcPr>
            <w:tcW w:w="440" w:type="pct"/>
          </w:tcPr>
          <w:p w14:paraId="60B467E7" w14:textId="77777777" w:rsidR="00D642C1" w:rsidRPr="00492E16" w:rsidRDefault="00D642C1" w:rsidP="00D642C1">
            <w:pPr>
              <w:numPr>
                <w:ilvl w:val="0"/>
                <w:numId w:val="105"/>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0402EE73"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Pulpit umożliwia lekarzom prosty i w pełni konfigurowalny dostęp do najważniejszych elementów wizyty oraz dokumentacji medycznej wielu pacjentów odwzorowując metodykę pracy użytkownika</w:t>
            </w:r>
          </w:p>
        </w:tc>
      </w:tr>
      <w:tr w:rsidR="00D642C1" w:rsidRPr="00492E16" w14:paraId="03319A85" w14:textId="77777777" w:rsidTr="000F5DE1">
        <w:tc>
          <w:tcPr>
            <w:tcW w:w="440" w:type="pct"/>
          </w:tcPr>
          <w:p w14:paraId="49285823" w14:textId="77777777" w:rsidR="00D642C1" w:rsidRPr="00492E16" w:rsidRDefault="00D642C1" w:rsidP="00D642C1">
            <w:pPr>
              <w:numPr>
                <w:ilvl w:val="0"/>
                <w:numId w:val="105"/>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2BCA1919"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Pulpit lekarski ambulatoryjny składa się minimum z 2 konfigurowalnych paneli prezentujących dane i umożliwiających wykonywanie podstawowych czynności użytkownika w systemie:</w:t>
            </w:r>
          </w:p>
        </w:tc>
      </w:tr>
      <w:tr w:rsidR="00D642C1" w:rsidRPr="00492E16" w14:paraId="4954F3B2" w14:textId="77777777" w:rsidTr="000F5DE1">
        <w:tc>
          <w:tcPr>
            <w:tcW w:w="440" w:type="pct"/>
          </w:tcPr>
          <w:p w14:paraId="210189E7" w14:textId="77777777" w:rsidR="00D642C1" w:rsidRPr="00492E16" w:rsidRDefault="00D642C1" w:rsidP="00D642C1">
            <w:pPr>
              <w:numPr>
                <w:ilvl w:val="0"/>
                <w:numId w:val="105"/>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5314357E"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Panel ogólny/startowy jednostki/lekarza prezentujący ogólne informacje o jednostce organizacyjnej oraz informacje o zbiorczej dokumentacji medycznej w jednostce, w której użytkownik pracuje</w:t>
            </w:r>
          </w:p>
        </w:tc>
      </w:tr>
      <w:tr w:rsidR="00D642C1" w:rsidRPr="00492E16" w14:paraId="331E8A8A" w14:textId="77777777" w:rsidTr="000F5DE1">
        <w:tc>
          <w:tcPr>
            <w:tcW w:w="440" w:type="pct"/>
          </w:tcPr>
          <w:p w14:paraId="5B15D418" w14:textId="77777777" w:rsidR="00D642C1" w:rsidRPr="00492E16" w:rsidRDefault="00D642C1" w:rsidP="00D642C1">
            <w:pPr>
              <w:numPr>
                <w:ilvl w:val="0"/>
                <w:numId w:val="105"/>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6F769427"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Panel szczegółowy z listą wizyt pacjentów i możliwością prowadzenia indywidualnej dokumentacji medycznej pacjenta związanej z wizytą pacjenta</w:t>
            </w:r>
          </w:p>
        </w:tc>
      </w:tr>
      <w:tr w:rsidR="00D642C1" w:rsidRPr="00492E16" w14:paraId="73915B16" w14:textId="77777777" w:rsidTr="000F5DE1">
        <w:tc>
          <w:tcPr>
            <w:tcW w:w="440" w:type="pct"/>
          </w:tcPr>
          <w:p w14:paraId="35B5990A" w14:textId="77777777" w:rsidR="00D642C1" w:rsidRPr="00492E16" w:rsidRDefault="00D642C1" w:rsidP="00D642C1">
            <w:pPr>
              <w:numPr>
                <w:ilvl w:val="0"/>
                <w:numId w:val="105"/>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12BCE45C"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Panele stanowią podstawowe konteksty pracy lekarza w gabinecie/poradni</w:t>
            </w:r>
          </w:p>
        </w:tc>
      </w:tr>
      <w:tr w:rsidR="00D642C1" w:rsidRPr="00492E16" w14:paraId="4AA920BD" w14:textId="77777777" w:rsidTr="000F5DE1">
        <w:tc>
          <w:tcPr>
            <w:tcW w:w="5000" w:type="pct"/>
            <w:gridSpan w:val="2"/>
          </w:tcPr>
          <w:p w14:paraId="2A6047A4" w14:textId="77777777" w:rsidR="00D642C1" w:rsidRPr="00492E16" w:rsidRDefault="00D642C1" w:rsidP="000F5DE1">
            <w:pPr>
              <w:spacing w:after="15"/>
              <w:ind w:right="38" w:hanging="5"/>
              <w:jc w:val="left"/>
              <w:rPr>
                <w:rFonts w:asciiTheme="minorHAnsi" w:eastAsia="Quattrocento Sans" w:hAnsiTheme="minorHAnsi" w:cstheme="minorHAnsi"/>
                <w:b/>
                <w:bCs/>
                <w:color w:val="000000"/>
                <w:lang w:eastAsia="pl-PL"/>
              </w:rPr>
            </w:pPr>
            <w:r w:rsidRPr="00492E16">
              <w:rPr>
                <w:rFonts w:asciiTheme="minorHAnsi" w:eastAsia="Quattrocento Sans" w:hAnsiTheme="minorHAnsi" w:cstheme="minorHAnsi"/>
                <w:b/>
                <w:color w:val="000000"/>
                <w:lang w:eastAsia="pl-PL"/>
              </w:rPr>
              <w:t>WYMAGANIA SZCZEGÓŁOWE PANELU OGÓLNEGO/STARTOWEGO JEDNOSTKI/LEKARZA</w:t>
            </w:r>
          </w:p>
        </w:tc>
      </w:tr>
      <w:tr w:rsidR="00D642C1" w:rsidRPr="00492E16" w14:paraId="718CED9D" w14:textId="77777777" w:rsidTr="000F5DE1">
        <w:tc>
          <w:tcPr>
            <w:tcW w:w="440" w:type="pct"/>
          </w:tcPr>
          <w:p w14:paraId="5559DB69" w14:textId="77777777" w:rsidR="00D642C1" w:rsidRPr="00492E16" w:rsidRDefault="00D642C1" w:rsidP="00D642C1">
            <w:pPr>
              <w:numPr>
                <w:ilvl w:val="0"/>
                <w:numId w:val="105"/>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7343226F"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Panel ogólny/startowy może występować w układzie domyślnym dla jednostki/grupy użytkowników lub indywidualnym lekarza po skonfigurowaniu jego zawartości odpowiednio przez administratora systemu lub lekarza</w:t>
            </w:r>
          </w:p>
        </w:tc>
      </w:tr>
      <w:tr w:rsidR="00D642C1" w:rsidRPr="00492E16" w14:paraId="1A2D29C2" w14:textId="77777777" w:rsidTr="000F5DE1">
        <w:tc>
          <w:tcPr>
            <w:tcW w:w="440" w:type="pct"/>
          </w:tcPr>
          <w:p w14:paraId="46849273" w14:textId="77777777" w:rsidR="00D642C1" w:rsidRPr="00492E16" w:rsidRDefault="00D642C1" w:rsidP="00D642C1">
            <w:pPr>
              <w:numPr>
                <w:ilvl w:val="0"/>
                <w:numId w:val="105"/>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66F32DB3"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Przy konfiguracji panelu ogólnego/startowego istnieje możliwość wykorzystania minimum komponentów systemowych dostarczonych przez producenta systemu i umożliwiających prezentację danych statystycznych jednostki i zadań do realizacji przez lekarza i jego obszaru pracy w zakresie minimum:</w:t>
            </w:r>
            <w:r w:rsidRPr="00492E16">
              <w:rPr>
                <w:rFonts w:asciiTheme="minorHAnsi" w:eastAsia="Quattrocento Sans" w:hAnsiTheme="minorHAnsi" w:cstheme="minorHAnsi"/>
                <w:color w:val="000000"/>
                <w:lang w:eastAsia="pl-PL"/>
              </w:rPr>
              <w:br/>
              <w:t>- komponent z danymi statystycznymi</w:t>
            </w:r>
            <w:r w:rsidRPr="00492E16">
              <w:rPr>
                <w:rFonts w:asciiTheme="minorHAnsi" w:eastAsia="Quattrocento Sans" w:hAnsiTheme="minorHAnsi" w:cstheme="minorHAnsi"/>
                <w:color w:val="000000"/>
                <w:lang w:eastAsia="pl-PL"/>
              </w:rPr>
              <w:br/>
              <w:t>- komponent z dokumentami EDM przypisanymi do zalogowanego lekarza</w:t>
            </w:r>
            <w:r w:rsidRPr="00492E16">
              <w:rPr>
                <w:rFonts w:asciiTheme="minorHAnsi" w:eastAsia="Quattrocento Sans" w:hAnsiTheme="minorHAnsi" w:cstheme="minorHAnsi"/>
                <w:color w:val="000000"/>
                <w:lang w:eastAsia="pl-PL"/>
              </w:rPr>
              <w:br/>
              <w:t>- komponent z listą pacjentów poradni/gabinetu w dniu</w:t>
            </w:r>
            <w:r w:rsidRPr="00492E16">
              <w:rPr>
                <w:rFonts w:asciiTheme="minorHAnsi" w:eastAsia="Quattrocento Sans" w:hAnsiTheme="minorHAnsi" w:cstheme="minorHAnsi"/>
                <w:color w:val="000000"/>
                <w:lang w:eastAsia="pl-PL"/>
              </w:rPr>
              <w:br/>
              <w:t>- komponent z listą konsultacji skierowanych do jednostki</w:t>
            </w:r>
            <w:r w:rsidRPr="00492E16">
              <w:rPr>
                <w:rFonts w:asciiTheme="minorHAnsi" w:eastAsia="Quattrocento Sans" w:hAnsiTheme="minorHAnsi" w:cstheme="minorHAnsi"/>
                <w:color w:val="000000"/>
                <w:lang w:eastAsia="pl-PL"/>
              </w:rPr>
              <w:br/>
              <w:t>- komponent dokumentacji zbiorowej jednostki</w:t>
            </w:r>
          </w:p>
        </w:tc>
      </w:tr>
      <w:tr w:rsidR="00D642C1" w:rsidRPr="00492E16" w14:paraId="6F67DA0F" w14:textId="77777777" w:rsidTr="000F5DE1">
        <w:tc>
          <w:tcPr>
            <w:tcW w:w="440" w:type="pct"/>
          </w:tcPr>
          <w:p w14:paraId="51A7C95F" w14:textId="77777777" w:rsidR="00D642C1" w:rsidRPr="00492E16" w:rsidRDefault="00D642C1" w:rsidP="00D642C1">
            <w:pPr>
              <w:numPr>
                <w:ilvl w:val="0"/>
                <w:numId w:val="105"/>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2CE52FCF"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 xml:space="preserve">Komponent z danymi statystycznymi dla jednostki organizacyjnej typu poradnia/gabinet prezentujący minimum: </w:t>
            </w:r>
            <w:r w:rsidRPr="00492E16">
              <w:rPr>
                <w:rFonts w:asciiTheme="minorHAnsi" w:eastAsia="Quattrocento Sans" w:hAnsiTheme="minorHAnsi" w:cstheme="minorHAnsi"/>
                <w:color w:val="000000"/>
                <w:lang w:eastAsia="pl-PL"/>
              </w:rPr>
              <w:br/>
              <w:t>- ilość osób do przyjęcia w dniu dzisiejszym</w:t>
            </w:r>
            <w:r w:rsidRPr="00492E16">
              <w:rPr>
                <w:rFonts w:asciiTheme="minorHAnsi" w:eastAsia="Quattrocento Sans" w:hAnsiTheme="minorHAnsi" w:cstheme="minorHAnsi"/>
                <w:color w:val="000000"/>
                <w:lang w:eastAsia="pl-PL"/>
              </w:rPr>
              <w:br/>
              <w:t>- ilość osób w poradni/gabinecie</w:t>
            </w:r>
            <w:r w:rsidRPr="00492E16">
              <w:rPr>
                <w:rFonts w:asciiTheme="minorHAnsi" w:eastAsia="Quattrocento Sans" w:hAnsiTheme="minorHAnsi" w:cstheme="minorHAnsi"/>
                <w:color w:val="000000"/>
                <w:lang w:eastAsia="pl-PL"/>
              </w:rPr>
              <w:br/>
              <w:t>- ilość osób obsłużonych w dniu dzisiejszym</w:t>
            </w:r>
          </w:p>
        </w:tc>
      </w:tr>
      <w:tr w:rsidR="00D642C1" w:rsidRPr="00492E16" w14:paraId="0F2C44BB" w14:textId="77777777" w:rsidTr="000F5DE1">
        <w:tc>
          <w:tcPr>
            <w:tcW w:w="440" w:type="pct"/>
          </w:tcPr>
          <w:p w14:paraId="7E2564AF" w14:textId="77777777" w:rsidR="00D642C1" w:rsidRPr="00492E16" w:rsidRDefault="00D642C1" w:rsidP="00D642C1">
            <w:pPr>
              <w:numPr>
                <w:ilvl w:val="0"/>
                <w:numId w:val="105"/>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7B949BDC"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 xml:space="preserve">Komponent z dokumentami EDM wytworzonymi w jednostce organizacyjnej i przypisanymi do zalogowanego lekarza. </w:t>
            </w:r>
            <w:r w:rsidRPr="00492E16">
              <w:rPr>
                <w:rFonts w:asciiTheme="minorHAnsi" w:eastAsia="Quattrocento Sans" w:hAnsiTheme="minorHAnsi" w:cstheme="minorHAnsi"/>
                <w:color w:val="000000"/>
                <w:lang w:eastAsia="pl-PL"/>
              </w:rPr>
              <w:br/>
            </w:r>
            <w:r w:rsidRPr="00492E16">
              <w:rPr>
                <w:rFonts w:asciiTheme="minorHAnsi" w:eastAsia="Quattrocento Sans" w:hAnsiTheme="minorHAnsi" w:cstheme="minorHAnsi"/>
                <w:color w:val="000000"/>
                <w:lang w:eastAsia="pl-PL"/>
              </w:rPr>
              <w:lastRenderedPageBreak/>
              <w:t xml:space="preserve">Komponent udostępnia użytkownikowi filtr w </w:t>
            </w:r>
            <w:proofErr w:type="spellStart"/>
            <w:r w:rsidRPr="00492E16">
              <w:rPr>
                <w:rFonts w:asciiTheme="minorHAnsi" w:eastAsia="Quattrocento Sans" w:hAnsiTheme="minorHAnsi" w:cstheme="minorHAnsi"/>
                <w:color w:val="000000"/>
                <w:lang w:eastAsia="pl-PL"/>
              </w:rPr>
              <w:t>minimim</w:t>
            </w:r>
            <w:proofErr w:type="spellEnd"/>
            <w:r w:rsidRPr="00492E16">
              <w:rPr>
                <w:rFonts w:asciiTheme="minorHAnsi" w:eastAsia="Quattrocento Sans" w:hAnsiTheme="minorHAnsi" w:cstheme="minorHAnsi"/>
                <w:color w:val="000000"/>
                <w:lang w:eastAsia="pl-PL"/>
              </w:rPr>
              <w:t xml:space="preserve"> zakresie:</w:t>
            </w:r>
            <w:r w:rsidRPr="00492E16">
              <w:rPr>
                <w:rFonts w:asciiTheme="minorHAnsi" w:eastAsia="Quattrocento Sans" w:hAnsiTheme="minorHAnsi" w:cstheme="minorHAnsi"/>
                <w:color w:val="000000"/>
                <w:lang w:eastAsia="pl-PL"/>
              </w:rPr>
              <w:br/>
              <w:t>- filtrowania/wyszukania po nazwie dokumentu</w:t>
            </w:r>
            <w:r w:rsidRPr="00492E16">
              <w:rPr>
                <w:rFonts w:asciiTheme="minorHAnsi" w:eastAsia="Quattrocento Sans" w:hAnsiTheme="minorHAnsi" w:cstheme="minorHAnsi"/>
                <w:color w:val="000000"/>
                <w:lang w:eastAsia="pl-PL"/>
              </w:rPr>
              <w:br/>
              <w:t>- filtrowania po statusie dokumentu( podpisany, do podpisu, aktualny, anulowany, zaindeksowany w P1, odrzucony w P1, oczekuje na indeksację) lub zależnie od statusów analogicznych używanych w oferowanym systemie)</w:t>
            </w:r>
            <w:r w:rsidRPr="00492E16">
              <w:rPr>
                <w:rFonts w:asciiTheme="minorHAnsi" w:eastAsia="Quattrocento Sans" w:hAnsiTheme="minorHAnsi" w:cstheme="minorHAnsi"/>
                <w:color w:val="000000"/>
                <w:lang w:eastAsia="pl-PL"/>
              </w:rPr>
              <w:br/>
              <w:t>Komponent dla każdego z dokumentów powinien prezentować minimum zakres informacji:</w:t>
            </w:r>
            <w:r w:rsidRPr="00492E16">
              <w:rPr>
                <w:rFonts w:asciiTheme="minorHAnsi" w:eastAsia="Quattrocento Sans" w:hAnsiTheme="minorHAnsi" w:cstheme="minorHAnsi"/>
                <w:color w:val="000000"/>
                <w:lang w:eastAsia="pl-PL"/>
              </w:rPr>
              <w:br/>
              <w:t>- rodzaj dokumentu</w:t>
            </w:r>
            <w:r w:rsidRPr="00492E16">
              <w:rPr>
                <w:rFonts w:asciiTheme="minorHAnsi" w:eastAsia="Quattrocento Sans" w:hAnsiTheme="minorHAnsi" w:cstheme="minorHAnsi"/>
                <w:color w:val="000000"/>
                <w:lang w:eastAsia="pl-PL"/>
              </w:rPr>
              <w:br/>
              <w:t>- tytuł dokumentu</w:t>
            </w:r>
            <w:r w:rsidRPr="00492E16">
              <w:rPr>
                <w:rFonts w:asciiTheme="minorHAnsi" w:eastAsia="Quattrocento Sans" w:hAnsiTheme="minorHAnsi" w:cstheme="minorHAnsi"/>
                <w:color w:val="000000"/>
                <w:lang w:eastAsia="pl-PL"/>
              </w:rPr>
              <w:br/>
              <w:t>- data utworzenia</w:t>
            </w:r>
            <w:r w:rsidRPr="00492E16">
              <w:rPr>
                <w:rFonts w:asciiTheme="minorHAnsi" w:eastAsia="Quattrocento Sans" w:hAnsiTheme="minorHAnsi" w:cstheme="minorHAnsi"/>
                <w:color w:val="000000"/>
                <w:lang w:eastAsia="pl-PL"/>
              </w:rPr>
              <w:br/>
              <w:t>- informacja o autorze dokumentu</w:t>
            </w:r>
            <w:r w:rsidRPr="00492E16">
              <w:rPr>
                <w:rFonts w:asciiTheme="minorHAnsi" w:eastAsia="Quattrocento Sans" w:hAnsiTheme="minorHAnsi" w:cstheme="minorHAnsi"/>
                <w:color w:val="000000"/>
                <w:lang w:eastAsia="pl-PL"/>
              </w:rPr>
              <w:br/>
              <w:t>- dane o pacjencie, którego dokument dotyczy (imię i nazwisko)</w:t>
            </w:r>
            <w:r w:rsidRPr="00492E16">
              <w:rPr>
                <w:rFonts w:asciiTheme="minorHAnsi" w:eastAsia="Quattrocento Sans" w:hAnsiTheme="minorHAnsi" w:cstheme="minorHAnsi"/>
                <w:color w:val="000000"/>
                <w:lang w:eastAsia="pl-PL"/>
              </w:rPr>
              <w:br/>
              <w:t>- status podpisu dokumentu</w:t>
            </w:r>
            <w:r w:rsidRPr="00492E16">
              <w:rPr>
                <w:rFonts w:asciiTheme="minorHAnsi" w:eastAsia="Quattrocento Sans" w:hAnsiTheme="minorHAnsi" w:cstheme="minorHAnsi"/>
                <w:color w:val="000000"/>
                <w:lang w:eastAsia="pl-PL"/>
              </w:rPr>
              <w:br/>
              <w:t>- status indeksacji dokumentu</w:t>
            </w:r>
            <w:r w:rsidRPr="00492E16">
              <w:rPr>
                <w:rFonts w:asciiTheme="minorHAnsi" w:eastAsia="Quattrocento Sans" w:hAnsiTheme="minorHAnsi" w:cstheme="minorHAnsi"/>
                <w:color w:val="000000"/>
                <w:lang w:eastAsia="pl-PL"/>
              </w:rPr>
              <w:br/>
              <w:t>- dane osobie podpisującej dokument</w:t>
            </w:r>
            <w:r w:rsidRPr="00492E16">
              <w:rPr>
                <w:rFonts w:asciiTheme="minorHAnsi" w:eastAsia="Quattrocento Sans" w:hAnsiTheme="minorHAnsi" w:cstheme="minorHAnsi"/>
                <w:color w:val="000000"/>
                <w:lang w:eastAsia="pl-PL"/>
              </w:rPr>
              <w:br/>
              <w:t xml:space="preserve">W ramach komponentu lekarz powinien posiadać możliwość </w:t>
            </w:r>
            <w:proofErr w:type="spellStart"/>
            <w:r w:rsidRPr="00492E16">
              <w:rPr>
                <w:rFonts w:asciiTheme="minorHAnsi" w:eastAsia="Quattrocento Sans" w:hAnsiTheme="minorHAnsi" w:cstheme="minorHAnsi"/>
                <w:color w:val="000000"/>
                <w:lang w:eastAsia="pl-PL"/>
              </w:rPr>
              <w:t>minimim</w:t>
            </w:r>
            <w:proofErr w:type="spellEnd"/>
            <w:r w:rsidRPr="00492E16">
              <w:rPr>
                <w:rFonts w:asciiTheme="minorHAnsi" w:eastAsia="Quattrocento Sans" w:hAnsiTheme="minorHAnsi" w:cstheme="minorHAnsi"/>
                <w:color w:val="000000"/>
                <w:lang w:eastAsia="pl-PL"/>
              </w:rPr>
              <w:t xml:space="preserve"> wykonania akcji:</w:t>
            </w:r>
            <w:r w:rsidRPr="00492E16">
              <w:rPr>
                <w:rFonts w:asciiTheme="minorHAnsi" w:eastAsia="Quattrocento Sans" w:hAnsiTheme="minorHAnsi" w:cstheme="minorHAnsi"/>
                <w:color w:val="000000"/>
                <w:lang w:eastAsia="pl-PL"/>
              </w:rPr>
              <w:br/>
              <w:t>- podpisania wybranego dokumentu o statusie niepodpisane</w:t>
            </w:r>
            <w:r w:rsidRPr="00492E16">
              <w:rPr>
                <w:rFonts w:asciiTheme="minorHAnsi" w:eastAsia="Quattrocento Sans" w:hAnsiTheme="minorHAnsi" w:cstheme="minorHAnsi"/>
                <w:color w:val="000000"/>
                <w:lang w:eastAsia="pl-PL"/>
              </w:rPr>
              <w:br/>
              <w:t>- podpisania wybranych dokumentów niepodpisanych z wykorzystaniem operacji zbiorowych</w:t>
            </w:r>
            <w:r w:rsidRPr="00492E16">
              <w:rPr>
                <w:rFonts w:asciiTheme="minorHAnsi" w:eastAsia="Quattrocento Sans" w:hAnsiTheme="minorHAnsi" w:cstheme="minorHAnsi"/>
                <w:color w:val="000000"/>
                <w:lang w:eastAsia="pl-PL"/>
              </w:rPr>
              <w:br/>
              <w:t>- anulowania wybranego dokumentu z podaniem przyczyny anulowania</w:t>
            </w:r>
            <w:r w:rsidRPr="00492E16">
              <w:rPr>
                <w:rFonts w:asciiTheme="minorHAnsi" w:eastAsia="Quattrocento Sans" w:hAnsiTheme="minorHAnsi" w:cstheme="minorHAnsi"/>
                <w:color w:val="000000"/>
                <w:lang w:eastAsia="pl-PL"/>
              </w:rPr>
              <w:br/>
              <w:t>- anulowania wybranych dokumentów z podaniem przyczyny anulowania</w:t>
            </w:r>
            <w:r w:rsidRPr="00492E16">
              <w:rPr>
                <w:rFonts w:asciiTheme="minorHAnsi" w:eastAsia="Quattrocento Sans" w:hAnsiTheme="minorHAnsi" w:cstheme="minorHAnsi"/>
                <w:color w:val="000000"/>
                <w:lang w:eastAsia="pl-PL"/>
              </w:rPr>
              <w:br/>
              <w:t>- podglądu wybranego dokumentu EDM</w:t>
            </w:r>
            <w:r w:rsidRPr="00492E16">
              <w:rPr>
                <w:rFonts w:asciiTheme="minorHAnsi" w:eastAsia="Quattrocento Sans" w:hAnsiTheme="minorHAnsi" w:cstheme="minorHAnsi"/>
                <w:color w:val="000000"/>
                <w:lang w:eastAsia="pl-PL"/>
              </w:rPr>
              <w:br/>
              <w:t>- eksportu wybranego dokumenty EDM</w:t>
            </w:r>
            <w:r w:rsidRPr="00492E16">
              <w:rPr>
                <w:rFonts w:asciiTheme="minorHAnsi" w:eastAsia="Quattrocento Sans" w:hAnsiTheme="minorHAnsi" w:cstheme="minorHAnsi"/>
                <w:color w:val="000000"/>
                <w:lang w:eastAsia="pl-PL"/>
              </w:rPr>
              <w:br/>
              <w:t>- wydruku wybranego dokumentu EDM</w:t>
            </w:r>
            <w:r w:rsidRPr="00492E16">
              <w:rPr>
                <w:rFonts w:asciiTheme="minorHAnsi" w:eastAsia="Quattrocento Sans" w:hAnsiTheme="minorHAnsi" w:cstheme="minorHAnsi"/>
                <w:color w:val="000000"/>
                <w:lang w:eastAsia="pl-PL"/>
              </w:rPr>
              <w:br/>
              <w:t>- podglądu metadanych związanych z dokumentem EDM w tym szczegółowego dziennika zdarzeń związanego z operacjami na dokumencie</w:t>
            </w:r>
          </w:p>
        </w:tc>
      </w:tr>
      <w:tr w:rsidR="00D642C1" w:rsidRPr="00492E16" w14:paraId="5DB802A0" w14:textId="77777777" w:rsidTr="000F5DE1">
        <w:tc>
          <w:tcPr>
            <w:tcW w:w="440" w:type="pct"/>
          </w:tcPr>
          <w:p w14:paraId="30556C83" w14:textId="77777777" w:rsidR="00D642C1" w:rsidRPr="00492E16" w:rsidRDefault="00D642C1" w:rsidP="00D642C1">
            <w:pPr>
              <w:numPr>
                <w:ilvl w:val="0"/>
                <w:numId w:val="105"/>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5830A85E"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Komponent z listą konsultacji skierowanych do jednostki. Posiada możliwość nawigacji do obszaru realizacji konsultacji skierowanych do jednostki organizacyjnej. Komponent z listą konsultacji powinien minimum:</w:t>
            </w:r>
            <w:r w:rsidRPr="00492E16">
              <w:rPr>
                <w:rFonts w:asciiTheme="minorHAnsi" w:eastAsia="Quattrocento Sans" w:hAnsiTheme="minorHAnsi" w:cstheme="minorHAnsi"/>
                <w:color w:val="000000"/>
                <w:lang w:eastAsia="pl-PL"/>
              </w:rPr>
              <w:br/>
              <w:t>- prezentować imię, nazwisko, wiek pacjenta skierowanego na konsultację</w:t>
            </w:r>
            <w:r w:rsidRPr="00492E16">
              <w:rPr>
                <w:rFonts w:asciiTheme="minorHAnsi" w:eastAsia="Quattrocento Sans" w:hAnsiTheme="minorHAnsi" w:cstheme="minorHAnsi"/>
                <w:color w:val="000000"/>
                <w:lang w:eastAsia="pl-PL"/>
              </w:rPr>
              <w:br/>
              <w:t>- datę zlecenia konsultacji i proponowaną datę realizacji konsultacji</w:t>
            </w:r>
            <w:r w:rsidRPr="00492E16">
              <w:rPr>
                <w:rFonts w:asciiTheme="minorHAnsi" w:eastAsia="Quattrocento Sans" w:hAnsiTheme="minorHAnsi" w:cstheme="minorHAnsi"/>
                <w:color w:val="000000"/>
                <w:lang w:eastAsia="pl-PL"/>
              </w:rPr>
              <w:br/>
              <w:t>- jednostkę, z której konsultacja została zlecona</w:t>
            </w:r>
            <w:r w:rsidRPr="00492E16">
              <w:rPr>
                <w:rFonts w:asciiTheme="minorHAnsi" w:eastAsia="Quattrocento Sans" w:hAnsiTheme="minorHAnsi" w:cstheme="minorHAnsi"/>
                <w:color w:val="000000"/>
                <w:lang w:eastAsia="pl-PL"/>
              </w:rPr>
              <w:br/>
              <w:t>- lekarza zlecającego konsultację</w:t>
            </w:r>
            <w:r w:rsidRPr="00492E16">
              <w:rPr>
                <w:rFonts w:asciiTheme="minorHAnsi" w:eastAsia="Quattrocento Sans" w:hAnsiTheme="minorHAnsi" w:cstheme="minorHAnsi"/>
                <w:color w:val="000000"/>
                <w:lang w:eastAsia="pl-PL"/>
              </w:rPr>
              <w:br/>
              <w:t>- cel konsultacji</w:t>
            </w:r>
            <w:r w:rsidRPr="00492E16">
              <w:rPr>
                <w:rFonts w:asciiTheme="minorHAnsi" w:eastAsia="Quattrocento Sans" w:hAnsiTheme="minorHAnsi" w:cstheme="minorHAnsi"/>
                <w:color w:val="000000"/>
                <w:lang w:eastAsia="pl-PL"/>
              </w:rPr>
              <w:br/>
              <w:t>- status konsultacji (zlecona, przyjęta, w trakcie, zrealizowane lub odpowiadające im statusy zgodne z systemem informatycznym)</w:t>
            </w:r>
            <w:r w:rsidRPr="00492E16">
              <w:rPr>
                <w:rFonts w:asciiTheme="minorHAnsi" w:eastAsia="Quattrocento Sans" w:hAnsiTheme="minorHAnsi" w:cstheme="minorHAnsi"/>
                <w:color w:val="000000"/>
                <w:lang w:eastAsia="pl-PL"/>
              </w:rPr>
              <w:br/>
              <w:t>- możliwość nawigacji do obszaru realizacji wybranej na komponencie konsultacji)</w:t>
            </w:r>
          </w:p>
        </w:tc>
      </w:tr>
      <w:tr w:rsidR="00D642C1" w:rsidRPr="00492E16" w14:paraId="7A5E3868" w14:textId="77777777" w:rsidTr="000F5DE1">
        <w:tc>
          <w:tcPr>
            <w:tcW w:w="440" w:type="pct"/>
          </w:tcPr>
          <w:p w14:paraId="7749A437" w14:textId="77777777" w:rsidR="00D642C1" w:rsidRPr="00492E16" w:rsidRDefault="00D642C1" w:rsidP="00D642C1">
            <w:pPr>
              <w:numPr>
                <w:ilvl w:val="0"/>
                <w:numId w:val="105"/>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5F2DC7FE"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Komponent zabiegów operacyjnych dla jednostek zabiegowych. Komponent posiada możliwość nawigacji do miejsca edycyjnego zlecenia wybranego zabiegu/operacji. Na komponencie prezentowane są dane minimum:</w:t>
            </w:r>
            <w:r w:rsidRPr="00492E16">
              <w:rPr>
                <w:rFonts w:asciiTheme="minorHAnsi" w:eastAsia="Quattrocento Sans" w:hAnsiTheme="minorHAnsi" w:cstheme="minorHAnsi"/>
                <w:color w:val="000000"/>
                <w:lang w:eastAsia="pl-PL"/>
              </w:rPr>
              <w:br/>
              <w:t>- imię i nazwisko oraz wiek pacjenta do zabiegu</w:t>
            </w:r>
            <w:r w:rsidRPr="00492E16">
              <w:rPr>
                <w:rFonts w:asciiTheme="minorHAnsi" w:eastAsia="Quattrocento Sans" w:hAnsiTheme="minorHAnsi" w:cstheme="minorHAnsi"/>
                <w:color w:val="000000"/>
                <w:lang w:eastAsia="pl-PL"/>
              </w:rPr>
              <w:br/>
              <w:t>- planowana data realizacji zabiegu</w:t>
            </w:r>
            <w:r w:rsidRPr="00492E16">
              <w:rPr>
                <w:rFonts w:asciiTheme="minorHAnsi" w:eastAsia="Quattrocento Sans" w:hAnsiTheme="minorHAnsi" w:cstheme="minorHAnsi"/>
                <w:color w:val="000000"/>
                <w:lang w:eastAsia="pl-PL"/>
              </w:rPr>
              <w:br/>
              <w:t>- planowana procedura zabiegowa</w:t>
            </w:r>
            <w:r w:rsidRPr="00492E16">
              <w:rPr>
                <w:rFonts w:asciiTheme="minorHAnsi" w:eastAsia="Quattrocento Sans" w:hAnsiTheme="minorHAnsi" w:cstheme="minorHAnsi"/>
                <w:color w:val="000000"/>
                <w:lang w:eastAsia="pl-PL"/>
              </w:rPr>
              <w:br/>
              <w:t>- planowany operator</w:t>
            </w:r>
            <w:r w:rsidRPr="00492E16">
              <w:rPr>
                <w:rFonts w:asciiTheme="minorHAnsi" w:eastAsia="Quattrocento Sans" w:hAnsiTheme="minorHAnsi" w:cstheme="minorHAnsi"/>
                <w:color w:val="000000"/>
                <w:lang w:eastAsia="pl-PL"/>
              </w:rPr>
              <w:br/>
              <w:t>- status zabiegu</w:t>
            </w:r>
          </w:p>
        </w:tc>
      </w:tr>
      <w:tr w:rsidR="00D642C1" w:rsidRPr="00492E16" w14:paraId="078D75D5" w14:textId="77777777" w:rsidTr="000F5DE1">
        <w:tc>
          <w:tcPr>
            <w:tcW w:w="440" w:type="pct"/>
          </w:tcPr>
          <w:p w14:paraId="0BA6E585" w14:textId="77777777" w:rsidR="00D642C1" w:rsidRPr="00492E16" w:rsidRDefault="00D642C1" w:rsidP="00D642C1">
            <w:pPr>
              <w:numPr>
                <w:ilvl w:val="0"/>
                <w:numId w:val="105"/>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1CBFDCFC"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Komponent dokumentacji zbiorowej jednostki. Komponent prezentuje dokumenty związane z dokumentacją zbiorczą jednostki organizacyjnej dostosowane do typu personelu zalogowanego. System umożliwia przegląd dokumentów jak również tworzenie nowych w zakresie minimum:</w:t>
            </w:r>
            <w:r w:rsidRPr="00492E16">
              <w:rPr>
                <w:rFonts w:asciiTheme="minorHAnsi" w:eastAsia="Quattrocento Sans" w:hAnsiTheme="minorHAnsi" w:cstheme="minorHAnsi"/>
                <w:color w:val="000000"/>
                <w:lang w:eastAsia="pl-PL"/>
              </w:rPr>
              <w:br/>
              <w:t>- wykazy poradni</w:t>
            </w:r>
            <w:r w:rsidRPr="00492E16">
              <w:rPr>
                <w:rFonts w:asciiTheme="minorHAnsi" w:eastAsia="Quattrocento Sans" w:hAnsiTheme="minorHAnsi" w:cstheme="minorHAnsi"/>
                <w:color w:val="000000"/>
                <w:lang w:eastAsia="pl-PL"/>
              </w:rPr>
              <w:br/>
              <w:t>- dedykowane zestawienia statystyczno-rozliczeniowe</w:t>
            </w:r>
          </w:p>
        </w:tc>
      </w:tr>
      <w:tr w:rsidR="00D642C1" w:rsidRPr="00492E16" w14:paraId="44768D24" w14:textId="77777777" w:rsidTr="000F5DE1">
        <w:tc>
          <w:tcPr>
            <w:tcW w:w="5000" w:type="pct"/>
            <w:gridSpan w:val="2"/>
          </w:tcPr>
          <w:p w14:paraId="58EE2E64" w14:textId="77777777" w:rsidR="00D642C1" w:rsidRPr="00492E16" w:rsidRDefault="00D642C1" w:rsidP="000F5DE1">
            <w:pPr>
              <w:spacing w:after="15"/>
              <w:ind w:right="38" w:hanging="5"/>
              <w:jc w:val="left"/>
              <w:rPr>
                <w:rFonts w:asciiTheme="minorHAnsi" w:eastAsia="Quattrocento Sans" w:hAnsiTheme="minorHAnsi" w:cstheme="minorHAnsi"/>
                <w:b/>
                <w:bCs/>
                <w:color w:val="000000"/>
                <w:lang w:eastAsia="pl-PL"/>
              </w:rPr>
            </w:pPr>
            <w:r w:rsidRPr="00492E16">
              <w:rPr>
                <w:rFonts w:asciiTheme="minorHAnsi" w:eastAsia="Quattrocento Sans" w:hAnsiTheme="minorHAnsi" w:cstheme="minorHAnsi"/>
                <w:b/>
                <w:color w:val="000000"/>
                <w:lang w:eastAsia="pl-PL"/>
              </w:rPr>
              <w:t>PANEL SZCZEGÓŁOWY Z LISTĄ PACJENTÓW/WIZYT</w:t>
            </w:r>
          </w:p>
        </w:tc>
      </w:tr>
      <w:tr w:rsidR="00D642C1" w:rsidRPr="00492E16" w14:paraId="0050A315" w14:textId="77777777" w:rsidTr="000F5DE1">
        <w:tc>
          <w:tcPr>
            <w:tcW w:w="440" w:type="pct"/>
          </w:tcPr>
          <w:p w14:paraId="13117D9D" w14:textId="77777777" w:rsidR="00D642C1" w:rsidRPr="00492E16" w:rsidRDefault="00D642C1" w:rsidP="00D642C1">
            <w:pPr>
              <w:numPr>
                <w:ilvl w:val="0"/>
                <w:numId w:val="105"/>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210CBA37"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Panel szczegółowy z listą wizyt powinien być podzielony minimum na 3 obszary funkcjonalne:</w:t>
            </w:r>
            <w:r w:rsidRPr="00492E16">
              <w:rPr>
                <w:rFonts w:asciiTheme="minorHAnsi" w:eastAsia="Quattrocento Sans" w:hAnsiTheme="minorHAnsi" w:cstheme="minorHAnsi"/>
                <w:color w:val="000000"/>
                <w:lang w:eastAsia="pl-PL"/>
              </w:rPr>
              <w:br/>
              <w:t>- obszar listy kontaktów/wizyt</w:t>
            </w:r>
            <w:r w:rsidRPr="00492E16">
              <w:rPr>
                <w:rFonts w:asciiTheme="minorHAnsi" w:eastAsia="Quattrocento Sans" w:hAnsiTheme="minorHAnsi" w:cstheme="minorHAnsi"/>
                <w:color w:val="000000"/>
                <w:lang w:eastAsia="pl-PL"/>
              </w:rPr>
              <w:br/>
            </w:r>
            <w:r w:rsidRPr="00492E16">
              <w:rPr>
                <w:rFonts w:asciiTheme="minorHAnsi" w:eastAsia="Quattrocento Sans" w:hAnsiTheme="minorHAnsi" w:cstheme="minorHAnsi"/>
                <w:color w:val="000000"/>
                <w:lang w:eastAsia="pl-PL"/>
              </w:rPr>
              <w:lastRenderedPageBreak/>
              <w:t>- obszar belki informacyjnej wybranego pacjenta/wizyty</w:t>
            </w:r>
            <w:r w:rsidRPr="00492E16">
              <w:rPr>
                <w:rFonts w:asciiTheme="minorHAnsi" w:eastAsia="Quattrocento Sans" w:hAnsiTheme="minorHAnsi" w:cstheme="minorHAnsi"/>
                <w:color w:val="000000"/>
                <w:lang w:eastAsia="pl-PL"/>
              </w:rPr>
              <w:br/>
              <w:t>- obszar indywidualnej dokumentacji pacjenta/wizyty w formie umożliwiającej konfigurację obszarów informacji na nim prezentowanych</w:t>
            </w:r>
          </w:p>
        </w:tc>
      </w:tr>
      <w:tr w:rsidR="00D642C1" w:rsidRPr="00492E16" w14:paraId="2B76B29A" w14:textId="77777777" w:rsidTr="000F5DE1">
        <w:tc>
          <w:tcPr>
            <w:tcW w:w="5000" w:type="pct"/>
            <w:gridSpan w:val="2"/>
          </w:tcPr>
          <w:p w14:paraId="308CFA9A" w14:textId="77777777" w:rsidR="00D642C1" w:rsidRPr="00492E16" w:rsidRDefault="00D642C1" w:rsidP="000F5DE1">
            <w:pPr>
              <w:spacing w:after="15"/>
              <w:ind w:right="38" w:hanging="5"/>
              <w:jc w:val="left"/>
              <w:rPr>
                <w:rFonts w:asciiTheme="minorHAnsi" w:eastAsia="Quattrocento Sans" w:hAnsiTheme="minorHAnsi" w:cstheme="minorHAnsi"/>
                <w:b/>
                <w:bCs/>
                <w:color w:val="000000"/>
                <w:lang w:eastAsia="pl-PL"/>
              </w:rPr>
            </w:pPr>
            <w:r w:rsidRPr="00492E16">
              <w:rPr>
                <w:rFonts w:asciiTheme="minorHAnsi" w:eastAsia="Quattrocento Sans" w:hAnsiTheme="minorHAnsi" w:cstheme="minorHAnsi"/>
                <w:b/>
                <w:color w:val="000000"/>
                <w:lang w:eastAsia="pl-PL"/>
              </w:rPr>
              <w:lastRenderedPageBreak/>
              <w:t>OBSZAR LISTY KONTAKTÓW</w:t>
            </w:r>
          </w:p>
        </w:tc>
      </w:tr>
      <w:tr w:rsidR="00D642C1" w:rsidRPr="00492E16" w14:paraId="645749D8" w14:textId="77777777" w:rsidTr="000F5DE1">
        <w:tc>
          <w:tcPr>
            <w:tcW w:w="440" w:type="pct"/>
          </w:tcPr>
          <w:p w14:paraId="03AE78D8" w14:textId="77777777" w:rsidR="00D642C1" w:rsidRPr="00492E16" w:rsidRDefault="00D642C1" w:rsidP="00D642C1">
            <w:pPr>
              <w:numPr>
                <w:ilvl w:val="0"/>
                <w:numId w:val="105"/>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575EA11A"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Obszar listy kontaktów powinien być zlokalizowany po lewej stronie panelu szczegółowego i powinien być dostępny w 2 stanach (rozwinięty lub zminimalizowany w celu powiększenia obszaru roboczego użytkownika)</w:t>
            </w:r>
          </w:p>
        </w:tc>
      </w:tr>
      <w:tr w:rsidR="00D642C1" w:rsidRPr="00492E16" w14:paraId="641A25BA" w14:textId="77777777" w:rsidTr="000F5DE1">
        <w:tc>
          <w:tcPr>
            <w:tcW w:w="440" w:type="pct"/>
          </w:tcPr>
          <w:p w14:paraId="03B8D6CA" w14:textId="77777777" w:rsidR="00D642C1" w:rsidRPr="00492E16" w:rsidRDefault="00D642C1" w:rsidP="00D642C1">
            <w:pPr>
              <w:numPr>
                <w:ilvl w:val="0"/>
                <w:numId w:val="105"/>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6514A566"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Obszar listy kontaktów powinien posiadać możliwość szybkiej zmiany jednostki, w której pracuje użytkownik na inną jednostkę, do której posiada uprawnienia</w:t>
            </w:r>
          </w:p>
        </w:tc>
      </w:tr>
      <w:tr w:rsidR="00D642C1" w:rsidRPr="00492E16" w14:paraId="5CEC1754" w14:textId="77777777" w:rsidTr="000F5DE1">
        <w:tc>
          <w:tcPr>
            <w:tcW w:w="440" w:type="pct"/>
          </w:tcPr>
          <w:p w14:paraId="5A262B15" w14:textId="77777777" w:rsidR="00D642C1" w:rsidRPr="00492E16" w:rsidRDefault="00D642C1" w:rsidP="00D642C1">
            <w:pPr>
              <w:numPr>
                <w:ilvl w:val="0"/>
                <w:numId w:val="105"/>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054FAEA8"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W obszarze listy kontaktów użytkownik widzi zdarzenia medyczne- wizyty związane z jednostką organizacyjną do której jest zalogowany z możliwością dowolnego nawigowania pomiędzy kolejnymi rekordami pacjentów, dla których chce wykonać operacje zarządzania indywidualną dokumentacją medyczną</w:t>
            </w:r>
          </w:p>
        </w:tc>
      </w:tr>
      <w:tr w:rsidR="00D642C1" w:rsidRPr="00492E16" w14:paraId="61CCAE5E" w14:textId="77777777" w:rsidTr="000F5DE1">
        <w:tc>
          <w:tcPr>
            <w:tcW w:w="440" w:type="pct"/>
          </w:tcPr>
          <w:p w14:paraId="6847E979" w14:textId="77777777" w:rsidR="00D642C1" w:rsidRPr="00492E16" w:rsidRDefault="00D642C1" w:rsidP="00D642C1">
            <w:pPr>
              <w:numPr>
                <w:ilvl w:val="0"/>
                <w:numId w:val="105"/>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29D4BFBE"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Lista kontaktów posiada możliwość wyszukania pacjenta po nazwisku/PESEL jak również filtrowania rekordów minimum po:</w:t>
            </w:r>
            <w:r w:rsidRPr="00492E16">
              <w:rPr>
                <w:rFonts w:asciiTheme="minorHAnsi" w:eastAsia="Quattrocento Sans" w:hAnsiTheme="minorHAnsi" w:cstheme="minorHAnsi"/>
                <w:color w:val="000000"/>
                <w:lang w:eastAsia="pl-PL"/>
              </w:rPr>
              <w:br/>
              <w:t>- statusie wizyty</w:t>
            </w:r>
            <w:r w:rsidRPr="00492E16">
              <w:rPr>
                <w:rFonts w:asciiTheme="minorHAnsi" w:eastAsia="Quattrocento Sans" w:hAnsiTheme="minorHAnsi" w:cstheme="minorHAnsi"/>
                <w:color w:val="000000"/>
                <w:lang w:eastAsia="pl-PL"/>
              </w:rPr>
              <w:br/>
              <w:t>- tylko moi pacjenci</w:t>
            </w:r>
            <w:r w:rsidRPr="00492E16">
              <w:rPr>
                <w:rFonts w:asciiTheme="minorHAnsi" w:eastAsia="Quattrocento Sans" w:hAnsiTheme="minorHAnsi" w:cstheme="minorHAnsi"/>
                <w:color w:val="000000"/>
                <w:lang w:eastAsia="pl-PL"/>
              </w:rPr>
              <w:br/>
              <w:t>- pacjenci przyjęci w okresie</w:t>
            </w:r>
            <w:r w:rsidRPr="00492E16">
              <w:rPr>
                <w:rFonts w:asciiTheme="minorHAnsi" w:eastAsia="Quattrocento Sans" w:hAnsiTheme="minorHAnsi" w:cstheme="minorHAnsi"/>
                <w:color w:val="000000"/>
                <w:lang w:eastAsia="pl-PL"/>
              </w:rPr>
              <w:br/>
              <w:t>- pacjenci z brakami w ewidencji danych wymaganych</w:t>
            </w:r>
            <w:r w:rsidRPr="00492E16">
              <w:rPr>
                <w:rFonts w:asciiTheme="minorHAnsi" w:eastAsia="Quattrocento Sans" w:hAnsiTheme="minorHAnsi" w:cstheme="minorHAnsi"/>
                <w:color w:val="000000"/>
                <w:lang w:eastAsia="pl-PL"/>
              </w:rPr>
              <w:br/>
              <w:t>- pacjenci z określoną flagą/</w:t>
            </w:r>
            <w:proofErr w:type="spellStart"/>
            <w:r w:rsidRPr="00492E16">
              <w:rPr>
                <w:rFonts w:asciiTheme="minorHAnsi" w:eastAsia="Quattrocento Sans" w:hAnsiTheme="minorHAnsi" w:cstheme="minorHAnsi"/>
                <w:color w:val="000000"/>
                <w:lang w:eastAsia="pl-PL"/>
              </w:rPr>
              <w:t>tagiem</w:t>
            </w:r>
            <w:proofErr w:type="spellEnd"/>
            <w:r w:rsidRPr="00492E16">
              <w:rPr>
                <w:rFonts w:asciiTheme="minorHAnsi" w:eastAsia="Quattrocento Sans" w:hAnsiTheme="minorHAnsi" w:cstheme="minorHAnsi"/>
                <w:color w:val="000000"/>
                <w:lang w:eastAsia="pl-PL"/>
              </w:rPr>
              <w:t xml:space="preserve"> nadaną w procesie przetwarzania jego danych</w:t>
            </w:r>
          </w:p>
        </w:tc>
      </w:tr>
      <w:tr w:rsidR="00D642C1" w:rsidRPr="00492E16" w14:paraId="24991CA4" w14:textId="77777777" w:rsidTr="000F5DE1">
        <w:tc>
          <w:tcPr>
            <w:tcW w:w="440" w:type="pct"/>
          </w:tcPr>
          <w:p w14:paraId="044A3DE5" w14:textId="77777777" w:rsidR="00D642C1" w:rsidRPr="00492E16" w:rsidRDefault="00D642C1" w:rsidP="00D642C1">
            <w:pPr>
              <w:numPr>
                <w:ilvl w:val="0"/>
                <w:numId w:val="105"/>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2F352354"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Lista kontaktów typu wizyta posiada możliwość grupowania kontaktów po statusach wizyty (zaplanowane, w trakcie, zrealizowane, anulowane)</w:t>
            </w:r>
          </w:p>
        </w:tc>
      </w:tr>
      <w:tr w:rsidR="00D642C1" w:rsidRPr="00492E16" w14:paraId="104A4B63" w14:textId="77777777" w:rsidTr="000F5DE1">
        <w:tc>
          <w:tcPr>
            <w:tcW w:w="440" w:type="pct"/>
          </w:tcPr>
          <w:p w14:paraId="20EC923A" w14:textId="77777777" w:rsidR="00D642C1" w:rsidRPr="00492E16" w:rsidRDefault="00D642C1" w:rsidP="00D642C1">
            <w:pPr>
              <w:numPr>
                <w:ilvl w:val="0"/>
                <w:numId w:val="105"/>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2EB27BF6"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Lista kontaktów prezentuje podstawowe informacje o pacjencie minimum w zakresie:</w:t>
            </w:r>
            <w:r w:rsidRPr="00492E16">
              <w:rPr>
                <w:rFonts w:asciiTheme="minorHAnsi" w:eastAsia="Quattrocento Sans" w:hAnsiTheme="minorHAnsi" w:cstheme="minorHAnsi"/>
                <w:color w:val="000000"/>
                <w:lang w:eastAsia="pl-PL"/>
              </w:rPr>
              <w:br/>
              <w:t>- imię, nazwisko, wiek pacjenta</w:t>
            </w:r>
            <w:r w:rsidRPr="00492E16">
              <w:rPr>
                <w:rFonts w:asciiTheme="minorHAnsi" w:eastAsia="Quattrocento Sans" w:hAnsiTheme="minorHAnsi" w:cstheme="minorHAnsi"/>
                <w:color w:val="000000"/>
                <w:lang w:eastAsia="pl-PL"/>
              </w:rPr>
              <w:br/>
              <w:t>- PESEL pacjenta</w:t>
            </w:r>
            <w:r w:rsidRPr="00492E16">
              <w:rPr>
                <w:rFonts w:asciiTheme="minorHAnsi" w:eastAsia="Quattrocento Sans" w:hAnsiTheme="minorHAnsi" w:cstheme="minorHAnsi"/>
                <w:color w:val="000000"/>
                <w:lang w:eastAsia="pl-PL"/>
              </w:rPr>
              <w:br/>
              <w:t>- status pacjenta dla kontaktu typu wizyta (planowany/do przyjęcia - potwierdzony/w trakcie/zakończony/anulowany)</w:t>
            </w:r>
            <w:r w:rsidRPr="00492E16">
              <w:rPr>
                <w:rFonts w:asciiTheme="minorHAnsi" w:eastAsia="Quattrocento Sans" w:hAnsiTheme="minorHAnsi" w:cstheme="minorHAnsi"/>
                <w:color w:val="000000"/>
                <w:lang w:eastAsia="pl-PL"/>
              </w:rPr>
              <w:br/>
              <w:t>- daty i godziny planowanej/zrealizowanej dla kontaktu typu wizyta w zależności od statusu wizyty</w:t>
            </w:r>
            <w:r w:rsidRPr="00492E16">
              <w:rPr>
                <w:rFonts w:asciiTheme="minorHAnsi" w:eastAsia="Quattrocento Sans" w:hAnsiTheme="minorHAnsi" w:cstheme="minorHAnsi"/>
                <w:color w:val="000000"/>
                <w:lang w:eastAsia="pl-PL"/>
              </w:rPr>
              <w:br/>
              <w:t>- lekarza realizującego</w:t>
            </w:r>
            <w:r w:rsidRPr="00492E16">
              <w:rPr>
                <w:rFonts w:asciiTheme="minorHAnsi" w:eastAsia="Quattrocento Sans" w:hAnsiTheme="minorHAnsi" w:cstheme="minorHAnsi"/>
                <w:color w:val="000000"/>
                <w:lang w:eastAsia="pl-PL"/>
              </w:rPr>
              <w:br/>
              <w:t xml:space="preserve">- </w:t>
            </w:r>
            <w:proofErr w:type="spellStart"/>
            <w:r w:rsidRPr="00492E16">
              <w:rPr>
                <w:rFonts w:asciiTheme="minorHAnsi" w:eastAsia="Quattrocento Sans" w:hAnsiTheme="minorHAnsi" w:cstheme="minorHAnsi"/>
                <w:color w:val="000000"/>
                <w:lang w:eastAsia="pl-PL"/>
              </w:rPr>
              <w:t>badgy</w:t>
            </w:r>
            <w:proofErr w:type="spellEnd"/>
            <w:r w:rsidRPr="00492E16">
              <w:rPr>
                <w:rFonts w:asciiTheme="minorHAnsi" w:eastAsia="Quattrocento Sans" w:hAnsiTheme="minorHAnsi" w:cstheme="minorHAnsi"/>
                <w:color w:val="000000"/>
                <w:lang w:eastAsia="pl-PL"/>
              </w:rPr>
              <w:t xml:space="preserve"> informacyjne, które prezentują przypisane do pacjenta </w:t>
            </w:r>
            <w:proofErr w:type="spellStart"/>
            <w:r w:rsidRPr="00492E16">
              <w:rPr>
                <w:rFonts w:asciiTheme="minorHAnsi" w:eastAsia="Quattrocento Sans" w:hAnsiTheme="minorHAnsi" w:cstheme="minorHAnsi"/>
                <w:color w:val="000000"/>
                <w:lang w:eastAsia="pl-PL"/>
              </w:rPr>
              <w:t>TAGi</w:t>
            </w:r>
            <w:proofErr w:type="spellEnd"/>
            <w:r w:rsidRPr="00492E16">
              <w:rPr>
                <w:rFonts w:asciiTheme="minorHAnsi" w:eastAsia="Quattrocento Sans" w:hAnsiTheme="minorHAnsi" w:cstheme="minorHAnsi"/>
                <w:color w:val="000000"/>
                <w:lang w:eastAsia="pl-PL"/>
              </w:rPr>
              <w:t xml:space="preserve"> minimum: grupa krwi pacjenta, status COVID, status VIP itd. z możliwością ich konfiguracji na poziomie administracyjnym</w:t>
            </w:r>
          </w:p>
        </w:tc>
      </w:tr>
      <w:tr w:rsidR="00D642C1" w:rsidRPr="00492E16" w14:paraId="21C6D8A2" w14:textId="77777777" w:rsidTr="000F5DE1">
        <w:tc>
          <w:tcPr>
            <w:tcW w:w="5000" w:type="pct"/>
            <w:gridSpan w:val="2"/>
          </w:tcPr>
          <w:p w14:paraId="0D3ABF3A" w14:textId="77777777" w:rsidR="00D642C1" w:rsidRPr="00492E16" w:rsidRDefault="00D642C1" w:rsidP="000F5DE1">
            <w:pPr>
              <w:spacing w:after="15"/>
              <w:ind w:right="38" w:hanging="5"/>
              <w:jc w:val="left"/>
              <w:rPr>
                <w:rFonts w:asciiTheme="minorHAnsi" w:eastAsia="Quattrocento Sans" w:hAnsiTheme="minorHAnsi" w:cstheme="minorHAnsi"/>
                <w:b/>
                <w:bCs/>
                <w:color w:val="000000"/>
                <w:lang w:eastAsia="pl-PL"/>
              </w:rPr>
            </w:pPr>
            <w:r w:rsidRPr="00492E16">
              <w:rPr>
                <w:rFonts w:asciiTheme="minorHAnsi" w:eastAsia="Quattrocento Sans" w:hAnsiTheme="minorHAnsi" w:cstheme="minorHAnsi"/>
                <w:b/>
                <w:color w:val="000000"/>
                <w:lang w:eastAsia="pl-PL"/>
              </w:rPr>
              <w:t>OBSZAR BELKI INFORMACYJNEJ PACJENTA/WIZYTY</w:t>
            </w:r>
          </w:p>
        </w:tc>
      </w:tr>
      <w:tr w:rsidR="00D642C1" w:rsidRPr="00492E16" w14:paraId="434FEF91" w14:textId="77777777" w:rsidTr="000F5DE1">
        <w:tc>
          <w:tcPr>
            <w:tcW w:w="440" w:type="pct"/>
          </w:tcPr>
          <w:p w14:paraId="64717A0B" w14:textId="77777777" w:rsidR="00D642C1" w:rsidRPr="00492E16" w:rsidRDefault="00D642C1" w:rsidP="00D642C1">
            <w:pPr>
              <w:numPr>
                <w:ilvl w:val="0"/>
                <w:numId w:val="105"/>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7063E4DD"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Belka informacyjna jest widoczna po wybraniu przez użytkownika kontaktu z listy kontaktów/wizyt w poradni/gabinecie i prezentuje szczegóły związane z wybraną wizytą</w:t>
            </w:r>
          </w:p>
        </w:tc>
      </w:tr>
      <w:tr w:rsidR="00D642C1" w:rsidRPr="00492E16" w14:paraId="54956848" w14:textId="77777777" w:rsidTr="000F5DE1">
        <w:tc>
          <w:tcPr>
            <w:tcW w:w="440" w:type="pct"/>
          </w:tcPr>
          <w:p w14:paraId="6CA65C20" w14:textId="77777777" w:rsidR="00D642C1" w:rsidRPr="00492E16" w:rsidRDefault="00D642C1" w:rsidP="00D642C1">
            <w:pPr>
              <w:numPr>
                <w:ilvl w:val="0"/>
                <w:numId w:val="105"/>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45291848"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Belka informacyjna zawiera podstawowe dane o pacjencie i wizycie.</w:t>
            </w:r>
          </w:p>
        </w:tc>
      </w:tr>
      <w:tr w:rsidR="00D642C1" w:rsidRPr="00492E16" w14:paraId="1107A0D7" w14:textId="77777777" w:rsidTr="000F5DE1">
        <w:tc>
          <w:tcPr>
            <w:tcW w:w="440" w:type="pct"/>
          </w:tcPr>
          <w:p w14:paraId="02CE821A" w14:textId="77777777" w:rsidR="00D642C1" w:rsidRPr="00492E16" w:rsidRDefault="00D642C1" w:rsidP="00D642C1">
            <w:pPr>
              <w:numPr>
                <w:ilvl w:val="0"/>
                <w:numId w:val="105"/>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4761E128"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Belka posiada możliwość zwijania i rozwijania w celu zmiany ilości prezentowanych na niej danych co skutkuje zwiększeniem obszaru roboczego dokumentacji indywidualnej pacjenta</w:t>
            </w:r>
          </w:p>
        </w:tc>
      </w:tr>
      <w:tr w:rsidR="00D642C1" w:rsidRPr="00492E16" w14:paraId="605F49FC" w14:textId="77777777" w:rsidTr="000F5DE1">
        <w:tc>
          <w:tcPr>
            <w:tcW w:w="440" w:type="pct"/>
          </w:tcPr>
          <w:p w14:paraId="6CB21266" w14:textId="77777777" w:rsidR="00D642C1" w:rsidRPr="00492E16" w:rsidRDefault="00D642C1" w:rsidP="00D642C1">
            <w:pPr>
              <w:numPr>
                <w:ilvl w:val="0"/>
                <w:numId w:val="105"/>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0678B909"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Niezależnie od stanu belki zawsze powinny być na niej widoczne dane pacjenta minimum w zakresie:</w:t>
            </w:r>
            <w:r w:rsidRPr="00492E16">
              <w:rPr>
                <w:rFonts w:asciiTheme="minorHAnsi" w:eastAsia="Quattrocento Sans" w:hAnsiTheme="minorHAnsi" w:cstheme="minorHAnsi"/>
                <w:color w:val="000000"/>
                <w:lang w:eastAsia="pl-PL"/>
              </w:rPr>
              <w:br/>
              <w:t>- imię i nazwisko pacjenta</w:t>
            </w:r>
            <w:r w:rsidRPr="00492E16">
              <w:rPr>
                <w:rFonts w:asciiTheme="minorHAnsi" w:eastAsia="Quattrocento Sans" w:hAnsiTheme="minorHAnsi" w:cstheme="minorHAnsi"/>
                <w:color w:val="000000"/>
                <w:lang w:eastAsia="pl-PL"/>
              </w:rPr>
              <w:br/>
              <w:t>- wiek pacjenta</w:t>
            </w:r>
            <w:r w:rsidRPr="00492E16">
              <w:rPr>
                <w:rFonts w:asciiTheme="minorHAnsi" w:eastAsia="Quattrocento Sans" w:hAnsiTheme="minorHAnsi" w:cstheme="minorHAnsi"/>
                <w:color w:val="000000"/>
                <w:lang w:eastAsia="pl-PL"/>
              </w:rPr>
              <w:br/>
              <w:t>- płeć pacjenta</w:t>
            </w:r>
          </w:p>
        </w:tc>
      </w:tr>
      <w:tr w:rsidR="00D642C1" w:rsidRPr="00492E16" w14:paraId="329E32A3" w14:textId="77777777" w:rsidTr="000F5DE1">
        <w:tc>
          <w:tcPr>
            <w:tcW w:w="440" w:type="pct"/>
          </w:tcPr>
          <w:p w14:paraId="42A63FD5" w14:textId="77777777" w:rsidR="00D642C1" w:rsidRPr="00492E16" w:rsidRDefault="00D642C1" w:rsidP="00D642C1">
            <w:pPr>
              <w:numPr>
                <w:ilvl w:val="0"/>
                <w:numId w:val="105"/>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7EEBAECF"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Belka w stanie rozwiniętym dla kontaktu o typie wizyta powinna prezentować minimum:</w:t>
            </w:r>
            <w:r w:rsidRPr="00492E16">
              <w:rPr>
                <w:rFonts w:asciiTheme="minorHAnsi" w:eastAsia="Quattrocento Sans" w:hAnsiTheme="minorHAnsi" w:cstheme="minorHAnsi"/>
                <w:color w:val="000000"/>
                <w:lang w:eastAsia="pl-PL"/>
              </w:rPr>
              <w:br/>
              <w:t>- imię i nazwisko pacjenta</w:t>
            </w:r>
            <w:r w:rsidRPr="00492E16">
              <w:rPr>
                <w:rFonts w:asciiTheme="minorHAnsi" w:eastAsia="Quattrocento Sans" w:hAnsiTheme="minorHAnsi" w:cstheme="minorHAnsi"/>
                <w:color w:val="000000"/>
                <w:lang w:eastAsia="pl-PL"/>
              </w:rPr>
              <w:br/>
              <w:t>- wiek pacjenta</w:t>
            </w:r>
            <w:r w:rsidRPr="00492E16">
              <w:rPr>
                <w:rFonts w:asciiTheme="minorHAnsi" w:eastAsia="Quattrocento Sans" w:hAnsiTheme="minorHAnsi" w:cstheme="minorHAnsi"/>
                <w:color w:val="000000"/>
                <w:lang w:eastAsia="pl-PL"/>
              </w:rPr>
              <w:br/>
              <w:t>- płeć pacjenta</w:t>
            </w:r>
            <w:r w:rsidRPr="00492E16">
              <w:rPr>
                <w:rFonts w:asciiTheme="minorHAnsi" w:eastAsia="Quattrocento Sans" w:hAnsiTheme="minorHAnsi" w:cstheme="minorHAnsi"/>
                <w:color w:val="000000"/>
                <w:lang w:eastAsia="pl-PL"/>
              </w:rPr>
              <w:br/>
              <w:t>- informację o rozpoznaniu ze skierowania z możliwością podglądu danych o skierowaniu</w:t>
            </w:r>
            <w:r w:rsidRPr="00492E16">
              <w:rPr>
                <w:rFonts w:asciiTheme="minorHAnsi" w:eastAsia="Quattrocento Sans" w:hAnsiTheme="minorHAnsi" w:cstheme="minorHAnsi"/>
                <w:color w:val="000000"/>
                <w:lang w:eastAsia="pl-PL"/>
              </w:rPr>
              <w:br/>
              <w:t>- datę i godzinę wizyty</w:t>
            </w:r>
            <w:r w:rsidRPr="00492E16">
              <w:rPr>
                <w:rFonts w:asciiTheme="minorHAnsi" w:eastAsia="Quattrocento Sans" w:hAnsiTheme="minorHAnsi" w:cstheme="minorHAnsi"/>
                <w:color w:val="000000"/>
                <w:lang w:eastAsia="pl-PL"/>
              </w:rPr>
              <w:br/>
              <w:t>- oznaczenie rodzaju wizyty</w:t>
            </w:r>
            <w:r w:rsidRPr="00492E16">
              <w:rPr>
                <w:rFonts w:asciiTheme="minorHAnsi" w:eastAsia="Quattrocento Sans" w:hAnsiTheme="minorHAnsi" w:cstheme="minorHAnsi"/>
                <w:color w:val="000000"/>
                <w:lang w:eastAsia="pl-PL"/>
              </w:rPr>
              <w:br/>
              <w:t>- PESEL pacjenta</w:t>
            </w:r>
            <w:r w:rsidRPr="00492E16">
              <w:rPr>
                <w:rFonts w:asciiTheme="minorHAnsi" w:eastAsia="Quattrocento Sans" w:hAnsiTheme="minorHAnsi" w:cstheme="minorHAnsi"/>
                <w:color w:val="000000"/>
                <w:lang w:eastAsia="pl-PL"/>
              </w:rPr>
              <w:br/>
              <w:t>- datę urodzenia pacjenta</w:t>
            </w:r>
            <w:r w:rsidRPr="00492E16">
              <w:rPr>
                <w:rFonts w:asciiTheme="minorHAnsi" w:eastAsia="Quattrocento Sans" w:hAnsiTheme="minorHAnsi" w:cstheme="minorHAnsi"/>
                <w:color w:val="000000"/>
                <w:lang w:eastAsia="pl-PL"/>
              </w:rPr>
              <w:br/>
              <w:t xml:space="preserve">- wynik sprawdzenia </w:t>
            </w:r>
            <w:proofErr w:type="spellStart"/>
            <w:r w:rsidRPr="00492E16">
              <w:rPr>
                <w:rFonts w:asciiTheme="minorHAnsi" w:eastAsia="Quattrocento Sans" w:hAnsiTheme="minorHAnsi" w:cstheme="minorHAnsi"/>
                <w:color w:val="000000"/>
                <w:lang w:eastAsia="pl-PL"/>
              </w:rPr>
              <w:t>eWUŚ</w:t>
            </w:r>
            <w:proofErr w:type="spellEnd"/>
            <w:r w:rsidRPr="00492E16">
              <w:rPr>
                <w:rFonts w:asciiTheme="minorHAnsi" w:eastAsia="Quattrocento Sans" w:hAnsiTheme="minorHAnsi" w:cstheme="minorHAnsi"/>
                <w:color w:val="000000"/>
                <w:lang w:eastAsia="pl-PL"/>
              </w:rPr>
              <w:br/>
              <w:t xml:space="preserve">- </w:t>
            </w:r>
            <w:proofErr w:type="spellStart"/>
            <w:r w:rsidRPr="00492E16">
              <w:rPr>
                <w:rFonts w:asciiTheme="minorHAnsi" w:eastAsia="Quattrocento Sans" w:hAnsiTheme="minorHAnsi" w:cstheme="minorHAnsi"/>
                <w:color w:val="000000"/>
                <w:lang w:eastAsia="pl-PL"/>
              </w:rPr>
              <w:t>badge</w:t>
            </w:r>
            <w:proofErr w:type="spellEnd"/>
            <w:r w:rsidRPr="00492E16">
              <w:rPr>
                <w:rFonts w:asciiTheme="minorHAnsi" w:eastAsia="Quattrocento Sans" w:hAnsiTheme="minorHAnsi" w:cstheme="minorHAnsi"/>
                <w:color w:val="000000"/>
                <w:lang w:eastAsia="pl-PL"/>
              </w:rPr>
              <w:t xml:space="preserve"> informacyjne, które prezentują przypisane do pacjenta </w:t>
            </w:r>
            <w:proofErr w:type="spellStart"/>
            <w:r w:rsidRPr="00492E16">
              <w:rPr>
                <w:rFonts w:asciiTheme="minorHAnsi" w:eastAsia="Quattrocento Sans" w:hAnsiTheme="minorHAnsi" w:cstheme="minorHAnsi"/>
                <w:color w:val="000000"/>
                <w:lang w:eastAsia="pl-PL"/>
              </w:rPr>
              <w:t>TAGi</w:t>
            </w:r>
            <w:proofErr w:type="spellEnd"/>
            <w:r w:rsidRPr="00492E16">
              <w:rPr>
                <w:rFonts w:asciiTheme="minorHAnsi" w:eastAsia="Quattrocento Sans" w:hAnsiTheme="minorHAnsi" w:cstheme="minorHAnsi"/>
                <w:color w:val="000000"/>
                <w:lang w:eastAsia="pl-PL"/>
              </w:rPr>
              <w:t xml:space="preserve"> minimum: grupa krwi pacjenta, status COVID, status VIP itd. z możliwością ich konfiguracji na poziomie administracyjnym</w:t>
            </w:r>
            <w:r w:rsidRPr="00492E16">
              <w:rPr>
                <w:rFonts w:asciiTheme="minorHAnsi" w:eastAsia="Quattrocento Sans" w:hAnsiTheme="minorHAnsi" w:cstheme="minorHAnsi"/>
                <w:color w:val="000000"/>
                <w:lang w:eastAsia="pl-PL"/>
              </w:rPr>
              <w:br/>
              <w:t>- przycisk akcji umożliwiający przyjęcie pacjenta do poradni z kolejki</w:t>
            </w:r>
            <w:r w:rsidRPr="00492E16">
              <w:rPr>
                <w:rFonts w:asciiTheme="minorHAnsi" w:eastAsia="Quattrocento Sans" w:hAnsiTheme="minorHAnsi" w:cstheme="minorHAnsi"/>
                <w:color w:val="000000"/>
                <w:lang w:eastAsia="pl-PL"/>
              </w:rPr>
              <w:br/>
              <w:t>- przycisk akcji umożliwiający anulowanie wizyty</w:t>
            </w:r>
            <w:r w:rsidRPr="00492E16">
              <w:rPr>
                <w:rFonts w:asciiTheme="minorHAnsi" w:eastAsia="Quattrocento Sans" w:hAnsiTheme="minorHAnsi" w:cstheme="minorHAnsi"/>
                <w:color w:val="000000"/>
                <w:lang w:eastAsia="pl-PL"/>
              </w:rPr>
              <w:br/>
              <w:t>- przycisk akcji umożliwiający zakończenie obsługi wizyty</w:t>
            </w:r>
            <w:r w:rsidRPr="00492E16">
              <w:rPr>
                <w:rFonts w:asciiTheme="minorHAnsi" w:eastAsia="Quattrocento Sans" w:hAnsiTheme="minorHAnsi" w:cstheme="minorHAnsi"/>
                <w:color w:val="000000"/>
                <w:lang w:eastAsia="pl-PL"/>
              </w:rPr>
              <w:br/>
              <w:t>- przycisk akcji umożliwiający wywołanie kartoteki pacjenta z danymi osobowymi i teleadresowymi</w:t>
            </w:r>
          </w:p>
        </w:tc>
      </w:tr>
      <w:tr w:rsidR="00D642C1" w:rsidRPr="00492E16" w14:paraId="549C9647" w14:textId="77777777" w:rsidTr="000F5DE1">
        <w:tc>
          <w:tcPr>
            <w:tcW w:w="5000" w:type="pct"/>
            <w:gridSpan w:val="2"/>
          </w:tcPr>
          <w:p w14:paraId="7A095F5E" w14:textId="77777777" w:rsidR="00D642C1" w:rsidRPr="00492E16" w:rsidRDefault="00D642C1" w:rsidP="000F5DE1">
            <w:pPr>
              <w:spacing w:after="15"/>
              <w:ind w:right="38" w:hanging="5"/>
              <w:jc w:val="left"/>
              <w:rPr>
                <w:rFonts w:asciiTheme="minorHAnsi" w:eastAsia="Quattrocento Sans" w:hAnsiTheme="minorHAnsi" w:cstheme="minorHAnsi"/>
                <w:b/>
                <w:bCs/>
                <w:color w:val="000000"/>
                <w:lang w:eastAsia="pl-PL"/>
              </w:rPr>
            </w:pPr>
            <w:r w:rsidRPr="00492E16">
              <w:rPr>
                <w:rFonts w:asciiTheme="minorHAnsi" w:eastAsia="Quattrocento Sans" w:hAnsiTheme="minorHAnsi" w:cstheme="minorHAnsi"/>
                <w:b/>
                <w:color w:val="000000"/>
                <w:lang w:eastAsia="pl-PL"/>
              </w:rPr>
              <w:t>OBSZAR ROBOCZY INDYWIDUALNEJ DOKUMENTACJI MEDYCZNEJ PACJENTA</w:t>
            </w:r>
          </w:p>
        </w:tc>
      </w:tr>
      <w:tr w:rsidR="00D642C1" w:rsidRPr="00492E16" w14:paraId="478C85D3" w14:textId="77777777" w:rsidTr="000F5DE1">
        <w:tc>
          <w:tcPr>
            <w:tcW w:w="440" w:type="pct"/>
          </w:tcPr>
          <w:p w14:paraId="163E08D2" w14:textId="77777777" w:rsidR="00D642C1" w:rsidRPr="00492E16" w:rsidRDefault="00D642C1" w:rsidP="00D642C1">
            <w:pPr>
              <w:numPr>
                <w:ilvl w:val="0"/>
                <w:numId w:val="105"/>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64E530C3"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Obszar roboczy prezentuje dane dokumentacji medycznej związane z wybranym na liście kontaktów/wizyt pacjentem/wizytą</w:t>
            </w:r>
          </w:p>
        </w:tc>
      </w:tr>
      <w:tr w:rsidR="00D642C1" w:rsidRPr="00492E16" w14:paraId="69F2E196" w14:textId="77777777" w:rsidTr="000F5DE1">
        <w:tc>
          <w:tcPr>
            <w:tcW w:w="440" w:type="pct"/>
          </w:tcPr>
          <w:p w14:paraId="74F6D973" w14:textId="77777777" w:rsidR="00D642C1" w:rsidRPr="00492E16" w:rsidRDefault="00D642C1" w:rsidP="00D642C1">
            <w:pPr>
              <w:numPr>
                <w:ilvl w:val="0"/>
                <w:numId w:val="105"/>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3D00FCE6"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W obszarze roboczym system umożliwia prezentację danych umieszczonych na komponentach pogrupowanych w zakładkach związanych z wybranym kontaktem/wizytą</w:t>
            </w:r>
          </w:p>
        </w:tc>
      </w:tr>
      <w:tr w:rsidR="00D642C1" w:rsidRPr="00492E16" w14:paraId="13D301EE" w14:textId="77777777" w:rsidTr="000F5DE1">
        <w:tc>
          <w:tcPr>
            <w:tcW w:w="440" w:type="pct"/>
          </w:tcPr>
          <w:p w14:paraId="25C5361F" w14:textId="77777777" w:rsidR="00D642C1" w:rsidRPr="00492E16" w:rsidRDefault="00D642C1" w:rsidP="00D642C1">
            <w:pPr>
              <w:numPr>
                <w:ilvl w:val="0"/>
                <w:numId w:val="105"/>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19BA1C0E"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Liczba i nazwy zakładek mogą być konfigurowane przez administratora dla każdego oddziału oddzielnie w oparciu o dostępne w systemie dziedzinowe komponenty</w:t>
            </w:r>
          </w:p>
        </w:tc>
      </w:tr>
      <w:tr w:rsidR="00D642C1" w:rsidRPr="00492E16" w14:paraId="466FBFC2" w14:textId="77777777" w:rsidTr="000F5DE1">
        <w:tc>
          <w:tcPr>
            <w:tcW w:w="440" w:type="pct"/>
          </w:tcPr>
          <w:p w14:paraId="20FDCDD2" w14:textId="77777777" w:rsidR="00D642C1" w:rsidRPr="00492E16" w:rsidRDefault="00D642C1" w:rsidP="00D642C1">
            <w:pPr>
              <w:numPr>
                <w:ilvl w:val="0"/>
                <w:numId w:val="105"/>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43CDBA45"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ma możliwość dowolnego konfigurowania obszaru roboczego poprzez utworzenie własnego układu zakładek i umieszczonych na nich dziedzinowych komponentów. Przy konfiguracji użytkownik posiada możliwość umieszczenie komponentów z listy komponentów systemowych przypisanych do jednostki organizacyjnej oraz komponentów indywidualnych formularzy skonfigurowanych w systemie i przypisanych do jednostki organizacyjnej</w:t>
            </w:r>
          </w:p>
        </w:tc>
      </w:tr>
      <w:tr w:rsidR="00D642C1" w:rsidRPr="00492E16" w14:paraId="0154219F" w14:textId="77777777" w:rsidTr="000F5DE1">
        <w:tc>
          <w:tcPr>
            <w:tcW w:w="440" w:type="pct"/>
          </w:tcPr>
          <w:p w14:paraId="481C5562" w14:textId="77777777" w:rsidR="00D642C1" w:rsidRPr="00492E16" w:rsidRDefault="00D642C1" w:rsidP="00D642C1">
            <w:pPr>
              <w:numPr>
                <w:ilvl w:val="0"/>
                <w:numId w:val="105"/>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02047DA0"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W trybie edycji układu użytkownik posiada możliwość przypisania/skopiowania własnego układu do innych jednostek organizacyjnych, do których posiada uprawnienia</w:t>
            </w:r>
          </w:p>
        </w:tc>
      </w:tr>
      <w:tr w:rsidR="00D642C1" w:rsidRPr="00492E16" w14:paraId="4FAC4939" w14:textId="77777777" w:rsidTr="000F5DE1">
        <w:tc>
          <w:tcPr>
            <w:tcW w:w="440" w:type="pct"/>
          </w:tcPr>
          <w:p w14:paraId="139A709D" w14:textId="77777777" w:rsidR="00D642C1" w:rsidRPr="00492E16" w:rsidRDefault="00D642C1" w:rsidP="00D642C1">
            <w:pPr>
              <w:numPr>
                <w:ilvl w:val="0"/>
                <w:numId w:val="105"/>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26DEE2B7"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W obszarze roboczym powinna istnieć obligatoryjna i nieusuwalna zakładka systemowa, na której odkładają się w formie komponentów wszystkie zaewidencjonowane na kontakcie elementy dokumentacji indywidualnej pacjenta. Rozwiązanie takie powinno zabezpieczyć system przed pominięciem istotnej informacji, która została wprowadzona w systemie a nie została skonfigurowana na pozostałych zakładkach</w:t>
            </w:r>
          </w:p>
        </w:tc>
      </w:tr>
      <w:tr w:rsidR="00D642C1" w:rsidRPr="00492E16" w14:paraId="4E4F352C" w14:textId="77777777" w:rsidTr="000F5DE1">
        <w:tc>
          <w:tcPr>
            <w:tcW w:w="440" w:type="pct"/>
          </w:tcPr>
          <w:p w14:paraId="1F81EB59" w14:textId="77777777" w:rsidR="00D642C1" w:rsidRPr="00492E16" w:rsidRDefault="00D642C1" w:rsidP="00D642C1">
            <w:pPr>
              <w:numPr>
                <w:ilvl w:val="0"/>
                <w:numId w:val="105"/>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562E6E6D"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W obszarze roboczym powinien istnieć link umożliwiający przejście do konfiguracji indywidualnej układu dla użytkownika</w:t>
            </w:r>
          </w:p>
        </w:tc>
      </w:tr>
      <w:tr w:rsidR="00D642C1" w:rsidRPr="00492E16" w14:paraId="02E2415F" w14:textId="77777777" w:rsidTr="000F5DE1">
        <w:tc>
          <w:tcPr>
            <w:tcW w:w="440" w:type="pct"/>
          </w:tcPr>
          <w:p w14:paraId="4FB7B033" w14:textId="77777777" w:rsidR="00D642C1" w:rsidRPr="00492E16" w:rsidRDefault="00D642C1" w:rsidP="00D642C1">
            <w:pPr>
              <w:numPr>
                <w:ilvl w:val="0"/>
                <w:numId w:val="105"/>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54EF7EDA"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W obszarze roboczym powinien być dostępny przycisk dodawania wpisów w dokumentacji medycznej związanej z wizytą niezależny od aktualnej zakładki i konfiguracji komponentów. Wybór odpowiedniej akcji powinien przenieść użytkownika na zakładkę, na której znajduje się komponent ewidencyjny wybranej akcji z możliwością dodania/wprowadzenia wskazanej danej medycznej. Zestaw akcji związanych z aktualną zakładką tematyczną na obszarze panelu powinien być wyróżniony na liście wyszukania akcji</w:t>
            </w:r>
          </w:p>
        </w:tc>
      </w:tr>
      <w:tr w:rsidR="00D642C1" w:rsidRPr="00492E16" w14:paraId="4A2E679F" w14:textId="77777777" w:rsidTr="000F5DE1">
        <w:tc>
          <w:tcPr>
            <w:tcW w:w="440" w:type="pct"/>
          </w:tcPr>
          <w:p w14:paraId="3CF29AA0" w14:textId="77777777" w:rsidR="00D642C1" w:rsidRPr="00492E16" w:rsidRDefault="00D642C1" w:rsidP="00D642C1">
            <w:pPr>
              <w:numPr>
                <w:ilvl w:val="0"/>
                <w:numId w:val="105"/>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4222C00C"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W obszarze roboczym powinna istnieć możliwość wyszukania wybranego dziedzinowego zestawu danych medycznych - komponentu. Po wprowadzeniu/wybraniu z listy szukanego komponentu system powinien przenieść użytkownika na odpowiednią zakładkę i miejsce umiejscowienia komponentu ewidencyjnego</w:t>
            </w:r>
          </w:p>
        </w:tc>
      </w:tr>
      <w:tr w:rsidR="00D642C1" w:rsidRPr="00492E16" w14:paraId="67A00672" w14:textId="77777777" w:rsidTr="000F5DE1">
        <w:tc>
          <w:tcPr>
            <w:tcW w:w="440" w:type="pct"/>
          </w:tcPr>
          <w:p w14:paraId="714A21BD" w14:textId="77777777" w:rsidR="00D642C1" w:rsidRPr="00492E16" w:rsidRDefault="00D642C1" w:rsidP="00D642C1">
            <w:pPr>
              <w:numPr>
                <w:ilvl w:val="0"/>
                <w:numId w:val="105"/>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43FD4DD7"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Po wyborze pacjenta na liście kontaktów/wizyt system prezentuje dane i dokumentację medyczną wytypowanego pacjenta w formie obszaru roboczego, tj. panelu prezentującego zbiorczo wiele zakładek i bloków zawierających dane i dokumentację pacjenta</w:t>
            </w:r>
          </w:p>
        </w:tc>
      </w:tr>
      <w:tr w:rsidR="00D642C1" w:rsidRPr="00492E16" w14:paraId="7C6DB629" w14:textId="77777777" w:rsidTr="000F5DE1">
        <w:tc>
          <w:tcPr>
            <w:tcW w:w="440" w:type="pct"/>
          </w:tcPr>
          <w:p w14:paraId="01243F5A" w14:textId="77777777" w:rsidR="00D642C1" w:rsidRPr="00492E16" w:rsidRDefault="00D642C1" w:rsidP="00D642C1">
            <w:pPr>
              <w:numPr>
                <w:ilvl w:val="0"/>
                <w:numId w:val="105"/>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669EFD71"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W przypadku nawigacji pomiędzy kolejnymi kontaktami (wizytami) system powinien pozostawać na zakładce, na której użytkownik prowadził dotychczas działania a wymianie ulegają prezentowane dane związane z nowym kontaktem</w:t>
            </w:r>
          </w:p>
        </w:tc>
      </w:tr>
      <w:tr w:rsidR="00D642C1" w:rsidRPr="00492E16" w14:paraId="6A4AF9E1" w14:textId="77777777" w:rsidTr="000F5DE1">
        <w:tc>
          <w:tcPr>
            <w:tcW w:w="440" w:type="pct"/>
          </w:tcPr>
          <w:p w14:paraId="17F22D98" w14:textId="77777777" w:rsidR="00D642C1" w:rsidRPr="00492E16" w:rsidRDefault="00D642C1" w:rsidP="00D642C1">
            <w:pPr>
              <w:numPr>
                <w:ilvl w:val="0"/>
                <w:numId w:val="105"/>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40CBECDF"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W przypadku ewidencji danych na komponencie w trybie powiększonym użytkownik powinien posiadać możliwość zakotwiczenia komponentu i przy nawigowaniu na kolejne kontakty system powinien pozostać w tym samym miejscu ewidencyjnym. Opcja taka powinna ułatwiać ewidencję danych np. wprowadzanie podobnego zakresu danych po kolei dla wszystkich pacjentów z listy</w:t>
            </w:r>
          </w:p>
        </w:tc>
      </w:tr>
      <w:tr w:rsidR="00D642C1" w:rsidRPr="00492E16" w14:paraId="3B436D00" w14:textId="77777777" w:rsidTr="000F5DE1">
        <w:tc>
          <w:tcPr>
            <w:tcW w:w="440" w:type="pct"/>
          </w:tcPr>
          <w:p w14:paraId="596128E5" w14:textId="77777777" w:rsidR="00D642C1" w:rsidRPr="00492E16" w:rsidRDefault="00D642C1" w:rsidP="00D642C1">
            <w:pPr>
              <w:numPr>
                <w:ilvl w:val="0"/>
                <w:numId w:val="105"/>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7F6AB234"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Funkcjonalność podstawowa komponentów w tym minimalizacja, powiększanie, konfiguracja powinna być zgodna z opisem zawarty w Wymaganiach Ogólnych Pulpitów Medycznych</w:t>
            </w:r>
          </w:p>
        </w:tc>
      </w:tr>
      <w:tr w:rsidR="00D642C1" w:rsidRPr="00492E16" w14:paraId="5ED5D90F" w14:textId="77777777" w:rsidTr="000F5DE1">
        <w:tc>
          <w:tcPr>
            <w:tcW w:w="440" w:type="pct"/>
          </w:tcPr>
          <w:p w14:paraId="24B9796F" w14:textId="77777777" w:rsidR="00D642C1" w:rsidRPr="00492E16" w:rsidRDefault="00D642C1" w:rsidP="00D642C1">
            <w:pPr>
              <w:numPr>
                <w:ilvl w:val="0"/>
                <w:numId w:val="105"/>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7A746865"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Funkcjonalność podstawowa komponentów w zakresie dodawania/edycji/usuwania danych powinna być zgodna z opisem zawartym w Wymaganiach Ogólnych Pulpitów Medycznych</w:t>
            </w:r>
          </w:p>
        </w:tc>
      </w:tr>
      <w:tr w:rsidR="00D642C1" w:rsidRPr="00492E16" w14:paraId="03F093B6" w14:textId="77777777" w:rsidTr="000F5DE1">
        <w:tc>
          <w:tcPr>
            <w:tcW w:w="440" w:type="pct"/>
          </w:tcPr>
          <w:p w14:paraId="4CF503B8" w14:textId="77777777" w:rsidR="00D642C1" w:rsidRPr="00492E16" w:rsidRDefault="00D642C1" w:rsidP="00D642C1">
            <w:pPr>
              <w:numPr>
                <w:ilvl w:val="0"/>
                <w:numId w:val="105"/>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6E9C7991"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W ramach Pulpitu Lekarskiego Ambulatoryjnego na każdej zakładce można umieścić wiele dziedzinowych komponentów, prezentujących merytorycznie powiązaną treść minimum w zakresach:</w:t>
            </w:r>
            <w:r w:rsidRPr="00492E16">
              <w:rPr>
                <w:rFonts w:asciiTheme="minorHAnsi" w:eastAsia="Quattrocento Sans" w:hAnsiTheme="minorHAnsi" w:cstheme="minorHAnsi"/>
                <w:color w:val="000000"/>
                <w:lang w:eastAsia="pl-PL"/>
              </w:rPr>
              <w:br/>
              <w:t>- skierowania i wyniki badań diagnostycznych</w:t>
            </w:r>
            <w:r w:rsidRPr="00492E16">
              <w:rPr>
                <w:rFonts w:asciiTheme="minorHAnsi" w:eastAsia="Quattrocento Sans" w:hAnsiTheme="minorHAnsi" w:cstheme="minorHAnsi"/>
                <w:color w:val="000000"/>
                <w:lang w:eastAsia="pl-PL"/>
              </w:rPr>
              <w:br/>
              <w:t>- skierowania i wyniki badań analityki laboratoryjnej i mikrobiologii</w:t>
            </w:r>
            <w:r w:rsidRPr="00492E16">
              <w:rPr>
                <w:rFonts w:asciiTheme="minorHAnsi" w:eastAsia="Quattrocento Sans" w:hAnsiTheme="minorHAnsi" w:cstheme="minorHAnsi"/>
                <w:color w:val="000000"/>
                <w:lang w:eastAsia="pl-PL"/>
              </w:rPr>
              <w:br/>
              <w:t>- skierowania i wyniki badań histopatologicznych</w:t>
            </w:r>
            <w:r w:rsidRPr="00492E16">
              <w:rPr>
                <w:rFonts w:asciiTheme="minorHAnsi" w:eastAsia="Quattrocento Sans" w:hAnsiTheme="minorHAnsi" w:cstheme="minorHAnsi"/>
                <w:color w:val="000000"/>
                <w:lang w:eastAsia="pl-PL"/>
              </w:rPr>
              <w:br/>
              <w:t>- skierowania i wyniki konsultacji lekarskich</w:t>
            </w:r>
            <w:r w:rsidRPr="00492E16">
              <w:rPr>
                <w:rFonts w:asciiTheme="minorHAnsi" w:eastAsia="Quattrocento Sans" w:hAnsiTheme="minorHAnsi" w:cstheme="minorHAnsi"/>
                <w:color w:val="000000"/>
                <w:lang w:eastAsia="pl-PL"/>
              </w:rPr>
              <w:br/>
              <w:t>- rozpoznania</w:t>
            </w:r>
            <w:r w:rsidRPr="00492E16">
              <w:rPr>
                <w:rFonts w:asciiTheme="minorHAnsi" w:eastAsia="Quattrocento Sans" w:hAnsiTheme="minorHAnsi" w:cstheme="minorHAnsi"/>
                <w:color w:val="000000"/>
                <w:lang w:eastAsia="pl-PL"/>
              </w:rPr>
              <w:br/>
              <w:t>- zrealizowane procedury medyczne</w:t>
            </w:r>
            <w:r w:rsidRPr="00492E16">
              <w:rPr>
                <w:rFonts w:asciiTheme="minorHAnsi" w:eastAsia="Quattrocento Sans" w:hAnsiTheme="minorHAnsi" w:cstheme="minorHAnsi"/>
                <w:color w:val="000000"/>
                <w:lang w:eastAsia="pl-PL"/>
              </w:rPr>
              <w:br/>
              <w:t xml:space="preserve">- </w:t>
            </w:r>
            <w:proofErr w:type="spellStart"/>
            <w:r w:rsidRPr="00492E16">
              <w:rPr>
                <w:rFonts w:asciiTheme="minorHAnsi" w:eastAsia="Quattrocento Sans" w:hAnsiTheme="minorHAnsi" w:cstheme="minorHAnsi"/>
                <w:color w:val="000000"/>
                <w:lang w:eastAsia="pl-PL"/>
              </w:rPr>
              <w:t>eSkierowania</w:t>
            </w:r>
            <w:proofErr w:type="spellEnd"/>
            <w:r w:rsidRPr="00492E16">
              <w:rPr>
                <w:rFonts w:asciiTheme="minorHAnsi" w:eastAsia="Quattrocento Sans" w:hAnsiTheme="minorHAnsi" w:cstheme="minorHAnsi"/>
                <w:color w:val="000000"/>
                <w:lang w:eastAsia="pl-PL"/>
              </w:rPr>
              <w:br/>
              <w:t xml:space="preserve">- </w:t>
            </w:r>
            <w:proofErr w:type="spellStart"/>
            <w:r w:rsidRPr="00492E16">
              <w:rPr>
                <w:rFonts w:asciiTheme="minorHAnsi" w:eastAsia="Quattrocento Sans" w:hAnsiTheme="minorHAnsi" w:cstheme="minorHAnsi"/>
                <w:color w:val="000000"/>
                <w:lang w:eastAsia="pl-PL"/>
              </w:rPr>
              <w:t>eRecepty</w:t>
            </w:r>
            <w:proofErr w:type="spellEnd"/>
            <w:r w:rsidRPr="00492E16">
              <w:rPr>
                <w:rFonts w:asciiTheme="minorHAnsi" w:eastAsia="Quattrocento Sans" w:hAnsiTheme="minorHAnsi" w:cstheme="minorHAnsi"/>
                <w:color w:val="000000"/>
                <w:lang w:eastAsia="pl-PL"/>
              </w:rPr>
              <w:br/>
              <w:t xml:space="preserve">- </w:t>
            </w:r>
            <w:proofErr w:type="spellStart"/>
            <w:r w:rsidRPr="00492E16">
              <w:rPr>
                <w:rFonts w:asciiTheme="minorHAnsi" w:eastAsia="Quattrocento Sans" w:hAnsiTheme="minorHAnsi" w:cstheme="minorHAnsi"/>
                <w:color w:val="000000"/>
                <w:lang w:eastAsia="pl-PL"/>
              </w:rPr>
              <w:t>eZWM</w:t>
            </w:r>
            <w:proofErr w:type="spellEnd"/>
            <w:r w:rsidRPr="00492E16">
              <w:rPr>
                <w:rFonts w:asciiTheme="minorHAnsi" w:eastAsia="Quattrocento Sans" w:hAnsiTheme="minorHAnsi" w:cstheme="minorHAnsi"/>
                <w:color w:val="000000"/>
                <w:lang w:eastAsia="pl-PL"/>
              </w:rPr>
              <w:br/>
              <w:t xml:space="preserve">- </w:t>
            </w:r>
            <w:proofErr w:type="spellStart"/>
            <w:r w:rsidRPr="00492E16">
              <w:rPr>
                <w:rFonts w:asciiTheme="minorHAnsi" w:eastAsia="Quattrocento Sans" w:hAnsiTheme="minorHAnsi" w:cstheme="minorHAnsi"/>
                <w:color w:val="000000"/>
                <w:lang w:eastAsia="pl-PL"/>
              </w:rPr>
              <w:t>eZLA</w:t>
            </w:r>
            <w:proofErr w:type="spellEnd"/>
            <w:r w:rsidRPr="00492E16">
              <w:rPr>
                <w:rFonts w:asciiTheme="minorHAnsi" w:eastAsia="Quattrocento Sans" w:hAnsiTheme="minorHAnsi" w:cstheme="minorHAnsi"/>
                <w:color w:val="000000"/>
                <w:lang w:eastAsia="pl-PL"/>
              </w:rPr>
              <w:br/>
              <w:t xml:space="preserve">- </w:t>
            </w:r>
            <w:proofErr w:type="spellStart"/>
            <w:r w:rsidRPr="00492E16">
              <w:rPr>
                <w:rFonts w:asciiTheme="minorHAnsi" w:eastAsia="Quattrocento Sans" w:hAnsiTheme="minorHAnsi" w:cstheme="minorHAnsi"/>
                <w:color w:val="000000"/>
                <w:lang w:eastAsia="pl-PL"/>
              </w:rPr>
              <w:t>eSkierowania</w:t>
            </w:r>
            <w:proofErr w:type="spellEnd"/>
            <w:r w:rsidRPr="00492E16">
              <w:rPr>
                <w:rFonts w:asciiTheme="minorHAnsi" w:eastAsia="Quattrocento Sans" w:hAnsiTheme="minorHAnsi" w:cstheme="minorHAnsi"/>
                <w:color w:val="000000"/>
                <w:lang w:eastAsia="pl-PL"/>
              </w:rPr>
              <w:t xml:space="preserve"> na leczenie uzdrowiskowe</w:t>
            </w:r>
            <w:r w:rsidRPr="00492E16">
              <w:rPr>
                <w:rFonts w:asciiTheme="minorHAnsi" w:eastAsia="Quattrocento Sans" w:hAnsiTheme="minorHAnsi" w:cstheme="minorHAnsi"/>
                <w:color w:val="000000"/>
                <w:lang w:eastAsia="pl-PL"/>
              </w:rPr>
              <w:br/>
              <w:t>- dokumenty pacjenta (skanowane i EDM)</w:t>
            </w:r>
            <w:r w:rsidRPr="00492E16">
              <w:rPr>
                <w:rFonts w:asciiTheme="minorHAnsi" w:eastAsia="Quattrocento Sans" w:hAnsiTheme="minorHAnsi" w:cstheme="minorHAnsi"/>
                <w:color w:val="000000"/>
                <w:lang w:eastAsia="pl-PL"/>
              </w:rPr>
              <w:br/>
              <w:t>- ewidencja danych rozliczeniowych</w:t>
            </w:r>
            <w:r w:rsidRPr="00492E16">
              <w:rPr>
                <w:rFonts w:asciiTheme="minorHAnsi" w:eastAsia="Quattrocento Sans" w:hAnsiTheme="minorHAnsi" w:cstheme="minorHAnsi"/>
                <w:color w:val="000000"/>
                <w:lang w:eastAsia="pl-PL"/>
              </w:rPr>
              <w:br/>
              <w:t>- oś czasu</w:t>
            </w:r>
            <w:r w:rsidRPr="00492E16">
              <w:rPr>
                <w:rFonts w:asciiTheme="minorHAnsi" w:eastAsia="Quattrocento Sans" w:hAnsiTheme="minorHAnsi" w:cstheme="minorHAnsi"/>
                <w:color w:val="000000"/>
                <w:lang w:eastAsia="pl-PL"/>
              </w:rPr>
              <w:br/>
              <w:t>- konfigurowalne formularze ewidencji danych (zasady działania zostały opisane w Wymaganiach Ogólnych Pulpitów Medycznych)</w:t>
            </w:r>
            <w:r w:rsidRPr="00492E16">
              <w:rPr>
                <w:rFonts w:asciiTheme="minorHAnsi" w:eastAsia="Quattrocento Sans" w:hAnsiTheme="minorHAnsi" w:cstheme="minorHAnsi"/>
                <w:color w:val="000000"/>
                <w:lang w:eastAsia="pl-PL"/>
              </w:rPr>
              <w:br/>
              <w:t>- dostępne raporty</w:t>
            </w:r>
            <w:r w:rsidRPr="00492E16">
              <w:rPr>
                <w:rFonts w:asciiTheme="minorHAnsi" w:eastAsia="Quattrocento Sans" w:hAnsiTheme="minorHAnsi" w:cstheme="minorHAnsi"/>
                <w:color w:val="000000"/>
                <w:lang w:eastAsia="pl-PL"/>
              </w:rPr>
              <w:br/>
              <w:t>- opis wizyty</w:t>
            </w:r>
          </w:p>
        </w:tc>
      </w:tr>
      <w:tr w:rsidR="00D642C1" w:rsidRPr="00492E16" w14:paraId="461E1A84" w14:textId="77777777" w:rsidTr="000F5DE1">
        <w:tc>
          <w:tcPr>
            <w:tcW w:w="5000" w:type="pct"/>
            <w:gridSpan w:val="2"/>
          </w:tcPr>
          <w:p w14:paraId="3F5F4D1D" w14:textId="77777777" w:rsidR="00D642C1" w:rsidRPr="00492E16" w:rsidRDefault="00D642C1" w:rsidP="000F5DE1">
            <w:pPr>
              <w:spacing w:after="15"/>
              <w:ind w:right="38" w:hanging="5"/>
              <w:jc w:val="left"/>
              <w:rPr>
                <w:rFonts w:asciiTheme="minorHAnsi" w:eastAsia="Quattrocento Sans" w:hAnsiTheme="minorHAnsi" w:cstheme="minorHAnsi"/>
                <w:b/>
                <w:bCs/>
                <w:color w:val="000000"/>
                <w:lang w:eastAsia="pl-PL"/>
              </w:rPr>
            </w:pPr>
            <w:r w:rsidRPr="00492E16">
              <w:rPr>
                <w:rFonts w:asciiTheme="minorHAnsi" w:eastAsia="Quattrocento Sans" w:hAnsiTheme="minorHAnsi" w:cstheme="minorHAnsi"/>
                <w:b/>
                <w:color w:val="000000"/>
                <w:lang w:eastAsia="pl-PL"/>
              </w:rPr>
              <w:t>ROZBUDOWANE WYMAGANIA DOTYCZĄCE DANYCH I OPERACJI DOSTĘPNYCH NA KOMPONENTACH</w:t>
            </w:r>
          </w:p>
        </w:tc>
      </w:tr>
      <w:tr w:rsidR="00D642C1" w:rsidRPr="00492E16" w14:paraId="7A4769D9" w14:textId="77777777" w:rsidTr="000F5DE1">
        <w:tc>
          <w:tcPr>
            <w:tcW w:w="5000" w:type="pct"/>
            <w:gridSpan w:val="2"/>
          </w:tcPr>
          <w:p w14:paraId="0BEC10A6" w14:textId="77777777" w:rsidR="00D642C1" w:rsidRPr="00492E16" w:rsidRDefault="00D642C1" w:rsidP="000F5DE1">
            <w:pPr>
              <w:spacing w:after="15"/>
              <w:ind w:right="38" w:hanging="5"/>
              <w:jc w:val="left"/>
              <w:rPr>
                <w:rFonts w:asciiTheme="minorHAnsi" w:eastAsia="Quattrocento Sans" w:hAnsiTheme="minorHAnsi" w:cstheme="minorHAnsi"/>
                <w:b/>
                <w:bCs/>
                <w:color w:val="000000"/>
                <w:lang w:eastAsia="pl-PL"/>
              </w:rPr>
            </w:pPr>
            <w:r w:rsidRPr="00492E16">
              <w:rPr>
                <w:rFonts w:asciiTheme="minorHAnsi" w:eastAsia="Quattrocento Sans" w:hAnsiTheme="minorHAnsi" w:cstheme="minorHAnsi"/>
                <w:b/>
                <w:color w:val="000000"/>
                <w:lang w:eastAsia="pl-PL"/>
              </w:rPr>
              <w:t>Komponent skierowań i wyników badań diagnostycznych obrazowych</w:t>
            </w:r>
          </w:p>
        </w:tc>
      </w:tr>
      <w:tr w:rsidR="00D642C1" w:rsidRPr="00492E16" w14:paraId="2886AECE" w14:textId="77777777" w:rsidTr="000F5DE1">
        <w:tc>
          <w:tcPr>
            <w:tcW w:w="440" w:type="pct"/>
          </w:tcPr>
          <w:p w14:paraId="20B496DB" w14:textId="77777777" w:rsidR="00D642C1" w:rsidRPr="00492E16" w:rsidRDefault="00D642C1" w:rsidP="00D642C1">
            <w:pPr>
              <w:numPr>
                <w:ilvl w:val="0"/>
                <w:numId w:val="105"/>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4B0C0E20"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Komponent prezentuje zlecenia i wyniki badań diagnostycznych związanych z przetwarzanym pacjentem</w:t>
            </w:r>
          </w:p>
        </w:tc>
      </w:tr>
      <w:tr w:rsidR="00D642C1" w:rsidRPr="00492E16" w14:paraId="4CF7EAA8" w14:textId="77777777" w:rsidTr="000F5DE1">
        <w:tc>
          <w:tcPr>
            <w:tcW w:w="440" w:type="pct"/>
          </w:tcPr>
          <w:p w14:paraId="51ECCBC2" w14:textId="77777777" w:rsidR="00D642C1" w:rsidRPr="00492E16" w:rsidRDefault="00D642C1" w:rsidP="00D642C1">
            <w:pPr>
              <w:numPr>
                <w:ilvl w:val="0"/>
                <w:numId w:val="105"/>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0451B0CA"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Na komponencie w wersji normalnej system powinien prezentować minimalny zakres:</w:t>
            </w:r>
            <w:r w:rsidRPr="00492E16">
              <w:rPr>
                <w:rFonts w:asciiTheme="minorHAnsi" w:eastAsia="Quattrocento Sans" w:hAnsiTheme="minorHAnsi" w:cstheme="minorHAnsi"/>
                <w:color w:val="000000"/>
                <w:lang w:eastAsia="pl-PL"/>
              </w:rPr>
              <w:br/>
              <w:t>- informacja o statusie zlecenia</w:t>
            </w:r>
            <w:r w:rsidRPr="00492E16">
              <w:rPr>
                <w:rFonts w:asciiTheme="minorHAnsi" w:eastAsia="Quattrocento Sans" w:hAnsiTheme="minorHAnsi" w:cstheme="minorHAnsi"/>
                <w:color w:val="000000"/>
                <w:lang w:eastAsia="pl-PL"/>
              </w:rPr>
              <w:br/>
              <w:t>- informacja o planowanej dacie realizacji (dla zleceń niezrealizowanych)</w:t>
            </w:r>
            <w:r w:rsidRPr="00492E16">
              <w:rPr>
                <w:rFonts w:asciiTheme="minorHAnsi" w:eastAsia="Quattrocento Sans" w:hAnsiTheme="minorHAnsi" w:cstheme="minorHAnsi"/>
                <w:color w:val="000000"/>
                <w:lang w:eastAsia="pl-PL"/>
              </w:rPr>
              <w:br/>
            </w:r>
            <w:r w:rsidRPr="00492E16">
              <w:rPr>
                <w:rFonts w:asciiTheme="minorHAnsi" w:eastAsia="Quattrocento Sans" w:hAnsiTheme="minorHAnsi" w:cstheme="minorHAnsi"/>
                <w:color w:val="000000"/>
                <w:lang w:eastAsia="pl-PL"/>
              </w:rPr>
              <w:lastRenderedPageBreak/>
              <w:t>- informacja o osobie zlecającej (dla zleceń niezrealizowanych)</w:t>
            </w:r>
            <w:r w:rsidRPr="00492E16">
              <w:rPr>
                <w:rFonts w:asciiTheme="minorHAnsi" w:eastAsia="Quattrocento Sans" w:hAnsiTheme="minorHAnsi" w:cstheme="minorHAnsi"/>
                <w:color w:val="000000"/>
                <w:lang w:eastAsia="pl-PL"/>
              </w:rPr>
              <w:br/>
              <w:t>- informacja o planowanej jednostce realizującej (dla zleceń niezrealizowanych)</w:t>
            </w:r>
            <w:r w:rsidRPr="00492E16">
              <w:rPr>
                <w:rFonts w:asciiTheme="minorHAnsi" w:eastAsia="Quattrocento Sans" w:hAnsiTheme="minorHAnsi" w:cstheme="minorHAnsi"/>
                <w:color w:val="000000"/>
                <w:lang w:eastAsia="pl-PL"/>
              </w:rPr>
              <w:br/>
              <w:t>- informacja o zleconej procedurze</w:t>
            </w:r>
            <w:r w:rsidRPr="00492E16">
              <w:rPr>
                <w:rFonts w:asciiTheme="minorHAnsi" w:eastAsia="Quattrocento Sans" w:hAnsiTheme="minorHAnsi" w:cstheme="minorHAnsi"/>
                <w:color w:val="000000"/>
                <w:lang w:eastAsia="pl-PL"/>
              </w:rPr>
              <w:br/>
              <w:t>- informacja o dacie realizacji (dla zleceń zrealizowanych)</w:t>
            </w:r>
            <w:r w:rsidRPr="00492E16">
              <w:rPr>
                <w:rFonts w:asciiTheme="minorHAnsi" w:eastAsia="Quattrocento Sans" w:hAnsiTheme="minorHAnsi" w:cstheme="minorHAnsi"/>
                <w:color w:val="000000"/>
                <w:lang w:eastAsia="pl-PL"/>
              </w:rPr>
              <w:br/>
              <w:t>- informacja o osobie realizującej (dla zleceń zrealizowanych)</w:t>
            </w:r>
            <w:r w:rsidRPr="00492E16">
              <w:rPr>
                <w:rFonts w:asciiTheme="minorHAnsi" w:eastAsia="Quattrocento Sans" w:hAnsiTheme="minorHAnsi" w:cstheme="minorHAnsi"/>
                <w:color w:val="000000"/>
                <w:lang w:eastAsia="pl-PL"/>
              </w:rPr>
              <w:br/>
              <w:t>- opis wyniku (dla zleceń zrealizowanych)</w:t>
            </w:r>
            <w:r w:rsidRPr="00492E16">
              <w:rPr>
                <w:rFonts w:asciiTheme="minorHAnsi" w:eastAsia="Quattrocento Sans" w:hAnsiTheme="minorHAnsi" w:cstheme="minorHAnsi"/>
                <w:color w:val="000000"/>
                <w:lang w:eastAsia="pl-PL"/>
              </w:rPr>
              <w:br/>
              <w:t>- możliwość wywołania przeglądarki z załączonymi wynikami (dla zleceń zrealizowanych jeśli zostały zarchiwizowane w PACS)</w:t>
            </w:r>
            <w:r w:rsidRPr="00492E16">
              <w:rPr>
                <w:rFonts w:asciiTheme="minorHAnsi" w:eastAsia="Quattrocento Sans" w:hAnsiTheme="minorHAnsi" w:cstheme="minorHAnsi"/>
                <w:color w:val="000000"/>
                <w:lang w:eastAsia="pl-PL"/>
              </w:rPr>
              <w:br/>
              <w:t>- możliwość podglądu wyniku EDM wprowadzonego w pracowni diagnostycznej</w:t>
            </w:r>
          </w:p>
        </w:tc>
      </w:tr>
      <w:tr w:rsidR="00D642C1" w:rsidRPr="00492E16" w14:paraId="116C2CC4" w14:textId="77777777" w:rsidTr="000F5DE1">
        <w:tc>
          <w:tcPr>
            <w:tcW w:w="440" w:type="pct"/>
          </w:tcPr>
          <w:p w14:paraId="5DF20E7D" w14:textId="77777777" w:rsidR="00D642C1" w:rsidRPr="00492E16" w:rsidRDefault="00D642C1" w:rsidP="00D642C1">
            <w:pPr>
              <w:numPr>
                <w:ilvl w:val="0"/>
                <w:numId w:val="105"/>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2A22BAFC"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posiada możliwość dodania nowego zlecenia na badania diagnostyczne, edycji zlecenia niezrealizowanego lub anulowania zlecenia niezrealizowanego</w:t>
            </w:r>
          </w:p>
        </w:tc>
      </w:tr>
      <w:tr w:rsidR="00D642C1" w:rsidRPr="00492E16" w14:paraId="71798996" w14:textId="77777777" w:rsidTr="000F5DE1">
        <w:tc>
          <w:tcPr>
            <w:tcW w:w="440" w:type="pct"/>
          </w:tcPr>
          <w:p w14:paraId="7DFE1F29" w14:textId="77777777" w:rsidR="00D642C1" w:rsidRPr="00492E16" w:rsidRDefault="00D642C1" w:rsidP="00D642C1">
            <w:pPr>
              <w:numPr>
                <w:ilvl w:val="0"/>
                <w:numId w:val="105"/>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18FE5E6F"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posiada możliwość rozszerzenia zakresu danych prezentując wyniki i zlecenia badań diagnostycznych zaewidencjonowane na innych komórkach organizacyjnych podczas hospitalizacji, w której występuje przetwarzany pobyt jak również na wszystkie historyczne wywiady pacjenta zaewidencjonowane w placówce medycznej</w:t>
            </w:r>
          </w:p>
        </w:tc>
      </w:tr>
      <w:tr w:rsidR="00D642C1" w:rsidRPr="00492E16" w14:paraId="7B1B33A7" w14:textId="77777777" w:rsidTr="000F5DE1">
        <w:tc>
          <w:tcPr>
            <w:tcW w:w="440" w:type="pct"/>
          </w:tcPr>
          <w:p w14:paraId="5EA02159" w14:textId="77777777" w:rsidR="00D642C1" w:rsidRPr="00492E16" w:rsidRDefault="00D642C1" w:rsidP="00D642C1">
            <w:pPr>
              <w:numPr>
                <w:ilvl w:val="0"/>
                <w:numId w:val="105"/>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402C35DD"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posiada możliwość skopiowania z możliwością edycji zlecenia na badanie diagnostyczne wykorzystując dowolny wpis historyczny</w:t>
            </w:r>
          </w:p>
        </w:tc>
      </w:tr>
      <w:tr w:rsidR="00D642C1" w:rsidRPr="00492E16" w14:paraId="642CD50E" w14:textId="77777777" w:rsidTr="000F5DE1">
        <w:tc>
          <w:tcPr>
            <w:tcW w:w="5000" w:type="pct"/>
            <w:gridSpan w:val="2"/>
          </w:tcPr>
          <w:p w14:paraId="5D997BBC" w14:textId="77777777" w:rsidR="00D642C1" w:rsidRPr="00492E16" w:rsidRDefault="00D642C1" w:rsidP="000F5DE1">
            <w:pPr>
              <w:spacing w:after="15"/>
              <w:ind w:right="38" w:hanging="5"/>
              <w:jc w:val="left"/>
              <w:rPr>
                <w:rFonts w:asciiTheme="minorHAnsi" w:eastAsia="Quattrocento Sans" w:hAnsiTheme="minorHAnsi" w:cstheme="minorHAnsi"/>
                <w:b/>
                <w:bCs/>
                <w:color w:val="000000"/>
                <w:lang w:eastAsia="pl-PL"/>
              </w:rPr>
            </w:pPr>
            <w:r w:rsidRPr="00492E16">
              <w:rPr>
                <w:rFonts w:asciiTheme="minorHAnsi" w:eastAsia="Quattrocento Sans" w:hAnsiTheme="minorHAnsi" w:cstheme="minorHAnsi"/>
                <w:b/>
                <w:color w:val="000000"/>
                <w:lang w:eastAsia="pl-PL"/>
              </w:rPr>
              <w:t>Komponent skierowań i wyników badań analityki laboratoryjnej i mikrobiologii</w:t>
            </w:r>
          </w:p>
        </w:tc>
      </w:tr>
      <w:tr w:rsidR="00D642C1" w:rsidRPr="00492E16" w14:paraId="256693AA" w14:textId="77777777" w:rsidTr="000F5DE1">
        <w:tc>
          <w:tcPr>
            <w:tcW w:w="440" w:type="pct"/>
          </w:tcPr>
          <w:p w14:paraId="26F65A4C" w14:textId="77777777" w:rsidR="00D642C1" w:rsidRPr="00492E16" w:rsidRDefault="00D642C1" w:rsidP="00D642C1">
            <w:pPr>
              <w:numPr>
                <w:ilvl w:val="0"/>
                <w:numId w:val="105"/>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53F2D1C7"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Komponent prezentuje zlecenia i wyniki badań analityki laboratoryjnej i mikrobiologii związanych z przetwarzanym pacjentem</w:t>
            </w:r>
          </w:p>
        </w:tc>
      </w:tr>
      <w:tr w:rsidR="00D642C1" w:rsidRPr="00492E16" w14:paraId="1713EA77" w14:textId="77777777" w:rsidTr="000F5DE1">
        <w:tc>
          <w:tcPr>
            <w:tcW w:w="440" w:type="pct"/>
          </w:tcPr>
          <w:p w14:paraId="6B3BA876" w14:textId="77777777" w:rsidR="00D642C1" w:rsidRPr="00492E16" w:rsidRDefault="00D642C1" w:rsidP="00D642C1">
            <w:pPr>
              <w:numPr>
                <w:ilvl w:val="0"/>
                <w:numId w:val="105"/>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6ABAB08C"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Wyniki na komponencie powinny być prezentowane w oparciu 2 sposoby grupowania (po wynikach lub po zleceniach)</w:t>
            </w:r>
          </w:p>
        </w:tc>
      </w:tr>
      <w:tr w:rsidR="00D642C1" w:rsidRPr="00492E16" w14:paraId="3D02D15E" w14:textId="77777777" w:rsidTr="000F5DE1">
        <w:tc>
          <w:tcPr>
            <w:tcW w:w="440" w:type="pct"/>
          </w:tcPr>
          <w:p w14:paraId="72169784" w14:textId="77777777" w:rsidR="00D642C1" w:rsidRPr="00492E16" w:rsidRDefault="00D642C1" w:rsidP="00D642C1">
            <w:pPr>
              <w:numPr>
                <w:ilvl w:val="0"/>
                <w:numId w:val="105"/>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67BF9D4F"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Przy grupowaniu po zleceniach system powinien prezentować minimalny zakres danych:</w:t>
            </w:r>
            <w:r w:rsidRPr="00492E16">
              <w:rPr>
                <w:rFonts w:asciiTheme="minorHAnsi" w:eastAsia="Quattrocento Sans" w:hAnsiTheme="minorHAnsi" w:cstheme="minorHAnsi"/>
                <w:color w:val="000000"/>
                <w:lang w:eastAsia="pl-PL"/>
              </w:rPr>
              <w:br/>
              <w:t>- informacja o statusie zlecenia</w:t>
            </w:r>
            <w:r w:rsidRPr="00492E16">
              <w:rPr>
                <w:rFonts w:asciiTheme="minorHAnsi" w:eastAsia="Quattrocento Sans" w:hAnsiTheme="minorHAnsi" w:cstheme="minorHAnsi"/>
                <w:color w:val="000000"/>
                <w:lang w:eastAsia="pl-PL"/>
              </w:rPr>
              <w:br/>
              <w:t>- informacja o dacie zlecenia</w:t>
            </w:r>
            <w:r w:rsidRPr="00492E16">
              <w:rPr>
                <w:rFonts w:asciiTheme="minorHAnsi" w:eastAsia="Quattrocento Sans" w:hAnsiTheme="minorHAnsi" w:cstheme="minorHAnsi"/>
                <w:color w:val="000000"/>
                <w:lang w:eastAsia="pl-PL"/>
              </w:rPr>
              <w:br/>
              <w:t>- informacja o osobie zlecającej</w:t>
            </w:r>
            <w:r w:rsidRPr="00492E16">
              <w:rPr>
                <w:rFonts w:asciiTheme="minorHAnsi" w:eastAsia="Quattrocento Sans" w:hAnsiTheme="minorHAnsi" w:cstheme="minorHAnsi"/>
                <w:color w:val="000000"/>
                <w:lang w:eastAsia="pl-PL"/>
              </w:rPr>
              <w:br/>
              <w:t>- informacji o zleconych grupach badań z możliwością podejrzenia listy badań zleconych</w:t>
            </w:r>
          </w:p>
        </w:tc>
      </w:tr>
      <w:tr w:rsidR="00D642C1" w:rsidRPr="00492E16" w14:paraId="25B84BC7" w14:textId="77777777" w:rsidTr="000F5DE1">
        <w:tc>
          <w:tcPr>
            <w:tcW w:w="440" w:type="pct"/>
          </w:tcPr>
          <w:p w14:paraId="3026CBAE" w14:textId="77777777" w:rsidR="00D642C1" w:rsidRPr="00492E16" w:rsidRDefault="00D642C1" w:rsidP="00D642C1">
            <w:pPr>
              <w:numPr>
                <w:ilvl w:val="0"/>
                <w:numId w:val="105"/>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5B60A574"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Przy grupowaniu po badaniach system powinien prezentować minimalny zakres danych:</w:t>
            </w:r>
            <w:r w:rsidRPr="00492E16">
              <w:rPr>
                <w:rFonts w:asciiTheme="minorHAnsi" w:eastAsia="Quattrocento Sans" w:hAnsiTheme="minorHAnsi" w:cstheme="minorHAnsi"/>
                <w:color w:val="000000"/>
                <w:lang w:eastAsia="pl-PL"/>
              </w:rPr>
              <w:br/>
              <w:t>- pogrupowaną po badaniach listę badań zleconych i zrealizowanych wraz z ostatnim wynikiem i datą wyniku</w:t>
            </w:r>
            <w:r w:rsidRPr="00492E16">
              <w:rPr>
                <w:rFonts w:asciiTheme="minorHAnsi" w:eastAsia="Quattrocento Sans" w:hAnsiTheme="minorHAnsi" w:cstheme="minorHAnsi"/>
                <w:color w:val="000000"/>
                <w:lang w:eastAsia="pl-PL"/>
              </w:rPr>
              <w:br/>
              <w:t>- możliwość rozwinięcia wybranego badania w celu prezentacji całej historii wyników wybranego parametru</w:t>
            </w:r>
          </w:p>
        </w:tc>
      </w:tr>
      <w:tr w:rsidR="00D642C1" w:rsidRPr="00492E16" w14:paraId="184FF7D8" w14:textId="77777777" w:rsidTr="000F5DE1">
        <w:tc>
          <w:tcPr>
            <w:tcW w:w="440" w:type="pct"/>
          </w:tcPr>
          <w:p w14:paraId="2A3FD5B4" w14:textId="77777777" w:rsidR="00D642C1" w:rsidRPr="00492E16" w:rsidRDefault="00D642C1" w:rsidP="00D642C1">
            <w:pPr>
              <w:numPr>
                <w:ilvl w:val="0"/>
                <w:numId w:val="105"/>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6DF62E02"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posiada możliwość dodania nowego zlecenia na badania diagnostyczne, edycji zlecenia niezrealizowanego lub anulowania zlecenia niezrealizowanego</w:t>
            </w:r>
          </w:p>
        </w:tc>
      </w:tr>
      <w:tr w:rsidR="00D642C1" w:rsidRPr="00492E16" w14:paraId="6A594621" w14:textId="77777777" w:rsidTr="000F5DE1">
        <w:tc>
          <w:tcPr>
            <w:tcW w:w="440" w:type="pct"/>
          </w:tcPr>
          <w:p w14:paraId="4EE3C959" w14:textId="77777777" w:rsidR="00D642C1" w:rsidRPr="00492E16" w:rsidRDefault="00D642C1" w:rsidP="00D642C1">
            <w:pPr>
              <w:numPr>
                <w:ilvl w:val="0"/>
                <w:numId w:val="105"/>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13B037CC"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posiada możliwość rozszerzenia zakresu danych prezentując wyniki i zlecenia badań zaewidencjonowane w innych komórkach organizacyjnych podczas hospitalizacji, w której występuje przetwarzany pobyt jak również na wszystkie historyczne wyniki pacjenta zaewidencjonowane w placówce medycznej</w:t>
            </w:r>
          </w:p>
        </w:tc>
      </w:tr>
      <w:tr w:rsidR="00D642C1" w:rsidRPr="00492E16" w14:paraId="5C11DD9C" w14:textId="77777777" w:rsidTr="000F5DE1">
        <w:tc>
          <w:tcPr>
            <w:tcW w:w="440" w:type="pct"/>
          </w:tcPr>
          <w:p w14:paraId="7DE44297" w14:textId="77777777" w:rsidR="00D642C1" w:rsidRPr="00492E16" w:rsidRDefault="00D642C1" w:rsidP="00D642C1">
            <w:pPr>
              <w:numPr>
                <w:ilvl w:val="0"/>
                <w:numId w:val="105"/>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38DB9C8F"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posiada możliwość skopiowania z możliwością edycji zlecenia na pojedyncze badanie lub całego zlecenia wykorzystując dowolny wpis historyczny</w:t>
            </w:r>
          </w:p>
        </w:tc>
      </w:tr>
      <w:tr w:rsidR="00D642C1" w:rsidRPr="00492E16" w14:paraId="3534A8D7" w14:textId="77777777" w:rsidTr="000F5DE1">
        <w:tc>
          <w:tcPr>
            <w:tcW w:w="5000" w:type="pct"/>
            <w:gridSpan w:val="2"/>
          </w:tcPr>
          <w:p w14:paraId="346F8456" w14:textId="77777777" w:rsidR="00D642C1" w:rsidRPr="00492E16" w:rsidRDefault="00D642C1" w:rsidP="000F5DE1">
            <w:pPr>
              <w:spacing w:after="15"/>
              <w:ind w:right="38" w:hanging="5"/>
              <w:jc w:val="left"/>
              <w:rPr>
                <w:rFonts w:asciiTheme="minorHAnsi" w:eastAsia="Quattrocento Sans" w:hAnsiTheme="minorHAnsi" w:cstheme="minorHAnsi"/>
                <w:b/>
                <w:bCs/>
                <w:color w:val="000000"/>
                <w:lang w:eastAsia="pl-PL"/>
              </w:rPr>
            </w:pPr>
            <w:r w:rsidRPr="00492E16">
              <w:rPr>
                <w:rFonts w:asciiTheme="minorHAnsi" w:eastAsia="Quattrocento Sans" w:hAnsiTheme="minorHAnsi" w:cstheme="minorHAnsi"/>
                <w:b/>
                <w:color w:val="000000"/>
                <w:lang w:eastAsia="pl-PL"/>
              </w:rPr>
              <w:t>Komponent skierowań i wyników histopatologicznych</w:t>
            </w:r>
          </w:p>
        </w:tc>
      </w:tr>
      <w:tr w:rsidR="00D642C1" w:rsidRPr="00492E16" w14:paraId="1011A2B6" w14:textId="77777777" w:rsidTr="000F5DE1">
        <w:tc>
          <w:tcPr>
            <w:tcW w:w="440" w:type="pct"/>
          </w:tcPr>
          <w:p w14:paraId="403E1287" w14:textId="77777777" w:rsidR="00D642C1" w:rsidRPr="00492E16" w:rsidRDefault="00D642C1" w:rsidP="00D642C1">
            <w:pPr>
              <w:numPr>
                <w:ilvl w:val="0"/>
                <w:numId w:val="105"/>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28599764"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Komponent prezentuje zlecenia i wyniki badań diagnostycznych związanych z przetwarzanym pacjentem</w:t>
            </w:r>
          </w:p>
        </w:tc>
      </w:tr>
      <w:tr w:rsidR="00D642C1" w:rsidRPr="00492E16" w14:paraId="06D7D24F" w14:textId="77777777" w:rsidTr="000F5DE1">
        <w:tc>
          <w:tcPr>
            <w:tcW w:w="440" w:type="pct"/>
          </w:tcPr>
          <w:p w14:paraId="0F9BC942" w14:textId="77777777" w:rsidR="00D642C1" w:rsidRPr="00492E16" w:rsidRDefault="00D642C1" w:rsidP="00D642C1">
            <w:pPr>
              <w:numPr>
                <w:ilvl w:val="0"/>
                <w:numId w:val="105"/>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668491BC"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Na komponencie w wersji normalnej system powinien prezentować minimalny zakres danych:</w:t>
            </w:r>
            <w:r w:rsidRPr="00492E16">
              <w:rPr>
                <w:rFonts w:asciiTheme="minorHAnsi" w:eastAsia="Quattrocento Sans" w:hAnsiTheme="minorHAnsi" w:cstheme="minorHAnsi"/>
                <w:color w:val="000000"/>
                <w:lang w:eastAsia="pl-PL"/>
              </w:rPr>
              <w:br/>
              <w:t>- informacja o statusie zlecenia</w:t>
            </w:r>
            <w:r w:rsidRPr="00492E16">
              <w:rPr>
                <w:rFonts w:asciiTheme="minorHAnsi" w:eastAsia="Quattrocento Sans" w:hAnsiTheme="minorHAnsi" w:cstheme="minorHAnsi"/>
                <w:color w:val="000000"/>
                <w:lang w:eastAsia="pl-PL"/>
              </w:rPr>
              <w:br/>
              <w:t>- informacja o planowanej dacie realizacji (dla zleceń niezrealizowanych)</w:t>
            </w:r>
            <w:r w:rsidRPr="00492E16">
              <w:rPr>
                <w:rFonts w:asciiTheme="minorHAnsi" w:eastAsia="Quattrocento Sans" w:hAnsiTheme="minorHAnsi" w:cstheme="minorHAnsi"/>
                <w:color w:val="000000"/>
                <w:lang w:eastAsia="pl-PL"/>
              </w:rPr>
              <w:br/>
              <w:t>- informacja o osobie zlecającej (dla zleceń niezrealizowanych)</w:t>
            </w:r>
            <w:r w:rsidRPr="00492E16">
              <w:rPr>
                <w:rFonts w:asciiTheme="minorHAnsi" w:eastAsia="Quattrocento Sans" w:hAnsiTheme="minorHAnsi" w:cstheme="minorHAnsi"/>
                <w:color w:val="000000"/>
                <w:lang w:eastAsia="pl-PL"/>
              </w:rPr>
              <w:br/>
              <w:t>- informacja o planowanej jednostce realizującej (dla zleceń niezrealizowanych)</w:t>
            </w:r>
            <w:r w:rsidRPr="00492E16">
              <w:rPr>
                <w:rFonts w:asciiTheme="minorHAnsi" w:eastAsia="Quattrocento Sans" w:hAnsiTheme="minorHAnsi" w:cstheme="minorHAnsi"/>
                <w:color w:val="000000"/>
                <w:lang w:eastAsia="pl-PL"/>
              </w:rPr>
              <w:br/>
              <w:t>- informacja o pobranych materiałach/wycinkach załączonych do zlecenia</w:t>
            </w:r>
            <w:r w:rsidRPr="00492E16">
              <w:rPr>
                <w:rFonts w:asciiTheme="minorHAnsi" w:eastAsia="Quattrocento Sans" w:hAnsiTheme="minorHAnsi" w:cstheme="minorHAnsi"/>
                <w:color w:val="000000"/>
                <w:lang w:eastAsia="pl-PL"/>
              </w:rPr>
              <w:br/>
              <w:t>- informacja o dacie realizacji (dla zleceń zrealizowanych)</w:t>
            </w:r>
            <w:r w:rsidRPr="00492E16">
              <w:rPr>
                <w:rFonts w:asciiTheme="minorHAnsi" w:eastAsia="Quattrocento Sans" w:hAnsiTheme="minorHAnsi" w:cstheme="minorHAnsi"/>
                <w:color w:val="000000"/>
                <w:lang w:eastAsia="pl-PL"/>
              </w:rPr>
              <w:br/>
              <w:t>- informacja o osobie realizującej (dla zleceń zrealizowanych)</w:t>
            </w:r>
            <w:r w:rsidRPr="00492E16">
              <w:rPr>
                <w:rFonts w:asciiTheme="minorHAnsi" w:eastAsia="Quattrocento Sans" w:hAnsiTheme="minorHAnsi" w:cstheme="minorHAnsi"/>
                <w:color w:val="000000"/>
                <w:lang w:eastAsia="pl-PL"/>
              </w:rPr>
              <w:br/>
              <w:t>- opis wyniku (dla zleceń zrealizowanych)</w:t>
            </w:r>
            <w:r w:rsidRPr="00492E16">
              <w:rPr>
                <w:rFonts w:asciiTheme="minorHAnsi" w:eastAsia="Quattrocento Sans" w:hAnsiTheme="minorHAnsi" w:cstheme="minorHAnsi"/>
                <w:color w:val="000000"/>
                <w:lang w:eastAsia="pl-PL"/>
              </w:rPr>
              <w:br/>
              <w:t>- możliwość podglądu wyniku EDM wprowadzonego w pracowni diagnostycznej</w:t>
            </w:r>
          </w:p>
        </w:tc>
      </w:tr>
      <w:tr w:rsidR="00D642C1" w:rsidRPr="00492E16" w14:paraId="223267A3" w14:textId="77777777" w:rsidTr="000F5DE1">
        <w:tc>
          <w:tcPr>
            <w:tcW w:w="440" w:type="pct"/>
          </w:tcPr>
          <w:p w14:paraId="20ABE197" w14:textId="77777777" w:rsidR="00D642C1" w:rsidRPr="00492E16" w:rsidRDefault="00D642C1" w:rsidP="00D642C1">
            <w:pPr>
              <w:numPr>
                <w:ilvl w:val="0"/>
                <w:numId w:val="105"/>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7CFA1CDE"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posiada możliwość dodania nowego zlecenia na badania histopatologiczne, edycji zlecenia niezrealizowanego lub anulowania zlecenia niezrealizowanego</w:t>
            </w:r>
          </w:p>
        </w:tc>
      </w:tr>
      <w:tr w:rsidR="00D642C1" w:rsidRPr="00492E16" w14:paraId="0F5736EC" w14:textId="77777777" w:rsidTr="000F5DE1">
        <w:tc>
          <w:tcPr>
            <w:tcW w:w="440" w:type="pct"/>
          </w:tcPr>
          <w:p w14:paraId="02BE9CC7" w14:textId="77777777" w:rsidR="00D642C1" w:rsidRPr="00492E16" w:rsidRDefault="00D642C1" w:rsidP="00D642C1">
            <w:pPr>
              <w:numPr>
                <w:ilvl w:val="0"/>
                <w:numId w:val="105"/>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6591397C"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posiada możliwość rozszerzenia zakresu danych prezentując wyniki i zlecenia badań histopatologicznych zaewidencjonowane na innych komórkach organizacyjnych podczas hospitalizacji, w której występuje przetwarzany pobyt jak również na wszystkie historyczne zlecenia na badania histopatologiczne pacjenta zaewidencjonowane w placówce medycznej.</w:t>
            </w:r>
          </w:p>
        </w:tc>
      </w:tr>
      <w:tr w:rsidR="00D642C1" w:rsidRPr="00492E16" w14:paraId="732BD6F8" w14:textId="77777777" w:rsidTr="000F5DE1">
        <w:tc>
          <w:tcPr>
            <w:tcW w:w="440" w:type="pct"/>
          </w:tcPr>
          <w:p w14:paraId="1FE2C34B" w14:textId="77777777" w:rsidR="00D642C1" w:rsidRPr="00492E16" w:rsidRDefault="00D642C1" w:rsidP="00D642C1">
            <w:pPr>
              <w:numPr>
                <w:ilvl w:val="0"/>
                <w:numId w:val="105"/>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596AD9A1"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posiada możliwość skopiowania z możliwością edycji zlecenia na badanie histopatologiczne wykorzystując dowolny wpis historyczny</w:t>
            </w:r>
          </w:p>
        </w:tc>
      </w:tr>
      <w:tr w:rsidR="00D642C1" w:rsidRPr="00492E16" w14:paraId="5F058AAC" w14:textId="77777777" w:rsidTr="000F5DE1">
        <w:tc>
          <w:tcPr>
            <w:tcW w:w="5000" w:type="pct"/>
            <w:gridSpan w:val="2"/>
          </w:tcPr>
          <w:p w14:paraId="73E2CDFE" w14:textId="77777777" w:rsidR="00D642C1" w:rsidRPr="00492E16" w:rsidRDefault="00D642C1" w:rsidP="000F5DE1">
            <w:pPr>
              <w:spacing w:after="15"/>
              <w:ind w:right="38" w:hanging="5"/>
              <w:jc w:val="left"/>
              <w:rPr>
                <w:rFonts w:asciiTheme="minorHAnsi" w:eastAsia="Quattrocento Sans" w:hAnsiTheme="minorHAnsi" w:cstheme="minorHAnsi"/>
                <w:b/>
                <w:bCs/>
                <w:color w:val="000000"/>
                <w:lang w:eastAsia="pl-PL"/>
              </w:rPr>
            </w:pPr>
            <w:r w:rsidRPr="00492E16">
              <w:rPr>
                <w:rFonts w:asciiTheme="minorHAnsi" w:eastAsia="Quattrocento Sans" w:hAnsiTheme="minorHAnsi" w:cstheme="minorHAnsi"/>
                <w:b/>
                <w:color w:val="000000"/>
                <w:lang w:eastAsia="pl-PL"/>
              </w:rPr>
              <w:t>Komponent skierowań i wyników konsultacji</w:t>
            </w:r>
          </w:p>
        </w:tc>
      </w:tr>
      <w:tr w:rsidR="00D642C1" w:rsidRPr="00492E16" w14:paraId="2F49A845" w14:textId="77777777" w:rsidTr="000F5DE1">
        <w:tc>
          <w:tcPr>
            <w:tcW w:w="440" w:type="pct"/>
          </w:tcPr>
          <w:p w14:paraId="72A5DCFF" w14:textId="77777777" w:rsidR="00D642C1" w:rsidRPr="00492E16" w:rsidRDefault="00D642C1" w:rsidP="00D642C1">
            <w:pPr>
              <w:numPr>
                <w:ilvl w:val="0"/>
                <w:numId w:val="105"/>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601C0DC8"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Komponent prezentuje zlecenia i wyniki konsultacji związanych z przetwarzanym pacjentem</w:t>
            </w:r>
          </w:p>
        </w:tc>
      </w:tr>
      <w:tr w:rsidR="00D642C1" w:rsidRPr="00492E16" w14:paraId="17BD7AF2" w14:textId="77777777" w:rsidTr="000F5DE1">
        <w:tc>
          <w:tcPr>
            <w:tcW w:w="440" w:type="pct"/>
          </w:tcPr>
          <w:p w14:paraId="37C92726" w14:textId="77777777" w:rsidR="00D642C1" w:rsidRPr="00492E16" w:rsidRDefault="00D642C1" w:rsidP="00D642C1">
            <w:pPr>
              <w:numPr>
                <w:ilvl w:val="0"/>
                <w:numId w:val="105"/>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3AEFAC9B"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Na komponencie w wersji normalnej system powinien prezentować minimalny zakres:</w:t>
            </w:r>
            <w:r w:rsidRPr="00492E16">
              <w:rPr>
                <w:rFonts w:asciiTheme="minorHAnsi" w:eastAsia="Quattrocento Sans" w:hAnsiTheme="minorHAnsi" w:cstheme="minorHAnsi"/>
                <w:color w:val="000000"/>
                <w:lang w:eastAsia="pl-PL"/>
              </w:rPr>
              <w:br/>
              <w:t>- informacja o statusie zlecenia</w:t>
            </w:r>
            <w:r w:rsidRPr="00492E16">
              <w:rPr>
                <w:rFonts w:asciiTheme="minorHAnsi" w:eastAsia="Quattrocento Sans" w:hAnsiTheme="minorHAnsi" w:cstheme="minorHAnsi"/>
                <w:color w:val="000000"/>
                <w:lang w:eastAsia="pl-PL"/>
              </w:rPr>
              <w:br/>
              <w:t>- informacja o planowanej dacie realizacji (dla zleceń niezrealizowanych)</w:t>
            </w:r>
            <w:r w:rsidRPr="00492E16">
              <w:rPr>
                <w:rFonts w:asciiTheme="minorHAnsi" w:eastAsia="Quattrocento Sans" w:hAnsiTheme="minorHAnsi" w:cstheme="minorHAnsi"/>
                <w:color w:val="000000"/>
                <w:lang w:eastAsia="pl-PL"/>
              </w:rPr>
              <w:br/>
              <w:t>- informacja o osobie zlecającej (dla zleceń niezrealizowanych)</w:t>
            </w:r>
            <w:r w:rsidRPr="00492E16">
              <w:rPr>
                <w:rFonts w:asciiTheme="minorHAnsi" w:eastAsia="Quattrocento Sans" w:hAnsiTheme="minorHAnsi" w:cstheme="minorHAnsi"/>
                <w:color w:val="000000"/>
                <w:lang w:eastAsia="pl-PL"/>
              </w:rPr>
              <w:br/>
              <w:t>- informacja o planowanej jednostce realizującej (dla zleceń niezrealizowanych)</w:t>
            </w:r>
            <w:r w:rsidRPr="00492E16">
              <w:rPr>
                <w:rFonts w:asciiTheme="minorHAnsi" w:eastAsia="Quattrocento Sans" w:hAnsiTheme="minorHAnsi" w:cstheme="minorHAnsi"/>
                <w:color w:val="000000"/>
                <w:lang w:eastAsia="pl-PL"/>
              </w:rPr>
              <w:br/>
              <w:t>- informacja o zleconej konsultacji (cel/tytuł)</w:t>
            </w:r>
            <w:r w:rsidRPr="00492E16">
              <w:rPr>
                <w:rFonts w:asciiTheme="minorHAnsi" w:eastAsia="Quattrocento Sans" w:hAnsiTheme="minorHAnsi" w:cstheme="minorHAnsi"/>
                <w:color w:val="000000"/>
                <w:lang w:eastAsia="pl-PL"/>
              </w:rPr>
              <w:br/>
              <w:t>- informacja o dacie realizacji (dla zleceń zrealizowanych)</w:t>
            </w:r>
            <w:r w:rsidRPr="00492E16">
              <w:rPr>
                <w:rFonts w:asciiTheme="minorHAnsi" w:eastAsia="Quattrocento Sans" w:hAnsiTheme="minorHAnsi" w:cstheme="minorHAnsi"/>
                <w:color w:val="000000"/>
                <w:lang w:eastAsia="pl-PL"/>
              </w:rPr>
              <w:br/>
              <w:t>- informacja o osobie realizującej (dla zleceń zrealizowanych)</w:t>
            </w:r>
            <w:r w:rsidRPr="00492E16">
              <w:rPr>
                <w:rFonts w:asciiTheme="minorHAnsi" w:eastAsia="Quattrocento Sans" w:hAnsiTheme="minorHAnsi" w:cstheme="minorHAnsi"/>
                <w:color w:val="000000"/>
                <w:lang w:eastAsia="pl-PL"/>
              </w:rPr>
              <w:br/>
              <w:t>- opis wyniku (dla zleceń zrealizowanych)</w:t>
            </w:r>
            <w:r w:rsidRPr="00492E16">
              <w:rPr>
                <w:rFonts w:asciiTheme="minorHAnsi" w:eastAsia="Quattrocento Sans" w:hAnsiTheme="minorHAnsi" w:cstheme="minorHAnsi"/>
                <w:color w:val="000000"/>
                <w:lang w:eastAsia="pl-PL"/>
              </w:rPr>
              <w:br/>
              <w:t>- możliwość podglądu wyniku EDM wprowadzonego w jednostce realizującej</w:t>
            </w:r>
          </w:p>
        </w:tc>
      </w:tr>
      <w:tr w:rsidR="00D642C1" w:rsidRPr="00492E16" w14:paraId="577412F5" w14:textId="77777777" w:rsidTr="000F5DE1">
        <w:tc>
          <w:tcPr>
            <w:tcW w:w="440" w:type="pct"/>
          </w:tcPr>
          <w:p w14:paraId="5B225813" w14:textId="77777777" w:rsidR="00D642C1" w:rsidRPr="00492E16" w:rsidRDefault="00D642C1" w:rsidP="00D642C1">
            <w:pPr>
              <w:numPr>
                <w:ilvl w:val="0"/>
                <w:numId w:val="105"/>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4F99B9A7"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posiada możliwość dodania nowego zlecenia na konsultację, edycji zlecenia niezrealizowanego lub anulowania zlecenia niezrealizowanego</w:t>
            </w:r>
          </w:p>
        </w:tc>
      </w:tr>
      <w:tr w:rsidR="00D642C1" w:rsidRPr="00492E16" w14:paraId="1E42903F" w14:textId="77777777" w:rsidTr="000F5DE1">
        <w:tc>
          <w:tcPr>
            <w:tcW w:w="440" w:type="pct"/>
          </w:tcPr>
          <w:p w14:paraId="1B08324C" w14:textId="77777777" w:rsidR="00D642C1" w:rsidRPr="00492E16" w:rsidRDefault="00D642C1" w:rsidP="00D642C1">
            <w:pPr>
              <w:numPr>
                <w:ilvl w:val="0"/>
                <w:numId w:val="105"/>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247E59AA"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posiada możliwość rozszerzenia zakresu danych prezentując wyniki i zlecenia konsultacji pacjenta zaewidencjonowane na innych komórkach organizacyjnych podczas hospitalizacji, w której występuje przetwarzany pobyt jak również na wszystkie historyczne wyniki konsultacji pacjenta zaewidencjonowane w placówce medycznej</w:t>
            </w:r>
          </w:p>
        </w:tc>
      </w:tr>
      <w:tr w:rsidR="00D642C1" w:rsidRPr="00492E16" w14:paraId="736B3CB0" w14:textId="77777777" w:rsidTr="000F5DE1">
        <w:tc>
          <w:tcPr>
            <w:tcW w:w="440" w:type="pct"/>
          </w:tcPr>
          <w:p w14:paraId="7AA49148" w14:textId="77777777" w:rsidR="00D642C1" w:rsidRPr="00492E16" w:rsidRDefault="00D642C1" w:rsidP="00D642C1">
            <w:pPr>
              <w:numPr>
                <w:ilvl w:val="0"/>
                <w:numId w:val="105"/>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1666738A"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posiada możliwość skopiowania z możliwością edycji zlecenia na konsultację wykorzystując dowolny wpis historyczny</w:t>
            </w:r>
          </w:p>
        </w:tc>
      </w:tr>
      <w:tr w:rsidR="00D642C1" w:rsidRPr="00492E16" w14:paraId="5C0D7634" w14:textId="77777777" w:rsidTr="000F5DE1">
        <w:tc>
          <w:tcPr>
            <w:tcW w:w="5000" w:type="pct"/>
            <w:gridSpan w:val="2"/>
          </w:tcPr>
          <w:p w14:paraId="740417AE" w14:textId="77777777" w:rsidR="00D642C1" w:rsidRPr="00492E16" w:rsidRDefault="00D642C1" w:rsidP="000F5DE1">
            <w:pPr>
              <w:spacing w:after="15"/>
              <w:ind w:right="38" w:hanging="5"/>
              <w:jc w:val="left"/>
              <w:rPr>
                <w:rFonts w:asciiTheme="minorHAnsi" w:eastAsia="Quattrocento Sans" w:hAnsiTheme="minorHAnsi" w:cstheme="minorHAnsi"/>
                <w:b/>
                <w:bCs/>
                <w:color w:val="000000"/>
                <w:lang w:eastAsia="pl-PL"/>
              </w:rPr>
            </w:pPr>
            <w:r w:rsidRPr="00492E16">
              <w:rPr>
                <w:rFonts w:asciiTheme="minorHAnsi" w:eastAsia="Quattrocento Sans" w:hAnsiTheme="minorHAnsi" w:cstheme="minorHAnsi"/>
                <w:b/>
                <w:color w:val="000000"/>
                <w:lang w:eastAsia="pl-PL"/>
              </w:rPr>
              <w:t xml:space="preserve">Komponent ewidencji </w:t>
            </w:r>
            <w:proofErr w:type="spellStart"/>
            <w:r w:rsidRPr="00492E16">
              <w:rPr>
                <w:rFonts w:asciiTheme="minorHAnsi" w:eastAsia="Quattrocento Sans" w:hAnsiTheme="minorHAnsi" w:cstheme="minorHAnsi"/>
                <w:b/>
                <w:color w:val="000000"/>
                <w:lang w:eastAsia="pl-PL"/>
              </w:rPr>
              <w:t>rozpoznań</w:t>
            </w:r>
            <w:proofErr w:type="spellEnd"/>
          </w:p>
        </w:tc>
      </w:tr>
      <w:tr w:rsidR="00D642C1" w:rsidRPr="00492E16" w14:paraId="5F5832A6" w14:textId="77777777" w:rsidTr="000F5DE1">
        <w:tc>
          <w:tcPr>
            <w:tcW w:w="440" w:type="pct"/>
          </w:tcPr>
          <w:p w14:paraId="0B7C9CCF" w14:textId="77777777" w:rsidR="00D642C1" w:rsidRPr="00492E16" w:rsidRDefault="00D642C1" w:rsidP="00D642C1">
            <w:pPr>
              <w:numPr>
                <w:ilvl w:val="0"/>
                <w:numId w:val="105"/>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4698649A"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 xml:space="preserve">Komponent prezentuje listę </w:t>
            </w:r>
            <w:proofErr w:type="spellStart"/>
            <w:r w:rsidRPr="00492E16">
              <w:rPr>
                <w:rFonts w:asciiTheme="minorHAnsi" w:eastAsia="Quattrocento Sans" w:hAnsiTheme="minorHAnsi" w:cstheme="minorHAnsi"/>
                <w:color w:val="000000"/>
                <w:lang w:eastAsia="pl-PL"/>
              </w:rPr>
              <w:t>rozpoznań</w:t>
            </w:r>
            <w:proofErr w:type="spellEnd"/>
            <w:r w:rsidRPr="00492E16">
              <w:rPr>
                <w:rFonts w:asciiTheme="minorHAnsi" w:eastAsia="Quattrocento Sans" w:hAnsiTheme="minorHAnsi" w:cstheme="minorHAnsi"/>
                <w:color w:val="000000"/>
                <w:lang w:eastAsia="pl-PL"/>
              </w:rPr>
              <w:t xml:space="preserve"> związanych z przetwarzanym pacjentem</w:t>
            </w:r>
          </w:p>
        </w:tc>
      </w:tr>
      <w:tr w:rsidR="00D642C1" w:rsidRPr="00492E16" w14:paraId="30BF4392" w14:textId="77777777" w:rsidTr="000F5DE1">
        <w:tc>
          <w:tcPr>
            <w:tcW w:w="440" w:type="pct"/>
          </w:tcPr>
          <w:p w14:paraId="559BE7D0" w14:textId="77777777" w:rsidR="00D642C1" w:rsidRPr="00492E16" w:rsidRDefault="00D642C1" w:rsidP="00D642C1">
            <w:pPr>
              <w:numPr>
                <w:ilvl w:val="0"/>
                <w:numId w:val="105"/>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59190AC6"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Na komponencie w wersji normalnej system powinien prezentować minimalny zakres:</w:t>
            </w:r>
            <w:r w:rsidRPr="00492E16">
              <w:rPr>
                <w:rFonts w:asciiTheme="minorHAnsi" w:eastAsia="Quattrocento Sans" w:hAnsiTheme="minorHAnsi" w:cstheme="minorHAnsi"/>
                <w:color w:val="000000"/>
                <w:lang w:eastAsia="pl-PL"/>
              </w:rPr>
              <w:br/>
              <w:t>- informacja o typie rozpoznania (wstępne, zasadnicze, współistniejące)</w:t>
            </w:r>
            <w:r w:rsidRPr="00492E16">
              <w:rPr>
                <w:rFonts w:asciiTheme="minorHAnsi" w:eastAsia="Quattrocento Sans" w:hAnsiTheme="minorHAnsi" w:cstheme="minorHAnsi"/>
                <w:color w:val="000000"/>
                <w:lang w:eastAsia="pl-PL"/>
              </w:rPr>
              <w:br/>
              <w:t>- informacja o kodzie choroby ICD10 wraz z nazwą słownikową</w:t>
            </w:r>
            <w:r w:rsidRPr="00492E16">
              <w:rPr>
                <w:rFonts w:asciiTheme="minorHAnsi" w:eastAsia="Quattrocento Sans" w:hAnsiTheme="minorHAnsi" w:cstheme="minorHAnsi"/>
                <w:color w:val="000000"/>
                <w:lang w:eastAsia="pl-PL"/>
              </w:rPr>
              <w:br/>
              <w:t>- informacja o opisie choroby wprowadzona przez lekarza</w:t>
            </w:r>
            <w:r w:rsidRPr="00492E16">
              <w:rPr>
                <w:rFonts w:asciiTheme="minorHAnsi" w:eastAsia="Quattrocento Sans" w:hAnsiTheme="minorHAnsi" w:cstheme="minorHAnsi"/>
                <w:color w:val="000000"/>
                <w:lang w:eastAsia="pl-PL"/>
              </w:rPr>
              <w:br/>
              <w:t xml:space="preserve">- informacja o rozpoznaniu V-Y dla </w:t>
            </w:r>
            <w:proofErr w:type="spellStart"/>
            <w:r w:rsidRPr="00492E16">
              <w:rPr>
                <w:rFonts w:asciiTheme="minorHAnsi" w:eastAsia="Quattrocento Sans" w:hAnsiTheme="minorHAnsi" w:cstheme="minorHAnsi"/>
                <w:color w:val="000000"/>
                <w:lang w:eastAsia="pl-PL"/>
              </w:rPr>
              <w:t>rozpoznań</w:t>
            </w:r>
            <w:proofErr w:type="spellEnd"/>
            <w:r w:rsidRPr="00492E16">
              <w:rPr>
                <w:rFonts w:asciiTheme="minorHAnsi" w:eastAsia="Quattrocento Sans" w:hAnsiTheme="minorHAnsi" w:cstheme="minorHAnsi"/>
                <w:color w:val="000000"/>
                <w:lang w:eastAsia="pl-PL"/>
              </w:rPr>
              <w:t xml:space="preserve"> urazowych S-T (rozszerzona ewidencja powinna być wymagana)</w:t>
            </w:r>
            <w:r w:rsidRPr="00492E16">
              <w:rPr>
                <w:rFonts w:asciiTheme="minorHAnsi" w:eastAsia="Quattrocento Sans" w:hAnsiTheme="minorHAnsi" w:cstheme="minorHAnsi"/>
                <w:color w:val="000000"/>
                <w:lang w:eastAsia="pl-PL"/>
              </w:rPr>
              <w:br/>
              <w:t>- informacja czy diagnoza została oznaczona jako przewlekła</w:t>
            </w:r>
          </w:p>
        </w:tc>
      </w:tr>
      <w:tr w:rsidR="00D642C1" w:rsidRPr="00492E16" w14:paraId="6BF225AC" w14:textId="77777777" w:rsidTr="000F5DE1">
        <w:tc>
          <w:tcPr>
            <w:tcW w:w="440" w:type="pct"/>
          </w:tcPr>
          <w:p w14:paraId="348FF242" w14:textId="77777777" w:rsidR="00D642C1" w:rsidRPr="00492E16" w:rsidRDefault="00D642C1" w:rsidP="00D642C1">
            <w:pPr>
              <w:numPr>
                <w:ilvl w:val="0"/>
                <w:numId w:val="105"/>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114DACFD"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 xml:space="preserve">Użytkownik posiada możliwość dodania nowego, edycji lub anulowania </w:t>
            </w:r>
            <w:proofErr w:type="spellStart"/>
            <w:r w:rsidRPr="00492E16">
              <w:rPr>
                <w:rFonts w:asciiTheme="minorHAnsi" w:eastAsia="Quattrocento Sans" w:hAnsiTheme="minorHAnsi" w:cstheme="minorHAnsi"/>
                <w:color w:val="000000"/>
                <w:lang w:eastAsia="pl-PL"/>
              </w:rPr>
              <w:t>rozpoznań</w:t>
            </w:r>
            <w:proofErr w:type="spellEnd"/>
          </w:p>
        </w:tc>
      </w:tr>
      <w:tr w:rsidR="00D642C1" w:rsidRPr="00492E16" w14:paraId="433F3387" w14:textId="77777777" w:rsidTr="000F5DE1">
        <w:tc>
          <w:tcPr>
            <w:tcW w:w="440" w:type="pct"/>
          </w:tcPr>
          <w:p w14:paraId="439C276D" w14:textId="77777777" w:rsidR="00D642C1" w:rsidRPr="00492E16" w:rsidRDefault="00D642C1" w:rsidP="00D642C1">
            <w:pPr>
              <w:numPr>
                <w:ilvl w:val="0"/>
                <w:numId w:val="105"/>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58A168D2"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posiada możliwość rozszerzenia zakresu danych prezentując rozpoznania zaewidencjonowane na innych komórkach organizacyjnych podczas hospitalizacji, w której występuje przetwarzany pobyt jak również wszystkie historyczne rozpoznania pacjenta zaewidencjonowane w placówce medycznej</w:t>
            </w:r>
          </w:p>
        </w:tc>
      </w:tr>
      <w:tr w:rsidR="00D642C1" w:rsidRPr="00492E16" w14:paraId="6613BAFB" w14:textId="77777777" w:rsidTr="000F5DE1">
        <w:tc>
          <w:tcPr>
            <w:tcW w:w="440" w:type="pct"/>
          </w:tcPr>
          <w:p w14:paraId="6AA8A9D1" w14:textId="77777777" w:rsidR="00D642C1" w:rsidRPr="00492E16" w:rsidRDefault="00D642C1" w:rsidP="00D642C1">
            <w:pPr>
              <w:numPr>
                <w:ilvl w:val="0"/>
                <w:numId w:val="105"/>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6387A6B8"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posiada możliwość skopiowania z możliwością edycji rozpoznania wykorzystując dowolny wpis historyczny</w:t>
            </w:r>
          </w:p>
        </w:tc>
      </w:tr>
      <w:tr w:rsidR="00D642C1" w:rsidRPr="00492E16" w14:paraId="78CFFAD6" w14:textId="77777777" w:rsidTr="000F5DE1">
        <w:tc>
          <w:tcPr>
            <w:tcW w:w="5000" w:type="pct"/>
            <w:gridSpan w:val="2"/>
          </w:tcPr>
          <w:p w14:paraId="1DF91CBB" w14:textId="77777777" w:rsidR="00D642C1" w:rsidRPr="00492E16" w:rsidRDefault="00D642C1" w:rsidP="000F5DE1">
            <w:pPr>
              <w:spacing w:after="15"/>
              <w:ind w:right="38" w:hanging="5"/>
              <w:jc w:val="left"/>
              <w:rPr>
                <w:rFonts w:asciiTheme="minorHAnsi" w:eastAsia="Quattrocento Sans" w:hAnsiTheme="minorHAnsi" w:cstheme="minorHAnsi"/>
                <w:b/>
                <w:bCs/>
                <w:color w:val="000000"/>
                <w:lang w:eastAsia="pl-PL"/>
              </w:rPr>
            </w:pPr>
            <w:r w:rsidRPr="00492E16">
              <w:rPr>
                <w:rFonts w:asciiTheme="minorHAnsi" w:eastAsia="Quattrocento Sans" w:hAnsiTheme="minorHAnsi" w:cstheme="minorHAnsi"/>
                <w:b/>
                <w:color w:val="000000"/>
                <w:lang w:eastAsia="pl-PL"/>
              </w:rPr>
              <w:t>Komponent zrealizowanych procedur medycznych</w:t>
            </w:r>
          </w:p>
        </w:tc>
      </w:tr>
      <w:tr w:rsidR="00D642C1" w:rsidRPr="00492E16" w14:paraId="4E4358A4" w14:textId="77777777" w:rsidTr="000F5DE1">
        <w:tc>
          <w:tcPr>
            <w:tcW w:w="440" w:type="pct"/>
          </w:tcPr>
          <w:p w14:paraId="5DD6D9D4" w14:textId="77777777" w:rsidR="00D642C1" w:rsidRPr="00492E16" w:rsidRDefault="00D642C1" w:rsidP="00D642C1">
            <w:pPr>
              <w:numPr>
                <w:ilvl w:val="0"/>
                <w:numId w:val="105"/>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166F7E0C"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Komponent prezentuje listę zrealizowanych procedur medycznych związanych z przetwarzanym pacjentem</w:t>
            </w:r>
          </w:p>
        </w:tc>
      </w:tr>
      <w:tr w:rsidR="00D642C1" w:rsidRPr="00492E16" w14:paraId="3F416BAD" w14:textId="77777777" w:rsidTr="000F5DE1">
        <w:tc>
          <w:tcPr>
            <w:tcW w:w="440" w:type="pct"/>
          </w:tcPr>
          <w:p w14:paraId="08AC73F5" w14:textId="77777777" w:rsidR="00D642C1" w:rsidRPr="00492E16" w:rsidRDefault="00D642C1" w:rsidP="00D642C1">
            <w:pPr>
              <w:numPr>
                <w:ilvl w:val="0"/>
                <w:numId w:val="105"/>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5AE93274"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Na komponencie w wersji normalnej system powinien prezentować minimalny zakres:</w:t>
            </w:r>
            <w:r w:rsidRPr="00492E16">
              <w:rPr>
                <w:rFonts w:asciiTheme="minorHAnsi" w:eastAsia="Quattrocento Sans" w:hAnsiTheme="minorHAnsi" w:cstheme="minorHAnsi"/>
                <w:color w:val="000000"/>
                <w:lang w:eastAsia="pl-PL"/>
              </w:rPr>
              <w:br/>
              <w:t>- kod procedury medycznej wg ICD9 wraz z opisem słownikowym procedury</w:t>
            </w:r>
            <w:r w:rsidRPr="00492E16">
              <w:rPr>
                <w:rFonts w:asciiTheme="minorHAnsi" w:eastAsia="Quattrocento Sans" w:hAnsiTheme="minorHAnsi" w:cstheme="minorHAnsi"/>
                <w:color w:val="000000"/>
                <w:lang w:eastAsia="pl-PL"/>
              </w:rPr>
              <w:br/>
              <w:t>- data realizacji procedury</w:t>
            </w:r>
            <w:r w:rsidRPr="00492E16">
              <w:rPr>
                <w:rFonts w:asciiTheme="minorHAnsi" w:eastAsia="Quattrocento Sans" w:hAnsiTheme="minorHAnsi" w:cstheme="minorHAnsi"/>
                <w:color w:val="000000"/>
                <w:lang w:eastAsia="pl-PL"/>
              </w:rPr>
              <w:br/>
              <w:t>- informację o osobie zlecającej, rzeczywistej dacie realizacji, źródle i rodzaju procedury dla procedur usługowych realizowanych poza oddziałem pobytu pacjenta</w:t>
            </w:r>
          </w:p>
        </w:tc>
      </w:tr>
      <w:tr w:rsidR="00D642C1" w:rsidRPr="00492E16" w14:paraId="76A920E9" w14:textId="77777777" w:rsidTr="000F5DE1">
        <w:tc>
          <w:tcPr>
            <w:tcW w:w="440" w:type="pct"/>
          </w:tcPr>
          <w:p w14:paraId="4BCC9607" w14:textId="77777777" w:rsidR="00D642C1" w:rsidRPr="00492E16" w:rsidRDefault="00D642C1" w:rsidP="00D642C1">
            <w:pPr>
              <w:numPr>
                <w:ilvl w:val="0"/>
                <w:numId w:val="105"/>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02A45DA4"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posiada możliwość dodania nowej, edycji lub anulowania procedury</w:t>
            </w:r>
          </w:p>
        </w:tc>
      </w:tr>
      <w:tr w:rsidR="00D642C1" w:rsidRPr="00492E16" w14:paraId="091471CC" w14:textId="77777777" w:rsidTr="000F5DE1">
        <w:tc>
          <w:tcPr>
            <w:tcW w:w="440" w:type="pct"/>
          </w:tcPr>
          <w:p w14:paraId="51607DA9" w14:textId="77777777" w:rsidR="00D642C1" w:rsidRPr="00492E16" w:rsidRDefault="00D642C1" w:rsidP="00D642C1">
            <w:pPr>
              <w:numPr>
                <w:ilvl w:val="0"/>
                <w:numId w:val="105"/>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7DC1A644"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posiada możliwość rozszerzenia zakresu danych prezentując procedury zaewidencjonowane na innych komórkach organizacyjnych podczas hospitalizacji, w której występuje przetwarzany pobyt jak również wszystkie historyczne procedury pacjenta zaewidencjonowane w placówce medycznej</w:t>
            </w:r>
          </w:p>
        </w:tc>
      </w:tr>
      <w:tr w:rsidR="00D642C1" w:rsidRPr="00492E16" w14:paraId="3EC622CC" w14:textId="77777777" w:rsidTr="000F5DE1">
        <w:tc>
          <w:tcPr>
            <w:tcW w:w="440" w:type="pct"/>
          </w:tcPr>
          <w:p w14:paraId="705E5295" w14:textId="77777777" w:rsidR="00D642C1" w:rsidRPr="00492E16" w:rsidRDefault="00D642C1" w:rsidP="00D642C1">
            <w:pPr>
              <w:numPr>
                <w:ilvl w:val="0"/>
                <w:numId w:val="105"/>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6D931629"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posiada możliwość skopiowania z możliwością edycji procedury wykorzystując dowolny wpis historyczny</w:t>
            </w:r>
          </w:p>
        </w:tc>
      </w:tr>
      <w:tr w:rsidR="00D642C1" w:rsidRPr="00492E16" w14:paraId="56279C2B" w14:textId="77777777" w:rsidTr="000F5DE1">
        <w:tc>
          <w:tcPr>
            <w:tcW w:w="440" w:type="pct"/>
          </w:tcPr>
          <w:p w14:paraId="5231C858" w14:textId="77777777" w:rsidR="00D642C1" w:rsidRPr="00492E16" w:rsidRDefault="00D642C1" w:rsidP="00D642C1">
            <w:pPr>
              <w:numPr>
                <w:ilvl w:val="0"/>
                <w:numId w:val="105"/>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5ADFC8CF"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posiada możliwość dopinania/odpinania z bieżącego świadczenia tzw. procedur oczekujących, które zostały zrealizowane poza bieżącym pobytem a powinny być w nim zaewidencjonowane</w:t>
            </w:r>
          </w:p>
        </w:tc>
      </w:tr>
      <w:tr w:rsidR="00D642C1" w:rsidRPr="00492E16" w14:paraId="4DC107FA" w14:textId="77777777" w:rsidTr="000F5DE1">
        <w:tc>
          <w:tcPr>
            <w:tcW w:w="440" w:type="pct"/>
          </w:tcPr>
          <w:p w14:paraId="489EF7D6" w14:textId="77777777" w:rsidR="00D642C1" w:rsidRPr="00492E16" w:rsidRDefault="00D642C1" w:rsidP="00D642C1">
            <w:pPr>
              <w:numPr>
                <w:ilvl w:val="0"/>
                <w:numId w:val="105"/>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15969AE5"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posiada możliwość ewidencji procedur z wykorzystaniem procedur ulubionych</w:t>
            </w:r>
          </w:p>
        </w:tc>
      </w:tr>
      <w:tr w:rsidR="00D642C1" w:rsidRPr="00492E16" w14:paraId="687503C7" w14:textId="77777777" w:rsidTr="000F5DE1">
        <w:tc>
          <w:tcPr>
            <w:tcW w:w="440" w:type="pct"/>
          </w:tcPr>
          <w:p w14:paraId="015BD1EC" w14:textId="77777777" w:rsidR="00D642C1" w:rsidRPr="00492E16" w:rsidRDefault="00D642C1" w:rsidP="00D642C1">
            <w:pPr>
              <w:numPr>
                <w:ilvl w:val="0"/>
                <w:numId w:val="105"/>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3A9104E1"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posiada możliwość ewidencji procedur z wykorzystaniem własnych zbiorów procedur</w:t>
            </w:r>
          </w:p>
        </w:tc>
      </w:tr>
      <w:tr w:rsidR="00D642C1" w:rsidRPr="00492E16" w14:paraId="6EBBBC0B" w14:textId="77777777" w:rsidTr="000F5DE1">
        <w:tc>
          <w:tcPr>
            <w:tcW w:w="440" w:type="pct"/>
          </w:tcPr>
          <w:p w14:paraId="6C1EDF01" w14:textId="77777777" w:rsidR="00D642C1" w:rsidRPr="00492E16" w:rsidRDefault="00D642C1" w:rsidP="00D642C1">
            <w:pPr>
              <w:numPr>
                <w:ilvl w:val="0"/>
                <w:numId w:val="105"/>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775E10E9"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Komponent powinien udostępnić filtr, który umożliwia minimum:</w:t>
            </w:r>
            <w:r w:rsidRPr="00492E16">
              <w:rPr>
                <w:rFonts w:asciiTheme="minorHAnsi" w:eastAsia="Quattrocento Sans" w:hAnsiTheme="minorHAnsi" w:cstheme="minorHAnsi"/>
                <w:color w:val="000000"/>
                <w:lang w:eastAsia="pl-PL"/>
              </w:rPr>
              <w:br/>
              <w:t>- ograniczenie listy prezentowanych procedur do wskazanych dat</w:t>
            </w:r>
            <w:r w:rsidRPr="00492E16">
              <w:rPr>
                <w:rFonts w:asciiTheme="minorHAnsi" w:eastAsia="Quattrocento Sans" w:hAnsiTheme="minorHAnsi" w:cstheme="minorHAnsi"/>
                <w:color w:val="000000"/>
                <w:lang w:eastAsia="pl-PL"/>
              </w:rPr>
              <w:br/>
              <w:t>- ograniczenie listy prezentowanych procedur do procedur ICD9</w:t>
            </w:r>
            <w:r w:rsidRPr="00492E16">
              <w:rPr>
                <w:rFonts w:asciiTheme="minorHAnsi" w:eastAsia="Quattrocento Sans" w:hAnsiTheme="minorHAnsi" w:cstheme="minorHAnsi"/>
                <w:color w:val="000000"/>
                <w:lang w:eastAsia="pl-PL"/>
              </w:rPr>
              <w:br/>
              <w:t xml:space="preserve">- ograniczenie listy prezentowanych procedur do procedur </w:t>
            </w:r>
            <w:proofErr w:type="spellStart"/>
            <w:r w:rsidRPr="00492E16">
              <w:rPr>
                <w:rFonts w:asciiTheme="minorHAnsi" w:eastAsia="Quattrocento Sans" w:hAnsiTheme="minorHAnsi" w:cstheme="minorHAnsi"/>
                <w:color w:val="000000"/>
                <w:lang w:eastAsia="pl-PL"/>
              </w:rPr>
              <w:t>Euclides</w:t>
            </w:r>
            <w:proofErr w:type="spellEnd"/>
            <w:r w:rsidRPr="00492E16">
              <w:rPr>
                <w:rFonts w:asciiTheme="minorHAnsi" w:eastAsia="Quattrocento Sans" w:hAnsiTheme="minorHAnsi" w:cstheme="minorHAnsi"/>
                <w:color w:val="000000"/>
                <w:lang w:eastAsia="pl-PL"/>
              </w:rPr>
              <w:br/>
              <w:t>- ograniczenie listy prezentowanych procedur do procedur diagnostycznych/zleceniowych</w:t>
            </w:r>
            <w:r w:rsidRPr="00492E16">
              <w:rPr>
                <w:rFonts w:asciiTheme="minorHAnsi" w:eastAsia="Quattrocento Sans" w:hAnsiTheme="minorHAnsi" w:cstheme="minorHAnsi"/>
                <w:color w:val="000000"/>
                <w:lang w:eastAsia="pl-PL"/>
              </w:rPr>
              <w:br/>
              <w:t>- ograniczenie listy prezentowanych procedur do anulowanych</w:t>
            </w:r>
          </w:p>
        </w:tc>
      </w:tr>
      <w:tr w:rsidR="00D642C1" w:rsidRPr="00492E16" w14:paraId="697CF472" w14:textId="77777777" w:rsidTr="000F5DE1">
        <w:tc>
          <w:tcPr>
            <w:tcW w:w="5000" w:type="pct"/>
            <w:gridSpan w:val="2"/>
          </w:tcPr>
          <w:p w14:paraId="3329E683" w14:textId="77777777" w:rsidR="00D642C1" w:rsidRPr="00492E16" w:rsidRDefault="00D642C1" w:rsidP="000F5DE1">
            <w:pPr>
              <w:spacing w:after="15"/>
              <w:ind w:right="38" w:hanging="5"/>
              <w:jc w:val="left"/>
              <w:rPr>
                <w:rFonts w:asciiTheme="minorHAnsi" w:eastAsia="Quattrocento Sans" w:hAnsiTheme="minorHAnsi" w:cstheme="minorHAnsi"/>
                <w:b/>
                <w:bCs/>
                <w:color w:val="000000"/>
                <w:lang w:eastAsia="pl-PL"/>
              </w:rPr>
            </w:pPr>
            <w:r w:rsidRPr="00492E16">
              <w:rPr>
                <w:rFonts w:asciiTheme="minorHAnsi" w:eastAsia="Quattrocento Sans" w:hAnsiTheme="minorHAnsi" w:cstheme="minorHAnsi"/>
                <w:b/>
                <w:color w:val="000000"/>
                <w:lang w:eastAsia="pl-PL"/>
              </w:rPr>
              <w:t xml:space="preserve">Komponent </w:t>
            </w:r>
            <w:proofErr w:type="spellStart"/>
            <w:r w:rsidRPr="00492E16">
              <w:rPr>
                <w:rFonts w:asciiTheme="minorHAnsi" w:eastAsia="Quattrocento Sans" w:hAnsiTheme="minorHAnsi" w:cstheme="minorHAnsi"/>
                <w:b/>
                <w:color w:val="000000"/>
                <w:lang w:eastAsia="pl-PL"/>
              </w:rPr>
              <w:t>eRecepty</w:t>
            </w:r>
            <w:proofErr w:type="spellEnd"/>
          </w:p>
        </w:tc>
      </w:tr>
      <w:tr w:rsidR="00D642C1" w:rsidRPr="00492E16" w14:paraId="672EA20C" w14:textId="77777777" w:rsidTr="000F5DE1">
        <w:tc>
          <w:tcPr>
            <w:tcW w:w="440" w:type="pct"/>
          </w:tcPr>
          <w:p w14:paraId="79BAB6D7" w14:textId="77777777" w:rsidR="00D642C1" w:rsidRPr="00492E16" w:rsidRDefault="00D642C1" w:rsidP="00D642C1">
            <w:pPr>
              <w:numPr>
                <w:ilvl w:val="0"/>
                <w:numId w:val="105"/>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0B0558DC"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Komponent prezentuje listę recept/</w:t>
            </w:r>
            <w:proofErr w:type="spellStart"/>
            <w:r w:rsidRPr="00492E16">
              <w:rPr>
                <w:rFonts w:asciiTheme="minorHAnsi" w:eastAsia="Quattrocento Sans" w:hAnsiTheme="minorHAnsi" w:cstheme="minorHAnsi"/>
                <w:color w:val="000000"/>
                <w:lang w:eastAsia="pl-PL"/>
              </w:rPr>
              <w:t>eRecept</w:t>
            </w:r>
            <w:proofErr w:type="spellEnd"/>
            <w:r w:rsidRPr="00492E16">
              <w:rPr>
                <w:rFonts w:asciiTheme="minorHAnsi" w:eastAsia="Quattrocento Sans" w:hAnsiTheme="minorHAnsi" w:cstheme="minorHAnsi"/>
                <w:color w:val="000000"/>
                <w:lang w:eastAsia="pl-PL"/>
              </w:rPr>
              <w:t xml:space="preserve"> oraz leków, które były wystawione przetwarzanemu pacjentowi</w:t>
            </w:r>
          </w:p>
        </w:tc>
      </w:tr>
      <w:tr w:rsidR="00D642C1" w:rsidRPr="00492E16" w14:paraId="037278F3" w14:textId="77777777" w:rsidTr="000F5DE1">
        <w:tc>
          <w:tcPr>
            <w:tcW w:w="440" w:type="pct"/>
          </w:tcPr>
          <w:p w14:paraId="030B940F" w14:textId="77777777" w:rsidR="00D642C1" w:rsidRPr="00492E16" w:rsidRDefault="00D642C1" w:rsidP="00D642C1">
            <w:pPr>
              <w:numPr>
                <w:ilvl w:val="0"/>
                <w:numId w:val="105"/>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6E3BB3ED"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Komponent umożliwia prezentacje zleconych leków/recept w oparciu o 2 sposoby grupowania (po zleconych lekach lub po wystawionych receptach/</w:t>
            </w:r>
            <w:proofErr w:type="spellStart"/>
            <w:r w:rsidRPr="00492E16">
              <w:rPr>
                <w:rFonts w:asciiTheme="minorHAnsi" w:eastAsia="Quattrocento Sans" w:hAnsiTheme="minorHAnsi" w:cstheme="minorHAnsi"/>
                <w:color w:val="000000"/>
                <w:lang w:eastAsia="pl-PL"/>
              </w:rPr>
              <w:t>eReceptach</w:t>
            </w:r>
            <w:proofErr w:type="spellEnd"/>
            <w:r w:rsidRPr="00492E16">
              <w:rPr>
                <w:rFonts w:asciiTheme="minorHAnsi" w:eastAsia="Quattrocento Sans" w:hAnsiTheme="minorHAnsi" w:cstheme="minorHAnsi"/>
                <w:color w:val="000000"/>
                <w:lang w:eastAsia="pl-PL"/>
              </w:rPr>
              <w:t>)</w:t>
            </w:r>
          </w:p>
        </w:tc>
      </w:tr>
      <w:tr w:rsidR="00D642C1" w:rsidRPr="00492E16" w14:paraId="5563C0C0" w14:textId="77777777" w:rsidTr="000F5DE1">
        <w:tc>
          <w:tcPr>
            <w:tcW w:w="440" w:type="pct"/>
          </w:tcPr>
          <w:p w14:paraId="5996B168" w14:textId="77777777" w:rsidR="00D642C1" w:rsidRPr="00492E16" w:rsidRDefault="00D642C1" w:rsidP="00D642C1">
            <w:pPr>
              <w:numPr>
                <w:ilvl w:val="0"/>
                <w:numId w:val="105"/>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0520C64A"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Przy grupowaniu po receptach system powinien prezentować minimalny zakres danych:</w:t>
            </w:r>
            <w:r w:rsidRPr="00492E16">
              <w:rPr>
                <w:rFonts w:asciiTheme="minorHAnsi" w:eastAsia="Quattrocento Sans" w:hAnsiTheme="minorHAnsi" w:cstheme="minorHAnsi"/>
                <w:color w:val="000000"/>
                <w:lang w:eastAsia="pl-PL"/>
              </w:rPr>
              <w:br/>
              <w:t>- data wystawienia</w:t>
            </w:r>
            <w:r w:rsidRPr="00492E16">
              <w:rPr>
                <w:rFonts w:asciiTheme="minorHAnsi" w:eastAsia="Quattrocento Sans" w:hAnsiTheme="minorHAnsi" w:cstheme="minorHAnsi"/>
                <w:color w:val="000000"/>
                <w:lang w:eastAsia="pl-PL"/>
              </w:rPr>
              <w:br/>
              <w:t xml:space="preserve">- PIN do </w:t>
            </w:r>
            <w:proofErr w:type="spellStart"/>
            <w:r w:rsidRPr="00492E16">
              <w:rPr>
                <w:rFonts w:asciiTheme="minorHAnsi" w:eastAsia="Quattrocento Sans" w:hAnsiTheme="minorHAnsi" w:cstheme="minorHAnsi"/>
                <w:color w:val="000000"/>
                <w:lang w:eastAsia="pl-PL"/>
              </w:rPr>
              <w:t>eRecepty</w:t>
            </w:r>
            <w:proofErr w:type="spellEnd"/>
            <w:r w:rsidRPr="00492E16">
              <w:rPr>
                <w:rFonts w:asciiTheme="minorHAnsi" w:eastAsia="Quattrocento Sans" w:hAnsiTheme="minorHAnsi" w:cstheme="minorHAnsi"/>
                <w:color w:val="000000"/>
                <w:lang w:eastAsia="pl-PL"/>
              </w:rPr>
              <w:br/>
              <w:t xml:space="preserve">- status </w:t>
            </w:r>
            <w:proofErr w:type="spellStart"/>
            <w:r w:rsidRPr="00492E16">
              <w:rPr>
                <w:rFonts w:asciiTheme="minorHAnsi" w:eastAsia="Quattrocento Sans" w:hAnsiTheme="minorHAnsi" w:cstheme="minorHAnsi"/>
                <w:color w:val="000000"/>
                <w:lang w:eastAsia="pl-PL"/>
              </w:rPr>
              <w:t>eRecepty</w:t>
            </w:r>
            <w:proofErr w:type="spellEnd"/>
            <w:r w:rsidRPr="00492E16">
              <w:rPr>
                <w:rFonts w:asciiTheme="minorHAnsi" w:eastAsia="Quattrocento Sans" w:hAnsiTheme="minorHAnsi" w:cstheme="minorHAnsi"/>
                <w:color w:val="000000"/>
                <w:lang w:eastAsia="pl-PL"/>
              </w:rPr>
              <w:br/>
              <w:t>- lista leków zleconych na recepcie/</w:t>
            </w:r>
            <w:proofErr w:type="spellStart"/>
            <w:r w:rsidRPr="00492E16">
              <w:rPr>
                <w:rFonts w:asciiTheme="minorHAnsi" w:eastAsia="Quattrocento Sans" w:hAnsiTheme="minorHAnsi" w:cstheme="minorHAnsi"/>
                <w:color w:val="000000"/>
                <w:lang w:eastAsia="pl-PL"/>
              </w:rPr>
              <w:t>eRecepcie</w:t>
            </w:r>
            <w:proofErr w:type="spellEnd"/>
          </w:p>
        </w:tc>
      </w:tr>
      <w:tr w:rsidR="00D642C1" w:rsidRPr="00492E16" w14:paraId="1E5ECC2F" w14:textId="77777777" w:rsidTr="000F5DE1">
        <w:tc>
          <w:tcPr>
            <w:tcW w:w="440" w:type="pct"/>
          </w:tcPr>
          <w:p w14:paraId="6EE6649B" w14:textId="77777777" w:rsidR="00D642C1" w:rsidRPr="00492E16" w:rsidRDefault="00D642C1" w:rsidP="00D642C1">
            <w:pPr>
              <w:numPr>
                <w:ilvl w:val="0"/>
                <w:numId w:val="105"/>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17AE8CDE"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Przy grupowaniu po lekach system powinien prezentować minimalny zakres danych:</w:t>
            </w:r>
            <w:r w:rsidRPr="00492E16">
              <w:rPr>
                <w:rFonts w:asciiTheme="minorHAnsi" w:eastAsia="Quattrocento Sans" w:hAnsiTheme="minorHAnsi" w:cstheme="minorHAnsi"/>
                <w:color w:val="000000"/>
                <w:lang w:eastAsia="pl-PL"/>
              </w:rPr>
              <w:br/>
              <w:t>- listę leków zlecanych pacjentowi na receptach/</w:t>
            </w:r>
            <w:proofErr w:type="spellStart"/>
            <w:r w:rsidRPr="00492E16">
              <w:rPr>
                <w:rFonts w:asciiTheme="minorHAnsi" w:eastAsia="Quattrocento Sans" w:hAnsiTheme="minorHAnsi" w:cstheme="minorHAnsi"/>
                <w:color w:val="000000"/>
                <w:lang w:eastAsia="pl-PL"/>
              </w:rPr>
              <w:t>eReceptach</w:t>
            </w:r>
            <w:proofErr w:type="spellEnd"/>
            <w:r w:rsidRPr="00492E16">
              <w:rPr>
                <w:rFonts w:asciiTheme="minorHAnsi" w:eastAsia="Quattrocento Sans" w:hAnsiTheme="minorHAnsi" w:cstheme="minorHAnsi"/>
                <w:color w:val="000000"/>
                <w:lang w:eastAsia="pl-PL"/>
              </w:rPr>
              <w:br/>
              <w:t>- datę ostatniego zlecenia</w:t>
            </w:r>
            <w:r w:rsidRPr="00492E16">
              <w:rPr>
                <w:rFonts w:asciiTheme="minorHAnsi" w:eastAsia="Quattrocento Sans" w:hAnsiTheme="minorHAnsi" w:cstheme="minorHAnsi"/>
                <w:color w:val="000000"/>
                <w:lang w:eastAsia="pl-PL"/>
              </w:rPr>
              <w:br/>
              <w:t xml:space="preserve">- PIN do </w:t>
            </w:r>
            <w:proofErr w:type="spellStart"/>
            <w:r w:rsidRPr="00492E16">
              <w:rPr>
                <w:rFonts w:asciiTheme="minorHAnsi" w:eastAsia="Quattrocento Sans" w:hAnsiTheme="minorHAnsi" w:cstheme="minorHAnsi"/>
                <w:color w:val="000000"/>
                <w:lang w:eastAsia="pl-PL"/>
              </w:rPr>
              <w:t>eRecepty</w:t>
            </w:r>
            <w:proofErr w:type="spellEnd"/>
            <w:r w:rsidRPr="00492E16">
              <w:rPr>
                <w:rFonts w:asciiTheme="minorHAnsi" w:eastAsia="Quattrocento Sans" w:hAnsiTheme="minorHAnsi" w:cstheme="minorHAnsi"/>
                <w:color w:val="000000"/>
                <w:lang w:eastAsia="pl-PL"/>
              </w:rPr>
              <w:br/>
              <w:t>- możliwość podglądu informacji szczegółowych o recepcie</w:t>
            </w:r>
            <w:r w:rsidRPr="00492E16">
              <w:rPr>
                <w:rFonts w:asciiTheme="minorHAnsi" w:eastAsia="Quattrocento Sans" w:hAnsiTheme="minorHAnsi" w:cstheme="minorHAnsi"/>
                <w:color w:val="000000"/>
                <w:lang w:eastAsia="pl-PL"/>
              </w:rPr>
              <w:br/>
              <w:t>- możliwość podglądu historii zlecania wybranego preparatu</w:t>
            </w:r>
          </w:p>
        </w:tc>
      </w:tr>
      <w:tr w:rsidR="00D642C1" w:rsidRPr="00492E16" w14:paraId="7C872ABB" w14:textId="77777777" w:rsidTr="000F5DE1">
        <w:tc>
          <w:tcPr>
            <w:tcW w:w="440" w:type="pct"/>
          </w:tcPr>
          <w:p w14:paraId="35CBEF02" w14:textId="77777777" w:rsidR="00D642C1" w:rsidRPr="00492E16" w:rsidRDefault="00D642C1" w:rsidP="00D642C1">
            <w:pPr>
              <w:numPr>
                <w:ilvl w:val="0"/>
                <w:numId w:val="105"/>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6B9CE196"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posiada możliwość dodania, edycji lub anulowania wystawionej recepty/</w:t>
            </w:r>
            <w:proofErr w:type="spellStart"/>
            <w:r w:rsidRPr="00492E16">
              <w:rPr>
                <w:rFonts w:asciiTheme="minorHAnsi" w:eastAsia="Quattrocento Sans" w:hAnsiTheme="minorHAnsi" w:cstheme="minorHAnsi"/>
                <w:color w:val="000000"/>
                <w:lang w:eastAsia="pl-PL"/>
              </w:rPr>
              <w:t>eRecepty</w:t>
            </w:r>
            <w:proofErr w:type="spellEnd"/>
            <w:r w:rsidRPr="00492E16">
              <w:rPr>
                <w:rFonts w:asciiTheme="minorHAnsi" w:eastAsia="Quattrocento Sans" w:hAnsiTheme="minorHAnsi" w:cstheme="minorHAnsi"/>
                <w:color w:val="000000"/>
                <w:lang w:eastAsia="pl-PL"/>
              </w:rPr>
              <w:t>.</w:t>
            </w:r>
          </w:p>
        </w:tc>
      </w:tr>
      <w:tr w:rsidR="00D642C1" w:rsidRPr="00492E16" w14:paraId="4A07E2A6" w14:textId="77777777" w:rsidTr="000F5DE1">
        <w:tc>
          <w:tcPr>
            <w:tcW w:w="440" w:type="pct"/>
          </w:tcPr>
          <w:p w14:paraId="687F2FDB" w14:textId="77777777" w:rsidR="00D642C1" w:rsidRPr="00492E16" w:rsidRDefault="00D642C1" w:rsidP="00D642C1">
            <w:pPr>
              <w:numPr>
                <w:ilvl w:val="0"/>
                <w:numId w:val="105"/>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725BE25C"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posiada możliwość rozszerzenia zakresu danych prezentując zlecane leki/recepty/</w:t>
            </w:r>
            <w:proofErr w:type="spellStart"/>
            <w:r w:rsidRPr="00492E16">
              <w:rPr>
                <w:rFonts w:asciiTheme="minorHAnsi" w:eastAsia="Quattrocento Sans" w:hAnsiTheme="minorHAnsi" w:cstheme="minorHAnsi"/>
                <w:color w:val="000000"/>
                <w:lang w:eastAsia="pl-PL"/>
              </w:rPr>
              <w:t>eRecepty</w:t>
            </w:r>
            <w:proofErr w:type="spellEnd"/>
            <w:r w:rsidRPr="00492E16">
              <w:rPr>
                <w:rFonts w:asciiTheme="minorHAnsi" w:eastAsia="Quattrocento Sans" w:hAnsiTheme="minorHAnsi" w:cstheme="minorHAnsi"/>
                <w:color w:val="000000"/>
                <w:lang w:eastAsia="pl-PL"/>
              </w:rPr>
              <w:t xml:space="preserve"> zaewidencjonowane na innych komórkach organizacyjnych podczas hospitalizacji, w której występuje przetwarzany pobyt jak również na wszystkie zlecane leki/recepty/</w:t>
            </w:r>
            <w:proofErr w:type="spellStart"/>
            <w:r w:rsidRPr="00492E16">
              <w:rPr>
                <w:rFonts w:asciiTheme="minorHAnsi" w:eastAsia="Quattrocento Sans" w:hAnsiTheme="minorHAnsi" w:cstheme="minorHAnsi"/>
                <w:color w:val="000000"/>
                <w:lang w:eastAsia="pl-PL"/>
              </w:rPr>
              <w:t>eRecepty</w:t>
            </w:r>
            <w:proofErr w:type="spellEnd"/>
            <w:r w:rsidRPr="00492E16">
              <w:rPr>
                <w:rFonts w:asciiTheme="minorHAnsi" w:eastAsia="Quattrocento Sans" w:hAnsiTheme="minorHAnsi" w:cstheme="minorHAnsi"/>
                <w:color w:val="000000"/>
                <w:lang w:eastAsia="pl-PL"/>
              </w:rPr>
              <w:t xml:space="preserve"> pacjenta zaewidencjonowane w placówce medycznej</w:t>
            </w:r>
          </w:p>
        </w:tc>
      </w:tr>
      <w:tr w:rsidR="00D642C1" w:rsidRPr="00492E16" w14:paraId="40B66EDF" w14:textId="77777777" w:rsidTr="000F5DE1">
        <w:tc>
          <w:tcPr>
            <w:tcW w:w="440" w:type="pct"/>
          </w:tcPr>
          <w:p w14:paraId="2B8EE4A1" w14:textId="77777777" w:rsidR="00D642C1" w:rsidRPr="00492E16" w:rsidRDefault="00D642C1" w:rsidP="00D642C1">
            <w:pPr>
              <w:numPr>
                <w:ilvl w:val="0"/>
                <w:numId w:val="105"/>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23E5C4AA"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posiada możliwość wystawienia nowej recepty/</w:t>
            </w:r>
            <w:proofErr w:type="spellStart"/>
            <w:r w:rsidRPr="00492E16">
              <w:rPr>
                <w:rFonts w:asciiTheme="minorHAnsi" w:eastAsia="Quattrocento Sans" w:hAnsiTheme="minorHAnsi" w:cstheme="minorHAnsi"/>
                <w:color w:val="000000"/>
                <w:lang w:eastAsia="pl-PL"/>
              </w:rPr>
              <w:t>eRecepty</w:t>
            </w:r>
            <w:proofErr w:type="spellEnd"/>
            <w:r w:rsidRPr="00492E16">
              <w:rPr>
                <w:rFonts w:asciiTheme="minorHAnsi" w:eastAsia="Quattrocento Sans" w:hAnsiTheme="minorHAnsi" w:cstheme="minorHAnsi"/>
                <w:color w:val="000000"/>
                <w:lang w:eastAsia="pl-PL"/>
              </w:rPr>
              <w:t xml:space="preserve"> z możliwością edycji wykorzystując dotychczas zlecone pacjentowi leki/recepty/</w:t>
            </w:r>
            <w:proofErr w:type="spellStart"/>
            <w:r w:rsidRPr="00492E16">
              <w:rPr>
                <w:rFonts w:asciiTheme="minorHAnsi" w:eastAsia="Quattrocento Sans" w:hAnsiTheme="minorHAnsi" w:cstheme="minorHAnsi"/>
                <w:color w:val="000000"/>
                <w:lang w:eastAsia="pl-PL"/>
              </w:rPr>
              <w:t>eRecepty</w:t>
            </w:r>
            <w:proofErr w:type="spellEnd"/>
          </w:p>
        </w:tc>
      </w:tr>
      <w:tr w:rsidR="00D642C1" w:rsidRPr="00492E16" w14:paraId="626906AC" w14:textId="77777777" w:rsidTr="000F5DE1">
        <w:tc>
          <w:tcPr>
            <w:tcW w:w="440" w:type="pct"/>
          </w:tcPr>
          <w:p w14:paraId="31C834EF" w14:textId="77777777" w:rsidR="00D642C1" w:rsidRPr="00492E16" w:rsidRDefault="00D642C1" w:rsidP="00D642C1">
            <w:pPr>
              <w:numPr>
                <w:ilvl w:val="0"/>
                <w:numId w:val="105"/>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68A37915"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posiada możliwość wydrukowania wystawionej recepty/</w:t>
            </w:r>
            <w:proofErr w:type="spellStart"/>
            <w:r w:rsidRPr="00492E16">
              <w:rPr>
                <w:rFonts w:asciiTheme="minorHAnsi" w:eastAsia="Quattrocento Sans" w:hAnsiTheme="minorHAnsi" w:cstheme="minorHAnsi"/>
                <w:color w:val="000000"/>
                <w:lang w:eastAsia="pl-PL"/>
              </w:rPr>
              <w:t>eRecepty</w:t>
            </w:r>
            <w:proofErr w:type="spellEnd"/>
            <w:r w:rsidRPr="00492E16">
              <w:rPr>
                <w:rFonts w:asciiTheme="minorHAnsi" w:eastAsia="Quattrocento Sans" w:hAnsiTheme="minorHAnsi" w:cstheme="minorHAnsi"/>
                <w:color w:val="000000"/>
                <w:lang w:eastAsia="pl-PL"/>
              </w:rPr>
              <w:t xml:space="preserve"> w celu wydania jej pacjentowi</w:t>
            </w:r>
          </w:p>
        </w:tc>
      </w:tr>
      <w:tr w:rsidR="00D642C1" w:rsidRPr="00492E16" w14:paraId="018FE338" w14:textId="77777777" w:rsidTr="000F5DE1">
        <w:tc>
          <w:tcPr>
            <w:tcW w:w="440" w:type="pct"/>
          </w:tcPr>
          <w:p w14:paraId="7231F1D6" w14:textId="77777777" w:rsidR="00D642C1" w:rsidRPr="00492E16" w:rsidRDefault="00D642C1" w:rsidP="00D642C1">
            <w:pPr>
              <w:numPr>
                <w:ilvl w:val="0"/>
                <w:numId w:val="105"/>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01179A87"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 xml:space="preserve">Proces wystawianie </w:t>
            </w:r>
            <w:proofErr w:type="spellStart"/>
            <w:r w:rsidRPr="00492E16">
              <w:rPr>
                <w:rFonts w:asciiTheme="minorHAnsi" w:eastAsia="Quattrocento Sans" w:hAnsiTheme="minorHAnsi" w:cstheme="minorHAnsi"/>
                <w:color w:val="000000"/>
                <w:lang w:eastAsia="pl-PL"/>
              </w:rPr>
              <w:t>eRecepty</w:t>
            </w:r>
            <w:proofErr w:type="spellEnd"/>
            <w:r w:rsidRPr="00492E16">
              <w:rPr>
                <w:rFonts w:asciiTheme="minorHAnsi" w:eastAsia="Quattrocento Sans" w:hAnsiTheme="minorHAnsi" w:cstheme="minorHAnsi"/>
                <w:color w:val="000000"/>
                <w:lang w:eastAsia="pl-PL"/>
              </w:rPr>
              <w:t xml:space="preserve"> musi być zgodny z aktualnym stanem prawnym w celu jej prawidłowego przesłania do platformy P1</w:t>
            </w:r>
          </w:p>
        </w:tc>
      </w:tr>
      <w:tr w:rsidR="00D642C1" w:rsidRPr="00492E16" w14:paraId="0777F2A8" w14:textId="77777777" w:rsidTr="000F5DE1">
        <w:tc>
          <w:tcPr>
            <w:tcW w:w="440" w:type="pct"/>
          </w:tcPr>
          <w:p w14:paraId="080C9B56" w14:textId="77777777" w:rsidR="00D642C1" w:rsidRPr="00492E16" w:rsidRDefault="00D642C1" w:rsidP="00D642C1">
            <w:pPr>
              <w:numPr>
                <w:ilvl w:val="0"/>
                <w:numId w:val="105"/>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66AFF5DC"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Przy wystawianiu recepty/</w:t>
            </w:r>
            <w:proofErr w:type="spellStart"/>
            <w:r w:rsidRPr="00492E16">
              <w:rPr>
                <w:rFonts w:asciiTheme="minorHAnsi" w:eastAsia="Quattrocento Sans" w:hAnsiTheme="minorHAnsi" w:cstheme="minorHAnsi"/>
                <w:color w:val="000000"/>
                <w:lang w:eastAsia="pl-PL"/>
              </w:rPr>
              <w:t>eRecepty</w:t>
            </w:r>
            <w:proofErr w:type="spellEnd"/>
            <w:r w:rsidRPr="00492E16">
              <w:rPr>
                <w:rFonts w:asciiTheme="minorHAnsi" w:eastAsia="Quattrocento Sans" w:hAnsiTheme="minorHAnsi" w:cstheme="minorHAnsi"/>
                <w:color w:val="000000"/>
                <w:lang w:eastAsia="pl-PL"/>
              </w:rPr>
              <w:t xml:space="preserve"> lekarz posiada możliwość wyboru leków z:</w:t>
            </w:r>
            <w:r w:rsidRPr="00492E16">
              <w:rPr>
                <w:rFonts w:asciiTheme="minorHAnsi" w:eastAsia="Quattrocento Sans" w:hAnsiTheme="minorHAnsi" w:cstheme="minorHAnsi"/>
                <w:color w:val="000000"/>
                <w:lang w:eastAsia="pl-PL"/>
              </w:rPr>
              <w:br/>
              <w:t>- wystawionych recept/</w:t>
            </w:r>
            <w:proofErr w:type="spellStart"/>
            <w:r w:rsidRPr="00492E16">
              <w:rPr>
                <w:rFonts w:asciiTheme="minorHAnsi" w:eastAsia="Quattrocento Sans" w:hAnsiTheme="minorHAnsi" w:cstheme="minorHAnsi"/>
                <w:color w:val="000000"/>
                <w:lang w:eastAsia="pl-PL"/>
              </w:rPr>
              <w:t>eRecept</w:t>
            </w:r>
            <w:proofErr w:type="spellEnd"/>
            <w:r w:rsidRPr="00492E16">
              <w:rPr>
                <w:rFonts w:asciiTheme="minorHAnsi" w:eastAsia="Quattrocento Sans" w:hAnsiTheme="minorHAnsi" w:cstheme="minorHAnsi"/>
                <w:color w:val="000000"/>
                <w:lang w:eastAsia="pl-PL"/>
              </w:rPr>
              <w:t xml:space="preserve"> pacjenta</w:t>
            </w:r>
            <w:r w:rsidRPr="00492E16">
              <w:rPr>
                <w:rFonts w:asciiTheme="minorHAnsi" w:eastAsia="Quattrocento Sans" w:hAnsiTheme="minorHAnsi" w:cstheme="minorHAnsi"/>
                <w:color w:val="000000"/>
                <w:lang w:eastAsia="pl-PL"/>
              </w:rPr>
              <w:br/>
              <w:t>- lekospisu dostępnego w placówce medycznej</w:t>
            </w:r>
            <w:r w:rsidRPr="00492E16">
              <w:rPr>
                <w:rFonts w:asciiTheme="minorHAnsi" w:eastAsia="Quattrocento Sans" w:hAnsiTheme="minorHAnsi" w:cstheme="minorHAnsi"/>
                <w:color w:val="000000"/>
                <w:lang w:eastAsia="pl-PL"/>
              </w:rPr>
              <w:br/>
              <w:t>- leków dostępnych w lekospisie i oznaczonych przez lekarza jako ulubione</w:t>
            </w:r>
          </w:p>
        </w:tc>
      </w:tr>
      <w:tr w:rsidR="00D642C1" w:rsidRPr="00492E16" w14:paraId="70DDBC79" w14:textId="77777777" w:rsidTr="000F5DE1">
        <w:tc>
          <w:tcPr>
            <w:tcW w:w="440" w:type="pct"/>
          </w:tcPr>
          <w:p w14:paraId="1FA4C976" w14:textId="77777777" w:rsidR="00D642C1" w:rsidRPr="00492E16" w:rsidRDefault="00D642C1" w:rsidP="00D642C1">
            <w:pPr>
              <w:numPr>
                <w:ilvl w:val="0"/>
                <w:numId w:val="105"/>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0FD170B6"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 xml:space="preserve">Na komponencie system powinien również prezentować leki zamówione przez pacjenta do wystawienia </w:t>
            </w:r>
            <w:proofErr w:type="spellStart"/>
            <w:r w:rsidRPr="00492E16">
              <w:rPr>
                <w:rFonts w:asciiTheme="minorHAnsi" w:eastAsia="Quattrocento Sans" w:hAnsiTheme="minorHAnsi" w:cstheme="minorHAnsi"/>
                <w:color w:val="000000"/>
                <w:lang w:eastAsia="pl-PL"/>
              </w:rPr>
              <w:t>eRecepty</w:t>
            </w:r>
            <w:proofErr w:type="spellEnd"/>
          </w:p>
        </w:tc>
      </w:tr>
      <w:tr w:rsidR="00D642C1" w:rsidRPr="00492E16" w14:paraId="27CC29D1" w14:textId="77777777" w:rsidTr="000F5DE1">
        <w:tc>
          <w:tcPr>
            <w:tcW w:w="5000" w:type="pct"/>
            <w:gridSpan w:val="2"/>
          </w:tcPr>
          <w:p w14:paraId="05945D4E" w14:textId="77777777" w:rsidR="00D642C1" w:rsidRPr="00492E16" w:rsidRDefault="00D642C1" w:rsidP="000F5DE1">
            <w:pPr>
              <w:spacing w:after="15"/>
              <w:ind w:right="38" w:hanging="5"/>
              <w:jc w:val="left"/>
              <w:rPr>
                <w:rFonts w:asciiTheme="minorHAnsi" w:eastAsia="Quattrocento Sans" w:hAnsiTheme="minorHAnsi" w:cstheme="minorHAnsi"/>
                <w:b/>
                <w:bCs/>
                <w:color w:val="000000"/>
                <w:lang w:eastAsia="pl-PL"/>
              </w:rPr>
            </w:pPr>
            <w:r w:rsidRPr="00492E16">
              <w:rPr>
                <w:rFonts w:asciiTheme="minorHAnsi" w:eastAsia="Quattrocento Sans" w:hAnsiTheme="minorHAnsi" w:cstheme="minorHAnsi"/>
                <w:b/>
                <w:color w:val="000000"/>
                <w:lang w:eastAsia="pl-PL"/>
              </w:rPr>
              <w:t xml:space="preserve">Komponent </w:t>
            </w:r>
            <w:proofErr w:type="spellStart"/>
            <w:r w:rsidRPr="00492E16">
              <w:rPr>
                <w:rFonts w:asciiTheme="minorHAnsi" w:eastAsia="Quattrocento Sans" w:hAnsiTheme="minorHAnsi" w:cstheme="minorHAnsi"/>
                <w:b/>
                <w:color w:val="000000"/>
                <w:lang w:eastAsia="pl-PL"/>
              </w:rPr>
              <w:t>eSkierowania</w:t>
            </w:r>
            <w:proofErr w:type="spellEnd"/>
          </w:p>
        </w:tc>
      </w:tr>
      <w:tr w:rsidR="00D642C1" w:rsidRPr="00492E16" w14:paraId="4BB0138D" w14:textId="77777777" w:rsidTr="000F5DE1">
        <w:tc>
          <w:tcPr>
            <w:tcW w:w="440" w:type="pct"/>
          </w:tcPr>
          <w:p w14:paraId="5E6CFE68" w14:textId="77777777" w:rsidR="00D642C1" w:rsidRPr="00492E16" w:rsidRDefault="00D642C1" w:rsidP="00D642C1">
            <w:pPr>
              <w:numPr>
                <w:ilvl w:val="0"/>
                <w:numId w:val="105"/>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1668C090"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 xml:space="preserve">Komponent prezentuje wystawione </w:t>
            </w:r>
            <w:proofErr w:type="spellStart"/>
            <w:r w:rsidRPr="00492E16">
              <w:rPr>
                <w:rFonts w:asciiTheme="minorHAnsi" w:eastAsia="Quattrocento Sans" w:hAnsiTheme="minorHAnsi" w:cstheme="minorHAnsi"/>
                <w:color w:val="000000"/>
                <w:lang w:eastAsia="pl-PL"/>
              </w:rPr>
              <w:t>eSkierowania</w:t>
            </w:r>
            <w:proofErr w:type="spellEnd"/>
            <w:r w:rsidRPr="00492E16">
              <w:rPr>
                <w:rFonts w:asciiTheme="minorHAnsi" w:eastAsia="Quattrocento Sans" w:hAnsiTheme="minorHAnsi" w:cstheme="minorHAnsi"/>
                <w:color w:val="000000"/>
                <w:lang w:eastAsia="pl-PL"/>
              </w:rPr>
              <w:t xml:space="preserve"> związane z przetwarzanym pacjentem</w:t>
            </w:r>
          </w:p>
        </w:tc>
      </w:tr>
      <w:tr w:rsidR="00D642C1" w:rsidRPr="00492E16" w14:paraId="3FFE6261" w14:textId="77777777" w:rsidTr="000F5DE1">
        <w:tc>
          <w:tcPr>
            <w:tcW w:w="440" w:type="pct"/>
          </w:tcPr>
          <w:p w14:paraId="3CEAEDC0" w14:textId="77777777" w:rsidR="00D642C1" w:rsidRPr="00492E16" w:rsidRDefault="00D642C1" w:rsidP="00D642C1">
            <w:pPr>
              <w:numPr>
                <w:ilvl w:val="0"/>
                <w:numId w:val="105"/>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1BAFBD50"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Na komponencie w wersji normalnej system powinien prezentować minimalny zakres:</w:t>
            </w:r>
            <w:r w:rsidRPr="00492E16">
              <w:rPr>
                <w:rFonts w:asciiTheme="minorHAnsi" w:eastAsia="Quattrocento Sans" w:hAnsiTheme="minorHAnsi" w:cstheme="minorHAnsi"/>
                <w:color w:val="000000"/>
                <w:lang w:eastAsia="pl-PL"/>
              </w:rPr>
              <w:br/>
              <w:t xml:space="preserve">- informacja o statusie </w:t>
            </w:r>
            <w:proofErr w:type="spellStart"/>
            <w:r w:rsidRPr="00492E16">
              <w:rPr>
                <w:rFonts w:asciiTheme="minorHAnsi" w:eastAsia="Quattrocento Sans" w:hAnsiTheme="minorHAnsi" w:cstheme="minorHAnsi"/>
                <w:color w:val="000000"/>
                <w:lang w:eastAsia="pl-PL"/>
              </w:rPr>
              <w:t>eSkierowania</w:t>
            </w:r>
            <w:proofErr w:type="spellEnd"/>
            <w:r w:rsidRPr="00492E16">
              <w:rPr>
                <w:rFonts w:asciiTheme="minorHAnsi" w:eastAsia="Quattrocento Sans" w:hAnsiTheme="minorHAnsi" w:cstheme="minorHAnsi"/>
                <w:color w:val="000000"/>
                <w:lang w:eastAsia="pl-PL"/>
              </w:rPr>
              <w:br/>
              <w:t>- informacja o typie zlecenia</w:t>
            </w:r>
            <w:r w:rsidRPr="00492E16">
              <w:rPr>
                <w:rFonts w:asciiTheme="minorHAnsi" w:eastAsia="Quattrocento Sans" w:hAnsiTheme="minorHAnsi" w:cstheme="minorHAnsi"/>
                <w:color w:val="000000"/>
                <w:lang w:eastAsia="pl-PL"/>
              </w:rPr>
              <w:br/>
              <w:t xml:space="preserve">- informacja o zleconym badaniu lub poradni specjalistycznej do jakiej zostało wystawione </w:t>
            </w:r>
            <w:proofErr w:type="spellStart"/>
            <w:r w:rsidRPr="00492E16">
              <w:rPr>
                <w:rFonts w:asciiTheme="minorHAnsi" w:eastAsia="Quattrocento Sans" w:hAnsiTheme="minorHAnsi" w:cstheme="minorHAnsi"/>
                <w:color w:val="000000"/>
                <w:lang w:eastAsia="pl-PL"/>
              </w:rPr>
              <w:t>eSkierowanie</w:t>
            </w:r>
            <w:proofErr w:type="spellEnd"/>
            <w:r w:rsidRPr="00492E16">
              <w:rPr>
                <w:rFonts w:asciiTheme="minorHAnsi" w:eastAsia="Quattrocento Sans" w:hAnsiTheme="minorHAnsi" w:cstheme="minorHAnsi"/>
                <w:color w:val="000000"/>
                <w:lang w:eastAsia="pl-PL"/>
              </w:rPr>
              <w:br/>
              <w:t xml:space="preserve">- informacja o osobie zlecającej </w:t>
            </w:r>
            <w:r w:rsidRPr="00492E16">
              <w:rPr>
                <w:rFonts w:asciiTheme="minorHAnsi" w:eastAsia="Quattrocento Sans" w:hAnsiTheme="minorHAnsi" w:cstheme="minorHAnsi"/>
                <w:color w:val="000000"/>
                <w:lang w:eastAsia="pl-PL"/>
              </w:rPr>
              <w:br/>
              <w:t>- informacja o dacie wystawienia skierowania</w:t>
            </w:r>
            <w:r w:rsidRPr="00492E16">
              <w:rPr>
                <w:rFonts w:asciiTheme="minorHAnsi" w:eastAsia="Quattrocento Sans" w:hAnsiTheme="minorHAnsi" w:cstheme="minorHAnsi"/>
                <w:color w:val="000000"/>
                <w:lang w:eastAsia="pl-PL"/>
              </w:rPr>
              <w:br/>
              <w:t xml:space="preserve">- informacja o PIN </w:t>
            </w:r>
            <w:proofErr w:type="spellStart"/>
            <w:r w:rsidRPr="00492E16">
              <w:rPr>
                <w:rFonts w:asciiTheme="minorHAnsi" w:eastAsia="Quattrocento Sans" w:hAnsiTheme="minorHAnsi" w:cstheme="minorHAnsi"/>
                <w:color w:val="000000"/>
                <w:lang w:eastAsia="pl-PL"/>
              </w:rPr>
              <w:t>eSkierowania</w:t>
            </w:r>
            <w:proofErr w:type="spellEnd"/>
            <w:r w:rsidRPr="00492E16">
              <w:rPr>
                <w:rFonts w:asciiTheme="minorHAnsi" w:eastAsia="Quattrocento Sans" w:hAnsiTheme="minorHAnsi" w:cstheme="minorHAnsi"/>
                <w:color w:val="000000"/>
                <w:lang w:eastAsia="pl-PL"/>
              </w:rPr>
              <w:t xml:space="preserve"> jeśli prawidłowo zostało przesłane do P1</w:t>
            </w:r>
          </w:p>
        </w:tc>
      </w:tr>
      <w:tr w:rsidR="00D642C1" w:rsidRPr="00492E16" w14:paraId="1603C33A" w14:textId="77777777" w:rsidTr="000F5DE1">
        <w:tc>
          <w:tcPr>
            <w:tcW w:w="440" w:type="pct"/>
          </w:tcPr>
          <w:p w14:paraId="1D11058C" w14:textId="77777777" w:rsidR="00D642C1" w:rsidRPr="00492E16" w:rsidRDefault="00D642C1" w:rsidP="00D642C1">
            <w:pPr>
              <w:numPr>
                <w:ilvl w:val="0"/>
                <w:numId w:val="105"/>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310E8B53"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 xml:space="preserve">Użytkownik posiada możliwość dodania nowego, edycji lub anulowania wystawionego </w:t>
            </w:r>
            <w:proofErr w:type="spellStart"/>
            <w:r w:rsidRPr="00492E16">
              <w:rPr>
                <w:rFonts w:asciiTheme="minorHAnsi" w:eastAsia="Quattrocento Sans" w:hAnsiTheme="minorHAnsi" w:cstheme="minorHAnsi"/>
                <w:color w:val="000000"/>
                <w:lang w:eastAsia="pl-PL"/>
              </w:rPr>
              <w:t>eSkierowania</w:t>
            </w:r>
            <w:proofErr w:type="spellEnd"/>
          </w:p>
        </w:tc>
      </w:tr>
      <w:tr w:rsidR="00D642C1" w:rsidRPr="00492E16" w14:paraId="4CAC78F3" w14:textId="77777777" w:rsidTr="000F5DE1">
        <w:tc>
          <w:tcPr>
            <w:tcW w:w="440" w:type="pct"/>
          </w:tcPr>
          <w:p w14:paraId="296533E8" w14:textId="77777777" w:rsidR="00D642C1" w:rsidRPr="00492E16" w:rsidRDefault="00D642C1" w:rsidP="00D642C1">
            <w:pPr>
              <w:numPr>
                <w:ilvl w:val="0"/>
                <w:numId w:val="105"/>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2A8508B9"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 xml:space="preserve">Użytkownik posiada możliwość rozszerzenia zakresu danych prezentując </w:t>
            </w:r>
            <w:proofErr w:type="spellStart"/>
            <w:r w:rsidRPr="00492E16">
              <w:rPr>
                <w:rFonts w:asciiTheme="minorHAnsi" w:eastAsia="Quattrocento Sans" w:hAnsiTheme="minorHAnsi" w:cstheme="minorHAnsi"/>
                <w:color w:val="000000"/>
                <w:lang w:eastAsia="pl-PL"/>
              </w:rPr>
              <w:t>eSkierowania</w:t>
            </w:r>
            <w:proofErr w:type="spellEnd"/>
            <w:r w:rsidRPr="00492E16">
              <w:rPr>
                <w:rFonts w:asciiTheme="minorHAnsi" w:eastAsia="Quattrocento Sans" w:hAnsiTheme="minorHAnsi" w:cstheme="minorHAnsi"/>
                <w:color w:val="000000"/>
                <w:lang w:eastAsia="pl-PL"/>
              </w:rPr>
              <w:t xml:space="preserve"> pacjenta zaewidencjonowane na innych komórkach organizacyjnych podczas hospitalizacji, w której występuje przetwarzany pobyt jak również na wszystkie historyczne </w:t>
            </w:r>
            <w:proofErr w:type="spellStart"/>
            <w:r w:rsidRPr="00492E16">
              <w:rPr>
                <w:rFonts w:asciiTheme="minorHAnsi" w:eastAsia="Quattrocento Sans" w:hAnsiTheme="minorHAnsi" w:cstheme="minorHAnsi"/>
                <w:color w:val="000000"/>
                <w:lang w:eastAsia="pl-PL"/>
              </w:rPr>
              <w:t>eSkierowania</w:t>
            </w:r>
            <w:proofErr w:type="spellEnd"/>
            <w:r w:rsidRPr="00492E16">
              <w:rPr>
                <w:rFonts w:asciiTheme="minorHAnsi" w:eastAsia="Quattrocento Sans" w:hAnsiTheme="minorHAnsi" w:cstheme="minorHAnsi"/>
                <w:color w:val="000000"/>
                <w:lang w:eastAsia="pl-PL"/>
              </w:rPr>
              <w:t xml:space="preserve"> pacjenta zaewidencjonowane w placówce medycznej</w:t>
            </w:r>
          </w:p>
        </w:tc>
      </w:tr>
      <w:tr w:rsidR="00D642C1" w:rsidRPr="00492E16" w14:paraId="34383D28" w14:textId="77777777" w:rsidTr="000F5DE1">
        <w:tc>
          <w:tcPr>
            <w:tcW w:w="440" w:type="pct"/>
          </w:tcPr>
          <w:p w14:paraId="0FA8D0A8" w14:textId="77777777" w:rsidR="00D642C1" w:rsidRPr="00492E16" w:rsidRDefault="00D642C1" w:rsidP="00D642C1">
            <w:pPr>
              <w:numPr>
                <w:ilvl w:val="0"/>
                <w:numId w:val="105"/>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5A59705B"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 xml:space="preserve">Użytkownik posiada możliwość skopiowania z możliwością edycji </w:t>
            </w:r>
            <w:proofErr w:type="spellStart"/>
            <w:r w:rsidRPr="00492E16">
              <w:rPr>
                <w:rFonts w:asciiTheme="minorHAnsi" w:eastAsia="Quattrocento Sans" w:hAnsiTheme="minorHAnsi" w:cstheme="minorHAnsi"/>
                <w:color w:val="000000"/>
                <w:lang w:eastAsia="pl-PL"/>
              </w:rPr>
              <w:t>eSkierowania</w:t>
            </w:r>
            <w:proofErr w:type="spellEnd"/>
            <w:r w:rsidRPr="00492E16">
              <w:rPr>
                <w:rFonts w:asciiTheme="minorHAnsi" w:eastAsia="Quattrocento Sans" w:hAnsiTheme="minorHAnsi" w:cstheme="minorHAnsi"/>
                <w:color w:val="000000"/>
                <w:lang w:eastAsia="pl-PL"/>
              </w:rPr>
              <w:t xml:space="preserve"> wykorzystując dowolny wpis historyczny</w:t>
            </w:r>
          </w:p>
        </w:tc>
      </w:tr>
      <w:tr w:rsidR="00D642C1" w:rsidRPr="00492E16" w14:paraId="539BC83E" w14:textId="77777777" w:rsidTr="000F5DE1">
        <w:tc>
          <w:tcPr>
            <w:tcW w:w="440" w:type="pct"/>
          </w:tcPr>
          <w:p w14:paraId="6C8F0929" w14:textId="77777777" w:rsidR="00D642C1" w:rsidRPr="00492E16" w:rsidRDefault="00D642C1" w:rsidP="00D642C1">
            <w:pPr>
              <w:numPr>
                <w:ilvl w:val="0"/>
                <w:numId w:val="105"/>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465F5DBC"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 xml:space="preserve">Użytkownik posiada możliwość wydrukowania wystawionego </w:t>
            </w:r>
            <w:proofErr w:type="spellStart"/>
            <w:r w:rsidRPr="00492E16">
              <w:rPr>
                <w:rFonts w:asciiTheme="minorHAnsi" w:eastAsia="Quattrocento Sans" w:hAnsiTheme="minorHAnsi" w:cstheme="minorHAnsi"/>
                <w:color w:val="000000"/>
                <w:lang w:eastAsia="pl-PL"/>
              </w:rPr>
              <w:t>eSkierowania</w:t>
            </w:r>
            <w:proofErr w:type="spellEnd"/>
            <w:r w:rsidRPr="00492E16">
              <w:rPr>
                <w:rFonts w:asciiTheme="minorHAnsi" w:eastAsia="Quattrocento Sans" w:hAnsiTheme="minorHAnsi" w:cstheme="minorHAnsi"/>
                <w:color w:val="000000"/>
                <w:lang w:eastAsia="pl-PL"/>
              </w:rPr>
              <w:t xml:space="preserve"> w celu wydania wydruku pacjentowi</w:t>
            </w:r>
          </w:p>
        </w:tc>
      </w:tr>
      <w:tr w:rsidR="00D642C1" w:rsidRPr="00492E16" w14:paraId="6077CCA1" w14:textId="77777777" w:rsidTr="000F5DE1">
        <w:tc>
          <w:tcPr>
            <w:tcW w:w="440" w:type="pct"/>
          </w:tcPr>
          <w:p w14:paraId="1A5DCF4A" w14:textId="77777777" w:rsidR="00D642C1" w:rsidRPr="00492E16" w:rsidRDefault="00D642C1" w:rsidP="00D642C1">
            <w:pPr>
              <w:numPr>
                <w:ilvl w:val="0"/>
                <w:numId w:val="105"/>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1BE5F86A"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 xml:space="preserve">Proces wystawianie </w:t>
            </w:r>
            <w:proofErr w:type="spellStart"/>
            <w:r w:rsidRPr="00492E16">
              <w:rPr>
                <w:rFonts w:asciiTheme="minorHAnsi" w:eastAsia="Quattrocento Sans" w:hAnsiTheme="minorHAnsi" w:cstheme="minorHAnsi"/>
                <w:color w:val="000000"/>
                <w:lang w:eastAsia="pl-PL"/>
              </w:rPr>
              <w:t>eSkierowania</w:t>
            </w:r>
            <w:proofErr w:type="spellEnd"/>
            <w:r w:rsidRPr="00492E16">
              <w:rPr>
                <w:rFonts w:asciiTheme="minorHAnsi" w:eastAsia="Quattrocento Sans" w:hAnsiTheme="minorHAnsi" w:cstheme="minorHAnsi"/>
                <w:color w:val="000000"/>
                <w:lang w:eastAsia="pl-PL"/>
              </w:rPr>
              <w:t xml:space="preserve"> musi być zgodny z aktualnym stanem prawnym w celu jej prawidłowego przesłania do platformy P1</w:t>
            </w:r>
          </w:p>
        </w:tc>
      </w:tr>
      <w:tr w:rsidR="00D642C1" w:rsidRPr="00492E16" w14:paraId="58C26103" w14:textId="77777777" w:rsidTr="000F5DE1">
        <w:tc>
          <w:tcPr>
            <w:tcW w:w="5000" w:type="pct"/>
            <w:gridSpan w:val="2"/>
          </w:tcPr>
          <w:p w14:paraId="6EF21952" w14:textId="77777777" w:rsidR="00D642C1" w:rsidRPr="00492E16" w:rsidRDefault="00D642C1" w:rsidP="000F5DE1">
            <w:pPr>
              <w:spacing w:after="15"/>
              <w:ind w:right="38" w:hanging="5"/>
              <w:jc w:val="left"/>
              <w:rPr>
                <w:rFonts w:asciiTheme="minorHAnsi" w:eastAsia="Quattrocento Sans" w:hAnsiTheme="minorHAnsi" w:cstheme="minorHAnsi"/>
                <w:b/>
                <w:bCs/>
                <w:color w:val="000000"/>
                <w:lang w:eastAsia="pl-PL"/>
              </w:rPr>
            </w:pPr>
            <w:r w:rsidRPr="00492E16">
              <w:rPr>
                <w:rFonts w:asciiTheme="minorHAnsi" w:eastAsia="Quattrocento Sans" w:hAnsiTheme="minorHAnsi" w:cstheme="minorHAnsi"/>
                <w:b/>
                <w:color w:val="000000"/>
                <w:lang w:eastAsia="pl-PL"/>
              </w:rPr>
              <w:t>Komponent dokumentów pacjenta</w:t>
            </w:r>
          </w:p>
        </w:tc>
      </w:tr>
      <w:tr w:rsidR="00D642C1" w:rsidRPr="00492E16" w14:paraId="5522CFD1" w14:textId="77777777" w:rsidTr="000F5DE1">
        <w:tc>
          <w:tcPr>
            <w:tcW w:w="440" w:type="pct"/>
          </w:tcPr>
          <w:p w14:paraId="3410A49B" w14:textId="77777777" w:rsidR="00D642C1" w:rsidRPr="00492E16" w:rsidRDefault="00D642C1" w:rsidP="00D642C1">
            <w:pPr>
              <w:numPr>
                <w:ilvl w:val="0"/>
                <w:numId w:val="105"/>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7D879317"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Komponent prezentuje wszystkie dokumenty związane z pacjentem. W ramach komponentu dostępne są dokumenty:</w:t>
            </w:r>
            <w:r w:rsidRPr="00492E16">
              <w:rPr>
                <w:rFonts w:asciiTheme="minorHAnsi" w:eastAsia="Quattrocento Sans" w:hAnsiTheme="minorHAnsi" w:cstheme="minorHAnsi"/>
                <w:color w:val="000000"/>
                <w:lang w:eastAsia="pl-PL"/>
              </w:rPr>
              <w:br/>
              <w:t>- EDM wytworzone w placówce medycznej</w:t>
            </w:r>
            <w:r w:rsidRPr="00492E16">
              <w:rPr>
                <w:rFonts w:asciiTheme="minorHAnsi" w:eastAsia="Quattrocento Sans" w:hAnsiTheme="minorHAnsi" w:cstheme="minorHAnsi"/>
                <w:color w:val="000000"/>
                <w:lang w:eastAsia="pl-PL"/>
              </w:rPr>
              <w:br/>
              <w:t>- inne dokumenty załączone do kartoteki pacjenta w tym dokumenty zeskanowane i przesłane przez Portal Pacjenta</w:t>
            </w:r>
          </w:p>
        </w:tc>
      </w:tr>
      <w:tr w:rsidR="00D642C1" w:rsidRPr="00492E16" w14:paraId="0035E2EE" w14:textId="77777777" w:rsidTr="000F5DE1">
        <w:tc>
          <w:tcPr>
            <w:tcW w:w="440" w:type="pct"/>
          </w:tcPr>
          <w:p w14:paraId="338B6582" w14:textId="77777777" w:rsidR="00D642C1" w:rsidRPr="00492E16" w:rsidRDefault="00D642C1" w:rsidP="00D642C1">
            <w:pPr>
              <w:numPr>
                <w:ilvl w:val="0"/>
                <w:numId w:val="105"/>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05C20B3D"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Na komponencie dostępna jest opcja filtrowania, aby umożliwić łatwe wyszukanie dokumentów danego typu i statusu minimum w zakresie:</w:t>
            </w:r>
            <w:r w:rsidRPr="00492E16">
              <w:rPr>
                <w:rFonts w:asciiTheme="minorHAnsi" w:eastAsia="Quattrocento Sans" w:hAnsiTheme="minorHAnsi" w:cstheme="minorHAnsi"/>
                <w:color w:val="000000"/>
                <w:lang w:eastAsia="pl-PL"/>
              </w:rPr>
              <w:br/>
              <w:t>- filtrowania po typie dokumentu</w:t>
            </w:r>
            <w:r w:rsidRPr="00492E16">
              <w:rPr>
                <w:rFonts w:asciiTheme="minorHAnsi" w:eastAsia="Quattrocento Sans" w:hAnsiTheme="minorHAnsi" w:cstheme="minorHAnsi"/>
                <w:color w:val="000000"/>
                <w:lang w:eastAsia="pl-PL"/>
              </w:rPr>
              <w:br/>
              <w:t>- filtrowania po nazwie dokumentu</w:t>
            </w:r>
            <w:r w:rsidRPr="00492E16">
              <w:rPr>
                <w:rFonts w:asciiTheme="minorHAnsi" w:eastAsia="Quattrocento Sans" w:hAnsiTheme="minorHAnsi" w:cstheme="minorHAnsi"/>
                <w:color w:val="000000"/>
                <w:lang w:eastAsia="pl-PL"/>
              </w:rPr>
              <w:br/>
              <w:t>- filtrowania po osobie dodającej dokument</w:t>
            </w:r>
            <w:r w:rsidRPr="00492E16">
              <w:rPr>
                <w:rFonts w:asciiTheme="minorHAnsi" w:eastAsia="Quattrocento Sans" w:hAnsiTheme="minorHAnsi" w:cstheme="minorHAnsi"/>
                <w:color w:val="000000"/>
                <w:lang w:eastAsia="pl-PL"/>
              </w:rPr>
              <w:br/>
              <w:t>- filtrowania po jednostce organizacyjnej dodającej dokument</w:t>
            </w:r>
            <w:r w:rsidRPr="00492E16">
              <w:rPr>
                <w:rFonts w:asciiTheme="minorHAnsi" w:eastAsia="Quattrocento Sans" w:hAnsiTheme="minorHAnsi" w:cstheme="minorHAnsi"/>
                <w:color w:val="000000"/>
                <w:lang w:eastAsia="pl-PL"/>
              </w:rPr>
              <w:br/>
              <w:t>- filtrowania po datach dodania dokumentu</w:t>
            </w:r>
          </w:p>
        </w:tc>
      </w:tr>
      <w:tr w:rsidR="00D642C1" w:rsidRPr="00492E16" w14:paraId="1026346D" w14:textId="77777777" w:rsidTr="000F5DE1">
        <w:tc>
          <w:tcPr>
            <w:tcW w:w="440" w:type="pct"/>
          </w:tcPr>
          <w:p w14:paraId="2E4F67AE" w14:textId="77777777" w:rsidR="00D642C1" w:rsidRPr="00492E16" w:rsidRDefault="00D642C1" w:rsidP="00D642C1">
            <w:pPr>
              <w:numPr>
                <w:ilvl w:val="0"/>
                <w:numId w:val="105"/>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37493FED"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Na komponencie w wersji normalnej system powinien prezentować minimalny zakres:</w:t>
            </w:r>
            <w:r w:rsidRPr="00492E16">
              <w:rPr>
                <w:rFonts w:asciiTheme="minorHAnsi" w:eastAsia="Quattrocento Sans" w:hAnsiTheme="minorHAnsi" w:cstheme="minorHAnsi"/>
                <w:color w:val="000000"/>
                <w:lang w:eastAsia="pl-PL"/>
              </w:rPr>
              <w:br/>
              <w:t>- informacja o typie dokumentu</w:t>
            </w:r>
            <w:r w:rsidRPr="00492E16">
              <w:rPr>
                <w:rFonts w:asciiTheme="minorHAnsi" w:eastAsia="Quattrocento Sans" w:hAnsiTheme="minorHAnsi" w:cstheme="minorHAnsi"/>
                <w:color w:val="000000"/>
                <w:lang w:eastAsia="pl-PL"/>
              </w:rPr>
              <w:br/>
              <w:t>- informacja o nazwie dokumentu</w:t>
            </w:r>
            <w:r w:rsidRPr="00492E16">
              <w:rPr>
                <w:rFonts w:asciiTheme="minorHAnsi" w:eastAsia="Quattrocento Sans" w:hAnsiTheme="minorHAnsi" w:cstheme="minorHAnsi"/>
                <w:color w:val="000000"/>
                <w:lang w:eastAsia="pl-PL"/>
              </w:rPr>
              <w:br/>
              <w:t>- informacja o dacie dodania/utworzenia</w:t>
            </w:r>
            <w:r w:rsidRPr="00492E16">
              <w:rPr>
                <w:rFonts w:asciiTheme="minorHAnsi" w:eastAsia="Quattrocento Sans" w:hAnsiTheme="minorHAnsi" w:cstheme="minorHAnsi"/>
                <w:color w:val="000000"/>
                <w:lang w:eastAsia="pl-PL"/>
              </w:rPr>
              <w:br/>
              <w:t>- informacja o jednostce dodającej dokument</w:t>
            </w:r>
            <w:r w:rsidRPr="00492E16">
              <w:rPr>
                <w:rFonts w:asciiTheme="minorHAnsi" w:eastAsia="Quattrocento Sans" w:hAnsiTheme="minorHAnsi" w:cstheme="minorHAnsi"/>
                <w:color w:val="000000"/>
                <w:lang w:eastAsia="pl-PL"/>
              </w:rPr>
              <w:br/>
              <w:t>- informacja o osobie dodającej dokument</w:t>
            </w:r>
          </w:p>
        </w:tc>
      </w:tr>
      <w:tr w:rsidR="00D642C1" w:rsidRPr="00492E16" w14:paraId="28AFAE6D" w14:textId="77777777" w:rsidTr="000F5DE1">
        <w:tc>
          <w:tcPr>
            <w:tcW w:w="440" w:type="pct"/>
          </w:tcPr>
          <w:p w14:paraId="24B5FE75" w14:textId="77777777" w:rsidR="00D642C1" w:rsidRPr="00492E16" w:rsidRDefault="00D642C1" w:rsidP="00D642C1">
            <w:pPr>
              <w:numPr>
                <w:ilvl w:val="0"/>
                <w:numId w:val="105"/>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74EFA591"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W komponencie widoczne są dokumenty związane z pobytem utworzone w różnych miejscach systemu, jak również z poziomu komponentu powinna być dostępna opcja dodawania/edycji/usuwania dokumentów EDM związanych z pobytem pacjenta, jak również możliwość dodawania/edycji/usuwania innych dokumentów skanowanych czy załączanych z innych źródeł</w:t>
            </w:r>
          </w:p>
        </w:tc>
      </w:tr>
      <w:tr w:rsidR="00D642C1" w:rsidRPr="00492E16" w14:paraId="74BF6FC7" w14:textId="77777777" w:rsidTr="000F5DE1">
        <w:tc>
          <w:tcPr>
            <w:tcW w:w="440" w:type="pct"/>
          </w:tcPr>
          <w:p w14:paraId="76C36416" w14:textId="77777777" w:rsidR="00D642C1" w:rsidRPr="00492E16" w:rsidRDefault="00D642C1" w:rsidP="00D642C1">
            <w:pPr>
              <w:numPr>
                <w:ilvl w:val="0"/>
                <w:numId w:val="105"/>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40E38DB0"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posiada możliwość rozszerzenia zakresu danych prezentując dokumenty pacjenta zaewidencjonowane na innych komórkach organizacyjnych podczas hospitalizacji, w której występuje przetwarzany pobyt jak również na wszystkie historyczne dokumenty pacjenta zaewidencjonowane w placówce medycznej, do których posiada stosowne uprawnienia</w:t>
            </w:r>
          </w:p>
        </w:tc>
      </w:tr>
      <w:tr w:rsidR="00D642C1" w:rsidRPr="00492E16" w14:paraId="19B42932" w14:textId="77777777" w:rsidTr="000F5DE1">
        <w:tc>
          <w:tcPr>
            <w:tcW w:w="440" w:type="pct"/>
          </w:tcPr>
          <w:p w14:paraId="6F301323" w14:textId="77777777" w:rsidR="00D642C1" w:rsidRPr="00492E16" w:rsidRDefault="00D642C1" w:rsidP="00D642C1">
            <w:pPr>
              <w:numPr>
                <w:ilvl w:val="0"/>
                <w:numId w:val="105"/>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225B0AA5"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posiada możliwość podglądu/wydruku/eksportu wybranego dokumentu lub kilku zaznaczonych dokumentów</w:t>
            </w:r>
          </w:p>
        </w:tc>
      </w:tr>
      <w:tr w:rsidR="00D642C1" w:rsidRPr="00492E16" w14:paraId="3A09F146" w14:textId="77777777" w:rsidTr="000F5DE1">
        <w:tc>
          <w:tcPr>
            <w:tcW w:w="5000" w:type="pct"/>
            <w:gridSpan w:val="2"/>
          </w:tcPr>
          <w:p w14:paraId="2F9D210E" w14:textId="77777777" w:rsidR="00D642C1" w:rsidRPr="00492E16" w:rsidRDefault="00D642C1" w:rsidP="000F5DE1">
            <w:pPr>
              <w:spacing w:after="15"/>
              <w:ind w:right="38" w:hanging="5"/>
              <w:jc w:val="left"/>
              <w:rPr>
                <w:rFonts w:asciiTheme="minorHAnsi" w:eastAsia="Quattrocento Sans" w:hAnsiTheme="minorHAnsi" w:cstheme="minorHAnsi"/>
                <w:b/>
                <w:bCs/>
                <w:color w:val="000000"/>
                <w:lang w:eastAsia="pl-PL"/>
              </w:rPr>
            </w:pPr>
            <w:r w:rsidRPr="00492E16">
              <w:rPr>
                <w:rFonts w:asciiTheme="minorHAnsi" w:eastAsia="Quattrocento Sans" w:hAnsiTheme="minorHAnsi" w:cstheme="minorHAnsi"/>
                <w:b/>
                <w:color w:val="000000"/>
                <w:lang w:eastAsia="pl-PL"/>
              </w:rPr>
              <w:t>Komponent ewidencji danych rozliczeniowych</w:t>
            </w:r>
          </w:p>
        </w:tc>
      </w:tr>
      <w:tr w:rsidR="00D642C1" w:rsidRPr="00492E16" w14:paraId="5384B6E1" w14:textId="77777777" w:rsidTr="000F5DE1">
        <w:tc>
          <w:tcPr>
            <w:tcW w:w="440" w:type="pct"/>
          </w:tcPr>
          <w:p w14:paraId="2A79E671" w14:textId="77777777" w:rsidR="00D642C1" w:rsidRPr="00492E16" w:rsidRDefault="00D642C1" w:rsidP="00D642C1">
            <w:pPr>
              <w:numPr>
                <w:ilvl w:val="0"/>
                <w:numId w:val="105"/>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218A58FD"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Komponent prezentuje listę produktów rozliczeniowych powiązanych z przetwarzanym pacjentem</w:t>
            </w:r>
          </w:p>
        </w:tc>
      </w:tr>
      <w:tr w:rsidR="00D642C1" w:rsidRPr="00492E16" w14:paraId="1352892C" w14:textId="77777777" w:rsidTr="000F5DE1">
        <w:tc>
          <w:tcPr>
            <w:tcW w:w="440" w:type="pct"/>
          </w:tcPr>
          <w:p w14:paraId="2568AED4" w14:textId="77777777" w:rsidR="00D642C1" w:rsidRPr="00492E16" w:rsidRDefault="00D642C1" w:rsidP="00D642C1">
            <w:pPr>
              <w:numPr>
                <w:ilvl w:val="0"/>
                <w:numId w:val="105"/>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3C07D3BB"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Na komponencie w wersji normalnej system powinien prezentować minimalny zakres:</w:t>
            </w:r>
            <w:r w:rsidRPr="00492E16">
              <w:rPr>
                <w:rFonts w:asciiTheme="minorHAnsi" w:eastAsia="Quattrocento Sans" w:hAnsiTheme="minorHAnsi" w:cstheme="minorHAnsi"/>
                <w:color w:val="000000"/>
                <w:lang w:eastAsia="pl-PL"/>
              </w:rPr>
              <w:br/>
              <w:t>- informacja o produktach jednostkowych (kod i nazwa)</w:t>
            </w:r>
            <w:r w:rsidRPr="00492E16">
              <w:rPr>
                <w:rFonts w:asciiTheme="minorHAnsi" w:eastAsia="Quattrocento Sans" w:hAnsiTheme="minorHAnsi" w:cstheme="minorHAnsi"/>
                <w:color w:val="000000"/>
                <w:lang w:eastAsia="pl-PL"/>
              </w:rPr>
              <w:br/>
              <w:t>- informacja o produktach kontraktowych</w:t>
            </w:r>
            <w:r w:rsidRPr="00492E16">
              <w:rPr>
                <w:rFonts w:asciiTheme="minorHAnsi" w:eastAsia="Quattrocento Sans" w:hAnsiTheme="minorHAnsi" w:cstheme="minorHAnsi"/>
                <w:color w:val="000000"/>
                <w:lang w:eastAsia="pl-PL"/>
              </w:rPr>
              <w:br/>
              <w:t>- informacja o umowie, której produkt dotyczy</w:t>
            </w:r>
            <w:r w:rsidRPr="00492E16">
              <w:rPr>
                <w:rFonts w:asciiTheme="minorHAnsi" w:eastAsia="Quattrocento Sans" w:hAnsiTheme="minorHAnsi" w:cstheme="minorHAnsi"/>
                <w:color w:val="000000"/>
                <w:lang w:eastAsia="pl-PL"/>
              </w:rPr>
              <w:br/>
              <w:t>- daty wykonania produktu</w:t>
            </w:r>
          </w:p>
        </w:tc>
      </w:tr>
      <w:tr w:rsidR="00D642C1" w:rsidRPr="00492E16" w14:paraId="76D093F4" w14:textId="77777777" w:rsidTr="000F5DE1">
        <w:tc>
          <w:tcPr>
            <w:tcW w:w="440" w:type="pct"/>
          </w:tcPr>
          <w:p w14:paraId="60652776" w14:textId="77777777" w:rsidR="00D642C1" w:rsidRPr="00492E16" w:rsidRDefault="00D642C1" w:rsidP="00D642C1">
            <w:pPr>
              <w:numPr>
                <w:ilvl w:val="0"/>
                <w:numId w:val="105"/>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23A7C8D7"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posiada możliwość dodania nowego, edycji lub anulowania przypisanego produktu</w:t>
            </w:r>
          </w:p>
        </w:tc>
      </w:tr>
      <w:tr w:rsidR="00D642C1" w:rsidRPr="00492E16" w14:paraId="4BDBF665" w14:textId="77777777" w:rsidTr="000F5DE1">
        <w:tc>
          <w:tcPr>
            <w:tcW w:w="440" w:type="pct"/>
          </w:tcPr>
          <w:p w14:paraId="3AC8EC28" w14:textId="77777777" w:rsidR="00D642C1" w:rsidRPr="00492E16" w:rsidRDefault="00D642C1" w:rsidP="00D642C1">
            <w:pPr>
              <w:numPr>
                <w:ilvl w:val="0"/>
                <w:numId w:val="105"/>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49187F64"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posiada możliwość przypisania do pobytu grupy JGP, która po przypisaniu będzie widoczna na belce komponentu</w:t>
            </w:r>
          </w:p>
        </w:tc>
      </w:tr>
      <w:tr w:rsidR="00D642C1" w:rsidRPr="00492E16" w14:paraId="148C19F1" w14:textId="77777777" w:rsidTr="000F5DE1">
        <w:tc>
          <w:tcPr>
            <w:tcW w:w="440" w:type="pct"/>
          </w:tcPr>
          <w:p w14:paraId="50885D14" w14:textId="77777777" w:rsidR="00D642C1" w:rsidRPr="00492E16" w:rsidRDefault="00D642C1" w:rsidP="00D642C1">
            <w:pPr>
              <w:numPr>
                <w:ilvl w:val="0"/>
                <w:numId w:val="105"/>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1A67A0AF"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posiada możliwość przejścia do szczegółów wybranego produktu rozliczeniowego, gdzie będzie posiadał możliwość ewidencji/modyfikacji danych w zakresie minimum:</w:t>
            </w:r>
            <w:r w:rsidRPr="00492E16">
              <w:rPr>
                <w:rFonts w:asciiTheme="minorHAnsi" w:eastAsia="Quattrocento Sans" w:hAnsiTheme="minorHAnsi" w:cstheme="minorHAnsi"/>
                <w:color w:val="000000"/>
                <w:lang w:eastAsia="pl-PL"/>
              </w:rPr>
              <w:br/>
              <w:t>- szczegóły dot. produktu rozliczeniowego zawierający niezbędne kody, kody spec. rozliczenia, modyfikatory taryfy</w:t>
            </w:r>
            <w:r w:rsidRPr="00492E16">
              <w:rPr>
                <w:rFonts w:asciiTheme="minorHAnsi" w:eastAsia="Quattrocento Sans" w:hAnsiTheme="minorHAnsi" w:cstheme="minorHAnsi"/>
                <w:color w:val="000000"/>
                <w:lang w:eastAsia="pl-PL"/>
              </w:rPr>
              <w:br/>
              <w:t>- informacje o umiejscowieniu wykonania</w:t>
            </w:r>
            <w:r w:rsidRPr="00492E16">
              <w:rPr>
                <w:rFonts w:asciiTheme="minorHAnsi" w:eastAsia="Quattrocento Sans" w:hAnsiTheme="minorHAnsi" w:cstheme="minorHAnsi"/>
                <w:color w:val="000000"/>
                <w:lang w:eastAsia="pl-PL"/>
              </w:rPr>
              <w:br/>
              <w:t>- informacje związane z rozliczeniem produktów lekowych</w:t>
            </w:r>
            <w:r w:rsidRPr="00492E16">
              <w:rPr>
                <w:rFonts w:asciiTheme="minorHAnsi" w:eastAsia="Quattrocento Sans" w:hAnsiTheme="minorHAnsi" w:cstheme="minorHAnsi"/>
                <w:color w:val="000000"/>
                <w:lang w:eastAsia="pl-PL"/>
              </w:rPr>
              <w:br/>
              <w:t>- informacje związane z rozliczeniem psychiatrii</w:t>
            </w:r>
            <w:r w:rsidRPr="00492E16">
              <w:rPr>
                <w:rFonts w:asciiTheme="minorHAnsi" w:eastAsia="Quattrocento Sans" w:hAnsiTheme="minorHAnsi" w:cstheme="minorHAnsi"/>
                <w:color w:val="000000"/>
                <w:lang w:eastAsia="pl-PL"/>
              </w:rPr>
              <w:br/>
              <w:t>- informacje związane z rozliczeniem okulistyki</w:t>
            </w:r>
            <w:r w:rsidRPr="00492E16">
              <w:rPr>
                <w:rFonts w:asciiTheme="minorHAnsi" w:eastAsia="Quattrocento Sans" w:hAnsiTheme="minorHAnsi" w:cstheme="minorHAnsi"/>
                <w:color w:val="000000"/>
                <w:lang w:eastAsia="pl-PL"/>
              </w:rPr>
              <w:br/>
              <w:t>- informacje związane z rozliczeniem pacjenta dializowanego</w:t>
            </w:r>
            <w:r w:rsidRPr="00492E16">
              <w:rPr>
                <w:rFonts w:asciiTheme="minorHAnsi" w:eastAsia="Quattrocento Sans" w:hAnsiTheme="minorHAnsi" w:cstheme="minorHAnsi"/>
                <w:color w:val="000000"/>
                <w:lang w:eastAsia="pl-PL"/>
              </w:rPr>
              <w:br/>
              <w:t>- informacje o indywidualnych zgodach na rozliczenie pacjenta</w:t>
            </w:r>
            <w:r w:rsidRPr="00492E16">
              <w:rPr>
                <w:rFonts w:asciiTheme="minorHAnsi" w:eastAsia="Quattrocento Sans" w:hAnsiTheme="minorHAnsi" w:cstheme="minorHAnsi"/>
                <w:color w:val="000000"/>
                <w:lang w:eastAsia="pl-PL"/>
              </w:rPr>
              <w:br/>
              <w:t>- informacje o innych dokumentach wymaganych przy rozliczeniach z NFZ</w:t>
            </w:r>
          </w:p>
        </w:tc>
      </w:tr>
      <w:tr w:rsidR="00D642C1" w:rsidRPr="00492E16" w14:paraId="3C1887BB" w14:textId="77777777" w:rsidTr="000F5DE1">
        <w:tc>
          <w:tcPr>
            <w:tcW w:w="440" w:type="pct"/>
          </w:tcPr>
          <w:p w14:paraId="5DCBE726" w14:textId="77777777" w:rsidR="00D642C1" w:rsidRPr="00492E16" w:rsidRDefault="00D642C1" w:rsidP="00D642C1">
            <w:pPr>
              <w:numPr>
                <w:ilvl w:val="0"/>
                <w:numId w:val="105"/>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726F8A46"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posiada możliwość skopiowania z możliwością edycji zlecenia na konsultację wykorzystując dowolny wpis historyczny</w:t>
            </w:r>
          </w:p>
        </w:tc>
      </w:tr>
      <w:tr w:rsidR="00D642C1" w:rsidRPr="00492E16" w14:paraId="0D2489F3" w14:textId="77777777" w:rsidTr="000F5DE1">
        <w:tc>
          <w:tcPr>
            <w:tcW w:w="5000" w:type="pct"/>
            <w:gridSpan w:val="2"/>
          </w:tcPr>
          <w:p w14:paraId="141BE4C8" w14:textId="77777777" w:rsidR="00D642C1" w:rsidRPr="00492E16" w:rsidRDefault="00D642C1" w:rsidP="000F5DE1">
            <w:pPr>
              <w:spacing w:after="15"/>
              <w:ind w:right="38" w:hanging="5"/>
              <w:jc w:val="left"/>
              <w:rPr>
                <w:rFonts w:asciiTheme="minorHAnsi" w:eastAsia="Quattrocento Sans" w:hAnsiTheme="minorHAnsi" w:cstheme="minorHAnsi"/>
                <w:b/>
                <w:bCs/>
                <w:color w:val="000000"/>
                <w:lang w:eastAsia="pl-PL"/>
              </w:rPr>
            </w:pPr>
            <w:r w:rsidRPr="00492E16">
              <w:rPr>
                <w:rFonts w:asciiTheme="minorHAnsi" w:eastAsia="Quattrocento Sans" w:hAnsiTheme="minorHAnsi" w:cstheme="minorHAnsi"/>
                <w:b/>
                <w:color w:val="000000"/>
                <w:lang w:eastAsia="pl-PL"/>
              </w:rPr>
              <w:t>Komponent Osi czasu</w:t>
            </w:r>
          </w:p>
        </w:tc>
      </w:tr>
      <w:tr w:rsidR="00D642C1" w:rsidRPr="00492E16" w14:paraId="001156D5" w14:textId="77777777" w:rsidTr="000F5DE1">
        <w:tc>
          <w:tcPr>
            <w:tcW w:w="440" w:type="pct"/>
          </w:tcPr>
          <w:p w14:paraId="4DCCF915" w14:textId="77777777" w:rsidR="00D642C1" w:rsidRPr="00492E16" w:rsidRDefault="00D642C1" w:rsidP="00D642C1">
            <w:pPr>
              <w:numPr>
                <w:ilvl w:val="0"/>
                <w:numId w:val="105"/>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4B7C713F"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Komponent osi czasu jest komponentem szczegółowym, który prezentuje historię leczenia pacjenta w pojedynczym oknie na osi czasu w układzie chronologicznym w postaci rozwijanego drzewa wszystkich zdarzeń medycznych wraz z ich szczegółami</w:t>
            </w:r>
          </w:p>
        </w:tc>
      </w:tr>
      <w:tr w:rsidR="00D642C1" w:rsidRPr="00492E16" w14:paraId="41C78D70" w14:textId="77777777" w:rsidTr="000F5DE1">
        <w:tc>
          <w:tcPr>
            <w:tcW w:w="440" w:type="pct"/>
          </w:tcPr>
          <w:p w14:paraId="343CCDCC" w14:textId="77777777" w:rsidR="00D642C1" w:rsidRPr="00492E16" w:rsidRDefault="00D642C1" w:rsidP="00D642C1">
            <w:pPr>
              <w:numPr>
                <w:ilvl w:val="0"/>
                <w:numId w:val="105"/>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1BAFC93B"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Komponent prezentuje na wstępie dane pogrupowane po dniach bieżącego pobytu z możliwością rozwinięcia wskazanego dnia lub rozwinięcia całego drzewa na żądanie użytkownika. Na żądanie użytkownika może zostać rozszerzony zakres prezentowanych danych do całej historii pacjenta</w:t>
            </w:r>
          </w:p>
        </w:tc>
      </w:tr>
      <w:tr w:rsidR="00D642C1" w:rsidRPr="00492E16" w14:paraId="0586E96D" w14:textId="77777777" w:rsidTr="000F5DE1">
        <w:tc>
          <w:tcPr>
            <w:tcW w:w="5000" w:type="pct"/>
            <w:gridSpan w:val="2"/>
          </w:tcPr>
          <w:p w14:paraId="1F89D396" w14:textId="77777777" w:rsidR="00D642C1" w:rsidRPr="00492E16" w:rsidRDefault="00D642C1" w:rsidP="000F5DE1">
            <w:pPr>
              <w:spacing w:after="15"/>
              <w:ind w:right="38" w:hanging="5"/>
              <w:jc w:val="left"/>
              <w:rPr>
                <w:rFonts w:asciiTheme="minorHAnsi" w:eastAsia="Quattrocento Sans" w:hAnsiTheme="minorHAnsi" w:cstheme="minorHAnsi"/>
                <w:b/>
                <w:bCs/>
                <w:color w:val="000000"/>
                <w:lang w:eastAsia="pl-PL"/>
              </w:rPr>
            </w:pPr>
            <w:r w:rsidRPr="00492E16">
              <w:rPr>
                <w:rFonts w:asciiTheme="minorHAnsi" w:eastAsia="Quattrocento Sans" w:hAnsiTheme="minorHAnsi" w:cstheme="minorHAnsi"/>
                <w:b/>
                <w:color w:val="000000"/>
                <w:lang w:eastAsia="pl-PL"/>
              </w:rPr>
              <w:t xml:space="preserve">Komponent </w:t>
            </w:r>
            <w:proofErr w:type="spellStart"/>
            <w:r w:rsidRPr="00492E16">
              <w:rPr>
                <w:rFonts w:asciiTheme="minorHAnsi" w:eastAsia="Quattrocento Sans" w:hAnsiTheme="minorHAnsi" w:cstheme="minorHAnsi"/>
                <w:b/>
                <w:color w:val="000000"/>
                <w:lang w:eastAsia="pl-PL"/>
              </w:rPr>
              <w:t>eSkierowania</w:t>
            </w:r>
            <w:proofErr w:type="spellEnd"/>
            <w:r w:rsidRPr="00492E16">
              <w:rPr>
                <w:rFonts w:asciiTheme="minorHAnsi" w:eastAsia="Quattrocento Sans" w:hAnsiTheme="minorHAnsi" w:cstheme="minorHAnsi"/>
                <w:b/>
                <w:color w:val="000000"/>
                <w:lang w:eastAsia="pl-PL"/>
              </w:rPr>
              <w:t xml:space="preserve"> na leczenie uzdrowiskowe</w:t>
            </w:r>
          </w:p>
        </w:tc>
      </w:tr>
      <w:tr w:rsidR="00D642C1" w:rsidRPr="00492E16" w14:paraId="74FAABCC" w14:textId="77777777" w:rsidTr="000F5DE1">
        <w:tc>
          <w:tcPr>
            <w:tcW w:w="440" w:type="pct"/>
          </w:tcPr>
          <w:p w14:paraId="23B5BC76" w14:textId="77777777" w:rsidR="00D642C1" w:rsidRPr="00492E16" w:rsidRDefault="00D642C1" w:rsidP="00D642C1">
            <w:pPr>
              <w:numPr>
                <w:ilvl w:val="0"/>
                <w:numId w:val="105"/>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0E0BC7BF"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 xml:space="preserve">Komponent prezentuje wystawione </w:t>
            </w:r>
            <w:proofErr w:type="spellStart"/>
            <w:r w:rsidRPr="00492E16">
              <w:rPr>
                <w:rFonts w:asciiTheme="minorHAnsi" w:eastAsia="Quattrocento Sans" w:hAnsiTheme="minorHAnsi" w:cstheme="minorHAnsi"/>
                <w:color w:val="000000"/>
                <w:lang w:eastAsia="pl-PL"/>
              </w:rPr>
              <w:t>eSkierowania</w:t>
            </w:r>
            <w:proofErr w:type="spellEnd"/>
            <w:r w:rsidRPr="00492E16">
              <w:rPr>
                <w:rFonts w:asciiTheme="minorHAnsi" w:eastAsia="Quattrocento Sans" w:hAnsiTheme="minorHAnsi" w:cstheme="minorHAnsi"/>
                <w:color w:val="000000"/>
                <w:lang w:eastAsia="pl-PL"/>
              </w:rPr>
              <w:t xml:space="preserve"> na leczenie uzdrowiskowe związane z przetwarzanym pacjentem</w:t>
            </w:r>
          </w:p>
        </w:tc>
      </w:tr>
      <w:tr w:rsidR="00D642C1" w:rsidRPr="00492E16" w14:paraId="49003EA2" w14:textId="77777777" w:rsidTr="000F5DE1">
        <w:tc>
          <w:tcPr>
            <w:tcW w:w="440" w:type="pct"/>
          </w:tcPr>
          <w:p w14:paraId="4F9DA0E7" w14:textId="77777777" w:rsidR="00D642C1" w:rsidRPr="00492E16" w:rsidRDefault="00D642C1" w:rsidP="00D642C1">
            <w:pPr>
              <w:numPr>
                <w:ilvl w:val="0"/>
                <w:numId w:val="105"/>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6D32980E"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Na komponencie w wersji normalnej system powinien prezentować minimalny zakres:</w:t>
            </w:r>
            <w:r w:rsidRPr="00492E16">
              <w:rPr>
                <w:rFonts w:asciiTheme="minorHAnsi" w:eastAsia="Quattrocento Sans" w:hAnsiTheme="minorHAnsi" w:cstheme="minorHAnsi"/>
                <w:color w:val="000000"/>
                <w:lang w:eastAsia="pl-PL"/>
              </w:rPr>
              <w:br/>
              <w:t xml:space="preserve">- informacja o statusie </w:t>
            </w:r>
            <w:proofErr w:type="spellStart"/>
            <w:r w:rsidRPr="00492E16">
              <w:rPr>
                <w:rFonts w:asciiTheme="minorHAnsi" w:eastAsia="Quattrocento Sans" w:hAnsiTheme="minorHAnsi" w:cstheme="minorHAnsi"/>
                <w:color w:val="000000"/>
                <w:lang w:eastAsia="pl-PL"/>
              </w:rPr>
              <w:t>eSkierowania</w:t>
            </w:r>
            <w:proofErr w:type="spellEnd"/>
            <w:r w:rsidRPr="00492E16">
              <w:rPr>
                <w:rFonts w:asciiTheme="minorHAnsi" w:eastAsia="Quattrocento Sans" w:hAnsiTheme="minorHAnsi" w:cstheme="minorHAnsi"/>
                <w:color w:val="000000"/>
                <w:lang w:eastAsia="pl-PL"/>
              </w:rPr>
              <w:br/>
              <w:t xml:space="preserve">- informacja o dacie wystawienia </w:t>
            </w:r>
            <w:proofErr w:type="spellStart"/>
            <w:r w:rsidRPr="00492E16">
              <w:rPr>
                <w:rFonts w:asciiTheme="minorHAnsi" w:eastAsia="Quattrocento Sans" w:hAnsiTheme="minorHAnsi" w:cstheme="minorHAnsi"/>
                <w:color w:val="000000"/>
                <w:lang w:eastAsia="pl-PL"/>
              </w:rPr>
              <w:t>eSkierowania</w:t>
            </w:r>
            <w:proofErr w:type="spellEnd"/>
            <w:r w:rsidRPr="00492E16">
              <w:rPr>
                <w:rFonts w:asciiTheme="minorHAnsi" w:eastAsia="Quattrocento Sans" w:hAnsiTheme="minorHAnsi" w:cstheme="minorHAnsi"/>
                <w:color w:val="000000"/>
                <w:lang w:eastAsia="pl-PL"/>
              </w:rPr>
              <w:br/>
              <w:t xml:space="preserve">- informacja o osobie zlecającej </w:t>
            </w:r>
            <w:r w:rsidRPr="00492E16">
              <w:rPr>
                <w:rFonts w:asciiTheme="minorHAnsi" w:eastAsia="Quattrocento Sans" w:hAnsiTheme="minorHAnsi" w:cstheme="minorHAnsi"/>
                <w:color w:val="000000"/>
                <w:lang w:eastAsia="pl-PL"/>
              </w:rPr>
              <w:br/>
              <w:t xml:space="preserve">- informacja o unikalnym numerze </w:t>
            </w:r>
            <w:proofErr w:type="spellStart"/>
            <w:r w:rsidRPr="00492E16">
              <w:rPr>
                <w:rFonts w:asciiTheme="minorHAnsi" w:eastAsia="Quattrocento Sans" w:hAnsiTheme="minorHAnsi" w:cstheme="minorHAnsi"/>
                <w:color w:val="000000"/>
                <w:lang w:eastAsia="pl-PL"/>
              </w:rPr>
              <w:t>eSkierowania</w:t>
            </w:r>
            <w:proofErr w:type="spellEnd"/>
            <w:r w:rsidRPr="00492E16">
              <w:rPr>
                <w:rFonts w:asciiTheme="minorHAnsi" w:eastAsia="Quattrocento Sans" w:hAnsiTheme="minorHAnsi" w:cstheme="minorHAnsi"/>
                <w:color w:val="000000"/>
                <w:lang w:eastAsia="pl-PL"/>
              </w:rPr>
              <w:br/>
              <w:t xml:space="preserve">- skrócone informacje o szczegółach wystawionego </w:t>
            </w:r>
            <w:proofErr w:type="spellStart"/>
            <w:r w:rsidRPr="00492E16">
              <w:rPr>
                <w:rFonts w:asciiTheme="minorHAnsi" w:eastAsia="Quattrocento Sans" w:hAnsiTheme="minorHAnsi" w:cstheme="minorHAnsi"/>
                <w:color w:val="000000"/>
                <w:lang w:eastAsia="pl-PL"/>
              </w:rPr>
              <w:t>eSkierowania</w:t>
            </w:r>
            <w:proofErr w:type="spellEnd"/>
          </w:p>
        </w:tc>
      </w:tr>
      <w:tr w:rsidR="00D642C1" w:rsidRPr="00492E16" w14:paraId="22017357" w14:textId="77777777" w:rsidTr="000F5DE1">
        <w:tc>
          <w:tcPr>
            <w:tcW w:w="440" w:type="pct"/>
          </w:tcPr>
          <w:p w14:paraId="296F95E9" w14:textId="77777777" w:rsidR="00D642C1" w:rsidRPr="00492E16" w:rsidRDefault="00D642C1" w:rsidP="00D642C1">
            <w:pPr>
              <w:numPr>
                <w:ilvl w:val="0"/>
                <w:numId w:val="105"/>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38D6C2F1"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 xml:space="preserve">Użytkownik posiada możliwość dodania nowego, edycji lub anulowania wystawionego </w:t>
            </w:r>
            <w:proofErr w:type="spellStart"/>
            <w:r w:rsidRPr="00492E16">
              <w:rPr>
                <w:rFonts w:asciiTheme="minorHAnsi" w:eastAsia="Quattrocento Sans" w:hAnsiTheme="minorHAnsi" w:cstheme="minorHAnsi"/>
                <w:color w:val="000000"/>
                <w:lang w:eastAsia="pl-PL"/>
              </w:rPr>
              <w:t>eSkierowania</w:t>
            </w:r>
            <w:proofErr w:type="spellEnd"/>
          </w:p>
        </w:tc>
      </w:tr>
      <w:tr w:rsidR="00D642C1" w:rsidRPr="00492E16" w14:paraId="1BF6B7D4" w14:textId="77777777" w:rsidTr="000F5DE1">
        <w:tc>
          <w:tcPr>
            <w:tcW w:w="440" w:type="pct"/>
          </w:tcPr>
          <w:p w14:paraId="2CB297A4" w14:textId="77777777" w:rsidR="00D642C1" w:rsidRPr="00492E16" w:rsidRDefault="00D642C1" w:rsidP="00D642C1">
            <w:pPr>
              <w:numPr>
                <w:ilvl w:val="0"/>
                <w:numId w:val="105"/>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5A70298C"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 xml:space="preserve">Użytkownik posiada możliwość rozszerzenia zakresu danych prezentując </w:t>
            </w:r>
            <w:proofErr w:type="spellStart"/>
            <w:r w:rsidRPr="00492E16">
              <w:rPr>
                <w:rFonts w:asciiTheme="minorHAnsi" w:eastAsia="Quattrocento Sans" w:hAnsiTheme="minorHAnsi" w:cstheme="minorHAnsi"/>
                <w:color w:val="000000"/>
                <w:lang w:eastAsia="pl-PL"/>
              </w:rPr>
              <w:t>eSkierowania</w:t>
            </w:r>
            <w:proofErr w:type="spellEnd"/>
            <w:r w:rsidRPr="00492E16">
              <w:rPr>
                <w:rFonts w:asciiTheme="minorHAnsi" w:eastAsia="Quattrocento Sans" w:hAnsiTheme="minorHAnsi" w:cstheme="minorHAnsi"/>
                <w:color w:val="000000"/>
                <w:lang w:eastAsia="pl-PL"/>
              </w:rPr>
              <w:t xml:space="preserve"> pacjenta zaewidencjonowane na innych komórkach organizacyjnych podczas hospitalizacji, w której występuje przetwarzany pobyt jak również na wszystkie historyczne </w:t>
            </w:r>
            <w:proofErr w:type="spellStart"/>
            <w:r w:rsidRPr="00492E16">
              <w:rPr>
                <w:rFonts w:asciiTheme="minorHAnsi" w:eastAsia="Quattrocento Sans" w:hAnsiTheme="minorHAnsi" w:cstheme="minorHAnsi"/>
                <w:color w:val="000000"/>
                <w:lang w:eastAsia="pl-PL"/>
              </w:rPr>
              <w:t>eSkierowania</w:t>
            </w:r>
            <w:proofErr w:type="spellEnd"/>
            <w:r w:rsidRPr="00492E16">
              <w:rPr>
                <w:rFonts w:asciiTheme="minorHAnsi" w:eastAsia="Quattrocento Sans" w:hAnsiTheme="minorHAnsi" w:cstheme="minorHAnsi"/>
                <w:color w:val="000000"/>
                <w:lang w:eastAsia="pl-PL"/>
              </w:rPr>
              <w:t xml:space="preserve"> pacjenta zaewidencjonowane w placówce medycznej</w:t>
            </w:r>
          </w:p>
        </w:tc>
      </w:tr>
      <w:tr w:rsidR="00D642C1" w:rsidRPr="00492E16" w14:paraId="4327DF07" w14:textId="77777777" w:rsidTr="000F5DE1">
        <w:tc>
          <w:tcPr>
            <w:tcW w:w="440" w:type="pct"/>
          </w:tcPr>
          <w:p w14:paraId="62F6FCEE" w14:textId="77777777" w:rsidR="00D642C1" w:rsidRPr="00492E16" w:rsidRDefault="00D642C1" w:rsidP="00D642C1">
            <w:pPr>
              <w:numPr>
                <w:ilvl w:val="0"/>
                <w:numId w:val="105"/>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38522A27"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 xml:space="preserve">Użytkownik posiada możliwość skopiowania z możliwością edycji </w:t>
            </w:r>
            <w:proofErr w:type="spellStart"/>
            <w:r w:rsidRPr="00492E16">
              <w:rPr>
                <w:rFonts w:asciiTheme="minorHAnsi" w:eastAsia="Quattrocento Sans" w:hAnsiTheme="minorHAnsi" w:cstheme="minorHAnsi"/>
                <w:color w:val="000000"/>
                <w:lang w:eastAsia="pl-PL"/>
              </w:rPr>
              <w:t>eSkierowania</w:t>
            </w:r>
            <w:proofErr w:type="spellEnd"/>
            <w:r w:rsidRPr="00492E16">
              <w:rPr>
                <w:rFonts w:asciiTheme="minorHAnsi" w:eastAsia="Quattrocento Sans" w:hAnsiTheme="minorHAnsi" w:cstheme="minorHAnsi"/>
                <w:color w:val="000000"/>
                <w:lang w:eastAsia="pl-PL"/>
              </w:rPr>
              <w:t xml:space="preserve"> wykorzystując dowolny wpis historyczny</w:t>
            </w:r>
          </w:p>
        </w:tc>
      </w:tr>
      <w:tr w:rsidR="00D642C1" w:rsidRPr="00492E16" w14:paraId="76C4D6F0" w14:textId="77777777" w:rsidTr="000F5DE1">
        <w:tc>
          <w:tcPr>
            <w:tcW w:w="440" w:type="pct"/>
          </w:tcPr>
          <w:p w14:paraId="6BA3E69B" w14:textId="77777777" w:rsidR="00D642C1" w:rsidRPr="00492E16" w:rsidRDefault="00D642C1" w:rsidP="00D642C1">
            <w:pPr>
              <w:numPr>
                <w:ilvl w:val="0"/>
                <w:numId w:val="105"/>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09D2CB10"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 xml:space="preserve">Użytkownik posiada możliwość wydrukowania wystawionego </w:t>
            </w:r>
            <w:proofErr w:type="spellStart"/>
            <w:r w:rsidRPr="00492E16">
              <w:rPr>
                <w:rFonts w:asciiTheme="minorHAnsi" w:eastAsia="Quattrocento Sans" w:hAnsiTheme="minorHAnsi" w:cstheme="minorHAnsi"/>
                <w:color w:val="000000"/>
                <w:lang w:eastAsia="pl-PL"/>
              </w:rPr>
              <w:t>eSkierowania</w:t>
            </w:r>
            <w:proofErr w:type="spellEnd"/>
            <w:r w:rsidRPr="00492E16">
              <w:rPr>
                <w:rFonts w:asciiTheme="minorHAnsi" w:eastAsia="Quattrocento Sans" w:hAnsiTheme="minorHAnsi" w:cstheme="minorHAnsi"/>
                <w:color w:val="000000"/>
                <w:lang w:eastAsia="pl-PL"/>
              </w:rPr>
              <w:t xml:space="preserve"> w celu wydania wydruku pacjentowi</w:t>
            </w:r>
          </w:p>
        </w:tc>
      </w:tr>
      <w:tr w:rsidR="00D642C1" w:rsidRPr="00492E16" w14:paraId="729FA178" w14:textId="77777777" w:rsidTr="000F5DE1">
        <w:tc>
          <w:tcPr>
            <w:tcW w:w="440" w:type="pct"/>
          </w:tcPr>
          <w:p w14:paraId="7876A2E1" w14:textId="77777777" w:rsidR="00D642C1" w:rsidRPr="00492E16" w:rsidRDefault="00D642C1" w:rsidP="00D642C1">
            <w:pPr>
              <w:numPr>
                <w:ilvl w:val="0"/>
                <w:numId w:val="105"/>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7A538EF1"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 xml:space="preserve">Proces wystawianie </w:t>
            </w:r>
            <w:proofErr w:type="spellStart"/>
            <w:r w:rsidRPr="00492E16">
              <w:rPr>
                <w:rFonts w:asciiTheme="minorHAnsi" w:eastAsia="Quattrocento Sans" w:hAnsiTheme="minorHAnsi" w:cstheme="minorHAnsi"/>
                <w:color w:val="000000"/>
                <w:lang w:eastAsia="pl-PL"/>
              </w:rPr>
              <w:t>eSkierowania</w:t>
            </w:r>
            <w:proofErr w:type="spellEnd"/>
            <w:r w:rsidRPr="00492E16">
              <w:rPr>
                <w:rFonts w:asciiTheme="minorHAnsi" w:eastAsia="Quattrocento Sans" w:hAnsiTheme="minorHAnsi" w:cstheme="minorHAnsi"/>
                <w:color w:val="000000"/>
                <w:lang w:eastAsia="pl-PL"/>
              </w:rPr>
              <w:t xml:space="preserve"> musi być zgodny z aktualnym stanem prawnym w celu jej prawidłowego przesłania do platformy P1</w:t>
            </w:r>
          </w:p>
        </w:tc>
      </w:tr>
      <w:tr w:rsidR="00D642C1" w:rsidRPr="00492E16" w14:paraId="03D31F09" w14:textId="77777777" w:rsidTr="000F5DE1">
        <w:tc>
          <w:tcPr>
            <w:tcW w:w="5000" w:type="pct"/>
            <w:gridSpan w:val="2"/>
          </w:tcPr>
          <w:p w14:paraId="7102646A" w14:textId="77777777" w:rsidR="00D642C1" w:rsidRPr="00492E16" w:rsidRDefault="00D642C1" w:rsidP="000F5DE1">
            <w:pPr>
              <w:spacing w:after="15"/>
              <w:ind w:right="38" w:hanging="5"/>
              <w:jc w:val="left"/>
              <w:rPr>
                <w:rFonts w:asciiTheme="minorHAnsi" w:eastAsia="Quattrocento Sans" w:hAnsiTheme="minorHAnsi" w:cstheme="minorHAnsi"/>
                <w:b/>
                <w:bCs/>
                <w:color w:val="000000"/>
                <w:lang w:eastAsia="pl-PL"/>
              </w:rPr>
            </w:pPr>
            <w:r w:rsidRPr="00492E16">
              <w:rPr>
                <w:rFonts w:asciiTheme="minorHAnsi" w:eastAsia="Quattrocento Sans" w:hAnsiTheme="minorHAnsi" w:cstheme="minorHAnsi"/>
                <w:b/>
                <w:color w:val="000000"/>
                <w:lang w:eastAsia="pl-PL"/>
              </w:rPr>
              <w:t>Komponent Elektroniczne zapotrzebowanie na wyroby medyczne (</w:t>
            </w:r>
            <w:proofErr w:type="spellStart"/>
            <w:r w:rsidRPr="00492E16">
              <w:rPr>
                <w:rFonts w:asciiTheme="minorHAnsi" w:eastAsia="Quattrocento Sans" w:hAnsiTheme="minorHAnsi" w:cstheme="minorHAnsi"/>
                <w:b/>
                <w:color w:val="000000"/>
                <w:lang w:eastAsia="pl-PL"/>
              </w:rPr>
              <w:t>eZWM</w:t>
            </w:r>
            <w:proofErr w:type="spellEnd"/>
            <w:r w:rsidRPr="00492E16">
              <w:rPr>
                <w:rFonts w:asciiTheme="minorHAnsi" w:eastAsia="Quattrocento Sans" w:hAnsiTheme="minorHAnsi" w:cstheme="minorHAnsi"/>
                <w:b/>
                <w:color w:val="000000"/>
                <w:lang w:eastAsia="pl-PL"/>
              </w:rPr>
              <w:t>)</w:t>
            </w:r>
          </w:p>
        </w:tc>
      </w:tr>
      <w:tr w:rsidR="00D642C1" w:rsidRPr="00492E16" w14:paraId="6820E6F8" w14:textId="77777777" w:rsidTr="000F5DE1">
        <w:tc>
          <w:tcPr>
            <w:tcW w:w="440" w:type="pct"/>
          </w:tcPr>
          <w:p w14:paraId="555A5EBB" w14:textId="77777777" w:rsidR="00D642C1" w:rsidRPr="00492E16" w:rsidRDefault="00D642C1" w:rsidP="00D642C1">
            <w:pPr>
              <w:numPr>
                <w:ilvl w:val="0"/>
                <w:numId w:val="105"/>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06F10A32"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 xml:space="preserve">Komponent prezentuje wystawione </w:t>
            </w:r>
            <w:proofErr w:type="spellStart"/>
            <w:r w:rsidRPr="00492E16">
              <w:rPr>
                <w:rFonts w:asciiTheme="minorHAnsi" w:eastAsia="Quattrocento Sans" w:hAnsiTheme="minorHAnsi" w:cstheme="minorHAnsi"/>
                <w:color w:val="000000"/>
                <w:lang w:eastAsia="pl-PL"/>
              </w:rPr>
              <w:t>eZWM</w:t>
            </w:r>
            <w:proofErr w:type="spellEnd"/>
            <w:r w:rsidRPr="00492E16">
              <w:rPr>
                <w:rFonts w:asciiTheme="minorHAnsi" w:eastAsia="Quattrocento Sans" w:hAnsiTheme="minorHAnsi" w:cstheme="minorHAnsi"/>
                <w:color w:val="000000"/>
                <w:lang w:eastAsia="pl-PL"/>
              </w:rPr>
              <w:t xml:space="preserve"> związane z przetwarzanym pacjentem</w:t>
            </w:r>
          </w:p>
        </w:tc>
      </w:tr>
      <w:tr w:rsidR="00D642C1" w:rsidRPr="00492E16" w14:paraId="773E521D" w14:textId="77777777" w:rsidTr="000F5DE1">
        <w:tc>
          <w:tcPr>
            <w:tcW w:w="440" w:type="pct"/>
          </w:tcPr>
          <w:p w14:paraId="5149AAE2" w14:textId="77777777" w:rsidR="00D642C1" w:rsidRPr="00492E16" w:rsidRDefault="00D642C1" w:rsidP="00D642C1">
            <w:pPr>
              <w:numPr>
                <w:ilvl w:val="0"/>
                <w:numId w:val="105"/>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122D846F"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Na komponent w wersji normalnej system powinien prezentować minimalny zakres:</w:t>
            </w:r>
            <w:r w:rsidRPr="00492E16">
              <w:rPr>
                <w:rFonts w:asciiTheme="minorHAnsi" w:eastAsia="Quattrocento Sans" w:hAnsiTheme="minorHAnsi" w:cstheme="minorHAnsi"/>
                <w:color w:val="000000"/>
                <w:lang w:eastAsia="pl-PL"/>
              </w:rPr>
              <w:br/>
              <w:t>- informacja o statusie zapotrzebowania</w:t>
            </w:r>
            <w:r w:rsidRPr="00492E16">
              <w:rPr>
                <w:rFonts w:asciiTheme="minorHAnsi" w:eastAsia="Quattrocento Sans" w:hAnsiTheme="minorHAnsi" w:cstheme="minorHAnsi"/>
                <w:color w:val="000000"/>
                <w:lang w:eastAsia="pl-PL"/>
              </w:rPr>
              <w:br/>
              <w:t>- informacja o wnioskowanych wyrobach medycznych</w:t>
            </w:r>
            <w:r w:rsidRPr="00492E16">
              <w:rPr>
                <w:rFonts w:asciiTheme="minorHAnsi" w:eastAsia="Quattrocento Sans" w:hAnsiTheme="minorHAnsi" w:cstheme="minorHAnsi"/>
                <w:color w:val="000000"/>
                <w:lang w:eastAsia="pl-PL"/>
              </w:rPr>
              <w:br/>
              <w:t xml:space="preserve">- informacja o osobie zlecającej </w:t>
            </w:r>
            <w:r w:rsidRPr="00492E16">
              <w:rPr>
                <w:rFonts w:asciiTheme="minorHAnsi" w:eastAsia="Quattrocento Sans" w:hAnsiTheme="minorHAnsi" w:cstheme="minorHAnsi"/>
                <w:color w:val="000000"/>
                <w:lang w:eastAsia="pl-PL"/>
              </w:rPr>
              <w:br/>
              <w:t>- informacja o dacie wystawienia zapotrzebowania</w:t>
            </w:r>
            <w:r w:rsidRPr="00492E16">
              <w:rPr>
                <w:rFonts w:asciiTheme="minorHAnsi" w:eastAsia="Quattrocento Sans" w:hAnsiTheme="minorHAnsi" w:cstheme="minorHAnsi"/>
                <w:color w:val="000000"/>
                <w:lang w:eastAsia="pl-PL"/>
              </w:rPr>
              <w:br/>
              <w:t>- informacja o kodzie dostępu wystawionego zapotrzebowania</w:t>
            </w:r>
          </w:p>
        </w:tc>
      </w:tr>
      <w:tr w:rsidR="00D642C1" w:rsidRPr="00492E16" w14:paraId="321D7AFC" w14:textId="77777777" w:rsidTr="000F5DE1">
        <w:tc>
          <w:tcPr>
            <w:tcW w:w="440" w:type="pct"/>
          </w:tcPr>
          <w:p w14:paraId="2CE120CA" w14:textId="77777777" w:rsidR="00D642C1" w:rsidRPr="00492E16" w:rsidRDefault="00D642C1" w:rsidP="00D642C1">
            <w:pPr>
              <w:numPr>
                <w:ilvl w:val="0"/>
                <w:numId w:val="105"/>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53B3C1C5"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posiada możliwość dodania nowego, edycji lub anulowania wystawionego zapotrzebowania</w:t>
            </w:r>
          </w:p>
        </w:tc>
      </w:tr>
      <w:tr w:rsidR="00D642C1" w:rsidRPr="00492E16" w14:paraId="04FFF5C8" w14:textId="77777777" w:rsidTr="000F5DE1">
        <w:tc>
          <w:tcPr>
            <w:tcW w:w="440" w:type="pct"/>
          </w:tcPr>
          <w:p w14:paraId="3003D5E9" w14:textId="77777777" w:rsidR="00D642C1" w:rsidRPr="00492E16" w:rsidRDefault="00D642C1" w:rsidP="00D642C1">
            <w:pPr>
              <w:numPr>
                <w:ilvl w:val="0"/>
                <w:numId w:val="105"/>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1E32269C"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posiada możliwość rozszerzenia zakresu danych prezentując zapotrzebowania pacjenta zaewidencjonowane na innych komórkach organizacyjnych podczas hospitalizacji, w której występuje przetwarzany pobyt jak również na wszystkie historyczne zapotrzebowania pacjenta zaewidencjonowane w placówce medycznej</w:t>
            </w:r>
          </w:p>
        </w:tc>
      </w:tr>
      <w:tr w:rsidR="00D642C1" w:rsidRPr="00492E16" w14:paraId="65466B77" w14:textId="77777777" w:rsidTr="000F5DE1">
        <w:tc>
          <w:tcPr>
            <w:tcW w:w="440" w:type="pct"/>
          </w:tcPr>
          <w:p w14:paraId="6A84BB97" w14:textId="77777777" w:rsidR="00D642C1" w:rsidRPr="00492E16" w:rsidRDefault="00D642C1" w:rsidP="00D642C1">
            <w:pPr>
              <w:numPr>
                <w:ilvl w:val="0"/>
                <w:numId w:val="105"/>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011D8A11"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posiada możliwość skopiowania z możliwością edycji zapotrzebowania wykorzystując dowolny wpis historyczny</w:t>
            </w:r>
          </w:p>
        </w:tc>
      </w:tr>
      <w:tr w:rsidR="00D642C1" w:rsidRPr="00492E16" w14:paraId="4F4172A3" w14:textId="77777777" w:rsidTr="000F5DE1">
        <w:tc>
          <w:tcPr>
            <w:tcW w:w="440" w:type="pct"/>
          </w:tcPr>
          <w:p w14:paraId="5995A466" w14:textId="77777777" w:rsidR="00D642C1" w:rsidRPr="00492E16" w:rsidRDefault="00D642C1" w:rsidP="00D642C1">
            <w:pPr>
              <w:numPr>
                <w:ilvl w:val="0"/>
                <w:numId w:val="105"/>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5CD0BF22"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posiada możliwość wydruku potwierdzenia wystawionego zapotrzebowania otrzymywanego z NFZ po wysłaniu zapotrzebowania</w:t>
            </w:r>
          </w:p>
        </w:tc>
      </w:tr>
      <w:tr w:rsidR="00D642C1" w:rsidRPr="00492E16" w14:paraId="008C4D40" w14:textId="77777777" w:rsidTr="000F5DE1">
        <w:tc>
          <w:tcPr>
            <w:tcW w:w="440" w:type="pct"/>
          </w:tcPr>
          <w:p w14:paraId="1CD7B7A6" w14:textId="77777777" w:rsidR="00D642C1" w:rsidRPr="00492E16" w:rsidRDefault="00D642C1" w:rsidP="00D642C1">
            <w:pPr>
              <w:numPr>
                <w:ilvl w:val="0"/>
                <w:numId w:val="105"/>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1AAD2C61"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 xml:space="preserve">Proces wystawianie </w:t>
            </w:r>
            <w:proofErr w:type="spellStart"/>
            <w:r w:rsidRPr="00492E16">
              <w:rPr>
                <w:rFonts w:asciiTheme="minorHAnsi" w:eastAsia="Quattrocento Sans" w:hAnsiTheme="minorHAnsi" w:cstheme="minorHAnsi"/>
                <w:color w:val="000000"/>
                <w:lang w:eastAsia="pl-PL"/>
              </w:rPr>
              <w:t>eZWM</w:t>
            </w:r>
            <w:proofErr w:type="spellEnd"/>
            <w:r w:rsidRPr="00492E16">
              <w:rPr>
                <w:rFonts w:asciiTheme="minorHAnsi" w:eastAsia="Quattrocento Sans" w:hAnsiTheme="minorHAnsi" w:cstheme="minorHAnsi"/>
                <w:color w:val="000000"/>
                <w:lang w:eastAsia="pl-PL"/>
              </w:rPr>
              <w:t xml:space="preserve"> musi być zgodny z aktualnym stanem prawnym w celu jej prawidłowego przesłania do NFZ</w:t>
            </w:r>
          </w:p>
        </w:tc>
      </w:tr>
      <w:tr w:rsidR="00D642C1" w:rsidRPr="00492E16" w14:paraId="34B2859A" w14:textId="77777777" w:rsidTr="000F5DE1">
        <w:tc>
          <w:tcPr>
            <w:tcW w:w="5000" w:type="pct"/>
            <w:gridSpan w:val="2"/>
          </w:tcPr>
          <w:p w14:paraId="217C32B8" w14:textId="77777777" w:rsidR="00D642C1" w:rsidRPr="00492E16" w:rsidRDefault="00D642C1" w:rsidP="000F5DE1">
            <w:pPr>
              <w:spacing w:after="15"/>
              <w:ind w:right="38" w:hanging="5"/>
              <w:jc w:val="left"/>
              <w:rPr>
                <w:rFonts w:asciiTheme="minorHAnsi" w:eastAsia="Quattrocento Sans" w:hAnsiTheme="minorHAnsi" w:cstheme="minorHAnsi"/>
                <w:b/>
                <w:bCs/>
                <w:color w:val="000000"/>
                <w:lang w:eastAsia="pl-PL"/>
              </w:rPr>
            </w:pPr>
            <w:r w:rsidRPr="00492E16">
              <w:rPr>
                <w:rFonts w:asciiTheme="minorHAnsi" w:eastAsia="Quattrocento Sans" w:hAnsiTheme="minorHAnsi" w:cstheme="minorHAnsi"/>
                <w:b/>
                <w:color w:val="000000"/>
                <w:lang w:eastAsia="pl-PL"/>
              </w:rPr>
              <w:t>Komponent Elektroniczne zwolnienie lekarskie (</w:t>
            </w:r>
            <w:proofErr w:type="spellStart"/>
            <w:r w:rsidRPr="00492E16">
              <w:rPr>
                <w:rFonts w:asciiTheme="minorHAnsi" w:eastAsia="Quattrocento Sans" w:hAnsiTheme="minorHAnsi" w:cstheme="minorHAnsi"/>
                <w:b/>
                <w:color w:val="000000"/>
                <w:lang w:eastAsia="pl-PL"/>
              </w:rPr>
              <w:t>eZLA</w:t>
            </w:r>
            <w:proofErr w:type="spellEnd"/>
            <w:r w:rsidRPr="00492E16">
              <w:rPr>
                <w:rFonts w:asciiTheme="minorHAnsi" w:eastAsia="Quattrocento Sans" w:hAnsiTheme="minorHAnsi" w:cstheme="minorHAnsi"/>
                <w:b/>
                <w:color w:val="000000"/>
                <w:lang w:eastAsia="pl-PL"/>
              </w:rPr>
              <w:t>)</w:t>
            </w:r>
          </w:p>
        </w:tc>
      </w:tr>
      <w:tr w:rsidR="00D642C1" w:rsidRPr="00492E16" w14:paraId="78E0F50A" w14:textId="77777777" w:rsidTr="000F5DE1">
        <w:tc>
          <w:tcPr>
            <w:tcW w:w="440" w:type="pct"/>
          </w:tcPr>
          <w:p w14:paraId="3FBC323C" w14:textId="77777777" w:rsidR="00D642C1" w:rsidRPr="00492E16" w:rsidRDefault="00D642C1" w:rsidP="00D642C1">
            <w:pPr>
              <w:numPr>
                <w:ilvl w:val="0"/>
                <w:numId w:val="105"/>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31DFFC5B"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 xml:space="preserve">Komponent prezentuje wystawione </w:t>
            </w:r>
            <w:proofErr w:type="spellStart"/>
            <w:r w:rsidRPr="00492E16">
              <w:rPr>
                <w:rFonts w:asciiTheme="minorHAnsi" w:eastAsia="Quattrocento Sans" w:hAnsiTheme="minorHAnsi" w:cstheme="minorHAnsi"/>
                <w:color w:val="000000"/>
                <w:lang w:eastAsia="pl-PL"/>
              </w:rPr>
              <w:t>eZLA</w:t>
            </w:r>
            <w:proofErr w:type="spellEnd"/>
            <w:r w:rsidRPr="00492E16">
              <w:rPr>
                <w:rFonts w:asciiTheme="minorHAnsi" w:eastAsia="Quattrocento Sans" w:hAnsiTheme="minorHAnsi" w:cstheme="minorHAnsi"/>
                <w:color w:val="000000"/>
                <w:lang w:eastAsia="pl-PL"/>
              </w:rPr>
              <w:t xml:space="preserve"> związane z przetwarzanym pacjentem</w:t>
            </w:r>
          </w:p>
        </w:tc>
      </w:tr>
      <w:tr w:rsidR="00D642C1" w:rsidRPr="00492E16" w14:paraId="351BF23B" w14:textId="77777777" w:rsidTr="000F5DE1">
        <w:tc>
          <w:tcPr>
            <w:tcW w:w="440" w:type="pct"/>
          </w:tcPr>
          <w:p w14:paraId="6925737F" w14:textId="77777777" w:rsidR="00D642C1" w:rsidRPr="00492E16" w:rsidRDefault="00D642C1" w:rsidP="00D642C1">
            <w:pPr>
              <w:numPr>
                <w:ilvl w:val="0"/>
                <w:numId w:val="105"/>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5CCCBA82"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Na komponencie w wersji normalnej system powinien prezentować minimalny zakres:</w:t>
            </w:r>
            <w:r w:rsidRPr="00492E16">
              <w:rPr>
                <w:rFonts w:asciiTheme="minorHAnsi" w:eastAsia="Quattrocento Sans" w:hAnsiTheme="minorHAnsi" w:cstheme="minorHAnsi"/>
                <w:color w:val="000000"/>
                <w:lang w:eastAsia="pl-PL"/>
              </w:rPr>
              <w:br/>
              <w:t>- informacja o statusie wystawionego zwolnienia</w:t>
            </w:r>
            <w:r w:rsidRPr="00492E16">
              <w:rPr>
                <w:rFonts w:asciiTheme="minorHAnsi" w:eastAsia="Quattrocento Sans" w:hAnsiTheme="minorHAnsi" w:cstheme="minorHAnsi"/>
                <w:color w:val="000000"/>
                <w:lang w:eastAsia="pl-PL"/>
              </w:rPr>
              <w:br/>
              <w:t>- informacja o płatnikach wystawionego zwolnienia</w:t>
            </w:r>
            <w:r w:rsidRPr="00492E16">
              <w:rPr>
                <w:rFonts w:asciiTheme="minorHAnsi" w:eastAsia="Quattrocento Sans" w:hAnsiTheme="minorHAnsi" w:cstheme="minorHAnsi"/>
                <w:color w:val="000000"/>
                <w:lang w:eastAsia="pl-PL"/>
              </w:rPr>
              <w:br/>
              <w:t>- informacja o osobie wystawiającej zwolnienie</w:t>
            </w:r>
            <w:r w:rsidRPr="00492E16">
              <w:rPr>
                <w:rFonts w:asciiTheme="minorHAnsi" w:eastAsia="Quattrocento Sans" w:hAnsiTheme="minorHAnsi" w:cstheme="minorHAnsi"/>
                <w:color w:val="000000"/>
                <w:lang w:eastAsia="pl-PL"/>
              </w:rPr>
              <w:br/>
              <w:t>- informacja o dacie wystawienia zwolnienia</w:t>
            </w:r>
            <w:r w:rsidRPr="00492E16">
              <w:rPr>
                <w:rFonts w:asciiTheme="minorHAnsi" w:eastAsia="Quattrocento Sans" w:hAnsiTheme="minorHAnsi" w:cstheme="minorHAnsi"/>
                <w:color w:val="000000"/>
                <w:lang w:eastAsia="pl-PL"/>
              </w:rPr>
              <w:br/>
              <w:t>- informacja o datach obowiązywania zwolnienia</w:t>
            </w:r>
          </w:p>
        </w:tc>
      </w:tr>
      <w:tr w:rsidR="00D642C1" w:rsidRPr="00492E16" w14:paraId="56ABB525" w14:textId="77777777" w:rsidTr="000F5DE1">
        <w:tc>
          <w:tcPr>
            <w:tcW w:w="440" w:type="pct"/>
          </w:tcPr>
          <w:p w14:paraId="0C289595" w14:textId="77777777" w:rsidR="00D642C1" w:rsidRPr="00492E16" w:rsidRDefault="00D642C1" w:rsidP="00D642C1">
            <w:pPr>
              <w:numPr>
                <w:ilvl w:val="0"/>
                <w:numId w:val="105"/>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0BFF27EF"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posiada możliwość dodania nowego, edycji lub anulowania wystawionego zwolnienia</w:t>
            </w:r>
          </w:p>
        </w:tc>
      </w:tr>
      <w:tr w:rsidR="00D642C1" w:rsidRPr="00492E16" w14:paraId="42333FEC" w14:textId="77777777" w:rsidTr="000F5DE1">
        <w:tc>
          <w:tcPr>
            <w:tcW w:w="440" w:type="pct"/>
          </w:tcPr>
          <w:p w14:paraId="1451248F" w14:textId="77777777" w:rsidR="00D642C1" w:rsidRPr="00492E16" w:rsidRDefault="00D642C1" w:rsidP="00D642C1">
            <w:pPr>
              <w:numPr>
                <w:ilvl w:val="0"/>
                <w:numId w:val="105"/>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07F44CCE"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posiada możliwość rozszerzenia zakresu danych prezentując zwolnienia pacjenta zaewidencjonowane na innych komórkach organizacyjnych podczas hospitalizacji, w której występuje przetwarzany pobyt jak również na wszystkie historyczne zwolnienia pacjenta zaewidencjonowane w placówce medycznej</w:t>
            </w:r>
          </w:p>
        </w:tc>
      </w:tr>
      <w:tr w:rsidR="00D642C1" w:rsidRPr="00492E16" w14:paraId="105942D1" w14:textId="77777777" w:rsidTr="000F5DE1">
        <w:tc>
          <w:tcPr>
            <w:tcW w:w="440" w:type="pct"/>
          </w:tcPr>
          <w:p w14:paraId="43280658" w14:textId="77777777" w:rsidR="00D642C1" w:rsidRPr="00492E16" w:rsidRDefault="00D642C1" w:rsidP="00D642C1">
            <w:pPr>
              <w:numPr>
                <w:ilvl w:val="0"/>
                <w:numId w:val="105"/>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71882DFD"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posiada możliwość skopiowania z możliwością edycji zwolnienia wykorzystując dowolny wpis historyczny</w:t>
            </w:r>
          </w:p>
        </w:tc>
      </w:tr>
      <w:tr w:rsidR="00D642C1" w:rsidRPr="00492E16" w14:paraId="72565C3E" w14:textId="77777777" w:rsidTr="000F5DE1">
        <w:tc>
          <w:tcPr>
            <w:tcW w:w="440" w:type="pct"/>
          </w:tcPr>
          <w:p w14:paraId="4B6501CD" w14:textId="77777777" w:rsidR="00D642C1" w:rsidRPr="00492E16" w:rsidRDefault="00D642C1" w:rsidP="00D642C1">
            <w:pPr>
              <w:numPr>
                <w:ilvl w:val="0"/>
                <w:numId w:val="105"/>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7D02DFF3"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posiada możliwość wydruku wystawionego zwolnienia w celu wydania go pacjentowi</w:t>
            </w:r>
          </w:p>
        </w:tc>
      </w:tr>
      <w:tr w:rsidR="00D642C1" w:rsidRPr="00492E16" w14:paraId="0F7FB235" w14:textId="77777777" w:rsidTr="000F5DE1">
        <w:tc>
          <w:tcPr>
            <w:tcW w:w="440" w:type="pct"/>
          </w:tcPr>
          <w:p w14:paraId="761DB72C" w14:textId="77777777" w:rsidR="00D642C1" w:rsidRPr="00492E16" w:rsidRDefault="00D642C1" w:rsidP="00D642C1">
            <w:pPr>
              <w:numPr>
                <w:ilvl w:val="0"/>
                <w:numId w:val="105"/>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6D090E8A"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 xml:space="preserve">Proces wystawianie </w:t>
            </w:r>
            <w:proofErr w:type="spellStart"/>
            <w:r w:rsidRPr="00492E16">
              <w:rPr>
                <w:rFonts w:asciiTheme="minorHAnsi" w:eastAsia="Quattrocento Sans" w:hAnsiTheme="minorHAnsi" w:cstheme="minorHAnsi"/>
                <w:color w:val="000000"/>
                <w:lang w:eastAsia="pl-PL"/>
              </w:rPr>
              <w:t>eZLA</w:t>
            </w:r>
            <w:proofErr w:type="spellEnd"/>
            <w:r w:rsidRPr="00492E16">
              <w:rPr>
                <w:rFonts w:asciiTheme="minorHAnsi" w:eastAsia="Quattrocento Sans" w:hAnsiTheme="minorHAnsi" w:cstheme="minorHAnsi"/>
                <w:color w:val="000000"/>
                <w:lang w:eastAsia="pl-PL"/>
              </w:rPr>
              <w:t xml:space="preserve"> musi być zgodny z aktualnym stanem prawnym w celu jego prawidłowego przesłania do ZU</w:t>
            </w:r>
          </w:p>
        </w:tc>
      </w:tr>
      <w:tr w:rsidR="00D642C1" w:rsidRPr="00492E16" w14:paraId="40B5F8BA" w14:textId="77777777" w:rsidTr="000F5DE1">
        <w:tc>
          <w:tcPr>
            <w:tcW w:w="5000" w:type="pct"/>
            <w:gridSpan w:val="2"/>
          </w:tcPr>
          <w:p w14:paraId="30E44849" w14:textId="77777777" w:rsidR="00D642C1" w:rsidRPr="00492E16" w:rsidRDefault="00D642C1" w:rsidP="000F5DE1">
            <w:pPr>
              <w:spacing w:after="15"/>
              <w:ind w:right="38" w:hanging="5"/>
              <w:jc w:val="left"/>
              <w:rPr>
                <w:rFonts w:asciiTheme="minorHAnsi" w:eastAsia="Quattrocento Sans" w:hAnsiTheme="minorHAnsi" w:cstheme="minorHAnsi"/>
                <w:b/>
                <w:bCs/>
                <w:color w:val="000000"/>
                <w:lang w:eastAsia="pl-PL"/>
              </w:rPr>
            </w:pPr>
            <w:r w:rsidRPr="00492E16">
              <w:rPr>
                <w:rFonts w:asciiTheme="minorHAnsi" w:eastAsia="Quattrocento Sans" w:hAnsiTheme="minorHAnsi" w:cstheme="minorHAnsi"/>
                <w:b/>
                <w:color w:val="000000"/>
                <w:lang w:eastAsia="pl-PL"/>
              </w:rPr>
              <w:t xml:space="preserve">Komponent dostępnych raportów </w:t>
            </w:r>
          </w:p>
        </w:tc>
      </w:tr>
      <w:tr w:rsidR="00D642C1" w:rsidRPr="00492E16" w14:paraId="693D78A1" w14:textId="77777777" w:rsidTr="000F5DE1">
        <w:tc>
          <w:tcPr>
            <w:tcW w:w="440" w:type="pct"/>
          </w:tcPr>
          <w:p w14:paraId="2013DA1A" w14:textId="77777777" w:rsidR="00D642C1" w:rsidRPr="00492E16" w:rsidRDefault="00D642C1" w:rsidP="00D642C1">
            <w:pPr>
              <w:numPr>
                <w:ilvl w:val="0"/>
                <w:numId w:val="105"/>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34A2EBD1"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 xml:space="preserve">Komponent prezentuje listę raportów przypisanych do użytkownika, które mogą być wykonane dla pacjenta hospitalizowanego. </w:t>
            </w:r>
          </w:p>
        </w:tc>
      </w:tr>
      <w:tr w:rsidR="00D642C1" w:rsidRPr="00492E16" w14:paraId="6A32406E" w14:textId="77777777" w:rsidTr="000F5DE1">
        <w:tc>
          <w:tcPr>
            <w:tcW w:w="440" w:type="pct"/>
          </w:tcPr>
          <w:p w14:paraId="7649B22B" w14:textId="77777777" w:rsidR="00D642C1" w:rsidRPr="00492E16" w:rsidRDefault="00D642C1" w:rsidP="00D642C1">
            <w:pPr>
              <w:numPr>
                <w:ilvl w:val="0"/>
                <w:numId w:val="105"/>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04451B3A"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Na liście raportów powinna istnieć możliwość podglądu historii wykonania wybranego raportu na przetwarzanym kontakcie</w:t>
            </w:r>
          </w:p>
        </w:tc>
      </w:tr>
      <w:tr w:rsidR="00D642C1" w:rsidRPr="00492E16" w14:paraId="65178035" w14:textId="77777777" w:rsidTr="000F5DE1">
        <w:tc>
          <w:tcPr>
            <w:tcW w:w="440" w:type="pct"/>
          </w:tcPr>
          <w:p w14:paraId="24DEBD4A" w14:textId="77777777" w:rsidR="00D642C1" w:rsidRPr="00492E16" w:rsidRDefault="00D642C1" w:rsidP="00D642C1">
            <w:pPr>
              <w:numPr>
                <w:ilvl w:val="0"/>
                <w:numId w:val="105"/>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101086FE"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Komponent powinien mieć możliwość uruchomienia i wykonania wybranego raportu</w:t>
            </w:r>
          </w:p>
        </w:tc>
      </w:tr>
      <w:tr w:rsidR="00D642C1" w:rsidRPr="00492E16" w14:paraId="5E48EB7C" w14:textId="77777777" w:rsidTr="000F5DE1">
        <w:tc>
          <w:tcPr>
            <w:tcW w:w="440" w:type="pct"/>
          </w:tcPr>
          <w:p w14:paraId="519E6B76" w14:textId="77777777" w:rsidR="00D642C1" w:rsidRPr="00492E16" w:rsidRDefault="00D642C1" w:rsidP="00D642C1">
            <w:pPr>
              <w:numPr>
                <w:ilvl w:val="0"/>
                <w:numId w:val="105"/>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458D7186"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Komponent posiada filtry umożliwiające wyszukanie właściwego raportu na liście dostępnych raportów</w:t>
            </w:r>
          </w:p>
        </w:tc>
      </w:tr>
      <w:tr w:rsidR="00D642C1" w:rsidRPr="00492E16" w14:paraId="5131B4B2" w14:textId="77777777" w:rsidTr="000F5DE1">
        <w:tc>
          <w:tcPr>
            <w:tcW w:w="5000" w:type="pct"/>
            <w:gridSpan w:val="2"/>
          </w:tcPr>
          <w:p w14:paraId="2E7ECAAA" w14:textId="77777777" w:rsidR="00D642C1" w:rsidRPr="00492E16" w:rsidRDefault="00D642C1" w:rsidP="000F5DE1">
            <w:pPr>
              <w:spacing w:after="15"/>
              <w:ind w:right="38" w:hanging="5"/>
              <w:jc w:val="left"/>
              <w:rPr>
                <w:rFonts w:asciiTheme="minorHAnsi" w:eastAsia="Quattrocento Sans" w:hAnsiTheme="minorHAnsi" w:cstheme="minorHAnsi"/>
                <w:b/>
                <w:bCs/>
                <w:color w:val="000000"/>
                <w:lang w:eastAsia="pl-PL"/>
              </w:rPr>
            </w:pPr>
            <w:r w:rsidRPr="00492E16">
              <w:rPr>
                <w:rFonts w:asciiTheme="minorHAnsi" w:eastAsia="Quattrocento Sans" w:hAnsiTheme="minorHAnsi" w:cstheme="minorHAnsi"/>
                <w:b/>
                <w:color w:val="000000"/>
                <w:lang w:eastAsia="pl-PL"/>
              </w:rPr>
              <w:t>Komponent konfigurowalnych formularzy do ewidencji danych</w:t>
            </w:r>
          </w:p>
        </w:tc>
      </w:tr>
      <w:tr w:rsidR="00D642C1" w:rsidRPr="00492E16" w14:paraId="738C8D3A" w14:textId="77777777" w:rsidTr="000F5DE1">
        <w:tc>
          <w:tcPr>
            <w:tcW w:w="440" w:type="pct"/>
          </w:tcPr>
          <w:p w14:paraId="7AEE01CD" w14:textId="77777777" w:rsidR="00D642C1" w:rsidRPr="00492E16" w:rsidRDefault="00D642C1" w:rsidP="00D642C1">
            <w:pPr>
              <w:numPr>
                <w:ilvl w:val="0"/>
                <w:numId w:val="105"/>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17C82051"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Komponent powinien się zachowywać zgodnie z wymogami opisanymi w Wymaganiach Ogólnych Pulpitów Medycznych</w:t>
            </w:r>
          </w:p>
        </w:tc>
      </w:tr>
      <w:tr w:rsidR="00D642C1" w:rsidRPr="00492E16" w14:paraId="5A36B6A9" w14:textId="77777777" w:rsidTr="000F5DE1">
        <w:tc>
          <w:tcPr>
            <w:tcW w:w="5000" w:type="pct"/>
            <w:gridSpan w:val="2"/>
          </w:tcPr>
          <w:p w14:paraId="7212E70C" w14:textId="77777777" w:rsidR="00D642C1" w:rsidRPr="00492E16" w:rsidRDefault="00D642C1" w:rsidP="000F5DE1">
            <w:pPr>
              <w:spacing w:after="15"/>
              <w:ind w:right="38" w:hanging="5"/>
              <w:jc w:val="left"/>
              <w:rPr>
                <w:rFonts w:asciiTheme="minorHAnsi" w:eastAsia="Quattrocento Sans" w:hAnsiTheme="minorHAnsi" w:cstheme="minorHAnsi"/>
                <w:b/>
                <w:bCs/>
                <w:color w:val="000000"/>
                <w:lang w:eastAsia="pl-PL"/>
              </w:rPr>
            </w:pPr>
            <w:r w:rsidRPr="00492E16">
              <w:rPr>
                <w:rFonts w:asciiTheme="minorHAnsi" w:eastAsia="Quattrocento Sans" w:hAnsiTheme="minorHAnsi" w:cstheme="minorHAnsi"/>
                <w:b/>
                <w:color w:val="000000"/>
                <w:lang w:eastAsia="pl-PL"/>
              </w:rPr>
              <w:t>Komponent opisu wizyty</w:t>
            </w:r>
          </w:p>
        </w:tc>
      </w:tr>
      <w:tr w:rsidR="00D642C1" w:rsidRPr="00492E16" w14:paraId="2B09F8E0" w14:textId="77777777" w:rsidTr="000F5DE1">
        <w:tc>
          <w:tcPr>
            <w:tcW w:w="440" w:type="pct"/>
          </w:tcPr>
          <w:p w14:paraId="000A629E" w14:textId="77777777" w:rsidR="00D642C1" w:rsidRPr="00492E16" w:rsidRDefault="00D642C1" w:rsidP="00D642C1">
            <w:pPr>
              <w:numPr>
                <w:ilvl w:val="0"/>
                <w:numId w:val="105"/>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2975E61F"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Komponent powinien być typu pojedynczy umożliwiając wprowadzenie jednego opisu na kontakt/wizytę</w:t>
            </w:r>
          </w:p>
        </w:tc>
      </w:tr>
      <w:tr w:rsidR="00D642C1" w:rsidRPr="00492E16" w14:paraId="779C7E75" w14:textId="77777777" w:rsidTr="000F5DE1">
        <w:tc>
          <w:tcPr>
            <w:tcW w:w="440" w:type="pct"/>
          </w:tcPr>
          <w:p w14:paraId="389D60AC" w14:textId="77777777" w:rsidR="00D642C1" w:rsidRPr="00492E16" w:rsidRDefault="00D642C1" w:rsidP="00D642C1">
            <w:pPr>
              <w:numPr>
                <w:ilvl w:val="0"/>
                <w:numId w:val="105"/>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08928246"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 xml:space="preserve">Opis wizyty w zależności od konfiguracji placówki może być uproszczony (jedno pole tekstowe) lub rozszerzony (kilka pól tekstowych, </w:t>
            </w:r>
            <w:proofErr w:type="spellStart"/>
            <w:r w:rsidRPr="00492E16">
              <w:rPr>
                <w:rFonts w:asciiTheme="minorHAnsi" w:eastAsia="Quattrocento Sans" w:hAnsiTheme="minorHAnsi" w:cstheme="minorHAnsi"/>
                <w:color w:val="000000"/>
                <w:lang w:eastAsia="pl-PL"/>
              </w:rPr>
              <w:t>check</w:t>
            </w:r>
            <w:proofErr w:type="spellEnd"/>
            <w:r w:rsidRPr="00492E16">
              <w:rPr>
                <w:rFonts w:asciiTheme="minorHAnsi" w:eastAsia="Quattrocento Sans" w:hAnsiTheme="minorHAnsi" w:cstheme="minorHAnsi"/>
                <w:color w:val="000000"/>
                <w:lang w:eastAsia="pl-PL"/>
              </w:rPr>
              <w:t xml:space="preserve"> </w:t>
            </w:r>
            <w:proofErr w:type="spellStart"/>
            <w:r w:rsidRPr="00492E16">
              <w:rPr>
                <w:rFonts w:asciiTheme="minorHAnsi" w:eastAsia="Quattrocento Sans" w:hAnsiTheme="minorHAnsi" w:cstheme="minorHAnsi"/>
                <w:color w:val="000000"/>
                <w:lang w:eastAsia="pl-PL"/>
              </w:rPr>
              <w:t>boxów</w:t>
            </w:r>
            <w:proofErr w:type="spellEnd"/>
            <w:r w:rsidRPr="00492E16">
              <w:rPr>
                <w:rFonts w:asciiTheme="minorHAnsi" w:eastAsia="Quattrocento Sans" w:hAnsiTheme="minorHAnsi" w:cstheme="minorHAnsi"/>
                <w:color w:val="000000"/>
                <w:lang w:eastAsia="pl-PL"/>
              </w:rPr>
              <w:t xml:space="preserve">, </w:t>
            </w:r>
            <w:proofErr w:type="spellStart"/>
            <w:r w:rsidRPr="00492E16">
              <w:rPr>
                <w:rFonts w:asciiTheme="minorHAnsi" w:eastAsia="Quattrocento Sans" w:hAnsiTheme="minorHAnsi" w:cstheme="minorHAnsi"/>
                <w:color w:val="000000"/>
                <w:lang w:eastAsia="pl-PL"/>
              </w:rPr>
              <w:t>radiobutonów</w:t>
            </w:r>
            <w:proofErr w:type="spellEnd"/>
            <w:r w:rsidRPr="00492E16">
              <w:rPr>
                <w:rFonts w:asciiTheme="minorHAnsi" w:eastAsia="Quattrocento Sans" w:hAnsiTheme="minorHAnsi" w:cstheme="minorHAnsi"/>
                <w:color w:val="000000"/>
                <w:lang w:eastAsia="pl-PL"/>
              </w:rPr>
              <w:t>) z możliwością określenia wymagalności tych pól na poziomie administracyjnym</w:t>
            </w:r>
          </w:p>
        </w:tc>
      </w:tr>
      <w:tr w:rsidR="00D642C1" w:rsidRPr="00492E16" w14:paraId="39C936ED" w14:textId="77777777" w:rsidTr="000F5DE1">
        <w:tc>
          <w:tcPr>
            <w:tcW w:w="440" w:type="pct"/>
          </w:tcPr>
          <w:p w14:paraId="49AC5633" w14:textId="77777777" w:rsidR="00D642C1" w:rsidRPr="00492E16" w:rsidRDefault="00D642C1" w:rsidP="00D642C1">
            <w:pPr>
              <w:numPr>
                <w:ilvl w:val="0"/>
                <w:numId w:val="105"/>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7373BA91"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Pola opisowe wizyty powinny posiadać możliwość wstawienia treści ze słowników</w:t>
            </w:r>
          </w:p>
        </w:tc>
      </w:tr>
      <w:tr w:rsidR="00D642C1" w:rsidRPr="00492E16" w14:paraId="3AD38C84" w14:textId="77777777" w:rsidTr="000F5DE1">
        <w:tc>
          <w:tcPr>
            <w:tcW w:w="440" w:type="pct"/>
          </w:tcPr>
          <w:p w14:paraId="774CEB73" w14:textId="77777777" w:rsidR="00D642C1" w:rsidRPr="00492E16" w:rsidRDefault="00D642C1" w:rsidP="00D642C1">
            <w:pPr>
              <w:numPr>
                <w:ilvl w:val="0"/>
                <w:numId w:val="105"/>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5CF1944F"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posiada możliwość rozszerzenia zakresu danych prezentując opisy zaewidencjonowane na poprzednich wizytach w tej samej poradni/gabinecie co bieżącej wizyta jak również na wszystkie historyczne wywiady pacjenta zaewidencjonowane w placówce medycznej</w:t>
            </w:r>
          </w:p>
        </w:tc>
      </w:tr>
      <w:tr w:rsidR="00D642C1" w:rsidRPr="00492E16" w14:paraId="547C932E" w14:textId="77777777" w:rsidTr="000F5DE1">
        <w:tc>
          <w:tcPr>
            <w:tcW w:w="440" w:type="pct"/>
          </w:tcPr>
          <w:p w14:paraId="60C27A6B" w14:textId="77777777" w:rsidR="00D642C1" w:rsidRPr="00492E16" w:rsidRDefault="00D642C1" w:rsidP="00D642C1">
            <w:pPr>
              <w:numPr>
                <w:ilvl w:val="0"/>
                <w:numId w:val="105"/>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1FDF4C3D"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powinien posiadać możliwość skopiowania z możliwością edycji dowolnego historycznego opisu do bieżącego wykorzystując dowolny wpis historyczny</w:t>
            </w:r>
          </w:p>
        </w:tc>
      </w:tr>
      <w:tr w:rsidR="00D642C1" w:rsidRPr="00492E16" w14:paraId="16CBBB27" w14:textId="77777777" w:rsidTr="000F5DE1">
        <w:tc>
          <w:tcPr>
            <w:tcW w:w="440" w:type="pct"/>
          </w:tcPr>
          <w:p w14:paraId="4A272F71" w14:textId="77777777" w:rsidR="00D642C1" w:rsidRPr="00492E16" w:rsidRDefault="00D642C1" w:rsidP="00D642C1">
            <w:pPr>
              <w:numPr>
                <w:ilvl w:val="0"/>
                <w:numId w:val="105"/>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5C53D2D2"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Jeśli opis wizyty został oznaczony jako wymagany, do czasu jego uzupełnienia na wizycie belka komponentu powinna sygnalizować o konieczności wprowadzenia opisu</w:t>
            </w:r>
          </w:p>
        </w:tc>
      </w:tr>
      <w:tr w:rsidR="00D642C1" w:rsidRPr="00492E16" w14:paraId="6ABDC430" w14:textId="77777777" w:rsidTr="000F5DE1">
        <w:tc>
          <w:tcPr>
            <w:tcW w:w="440" w:type="pct"/>
          </w:tcPr>
          <w:p w14:paraId="20D77A1F" w14:textId="77777777" w:rsidR="00D642C1" w:rsidRPr="00492E16" w:rsidRDefault="00D642C1" w:rsidP="00D642C1">
            <w:pPr>
              <w:numPr>
                <w:ilvl w:val="0"/>
                <w:numId w:val="105"/>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0574BE86" w14:textId="77777777" w:rsidR="00D642C1" w:rsidRPr="00492E16" w:rsidRDefault="00D642C1" w:rsidP="000F5DE1">
            <w:pPr>
              <w:spacing w:after="15"/>
              <w:ind w:right="38" w:hanging="5"/>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Komponent umożliwia utworzenie dokumentu EDM z wizyty oraz jego podpisanie</w:t>
            </w:r>
          </w:p>
        </w:tc>
      </w:tr>
    </w:tbl>
    <w:p w14:paraId="0D1C5768" w14:textId="77777777" w:rsidR="00D642C1" w:rsidRPr="00492E16" w:rsidRDefault="00D642C1" w:rsidP="00D642C1">
      <w:pPr>
        <w:spacing w:after="15" w:line="240" w:lineRule="auto"/>
        <w:ind w:left="5" w:right="38" w:hanging="5"/>
        <w:jc w:val="both"/>
        <w:rPr>
          <w:rFonts w:asciiTheme="minorHAnsi" w:eastAsia="Quattrocento Sans" w:hAnsiTheme="minorHAnsi" w:cstheme="minorHAnsi"/>
          <w:color w:val="000000"/>
          <w:lang w:eastAsia="pl-PL"/>
        </w:rPr>
      </w:pPr>
    </w:p>
    <w:p w14:paraId="1351EED3" w14:textId="77777777" w:rsidR="00D642C1" w:rsidRPr="00492E16" w:rsidRDefault="00D642C1" w:rsidP="00D642C1">
      <w:pPr>
        <w:spacing w:after="15" w:line="240" w:lineRule="auto"/>
        <w:ind w:right="38"/>
        <w:contextualSpacing/>
        <w:jc w:val="both"/>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lastRenderedPageBreak/>
        <w:t>ANESTEZJOLOGIA</w:t>
      </w:r>
    </w:p>
    <w:tbl>
      <w:tblPr>
        <w:tblStyle w:val="Tabelasiatki1jasna1"/>
        <w:tblW w:w="5000" w:type="pct"/>
        <w:tblLook w:val="0620" w:firstRow="1" w:lastRow="0" w:firstColumn="0" w:lastColumn="0" w:noHBand="1" w:noVBand="1"/>
      </w:tblPr>
      <w:tblGrid>
        <w:gridCol w:w="920"/>
        <w:gridCol w:w="9536"/>
      </w:tblGrid>
      <w:tr w:rsidR="00D642C1" w:rsidRPr="00492E16" w14:paraId="3C886D7B" w14:textId="77777777" w:rsidTr="000F5DE1">
        <w:trPr>
          <w:cnfStyle w:val="100000000000" w:firstRow="1" w:lastRow="0" w:firstColumn="0" w:lastColumn="0" w:oddVBand="0" w:evenVBand="0" w:oddHBand="0" w:evenHBand="0" w:firstRowFirstColumn="0" w:firstRowLastColumn="0" w:lastRowFirstColumn="0" w:lastRowLastColumn="0"/>
        </w:trPr>
        <w:tc>
          <w:tcPr>
            <w:tcW w:w="440" w:type="pct"/>
          </w:tcPr>
          <w:p w14:paraId="4943D76A" w14:textId="77777777" w:rsidR="00D642C1" w:rsidRPr="00492E16" w:rsidRDefault="00D642C1" w:rsidP="000F5DE1">
            <w:pPr>
              <w:keepNext/>
              <w:keepLines/>
              <w:spacing w:before="40"/>
              <w:ind w:right="38" w:hanging="5"/>
              <w:outlineLvl w:val="1"/>
              <w:rPr>
                <w:rFonts w:asciiTheme="minorHAnsi" w:eastAsia="Quattrocento Sans" w:hAnsiTheme="minorHAnsi" w:cstheme="minorHAnsi"/>
                <w:color w:val="000000"/>
                <w:lang w:eastAsia="pl-PL"/>
              </w:rPr>
            </w:pPr>
            <w:bookmarkStart w:id="222" w:name="_heading=h.32k0hcn6r99s" w:colFirst="0" w:colLast="0"/>
            <w:bookmarkEnd w:id="222"/>
            <w:r w:rsidRPr="00492E16">
              <w:rPr>
                <w:rFonts w:asciiTheme="minorHAnsi" w:eastAsia="Quattrocento Sans" w:hAnsiTheme="minorHAnsi" w:cstheme="minorHAnsi"/>
                <w:color w:val="000000"/>
                <w:lang w:eastAsia="pl-PL"/>
              </w:rPr>
              <w:t>Lp.</w:t>
            </w:r>
          </w:p>
        </w:tc>
        <w:tc>
          <w:tcPr>
            <w:tcW w:w="4560" w:type="pct"/>
          </w:tcPr>
          <w:p w14:paraId="4AABD147" w14:textId="77777777" w:rsidR="00D642C1" w:rsidRPr="00492E16" w:rsidRDefault="00D642C1" w:rsidP="000F5DE1">
            <w:pPr>
              <w:keepNext/>
              <w:keepLines/>
              <w:spacing w:before="40"/>
              <w:ind w:right="38" w:hanging="5"/>
              <w:outlineLvl w:val="1"/>
              <w:rPr>
                <w:rFonts w:asciiTheme="minorHAnsi" w:eastAsia="Quattrocento Sans" w:hAnsiTheme="minorHAnsi" w:cstheme="minorHAnsi"/>
                <w:color w:val="000000"/>
                <w:lang w:eastAsia="pl-PL"/>
              </w:rPr>
            </w:pPr>
            <w:bookmarkStart w:id="223" w:name="_heading=h.jx7f6lhnwc9d" w:colFirst="0" w:colLast="0"/>
            <w:bookmarkEnd w:id="223"/>
            <w:r w:rsidRPr="00492E16">
              <w:rPr>
                <w:rFonts w:asciiTheme="minorHAnsi" w:eastAsia="Quattrocento Sans" w:hAnsiTheme="minorHAnsi" w:cstheme="minorHAnsi"/>
                <w:color w:val="000000"/>
                <w:lang w:eastAsia="pl-PL"/>
              </w:rPr>
              <w:t>Minimalne wymagania funkcjonalne:</w:t>
            </w:r>
          </w:p>
        </w:tc>
      </w:tr>
      <w:tr w:rsidR="00D642C1" w:rsidRPr="00492E16" w14:paraId="2AFB97EA" w14:textId="77777777" w:rsidTr="000F5DE1">
        <w:tc>
          <w:tcPr>
            <w:tcW w:w="5000" w:type="pct"/>
            <w:gridSpan w:val="2"/>
          </w:tcPr>
          <w:p w14:paraId="58DCD59C" w14:textId="77777777" w:rsidR="00D642C1" w:rsidRPr="00492E16" w:rsidRDefault="00D642C1" w:rsidP="000F5DE1">
            <w:pPr>
              <w:spacing w:after="15"/>
              <w:ind w:right="38" w:hanging="5"/>
              <w:rPr>
                <w:rFonts w:asciiTheme="minorHAnsi" w:eastAsia="Quattrocento Sans" w:hAnsiTheme="minorHAnsi" w:cstheme="minorHAnsi"/>
                <w:b/>
                <w:bCs/>
                <w:color w:val="000000"/>
                <w:lang w:eastAsia="pl-PL"/>
              </w:rPr>
            </w:pPr>
            <w:r w:rsidRPr="00492E16">
              <w:rPr>
                <w:rFonts w:asciiTheme="minorHAnsi" w:eastAsia="Quattrocento Sans" w:hAnsiTheme="minorHAnsi" w:cstheme="minorHAnsi"/>
                <w:b/>
                <w:color w:val="000000"/>
                <w:lang w:eastAsia="pl-PL"/>
              </w:rPr>
              <w:t>WYMAGANIA PODSTAWOWE</w:t>
            </w:r>
          </w:p>
        </w:tc>
      </w:tr>
      <w:tr w:rsidR="00D642C1" w:rsidRPr="00492E16" w14:paraId="713F936C" w14:textId="77777777" w:rsidTr="000F5DE1">
        <w:tc>
          <w:tcPr>
            <w:tcW w:w="440" w:type="pct"/>
          </w:tcPr>
          <w:p w14:paraId="10FFC879" w14:textId="77777777" w:rsidR="00D642C1" w:rsidRPr="00492E16" w:rsidRDefault="00D642C1" w:rsidP="00D642C1">
            <w:pPr>
              <w:numPr>
                <w:ilvl w:val="0"/>
                <w:numId w:val="98"/>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3FBA82FA"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Moduł anestezjologii powinien być w pełni oparty o Pulpit Lekarski i spełniać wszystkie jego minimalne wymagania poszerzone o dodatkowe funkcjonalne komponenty danych</w:t>
            </w:r>
          </w:p>
        </w:tc>
      </w:tr>
      <w:tr w:rsidR="00D642C1" w:rsidRPr="00492E16" w14:paraId="67ED807E" w14:textId="77777777" w:rsidTr="000F5DE1">
        <w:tc>
          <w:tcPr>
            <w:tcW w:w="440" w:type="pct"/>
          </w:tcPr>
          <w:p w14:paraId="2F0797F0" w14:textId="77777777" w:rsidR="00D642C1" w:rsidRPr="00492E16" w:rsidRDefault="00D642C1" w:rsidP="00D642C1">
            <w:pPr>
              <w:numPr>
                <w:ilvl w:val="0"/>
                <w:numId w:val="98"/>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515C95D9"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Moduł anestezjologii powinien wspomagać użytkownika w zakresie obsługi minimum:</w:t>
            </w:r>
            <w:r w:rsidRPr="00492E16">
              <w:rPr>
                <w:rFonts w:asciiTheme="minorHAnsi" w:eastAsia="Quattrocento Sans" w:hAnsiTheme="minorHAnsi" w:cstheme="minorHAnsi"/>
                <w:color w:val="000000"/>
                <w:lang w:eastAsia="pl-PL"/>
              </w:rPr>
              <w:br/>
              <w:t>- prowadzenia szczegółowej karty znieczulenia przy bloku operacyjny</w:t>
            </w:r>
            <w:r w:rsidRPr="00492E16">
              <w:rPr>
                <w:rFonts w:asciiTheme="minorHAnsi" w:eastAsia="Quattrocento Sans" w:hAnsiTheme="minorHAnsi" w:cstheme="minorHAnsi"/>
                <w:color w:val="000000"/>
                <w:lang w:eastAsia="pl-PL"/>
              </w:rPr>
              <w:br/>
              <w:t>- obsługi konsultacji dot. kwalifikacji anestezjologicznej do zabiegu</w:t>
            </w:r>
            <w:r w:rsidRPr="00492E16">
              <w:rPr>
                <w:rFonts w:asciiTheme="minorHAnsi" w:eastAsia="Quattrocento Sans" w:hAnsiTheme="minorHAnsi" w:cstheme="minorHAnsi"/>
                <w:color w:val="000000"/>
                <w:lang w:eastAsia="pl-PL"/>
              </w:rPr>
              <w:br/>
              <w:t>- obsługi konsultacji dot. kwalifikacji pacjenta do leczenia w OIOM</w:t>
            </w:r>
            <w:r w:rsidRPr="00492E16">
              <w:rPr>
                <w:rFonts w:asciiTheme="minorHAnsi" w:eastAsia="Quattrocento Sans" w:hAnsiTheme="minorHAnsi" w:cstheme="minorHAnsi"/>
                <w:color w:val="000000"/>
                <w:lang w:eastAsia="pl-PL"/>
              </w:rPr>
              <w:br/>
              <w:t>- obsługi kart terapii daremnej</w:t>
            </w:r>
          </w:p>
        </w:tc>
      </w:tr>
      <w:tr w:rsidR="00D642C1" w:rsidRPr="00492E16" w14:paraId="20EA53B8" w14:textId="77777777" w:rsidTr="000F5DE1">
        <w:tc>
          <w:tcPr>
            <w:tcW w:w="5000" w:type="pct"/>
            <w:gridSpan w:val="2"/>
          </w:tcPr>
          <w:p w14:paraId="1D6759BC" w14:textId="77777777" w:rsidR="00D642C1" w:rsidRPr="00492E16" w:rsidRDefault="00D642C1" w:rsidP="000F5DE1">
            <w:pPr>
              <w:spacing w:after="15"/>
              <w:ind w:right="38" w:hanging="5"/>
              <w:jc w:val="left"/>
              <w:rPr>
                <w:rFonts w:asciiTheme="minorHAnsi" w:eastAsia="Quattrocento Sans" w:hAnsiTheme="minorHAnsi" w:cstheme="minorHAnsi"/>
                <w:b/>
                <w:bCs/>
                <w:color w:val="000000"/>
                <w:lang w:eastAsia="pl-PL"/>
              </w:rPr>
            </w:pPr>
            <w:r w:rsidRPr="00492E16">
              <w:rPr>
                <w:rFonts w:asciiTheme="minorHAnsi" w:eastAsia="Quattrocento Sans" w:hAnsiTheme="minorHAnsi" w:cstheme="minorHAnsi"/>
                <w:b/>
                <w:color w:val="000000"/>
                <w:lang w:eastAsia="pl-PL"/>
              </w:rPr>
              <w:t>Karta znieczulenia przy zabiegu</w:t>
            </w:r>
          </w:p>
        </w:tc>
      </w:tr>
      <w:tr w:rsidR="00D642C1" w:rsidRPr="00492E16" w14:paraId="0D4A5737" w14:textId="77777777" w:rsidTr="000F5DE1">
        <w:tc>
          <w:tcPr>
            <w:tcW w:w="440" w:type="pct"/>
          </w:tcPr>
          <w:p w14:paraId="589A8C30" w14:textId="77777777" w:rsidR="00D642C1" w:rsidRPr="00492E16" w:rsidRDefault="00D642C1" w:rsidP="00D642C1">
            <w:pPr>
              <w:numPr>
                <w:ilvl w:val="0"/>
                <w:numId w:val="98"/>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3C00FF2E"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Karta powinna być dostępna z poziomu szczegółów zabiegu operacyjnego wybranego pacjenta</w:t>
            </w:r>
          </w:p>
        </w:tc>
      </w:tr>
      <w:tr w:rsidR="00D642C1" w:rsidRPr="00492E16" w14:paraId="70EB0F72" w14:textId="77777777" w:rsidTr="000F5DE1">
        <w:tc>
          <w:tcPr>
            <w:tcW w:w="440" w:type="pct"/>
          </w:tcPr>
          <w:p w14:paraId="780081BD" w14:textId="77777777" w:rsidR="00D642C1" w:rsidRPr="00492E16" w:rsidRDefault="00D642C1" w:rsidP="00D642C1">
            <w:pPr>
              <w:numPr>
                <w:ilvl w:val="0"/>
                <w:numId w:val="98"/>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467E28AB"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Przejście do szczegółów zabiegu powinno być dostępne z poziomu listy bloku lub komponent zabiegów umieszczony na panelu ogólnym/startowym jednostki/lekarza, który prezentuje listę zabiegów operacyjnych wykonywanych w ramach innych komórek a wymagają interwencji anestezjologa</w:t>
            </w:r>
          </w:p>
        </w:tc>
      </w:tr>
      <w:tr w:rsidR="00D642C1" w:rsidRPr="00492E16" w14:paraId="1BBC99A6" w14:textId="77777777" w:rsidTr="000F5DE1">
        <w:tc>
          <w:tcPr>
            <w:tcW w:w="440" w:type="pct"/>
          </w:tcPr>
          <w:p w14:paraId="04BC74C4" w14:textId="77777777" w:rsidR="00D642C1" w:rsidRPr="00492E16" w:rsidRDefault="00D642C1" w:rsidP="00D642C1">
            <w:pPr>
              <w:numPr>
                <w:ilvl w:val="0"/>
                <w:numId w:val="98"/>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4CD8297E"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Karta znieczulenia powinna na jednym ekranie w formie osi czasu prezentować wszystkie elementy związane z parametrami pacjenta oraz zleceniami lekarskimi</w:t>
            </w:r>
          </w:p>
        </w:tc>
      </w:tr>
      <w:tr w:rsidR="00D642C1" w:rsidRPr="00492E16" w14:paraId="4904E3CF" w14:textId="77777777" w:rsidTr="000F5DE1">
        <w:tc>
          <w:tcPr>
            <w:tcW w:w="440" w:type="pct"/>
          </w:tcPr>
          <w:p w14:paraId="2D5F24BC" w14:textId="77777777" w:rsidR="00D642C1" w:rsidRPr="00492E16" w:rsidRDefault="00D642C1" w:rsidP="00D642C1">
            <w:pPr>
              <w:numPr>
                <w:ilvl w:val="0"/>
                <w:numId w:val="98"/>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36111950"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Na karcie anestezjologicznej powinny znaleźć się elementy pomiarowe pochodzące z urządzeń monitorujących (jeśli zostaną zintegrowane z systemem) wraz z elementami ewidencjonowanymi ręcznie przez personel</w:t>
            </w:r>
          </w:p>
        </w:tc>
      </w:tr>
      <w:tr w:rsidR="00D642C1" w:rsidRPr="00492E16" w14:paraId="7AC57936" w14:textId="77777777" w:rsidTr="000F5DE1">
        <w:tc>
          <w:tcPr>
            <w:tcW w:w="440" w:type="pct"/>
          </w:tcPr>
          <w:p w14:paraId="5BA45C8E" w14:textId="77777777" w:rsidR="00D642C1" w:rsidRPr="00492E16" w:rsidRDefault="00D642C1" w:rsidP="00D642C1">
            <w:pPr>
              <w:numPr>
                <w:ilvl w:val="0"/>
                <w:numId w:val="98"/>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4B7FA40E"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Z poziomu karty anestezjologicznej użytkownik posiada możliwość ewidencji ręcznej parametrów pacjenta, jak i zlecania/modyfikacji dawek/modyfikacji przepływów podawanych w trakcie trwania zabiegu i znieczulenia medykamentów</w:t>
            </w:r>
          </w:p>
        </w:tc>
      </w:tr>
      <w:tr w:rsidR="00D642C1" w:rsidRPr="00492E16" w14:paraId="033E90FF" w14:textId="77777777" w:rsidTr="000F5DE1">
        <w:tc>
          <w:tcPr>
            <w:tcW w:w="440" w:type="pct"/>
          </w:tcPr>
          <w:p w14:paraId="04C7FB71" w14:textId="77777777" w:rsidR="00D642C1" w:rsidRPr="00492E16" w:rsidRDefault="00D642C1" w:rsidP="00D642C1">
            <w:pPr>
              <w:numPr>
                <w:ilvl w:val="0"/>
                <w:numId w:val="98"/>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0705C40B"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Karta znieczulenia powinna umożliwić prezentację danych w postaci graficznej (wykresu, który prezentuje zmiany parametrów i zleceń) lub w formie listy liczbowej prezentującej wartość pomiarów i zleconych dawek medykamentów</w:t>
            </w:r>
          </w:p>
        </w:tc>
      </w:tr>
      <w:tr w:rsidR="00D642C1" w:rsidRPr="00492E16" w14:paraId="26AA5780" w14:textId="77777777" w:rsidTr="000F5DE1">
        <w:tc>
          <w:tcPr>
            <w:tcW w:w="440" w:type="pct"/>
          </w:tcPr>
          <w:p w14:paraId="124D468E" w14:textId="77777777" w:rsidR="00D642C1" w:rsidRPr="00492E16" w:rsidRDefault="00D642C1" w:rsidP="00D642C1">
            <w:pPr>
              <w:numPr>
                <w:ilvl w:val="0"/>
                <w:numId w:val="98"/>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399866BE"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Karta znieczulenia przy zabiegu powinna prezentować minimalny zakres informacji:</w:t>
            </w:r>
            <w:r w:rsidRPr="00492E16">
              <w:rPr>
                <w:rFonts w:asciiTheme="minorHAnsi" w:eastAsia="Quattrocento Sans" w:hAnsiTheme="minorHAnsi" w:cstheme="minorHAnsi"/>
                <w:color w:val="000000"/>
                <w:lang w:eastAsia="pl-PL"/>
              </w:rPr>
              <w:br/>
              <w:t>- informacje o podanych preparatach krwiopochodnych</w:t>
            </w:r>
            <w:r w:rsidRPr="00492E16">
              <w:rPr>
                <w:rFonts w:asciiTheme="minorHAnsi" w:eastAsia="Quattrocento Sans" w:hAnsiTheme="minorHAnsi" w:cstheme="minorHAnsi"/>
                <w:color w:val="000000"/>
                <w:lang w:eastAsia="pl-PL"/>
              </w:rPr>
              <w:br/>
              <w:t>- informacje o zleconych i podawanych lekach</w:t>
            </w:r>
            <w:r w:rsidRPr="00492E16">
              <w:rPr>
                <w:rFonts w:asciiTheme="minorHAnsi" w:eastAsia="Quattrocento Sans" w:hAnsiTheme="minorHAnsi" w:cstheme="minorHAnsi"/>
                <w:color w:val="000000"/>
                <w:lang w:eastAsia="pl-PL"/>
              </w:rPr>
              <w:br/>
              <w:t>- informacje o zleconych i podawanych gazach medycznych</w:t>
            </w:r>
            <w:r w:rsidRPr="00492E16">
              <w:rPr>
                <w:rFonts w:asciiTheme="minorHAnsi" w:eastAsia="Quattrocento Sans" w:hAnsiTheme="minorHAnsi" w:cstheme="minorHAnsi"/>
                <w:color w:val="000000"/>
                <w:lang w:eastAsia="pl-PL"/>
              </w:rPr>
              <w:br/>
              <w:t>- informacje o ciśnieniu</w:t>
            </w:r>
            <w:r w:rsidRPr="00492E16">
              <w:rPr>
                <w:rFonts w:asciiTheme="minorHAnsi" w:eastAsia="Quattrocento Sans" w:hAnsiTheme="minorHAnsi" w:cstheme="minorHAnsi"/>
                <w:color w:val="000000"/>
                <w:lang w:eastAsia="pl-PL"/>
              </w:rPr>
              <w:br/>
              <w:t>- informacje o tętnie</w:t>
            </w:r>
            <w:r w:rsidRPr="00492E16">
              <w:rPr>
                <w:rFonts w:asciiTheme="minorHAnsi" w:eastAsia="Quattrocento Sans" w:hAnsiTheme="minorHAnsi" w:cstheme="minorHAnsi"/>
                <w:color w:val="000000"/>
                <w:lang w:eastAsia="pl-PL"/>
              </w:rPr>
              <w:br/>
              <w:t>- informacje o saturacji</w:t>
            </w:r>
            <w:r w:rsidRPr="00492E16">
              <w:rPr>
                <w:rFonts w:asciiTheme="minorHAnsi" w:eastAsia="Quattrocento Sans" w:hAnsiTheme="minorHAnsi" w:cstheme="minorHAnsi"/>
                <w:color w:val="000000"/>
                <w:lang w:eastAsia="pl-PL"/>
              </w:rPr>
              <w:br/>
              <w:t>- informacje o temperaturze</w:t>
            </w:r>
          </w:p>
        </w:tc>
      </w:tr>
      <w:tr w:rsidR="00D642C1" w:rsidRPr="00492E16" w14:paraId="49119E92" w14:textId="77777777" w:rsidTr="000F5DE1">
        <w:tc>
          <w:tcPr>
            <w:tcW w:w="440" w:type="pct"/>
          </w:tcPr>
          <w:p w14:paraId="6FEB801F" w14:textId="77777777" w:rsidR="00D642C1" w:rsidRPr="00492E16" w:rsidRDefault="00D642C1" w:rsidP="00D642C1">
            <w:pPr>
              <w:numPr>
                <w:ilvl w:val="0"/>
                <w:numId w:val="98"/>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389F0F10"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Komponent zabiegów operacyjnych dla anestezjologa prezentuje listę zabiegów, przy których będzie wymagana obecność anestezjologa. Komponent powinien być dostępny z poziomu panelu ogólnego/startowego jednostki/lekarza.</w:t>
            </w:r>
            <w:r w:rsidRPr="00492E16">
              <w:rPr>
                <w:rFonts w:asciiTheme="minorHAnsi" w:eastAsia="Quattrocento Sans" w:hAnsiTheme="minorHAnsi" w:cstheme="minorHAnsi"/>
                <w:color w:val="000000"/>
                <w:lang w:eastAsia="pl-PL"/>
              </w:rPr>
              <w:br/>
              <w:t xml:space="preserve">Komponent posiada możliwość nawigacji do szczegółów zabiegu/operacji, gdzie użytkownik będzie posiadał możliwość uzupełniania danych do protokołu operacyjnego lub ewidencji karty anestezjologicznej. </w:t>
            </w:r>
            <w:r w:rsidRPr="00492E16">
              <w:rPr>
                <w:rFonts w:asciiTheme="minorHAnsi" w:eastAsia="Quattrocento Sans" w:hAnsiTheme="minorHAnsi" w:cstheme="minorHAnsi"/>
                <w:color w:val="000000"/>
                <w:lang w:eastAsia="pl-PL"/>
              </w:rPr>
              <w:br/>
              <w:t>Na komponencie prezentowane są dane minimum:</w:t>
            </w:r>
            <w:r w:rsidRPr="00492E16">
              <w:rPr>
                <w:rFonts w:asciiTheme="minorHAnsi" w:eastAsia="Quattrocento Sans" w:hAnsiTheme="minorHAnsi" w:cstheme="minorHAnsi"/>
                <w:color w:val="000000"/>
                <w:lang w:eastAsia="pl-PL"/>
              </w:rPr>
              <w:br/>
              <w:t>- imię i nazwisko oraz wiek pacjenta do zabiegu</w:t>
            </w:r>
            <w:r w:rsidRPr="00492E16">
              <w:rPr>
                <w:rFonts w:asciiTheme="minorHAnsi" w:eastAsia="Quattrocento Sans" w:hAnsiTheme="minorHAnsi" w:cstheme="minorHAnsi"/>
                <w:color w:val="000000"/>
                <w:lang w:eastAsia="pl-PL"/>
              </w:rPr>
              <w:br/>
              <w:t>- planowana data realizacji zabiegu</w:t>
            </w:r>
            <w:r w:rsidRPr="00492E16">
              <w:rPr>
                <w:rFonts w:asciiTheme="minorHAnsi" w:eastAsia="Quattrocento Sans" w:hAnsiTheme="minorHAnsi" w:cstheme="minorHAnsi"/>
                <w:color w:val="000000"/>
                <w:lang w:eastAsia="pl-PL"/>
              </w:rPr>
              <w:br/>
            </w:r>
            <w:r w:rsidRPr="00492E16">
              <w:rPr>
                <w:rFonts w:asciiTheme="minorHAnsi" w:eastAsia="Quattrocento Sans" w:hAnsiTheme="minorHAnsi" w:cstheme="minorHAnsi"/>
                <w:color w:val="000000"/>
                <w:lang w:eastAsia="pl-PL"/>
              </w:rPr>
              <w:lastRenderedPageBreak/>
              <w:t>- planowana procedura zabiegowa</w:t>
            </w:r>
            <w:r w:rsidRPr="00492E16">
              <w:rPr>
                <w:rFonts w:asciiTheme="minorHAnsi" w:eastAsia="Quattrocento Sans" w:hAnsiTheme="minorHAnsi" w:cstheme="minorHAnsi"/>
                <w:color w:val="000000"/>
                <w:lang w:eastAsia="pl-PL"/>
              </w:rPr>
              <w:br/>
              <w:t>- planowany operator</w:t>
            </w:r>
            <w:r w:rsidRPr="00492E16">
              <w:rPr>
                <w:rFonts w:asciiTheme="minorHAnsi" w:eastAsia="Quattrocento Sans" w:hAnsiTheme="minorHAnsi" w:cstheme="minorHAnsi"/>
                <w:color w:val="000000"/>
                <w:lang w:eastAsia="pl-PL"/>
              </w:rPr>
              <w:br/>
              <w:t>- status zabiegu</w:t>
            </w:r>
            <w:r w:rsidRPr="00492E16">
              <w:rPr>
                <w:rFonts w:asciiTheme="minorHAnsi" w:eastAsia="Quattrocento Sans" w:hAnsiTheme="minorHAnsi" w:cstheme="minorHAnsi"/>
                <w:color w:val="000000"/>
                <w:lang w:eastAsia="pl-PL"/>
              </w:rPr>
              <w:br/>
              <w:t>Na komponencie powinna być możliwość filtrowania zabiegów po statusie oraz filtrowania zabiegów przypisanych do obsługi anestezjologicznej przez lekarza</w:t>
            </w:r>
          </w:p>
        </w:tc>
      </w:tr>
      <w:tr w:rsidR="00D642C1" w:rsidRPr="00492E16" w14:paraId="36D93A85" w14:textId="77777777" w:rsidTr="000F5DE1">
        <w:tc>
          <w:tcPr>
            <w:tcW w:w="440" w:type="pct"/>
          </w:tcPr>
          <w:p w14:paraId="43FD2500" w14:textId="77777777" w:rsidR="00D642C1" w:rsidRPr="00492E16" w:rsidRDefault="00D642C1" w:rsidP="00D642C1">
            <w:pPr>
              <w:numPr>
                <w:ilvl w:val="0"/>
                <w:numId w:val="98"/>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6181424C"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Komponent z listą konsultacji skierowanych do jednostki. Posiada możliwość nawigacji do obszaru realizacji konsultacji skierowanych do jednostki organizacyjnej. Komponent powinien być dostępny z poziomu panel ogólnego/startowego jednostki/lekarza. Komponent z listą konsultacji powinien minimum:</w:t>
            </w:r>
            <w:r w:rsidRPr="00492E16">
              <w:rPr>
                <w:rFonts w:asciiTheme="minorHAnsi" w:eastAsia="Quattrocento Sans" w:hAnsiTheme="minorHAnsi" w:cstheme="minorHAnsi"/>
                <w:color w:val="000000"/>
                <w:lang w:eastAsia="pl-PL"/>
              </w:rPr>
              <w:br/>
              <w:t>- prezentować imię, nazwisko, wiek pacjenta skierowanego na konsultację</w:t>
            </w:r>
            <w:r w:rsidRPr="00492E16">
              <w:rPr>
                <w:rFonts w:asciiTheme="minorHAnsi" w:eastAsia="Quattrocento Sans" w:hAnsiTheme="minorHAnsi" w:cstheme="minorHAnsi"/>
                <w:color w:val="000000"/>
                <w:lang w:eastAsia="pl-PL"/>
              </w:rPr>
              <w:br/>
              <w:t>- datę zlecenia konsultacji i proponowaną datę realizacji konsultacji</w:t>
            </w:r>
            <w:r w:rsidRPr="00492E16">
              <w:rPr>
                <w:rFonts w:asciiTheme="minorHAnsi" w:eastAsia="Quattrocento Sans" w:hAnsiTheme="minorHAnsi" w:cstheme="minorHAnsi"/>
                <w:color w:val="000000"/>
                <w:lang w:eastAsia="pl-PL"/>
              </w:rPr>
              <w:br/>
              <w:t>- jednostkę, z której konsultacja została zlecona</w:t>
            </w:r>
            <w:r w:rsidRPr="00492E16">
              <w:rPr>
                <w:rFonts w:asciiTheme="minorHAnsi" w:eastAsia="Quattrocento Sans" w:hAnsiTheme="minorHAnsi" w:cstheme="minorHAnsi"/>
                <w:color w:val="000000"/>
                <w:lang w:eastAsia="pl-PL"/>
              </w:rPr>
              <w:br/>
              <w:t>- lekarza zlecającego konsultację</w:t>
            </w:r>
            <w:r w:rsidRPr="00492E16">
              <w:rPr>
                <w:rFonts w:asciiTheme="minorHAnsi" w:eastAsia="Quattrocento Sans" w:hAnsiTheme="minorHAnsi" w:cstheme="minorHAnsi"/>
                <w:color w:val="000000"/>
                <w:lang w:eastAsia="pl-PL"/>
              </w:rPr>
              <w:br/>
              <w:t>- cel konsultacji</w:t>
            </w:r>
            <w:r w:rsidRPr="00492E16">
              <w:rPr>
                <w:rFonts w:asciiTheme="minorHAnsi" w:eastAsia="Quattrocento Sans" w:hAnsiTheme="minorHAnsi" w:cstheme="minorHAnsi"/>
                <w:color w:val="000000"/>
                <w:lang w:eastAsia="pl-PL"/>
              </w:rPr>
              <w:br/>
              <w:t>- status konsultacji (zlecona, przyjęta, w trakcie, zrealizowane lub odpowiadające im statusy zgodne z systemem informatycznym)</w:t>
            </w:r>
            <w:r w:rsidRPr="00492E16">
              <w:rPr>
                <w:rFonts w:asciiTheme="minorHAnsi" w:eastAsia="Quattrocento Sans" w:hAnsiTheme="minorHAnsi" w:cstheme="minorHAnsi"/>
                <w:color w:val="000000"/>
                <w:lang w:eastAsia="pl-PL"/>
              </w:rPr>
              <w:br/>
              <w:t>- umożliwić nawigację do obszaru realizacji wybranej na komponent konsultacji</w:t>
            </w:r>
            <w:r w:rsidRPr="00492E16">
              <w:rPr>
                <w:rFonts w:asciiTheme="minorHAnsi" w:eastAsia="Quattrocento Sans" w:hAnsiTheme="minorHAnsi" w:cstheme="minorHAnsi"/>
                <w:color w:val="000000"/>
                <w:lang w:eastAsia="pl-PL"/>
              </w:rPr>
              <w:br/>
              <w:t>Komponent konsultacji dla modułu Anestezjologii powinien być rozszerzony o możliwość obsługi kart kwalifikacji do zabiegu operacyjnego oraz kwalifikacji pacjenta do leczenia OIOM</w:t>
            </w:r>
          </w:p>
        </w:tc>
      </w:tr>
      <w:tr w:rsidR="00D642C1" w:rsidRPr="00492E16" w14:paraId="0B64F2B0" w14:textId="77777777" w:rsidTr="000F5DE1">
        <w:tc>
          <w:tcPr>
            <w:tcW w:w="5000" w:type="pct"/>
            <w:gridSpan w:val="2"/>
          </w:tcPr>
          <w:p w14:paraId="46A6E326" w14:textId="77777777" w:rsidR="00D642C1" w:rsidRPr="00492E16" w:rsidRDefault="00D642C1" w:rsidP="000F5DE1">
            <w:pPr>
              <w:spacing w:after="15"/>
              <w:ind w:right="38" w:hanging="5"/>
              <w:jc w:val="left"/>
              <w:rPr>
                <w:rFonts w:asciiTheme="minorHAnsi" w:eastAsia="Quattrocento Sans" w:hAnsiTheme="minorHAnsi" w:cstheme="minorHAnsi"/>
                <w:b/>
                <w:bCs/>
                <w:color w:val="000000"/>
                <w:lang w:eastAsia="pl-PL"/>
              </w:rPr>
            </w:pPr>
            <w:r w:rsidRPr="00492E16">
              <w:rPr>
                <w:rFonts w:asciiTheme="minorHAnsi" w:eastAsia="Quattrocento Sans" w:hAnsiTheme="minorHAnsi" w:cstheme="minorHAnsi"/>
                <w:b/>
                <w:color w:val="000000"/>
                <w:lang w:eastAsia="pl-PL"/>
              </w:rPr>
              <w:t>Karta kwalifikacji do zabiegu</w:t>
            </w:r>
          </w:p>
        </w:tc>
      </w:tr>
      <w:tr w:rsidR="00D642C1" w:rsidRPr="00492E16" w14:paraId="24B775A3" w14:textId="77777777" w:rsidTr="000F5DE1">
        <w:tc>
          <w:tcPr>
            <w:tcW w:w="440" w:type="pct"/>
          </w:tcPr>
          <w:p w14:paraId="3ABF0129" w14:textId="77777777" w:rsidR="00D642C1" w:rsidRPr="00492E16" w:rsidRDefault="00D642C1" w:rsidP="00D642C1">
            <w:pPr>
              <w:numPr>
                <w:ilvl w:val="0"/>
                <w:numId w:val="98"/>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4C9C56B7"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Karta kwalifikacji do zabiegu powinna umożliwić zebranie wywiadu w minimalnym zakresie:</w:t>
            </w:r>
            <w:r w:rsidRPr="00492E16">
              <w:rPr>
                <w:rFonts w:asciiTheme="minorHAnsi" w:eastAsia="Quattrocento Sans" w:hAnsiTheme="minorHAnsi" w:cstheme="minorHAnsi"/>
                <w:color w:val="000000"/>
                <w:lang w:eastAsia="pl-PL"/>
              </w:rPr>
              <w:br/>
              <w:t>- informacji o schorzeniach układu krążenia</w:t>
            </w:r>
            <w:r w:rsidRPr="00492E16">
              <w:rPr>
                <w:rFonts w:asciiTheme="minorHAnsi" w:eastAsia="Quattrocento Sans" w:hAnsiTheme="minorHAnsi" w:cstheme="minorHAnsi"/>
                <w:color w:val="000000"/>
                <w:lang w:eastAsia="pl-PL"/>
              </w:rPr>
              <w:br/>
              <w:t>- informacji o schorzeniach układu oddechowego</w:t>
            </w:r>
            <w:r w:rsidRPr="00492E16">
              <w:rPr>
                <w:rFonts w:asciiTheme="minorHAnsi" w:eastAsia="Quattrocento Sans" w:hAnsiTheme="minorHAnsi" w:cstheme="minorHAnsi"/>
                <w:color w:val="000000"/>
                <w:lang w:eastAsia="pl-PL"/>
              </w:rPr>
              <w:br/>
              <w:t>- informacji o schorzeniach układu nerwowego</w:t>
            </w:r>
            <w:r w:rsidRPr="00492E16">
              <w:rPr>
                <w:rFonts w:asciiTheme="minorHAnsi" w:eastAsia="Quattrocento Sans" w:hAnsiTheme="minorHAnsi" w:cstheme="minorHAnsi"/>
                <w:color w:val="000000"/>
                <w:lang w:eastAsia="pl-PL"/>
              </w:rPr>
              <w:br/>
              <w:t>- informacji o schorzeniach onkologicznych</w:t>
            </w:r>
            <w:r w:rsidRPr="00492E16">
              <w:rPr>
                <w:rFonts w:asciiTheme="minorHAnsi" w:eastAsia="Quattrocento Sans" w:hAnsiTheme="minorHAnsi" w:cstheme="minorHAnsi"/>
                <w:color w:val="000000"/>
                <w:lang w:eastAsia="pl-PL"/>
              </w:rPr>
              <w:br/>
              <w:t>- informacji o innych schorzeniach</w:t>
            </w:r>
          </w:p>
        </w:tc>
      </w:tr>
      <w:tr w:rsidR="00D642C1" w:rsidRPr="00492E16" w14:paraId="4E4B7975" w14:textId="77777777" w:rsidTr="000F5DE1">
        <w:tc>
          <w:tcPr>
            <w:tcW w:w="440" w:type="pct"/>
          </w:tcPr>
          <w:p w14:paraId="2D28A8CF" w14:textId="77777777" w:rsidR="00D642C1" w:rsidRPr="00492E16" w:rsidRDefault="00D642C1" w:rsidP="00D642C1">
            <w:pPr>
              <w:numPr>
                <w:ilvl w:val="0"/>
                <w:numId w:val="98"/>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0BE0E8B1"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W obszarze karty kwalifikacji użytkownik powinien widzieć informacje o przebytych operacjach pacjenta w systemie z możliwością zaewidencjonowania dodatkowych informacji o zabiegach zadeklarowanych przez pacjenta</w:t>
            </w:r>
          </w:p>
        </w:tc>
      </w:tr>
      <w:tr w:rsidR="00D642C1" w:rsidRPr="00492E16" w14:paraId="37F875FB" w14:textId="77777777" w:rsidTr="000F5DE1">
        <w:tc>
          <w:tcPr>
            <w:tcW w:w="440" w:type="pct"/>
          </w:tcPr>
          <w:p w14:paraId="407F6F52" w14:textId="77777777" w:rsidR="00D642C1" w:rsidRPr="00492E16" w:rsidRDefault="00D642C1" w:rsidP="00D642C1">
            <w:pPr>
              <w:numPr>
                <w:ilvl w:val="0"/>
                <w:numId w:val="98"/>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73DE7341"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W obszarze karty kwalifikacyjnej użytkownik powinien posiadać możliwość ewidencji wyników wykonanych skali minimum w zakresie:</w:t>
            </w:r>
            <w:r w:rsidRPr="00492E16">
              <w:rPr>
                <w:rFonts w:asciiTheme="minorHAnsi" w:eastAsia="Quattrocento Sans" w:hAnsiTheme="minorHAnsi" w:cstheme="minorHAnsi"/>
                <w:color w:val="000000"/>
                <w:lang w:eastAsia="pl-PL"/>
              </w:rPr>
              <w:br/>
              <w:t>- wynik skali Asa</w:t>
            </w:r>
            <w:r w:rsidRPr="00492E16">
              <w:rPr>
                <w:rFonts w:asciiTheme="minorHAnsi" w:eastAsia="Quattrocento Sans" w:hAnsiTheme="minorHAnsi" w:cstheme="minorHAnsi"/>
                <w:color w:val="000000"/>
                <w:lang w:eastAsia="pl-PL"/>
              </w:rPr>
              <w:br/>
              <w:t xml:space="preserve">- wynik skali </w:t>
            </w:r>
            <w:proofErr w:type="spellStart"/>
            <w:r w:rsidRPr="00492E16">
              <w:rPr>
                <w:rFonts w:asciiTheme="minorHAnsi" w:eastAsia="Quattrocento Sans" w:hAnsiTheme="minorHAnsi" w:cstheme="minorHAnsi"/>
                <w:color w:val="000000"/>
                <w:lang w:eastAsia="pl-PL"/>
              </w:rPr>
              <w:t>Mallampatiego</w:t>
            </w:r>
            <w:proofErr w:type="spellEnd"/>
          </w:p>
        </w:tc>
      </w:tr>
      <w:tr w:rsidR="00D642C1" w:rsidRPr="00492E16" w14:paraId="3B4E7D6D" w14:textId="77777777" w:rsidTr="000F5DE1">
        <w:tc>
          <w:tcPr>
            <w:tcW w:w="440" w:type="pct"/>
          </w:tcPr>
          <w:p w14:paraId="51D2F147" w14:textId="77777777" w:rsidR="00D642C1" w:rsidRPr="00492E16" w:rsidRDefault="00D642C1" w:rsidP="00D642C1">
            <w:pPr>
              <w:numPr>
                <w:ilvl w:val="0"/>
                <w:numId w:val="98"/>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247F1B7E"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W obszarze karty kwalifikacji użytkownik powinien widzieć informacje o lekach zlecanych pacjentowi w systemie wraz z możliwością zaewidencjonowania dodatkowych informacji o lekach zadeklarowanych przez pacjenta</w:t>
            </w:r>
          </w:p>
        </w:tc>
      </w:tr>
      <w:tr w:rsidR="00D642C1" w:rsidRPr="00492E16" w14:paraId="31F074FB" w14:textId="77777777" w:rsidTr="000F5DE1">
        <w:tc>
          <w:tcPr>
            <w:tcW w:w="440" w:type="pct"/>
          </w:tcPr>
          <w:p w14:paraId="4D2E9178" w14:textId="77777777" w:rsidR="00D642C1" w:rsidRPr="00492E16" w:rsidRDefault="00D642C1" w:rsidP="00D642C1">
            <w:pPr>
              <w:numPr>
                <w:ilvl w:val="0"/>
                <w:numId w:val="98"/>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0E8F7E64"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W obszarze karty kwalifikacji użytkownik powinien widzieć informacje o potwierdzonej grupie krwi pacjenta</w:t>
            </w:r>
          </w:p>
        </w:tc>
      </w:tr>
      <w:tr w:rsidR="00D642C1" w:rsidRPr="00492E16" w14:paraId="486B068B" w14:textId="77777777" w:rsidTr="000F5DE1">
        <w:tc>
          <w:tcPr>
            <w:tcW w:w="440" w:type="pct"/>
          </w:tcPr>
          <w:p w14:paraId="70C492ED" w14:textId="77777777" w:rsidR="00D642C1" w:rsidRPr="00492E16" w:rsidRDefault="00D642C1" w:rsidP="00D642C1">
            <w:pPr>
              <w:numPr>
                <w:ilvl w:val="0"/>
                <w:numId w:val="98"/>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404594D2"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W obszarze karty kwalifikacyjnej użytkownik powinien widzieć informację o planowanym zabiegu operacyjnym w zakresie minimum:</w:t>
            </w:r>
            <w:r w:rsidRPr="00492E16">
              <w:rPr>
                <w:rFonts w:asciiTheme="minorHAnsi" w:eastAsia="Quattrocento Sans" w:hAnsiTheme="minorHAnsi" w:cstheme="minorHAnsi"/>
                <w:color w:val="000000"/>
                <w:lang w:eastAsia="pl-PL"/>
              </w:rPr>
              <w:br/>
              <w:t>- planowana data realizacji zabiegu</w:t>
            </w:r>
            <w:r w:rsidRPr="00492E16">
              <w:rPr>
                <w:rFonts w:asciiTheme="minorHAnsi" w:eastAsia="Quattrocento Sans" w:hAnsiTheme="minorHAnsi" w:cstheme="minorHAnsi"/>
                <w:color w:val="000000"/>
                <w:lang w:eastAsia="pl-PL"/>
              </w:rPr>
              <w:br/>
              <w:t>- planowana procedura zabiegowa</w:t>
            </w:r>
            <w:r w:rsidRPr="00492E16">
              <w:rPr>
                <w:rFonts w:asciiTheme="minorHAnsi" w:eastAsia="Quattrocento Sans" w:hAnsiTheme="minorHAnsi" w:cstheme="minorHAnsi"/>
                <w:color w:val="000000"/>
                <w:lang w:eastAsia="pl-PL"/>
              </w:rPr>
              <w:br/>
              <w:t>- planowany operator</w:t>
            </w:r>
          </w:p>
        </w:tc>
      </w:tr>
      <w:tr w:rsidR="00D642C1" w:rsidRPr="00492E16" w14:paraId="04C04813" w14:textId="77777777" w:rsidTr="000F5DE1">
        <w:tc>
          <w:tcPr>
            <w:tcW w:w="440" w:type="pct"/>
          </w:tcPr>
          <w:p w14:paraId="4CE6DC8F" w14:textId="77777777" w:rsidR="00D642C1" w:rsidRPr="00492E16" w:rsidRDefault="00D642C1" w:rsidP="00D642C1">
            <w:pPr>
              <w:numPr>
                <w:ilvl w:val="0"/>
                <w:numId w:val="98"/>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4FA84087"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Z obszaru karty kwalifikacji do zabiegu użytkownik powinien posiadać możliwość wglądu w wyniki badań pacjenta w zakresie minimum badań diagnostyki laboratoryjnej i diagnostyki obrazowej</w:t>
            </w:r>
          </w:p>
        </w:tc>
      </w:tr>
      <w:tr w:rsidR="00D642C1" w:rsidRPr="00492E16" w14:paraId="0A8BE158" w14:textId="77777777" w:rsidTr="000F5DE1">
        <w:tc>
          <w:tcPr>
            <w:tcW w:w="440" w:type="pct"/>
          </w:tcPr>
          <w:p w14:paraId="5F99A9E3" w14:textId="77777777" w:rsidR="00D642C1" w:rsidRPr="00492E16" w:rsidRDefault="00D642C1" w:rsidP="00D642C1">
            <w:pPr>
              <w:numPr>
                <w:ilvl w:val="0"/>
                <w:numId w:val="98"/>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25175105"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W zakresie obszaru karty kwalifikacyjnej anestezjolog powinien mieć możliwość ewidencji minimum:</w:t>
            </w:r>
            <w:r w:rsidRPr="00492E16">
              <w:rPr>
                <w:rFonts w:asciiTheme="minorHAnsi" w:eastAsia="Quattrocento Sans" w:hAnsiTheme="minorHAnsi" w:cstheme="minorHAnsi"/>
                <w:color w:val="000000"/>
                <w:lang w:eastAsia="pl-PL"/>
              </w:rPr>
              <w:br/>
              <w:t>- proponowanego znieczulenia do zabiegu</w:t>
            </w:r>
            <w:r w:rsidRPr="00492E16">
              <w:rPr>
                <w:rFonts w:asciiTheme="minorHAnsi" w:eastAsia="Quattrocento Sans" w:hAnsiTheme="minorHAnsi" w:cstheme="minorHAnsi"/>
                <w:color w:val="000000"/>
                <w:lang w:eastAsia="pl-PL"/>
              </w:rPr>
              <w:br/>
              <w:t>- proponowanego lekarza anestezjologa</w:t>
            </w:r>
          </w:p>
        </w:tc>
      </w:tr>
      <w:tr w:rsidR="00D642C1" w:rsidRPr="00492E16" w14:paraId="622097E7" w14:textId="77777777" w:rsidTr="000F5DE1">
        <w:tc>
          <w:tcPr>
            <w:tcW w:w="440" w:type="pct"/>
          </w:tcPr>
          <w:p w14:paraId="3350AD1C" w14:textId="77777777" w:rsidR="00D642C1" w:rsidRPr="00492E16" w:rsidRDefault="00D642C1" w:rsidP="00D642C1">
            <w:pPr>
              <w:numPr>
                <w:ilvl w:val="0"/>
                <w:numId w:val="98"/>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390DD13B"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W obszarze karty kwalifikacji użytkownik powinien posiadać możliwość oznaczenia wyniku konsultacji w zakresie minimum:</w:t>
            </w:r>
            <w:r w:rsidRPr="00492E16">
              <w:rPr>
                <w:rFonts w:asciiTheme="minorHAnsi" w:eastAsia="Quattrocento Sans" w:hAnsiTheme="minorHAnsi" w:cstheme="minorHAnsi"/>
                <w:color w:val="000000"/>
                <w:lang w:eastAsia="pl-PL"/>
              </w:rPr>
              <w:br/>
              <w:t>- kwalifikacja pozytywna</w:t>
            </w:r>
            <w:r w:rsidRPr="00492E16">
              <w:rPr>
                <w:rFonts w:asciiTheme="minorHAnsi" w:eastAsia="Quattrocento Sans" w:hAnsiTheme="minorHAnsi" w:cstheme="minorHAnsi"/>
                <w:color w:val="000000"/>
                <w:lang w:eastAsia="pl-PL"/>
              </w:rPr>
              <w:br/>
              <w:t>- kwalifikacja negatywna</w:t>
            </w:r>
            <w:r w:rsidRPr="00492E16">
              <w:rPr>
                <w:rFonts w:asciiTheme="minorHAnsi" w:eastAsia="Quattrocento Sans" w:hAnsiTheme="minorHAnsi" w:cstheme="minorHAnsi"/>
                <w:color w:val="000000"/>
                <w:lang w:eastAsia="pl-PL"/>
              </w:rPr>
              <w:br/>
              <w:t>- kwalifikacja warunkowa</w:t>
            </w:r>
          </w:p>
        </w:tc>
      </w:tr>
      <w:tr w:rsidR="00D642C1" w:rsidRPr="00492E16" w14:paraId="5FD261BB" w14:textId="77777777" w:rsidTr="000F5DE1">
        <w:tc>
          <w:tcPr>
            <w:tcW w:w="440" w:type="pct"/>
          </w:tcPr>
          <w:p w14:paraId="17706019" w14:textId="77777777" w:rsidR="00D642C1" w:rsidRPr="00492E16" w:rsidRDefault="00D642C1" w:rsidP="00D642C1">
            <w:pPr>
              <w:numPr>
                <w:ilvl w:val="0"/>
                <w:numId w:val="98"/>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4D235721"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Dla każdej konsultacji użytkownik powinien posiadać możliwość ewidencji uwag do przeprowadzonej konsultacji</w:t>
            </w:r>
          </w:p>
        </w:tc>
      </w:tr>
      <w:tr w:rsidR="00D642C1" w:rsidRPr="00492E16" w14:paraId="66158FF3" w14:textId="77777777" w:rsidTr="000F5DE1">
        <w:tc>
          <w:tcPr>
            <w:tcW w:w="440" w:type="pct"/>
          </w:tcPr>
          <w:p w14:paraId="24FC2D7C" w14:textId="77777777" w:rsidR="00D642C1" w:rsidRPr="00492E16" w:rsidRDefault="00D642C1" w:rsidP="00D642C1">
            <w:pPr>
              <w:numPr>
                <w:ilvl w:val="0"/>
                <w:numId w:val="98"/>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7969ACC2"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Dla każdej konsultacji użytkownik powinien posiadać możliwość ewidencji zaleceń dla pacjenta, które powinny być zrealizowane przed zabiegiem operacyjnym</w:t>
            </w:r>
          </w:p>
        </w:tc>
      </w:tr>
      <w:tr w:rsidR="00D642C1" w:rsidRPr="00492E16" w14:paraId="258C4873" w14:textId="77777777" w:rsidTr="000F5DE1">
        <w:tc>
          <w:tcPr>
            <w:tcW w:w="440" w:type="pct"/>
          </w:tcPr>
          <w:p w14:paraId="644058AF" w14:textId="77777777" w:rsidR="00D642C1" w:rsidRPr="00492E16" w:rsidRDefault="00D642C1" w:rsidP="00D642C1">
            <w:pPr>
              <w:numPr>
                <w:ilvl w:val="0"/>
                <w:numId w:val="98"/>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139711A3"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Dla każdej konsultacji użytkownik powinien posiadać możliwość oznaczenia ryzyka utraty krwi</w:t>
            </w:r>
          </w:p>
        </w:tc>
      </w:tr>
      <w:tr w:rsidR="00D642C1" w:rsidRPr="00492E16" w14:paraId="1CA219DE" w14:textId="77777777" w:rsidTr="000F5DE1">
        <w:tc>
          <w:tcPr>
            <w:tcW w:w="440" w:type="pct"/>
          </w:tcPr>
          <w:p w14:paraId="11C41A07" w14:textId="77777777" w:rsidR="00D642C1" w:rsidRPr="00492E16" w:rsidRDefault="00D642C1" w:rsidP="00D642C1">
            <w:pPr>
              <w:numPr>
                <w:ilvl w:val="0"/>
                <w:numId w:val="98"/>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2B274580"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Dla każdej konsultacji użytkownik powinien posiadać możliwość oznaczenia konieczności zastosowania profilaktyki przeciwzakrzepowej</w:t>
            </w:r>
          </w:p>
        </w:tc>
      </w:tr>
      <w:tr w:rsidR="00D642C1" w:rsidRPr="00492E16" w14:paraId="16EEE3B9" w14:textId="77777777" w:rsidTr="000F5DE1">
        <w:tc>
          <w:tcPr>
            <w:tcW w:w="440" w:type="pct"/>
          </w:tcPr>
          <w:p w14:paraId="11C70F60" w14:textId="77777777" w:rsidR="00D642C1" w:rsidRPr="00492E16" w:rsidRDefault="00D642C1" w:rsidP="00D642C1">
            <w:pPr>
              <w:numPr>
                <w:ilvl w:val="0"/>
                <w:numId w:val="98"/>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1CA5926B"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Dla każdej konsultacji użytkownik powinien posiadać możliwość oznaczenia konieczności zastosowania antybiotykoterapii okołooperacyjnej</w:t>
            </w:r>
          </w:p>
        </w:tc>
      </w:tr>
      <w:tr w:rsidR="00D642C1" w:rsidRPr="00492E16" w14:paraId="34F722E5" w14:textId="77777777" w:rsidTr="000F5DE1">
        <w:tc>
          <w:tcPr>
            <w:tcW w:w="5000" w:type="pct"/>
            <w:gridSpan w:val="2"/>
          </w:tcPr>
          <w:p w14:paraId="65A2E34E" w14:textId="77777777" w:rsidR="00D642C1" w:rsidRPr="00492E16" w:rsidRDefault="00D642C1" w:rsidP="000F5DE1">
            <w:pPr>
              <w:spacing w:after="15"/>
              <w:ind w:right="38" w:hanging="5"/>
              <w:jc w:val="left"/>
              <w:rPr>
                <w:rFonts w:asciiTheme="minorHAnsi" w:eastAsia="Quattrocento Sans" w:hAnsiTheme="minorHAnsi" w:cstheme="minorHAnsi"/>
                <w:b/>
                <w:bCs/>
                <w:color w:val="000000"/>
                <w:lang w:eastAsia="pl-PL"/>
              </w:rPr>
            </w:pPr>
            <w:r w:rsidRPr="00492E16">
              <w:rPr>
                <w:rFonts w:asciiTheme="minorHAnsi" w:eastAsia="Quattrocento Sans" w:hAnsiTheme="minorHAnsi" w:cstheme="minorHAnsi"/>
                <w:b/>
                <w:color w:val="000000"/>
                <w:lang w:eastAsia="pl-PL"/>
              </w:rPr>
              <w:t>Karta kwalifikacji do OIOM</w:t>
            </w:r>
          </w:p>
        </w:tc>
      </w:tr>
      <w:tr w:rsidR="00D642C1" w:rsidRPr="00492E16" w14:paraId="382764BA" w14:textId="77777777" w:rsidTr="000F5DE1">
        <w:tc>
          <w:tcPr>
            <w:tcW w:w="440" w:type="pct"/>
          </w:tcPr>
          <w:p w14:paraId="080272D4" w14:textId="77777777" w:rsidR="00D642C1" w:rsidRPr="00492E16" w:rsidRDefault="00D642C1" w:rsidP="00D642C1">
            <w:pPr>
              <w:numPr>
                <w:ilvl w:val="0"/>
                <w:numId w:val="98"/>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60FBD501"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 xml:space="preserve">Karta kwalifikacji do OIOM powinna umożliwić ewidencję </w:t>
            </w:r>
            <w:proofErr w:type="spellStart"/>
            <w:r w:rsidRPr="00492E16">
              <w:rPr>
                <w:rFonts w:asciiTheme="minorHAnsi" w:eastAsia="Quattrocento Sans" w:hAnsiTheme="minorHAnsi" w:cstheme="minorHAnsi"/>
                <w:color w:val="000000"/>
                <w:lang w:eastAsia="pl-PL"/>
              </w:rPr>
              <w:t>rozpoznań</w:t>
            </w:r>
            <w:proofErr w:type="spellEnd"/>
            <w:r w:rsidRPr="00492E16">
              <w:rPr>
                <w:rFonts w:asciiTheme="minorHAnsi" w:eastAsia="Quattrocento Sans" w:hAnsiTheme="minorHAnsi" w:cstheme="minorHAnsi"/>
                <w:color w:val="000000"/>
                <w:lang w:eastAsia="pl-PL"/>
              </w:rPr>
              <w:t xml:space="preserve"> pacjenta</w:t>
            </w:r>
          </w:p>
        </w:tc>
      </w:tr>
      <w:tr w:rsidR="00D642C1" w:rsidRPr="00492E16" w14:paraId="5BC17B25" w14:textId="77777777" w:rsidTr="000F5DE1">
        <w:tc>
          <w:tcPr>
            <w:tcW w:w="440" w:type="pct"/>
          </w:tcPr>
          <w:p w14:paraId="5A4FF37C" w14:textId="77777777" w:rsidR="00D642C1" w:rsidRPr="00492E16" w:rsidRDefault="00D642C1" w:rsidP="00D642C1">
            <w:pPr>
              <w:numPr>
                <w:ilvl w:val="0"/>
                <w:numId w:val="98"/>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483CB390"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Karta kwalifikacji do OIOM powinna umożliwiać wgląd w wyniki badań pacjenta w zakresie minimum badań diagnostyki laboratoryjnej i diagnostyki obrazowej</w:t>
            </w:r>
          </w:p>
        </w:tc>
      </w:tr>
      <w:tr w:rsidR="00D642C1" w:rsidRPr="00492E16" w14:paraId="2F790D96" w14:textId="77777777" w:rsidTr="000F5DE1">
        <w:tc>
          <w:tcPr>
            <w:tcW w:w="440" w:type="pct"/>
          </w:tcPr>
          <w:p w14:paraId="289E207F" w14:textId="77777777" w:rsidR="00D642C1" w:rsidRPr="00492E16" w:rsidRDefault="00D642C1" w:rsidP="00D642C1">
            <w:pPr>
              <w:numPr>
                <w:ilvl w:val="0"/>
                <w:numId w:val="98"/>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55516ABF"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Karta kwalifikacji do OIOM powinna umożliwić zebranie wywiadu w minimalnym zakresie:</w:t>
            </w:r>
          </w:p>
        </w:tc>
      </w:tr>
      <w:tr w:rsidR="00D642C1" w:rsidRPr="00492E16" w14:paraId="38A63569" w14:textId="77777777" w:rsidTr="000F5DE1">
        <w:tc>
          <w:tcPr>
            <w:tcW w:w="440" w:type="pct"/>
          </w:tcPr>
          <w:p w14:paraId="520AF20E" w14:textId="77777777" w:rsidR="00D642C1" w:rsidRPr="00492E16" w:rsidRDefault="00D642C1" w:rsidP="00D642C1">
            <w:pPr>
              <w:numPr>
                <w:ilvl w:val="0"/>
                <w:numId w:val="98"/>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08F4F6A1"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Informacji o chorobach układu krążenia z możliwością odnotowania minimum:</w:t>
            </w:r>
            <w:r w:rsidRPr="00492E16">
              <w:rPr>
                <w:rFonts w:asciiTheme="minorHAnsi" w:eastAsia="Quattrocento Sans" w:hAnsiTheme="minorHAnsi" w:cstheme="minorHAnsi"/>
                <w:color w:val="000000"/>
                <w:lang w:eastAsia="pl-PL"/>
              </w:rPr>
              <w:br/>
              <w:t>- wyniku skali CCS</w:t>
            </w:r>
            <w:r w:rsidRPr="00492E16">
              <w:rPr>
                <w:rFonts w:asciiTheme="minorHAnsi" w:eastAsia="Quattrocento Sans" w:hAnsiTheme="minorHAnsi" w:cstheme="minorHAnsi"/>
                <w:color w:val="000000"/>
                <w:lang w:eastAsia="pl-PL"/>
              </w:rPr>
              <w:br/>
              <w:t>- informacji czy jest to stan po angioplastyce wieńcowej (PCI)</w:t>
            </w:r>
            <w:r w:rsidRPr="00492E16">
              <w:rPr>
                <w:rFonts w:asciiTheme="minorHAnsi" w:eastAsia="Quattrocento Sans" w:hAnsiTheme="minorHAnsi" w:cstheme="minorHAnsi"/>
                <w:color w:val="000000"/>
                <w:lang w:eastAsia="pl-PL"/>
              </w:rPr>
              <w:br/>
              <w:t>- informacji czy jest to stan po pomostowaniu aortalno-wieńcowym (CABG)</w:t>
            </w:r>
            <w:r w:rsidRPr="00492E16">
              <w:rPr>
                <w:rFonts w:asciiTheme="minorHAnsi" w:eastAsia="Quattrocento Sans" w:hAnsiTheme="minorHAnsi" w:cstheme="minorHAnsi"/>
                <w:color w:val="000000"/>
                <w:lang w:eastAsia="pl-PL"/>
              </w:rPr>
              <w:br/>
              <w:t>- informacji o chorobie niedokrwiennej serca z możliwością podania wartości skali NYHA i EF</w:t>
            </w:r>
            <w:r w:rsidRPr="00492E16">
              <w:rPr>
                <w:rFonts w:asciiTheme="minorHAnsi" w:eastAsia="Quattrocento Sans" w:hAnsiTheme="minorHAnsi" w:cstheme="minorHAnsi"/>
                <w:color w:val="000000"/>
                <w:lang w:eastAsia="pl-PL"/>
              </w:rPr>
              <w:br/>
              <w:t>- informacji o nadciśnieniu tętniczym</w:t>
            </w:r>
            <w:r w:rsidRPr="00492E16">
              <w:rPr>
                <w:rFonts w:asciiTheme="minorHAnsi" w:eastAsia="Quattrocento Sans" w:hAnsiTheme="minorHAnsi" w:cstheme="minorHAnsi"/>
                <w:color w:val="000000"/>
                <w:lang w:eastAsia="pl-PL"/>
              </w:rPr>
              <w:br/>
              <w:t>- informacji o migotaniu przedsionków</w:t>
            </w:r>
          </w:p>
        </w:tc>
      </w:tr>
      <w:tr w:rsidR="00D642C1" w:rsidRPr="00492E16" w14:paraId="22C096C1" w14:textId="77777777" w:rsidTr="000F5DE1">
        <w:tc>
          <w:tcPr>
            <w:tcW w:w="440" w:type="pct"/>
          </w:tcPr>
          <w:p w14:paraId="5B5BDC74" w14:textId="77777777" w:rsidR="00D642C1" w:rsidRPr="00492E16" w:rsidRDefault="00D642C1" w:rsidP="00D642C1">
            <w:pPr>
              <w:numPr>
                <w:ilvl w:val="0"/>
                <w:numId w:val="98"/>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6E2529C7"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Informacji o chorobach układu oddechowego z możliwością odnotowania minimum:</w:t>
            </w:r>
            <w:r w:rsidRPr="00492E16">
              <w:rPr>
                <w:rFonts w:asciiTheme="minorHAnsi" w:eastAsia="Quattrocento Sans" w:hAnsiTheme="minorHAnsi" w:cstheme="minorHAnsi"/>
                <w:color w:val="000000"/>
                <w:lang w:eastAsia="pl-PL"/>
              </w:rPr>
              <w:br/>
              <w:t>- informacji o występowaniu obturacyjnej choroby płuc</w:t>
            </w:r>
            <w:r w:rsidRPr="00492E16">
              <w:rPr>
                <w:rFonts w:asciiTheme="minorHAnsi" w:eastAsia="Quattrocento Sans" w:hAnsiTheme="minorHAnsi" w:cstheme="minorHAnsi"/>
                <w:color w:val="000000"/>
                <w:lang w:eastAsia="pl-PL"/>
              </w:rPr>
              <w:br/>
              <w:t>- informacji o tlenoterapii lub wentylacji domowej</w:t>
            </w:r>
          </w:p>
        </w:tc>
      </w:tr>
      <w:tr w:rsidR="00D642C1" w:rsidRPr="00492E16" w14:paraId="0040F442" w14:textId="77777777" w:rsidTr="000F5DE1">
        <w:tc>
          <w:tcPr>
            <w:tcW w:w="440" w:type="pct"/>
          </w:tcPr>
          <w:p w14:paraId="51642D79" w14:textId="77777777" w:rsidR="00D642C1" w:rsidRPr="00492E16" w:rsidRDefault="00D642C1" w:rsidP="00D642C1">
            <w:pPr>
              <w:numPr>
                <w:ilvl w:val="0"/>
                <w:numId w:val="98"/>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0B31601D"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Informacje o chorobach układu nerwowego z możliwością odnotowania minimum:</w:t>
            </w:r>
            <w:r w:rsidRPr="00492E16">
              <w:rPr>
                <w:rFonts w:asciiTheme="minorHAnsi" w:eastAsia="Quattrocento Sans" w:hAnsiTheme="minorHAnsi" w:cstheme="minorHAnsi"/>
                <w:color w:val="000000"/>
                <w:lang w:eastAsia="pl-PL"/>
              </w:rPr>
              <w:br/>
              <w:t>- informacji o przebytych udarach mózgu (niedokrwienny lub krwotoczny)</w:t>
            </w:r>
            <w:r w:rsidRPr="00492E16">
              <w:rPr>
                <w:rFonts w:asciiTheme="minorHAnsi" w:eastAsia="Quattrocento Sans" w:hAnsiTheme="minorHAnsi" w:cstheme="minorHAnsi"/>
                <w:color w:val="000000"/>
                <w:lang w:eastAsia="pl-PL"/>
              </w:rPr>
              <w:br/>
              <w:t>- informacji o chorobie Parkinsona</w:t>
            </w:r>
            <w:r w:rsidRPr="00492E16">
              <w:rPr>
                <w:rFonts w:asciiTheme="minorHAnsi" w:eastAsia="Quattrocento Sans" w:hAnsiTheme="minorHAnsi" w:cstheme="minorHAnsi"/>
                <w:color w:val="000000"/>
                <w:lang w:eastAsia="pl-PL"/>
              </w:rPr>
              <w:br/>
              <w:t>- informacji o chorobie Alzheimera</w:t>
            </w:r>
            <w:r w:rsidRPr="00492E16">
              <w:rPr>
                <w:rFonts w:asciiTheme="minorHAnsi" w:eastAsia="Quattrocento Sans" w:hAnsiTheme="minorHAnsi" w:cstheme="minorHAnsi"/>
                <w:color w:val="000000"/>
                <w:lang w:eastAsia="pl-PL"/>
              </w:rPr>
              <w:br/>
              <w:t>- informacji o trwałym i nieodwracalnym uszkodzeniu ośrodkowego układu nerwowego</w:t>
            </w:r>
          </w:p>
        </w:tc>
      </w:tr>
      <w:tr w:rsidR="00D642C1" w:rsidRPr="00492E16" w14:paraId="2517B45A" w14:textId="77777777" w:rsidTr="000F5DE1">
        <w:tc>
          <w:tcPr>
            <w:tcW w:w="440" w:type="pct"/>
          </w:tcPr>
          <w:p w14:paraId="56E73289" w14:textId="77777777" w:rsidR="00D642C1" w:rsidRPr="00492E16" w:rsidRDefault="00D642C1" w:rsidP="00D642C1">
            <w:pPr>
              <w:numPr>
                <w:ilvl w:val="0"/>
                <w:numId w:val="98"/>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7E8A9233"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Informacje o chorobach układu wydalniczego z możliwością odnotowania minimum:</w:t>
            </w:r>
            <w:r w:rsidRPr="00492E16">
              <w:rPr>
                <w:rFonts w:asciiTheme="minorHAnsi" w:eastAsia="Quattrocento Sans" w:hAnsiTheme="minorHAnsi" w:cstheme="minorHAnsi"/>
                <w:color w:val="000000"/>
                <w:lang w:eastAsia="pl-PL"/>
              </w:rPr>
              <w:br/>
              <w:t>- informacji o przewlekłej niewydolności nerek</w:t>
            </w:r>
            <w:r w:rsidRPr="00492E16">
              <w:rPr>
                <w:rFonts w:asciiTheme="minorHAnsi" w:eastAsia="Quattrocento Sans" w:hAnsiTheme="minorHAnsi" w:cstheme="minorHAnsi"/>
                <w:color w:val="000000"/>
                <w:lang w:eastAsia="pl-PL"/>
              </w:rPr>
              <w:br/>
              <w:t>- informacji o dializoterapii</w:t>
            </w:r>
          </w:p>
        </w:tc>
      </w:tr>
      <w:tr w:rsidR="00D642C1" w:rsidRPr="00492E16" w14:paraId="2C2F103E" w14:textId="77777777" w:rsidTr="000F5DE1">
        <w:tc>
          <w:tcPr>
            <w:tcW w:w="440" w:type="pct"/>
          </w:tcPr>
          <w:p w14:paraId="196EA40F" w14:textId="77777777" w:rsidR="00D642C1" w:rsidRPr="00492E16" w:rsidRDefault="00D642C1" w:rsidP="00D642C1">
            <w:pPr>
              <w:numPr>
                <w:ilvl w:val="0"/>
                <w:numId w:val="98"/>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4498923D"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Informacje o chorobach układu pokarmowego z możliwością odnotowania minimum:</w:t>
            </w:r>
            <w:r w:rsidRPr="00492E16">
              <w:rPr>
                <w:rFonts w:asciiTheme="minorHAnsi" w:eastAsia="Quattrocento Sans" w:hAnsiTheme="minorHAnsi" w:cstheme="minorHAnsi"/>
                <w:color w:val="000000"/>
                <w:lang w:eastAsia="pl-PL"/>
              </w:rPr>
              <w:br/>
              <w:t>- informacji o marskości wątroby</w:t>
            </w:r>
          </w:p>
        </w:tc>
      </w:tr>
      <w:tr w:rsidR="00D642C1" w:rsidRPr="00492E16" w14:paraId="7422D9E7" w14:textId="77777777" w:rsidTr="000F5DE1">
        <w:tc>
          <w:tcPr>
            <w:tcW w:w="440" w:type="pct"/>
          </w:tcPr>
          <w:p w14:paraId="248EEB73" w14:textId="77777777" w:rsidR="00D642C1" w:rsidRPr="00492E16" w:rsidRDefault="00D642C1" w:rsidP="00D642C1">
            <w:pPr>
              <w:numPr>
                <w:ilvl w:val="0"/>
                <w:numId w:val="98"/>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19EB54D9"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Informacje o chorobach z zakresu endokrynologii z możliwością odnotowania minimum:</w:t>
            </w:r>
            <w:r w:rsidRPr="00492E16">
              <w:rPr>
                <w:rFonts w:asciiTheme="minorHAnsi" w:eastAsia="Quattrocento Sans" w:hAnsiTheme="minorHAnsi" w:cstheme="minorHAnsi"/>
                <w:color w:val="000000"/>
                <w:lang w:eastAsia="pl-PL"/>
              </w:rPr>
              <w:br/>
              <w:t>- informacji o cukrzycy</w:t>
            </w:r>
            <w:r w:rsidRPr="00492E16">
              <w:rPr>
                <w:rFonts w:asciiTheme="minorHAnsi" w:eastAsia="Quattrocento Sans" w:hAnsiTheme="minorHAnsi" w:cstheme="minorHAnsi"/>
                <w:color w:val="000000"/>
                <w:lang w:eastAsia="pl-PL"/>
              </w:rPr>
              <w:br/>
              <w:t>- informacji o insulinoterapii</w:t>
            </w:r>
            <w:r w:rsidRPr="00492E16">
              <w:rPr>
                <w:rFonts w:asciiTheme="minorHAnsi" w:eastAsia="Quattrocento Sans" w:hAnsiTheme="minorHAnsi" w:cstheme="minorHAnsi"/>
                <w:color w:val="000000"/>
                <w:lang w:eastAsia="pl-PL"/>
              </w:rPr>
              <w:br/>
              <w:t>- informacji o otyłości patologicznej (BMI&gt;35 kg/m2)</w:t>
            </w:r>
          </w:p>
        </w:tc>
      </w:tr>
      <w:tr w:rsidR="00D642C1" w:rsidRPr="00492E16" w14:paraId="3DD8412F" w14:textId="77777777" w:rsidTr="000F5DE1">
        <w:tc>
          <w:tcPr>
            <w:tcW w:w="440" w:type="pct"/>
          </w:tcPr>
          <w:p w14:paraId="780E6149" w14:textId="77777777" w:rsidR="00D642C1" w:rsidRPr="00492E16" w:rsidRDefault="00D642C1" w:rsidP="00D642C1">
            <w:pPr>
              <w:numPr>
                <w:ilvl w:val="0"/>
                <w:numId w:val="98"/>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5AB71CC9"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Informacje o chorobach nowotworowych z możliwością odnotowania minimum:</w:t>
            </w:r>
            <w:r w:rsidRPr="00492E16">
              <w:rPr>
                <w:rFonts w:asciiTheme="minorHAnsi" w:eastAsia="Quattrocento Sans" w:hAnsiTheme="minorHAnsi" w:cstheme="minorHAnsi"/>
                <w:color w:val="000000"/>
                <w:lang w:eastAsia="pl-PL"/>
              </w:rPr>
              <w:br/>
              <w:t>- schorzeniach zakończonych</w:t>
            </w:r>
            <w:r w:rsidRPr="00492E16">
              <w:rPr>
                <w:rFonts w:asciiTheme="minorHAnsi" w:eastAsia="Quattrocento Sans" w:hAnsiTheme="minorHAnsi" w:cstheme="minorHAnsi"/>
                <w:color w:val="000000"/>
                <w:lang w:eastAsia="pl-PL"/>
              </w:rPr>
              <w:br/>
              <w:t>- schorzeniach w trakcie leczenia</w:t>
            </w:r>
            <w:r w:rsidRPr="00492E16">
              <w:rPr>
                <w:rFonts w:asciiTheme="minorHAnsi" w:eastAsia="Quattrocento Sans" w:hAnsiTheme="minorHAnsi" w:cstheme="minorHAnsi"/>
                <w:color w:val="000000"/>
                <w:lang w:eastAsia="pl-PL"/>
              </w:rPr>
              <w:br/>
              <w:t>- schorzeniach zakwalifikowanych do leczenia</w:t>
            </w:r>
            <w:r w:rsidRPr="00492E16">
              <w:rPr>
                <w:rFonts w:asciiTheme="minorHAnsi" w:eastAsia="Quattrocento Sans" w:hAnsiTheme="minorHAnsi" w:cstheme="minorHAnsi"/>
                <w:color w:val="000000"/>
                <w:lang w:eastAsia="pl-PL"/>
              </w:rPr>
              <w:br/>
              <w:t>- informacji o fazie terminalnej choroby nowotworowej</w:t>
            </w:r>
          </w:p>
        </w:tc>
      </w:tr>
      <w:tr w:rsidR="00D642C1" w:rsidRPr="00492E16" w14:paraId="7834408A" w14:textId="77777777" w:rsidTr="000F5DE1">
        <w:tc>
          <w:tcPr>
            <w:tcW w:w="440" w:type="pct"/>
          </w:tcPr>
          <w:p w14:paraId="2C496CB6" w14:textId="77777777" w:rsidR="00D642C1" w:rsidRPr="00492E16" w:rsidRDefault="00D642C1" w:rsidP="00D642C1">
            <w:pPr>
              <w:numPr>
                <w:ilvl w:val="0"/>
                <w:numId w:val="98"/>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17DC4448"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Informacje o stanie kruchości z możliwością ewidencji minimum:</w:t>
            </w:r>
            <w:r w:rsidRPr="00492E16">
              <w:rPr>
                <w:rFonts w:asciiTheme="minorHAnsi" w:eastAsia="Quattrocento Sans" w:hAnsiTheme="minorHAnsi" w:cstheme="minorHAnsi"/>
                <w:color w:val="000000"/>
                <w:lang w:eastAsia="pl-PL"/>
              </w:rPr>
              <w:br/>
              <w:t>- informacji o nasileniu stanu kruchości</w:t>
            </w:r>
            <w:r w:rsidRPr="00492E16">
              <w:rPr>
                <w:rFonts w:asciiTheme="minorHAnsi" w:eastAsia="Quattrocento Sans" w:hAnsiTheme="minorHAnsi" w:cstheme="minorHAnsi"/>
                <w:color w:val="000000"/>
                <w:lang w:eastAsia="pl-PL"/>
              </w:rPr>
              <w:br/>
              <w:t>- informacji o niedożywieniu</w:t>
            </w:r>
            <w:r w:rsidRPr="00492E16">
              <w:rPr>
                <w:rFonts w:asciiTheme="minorHAnsi" w:eastAsia="Quattrocento Sans" w:hAnsiTheme="minorHAnsi" w:cstheme="minorHAnsi"/>
                <w:color w:val="000000"/>
                <w:lang w:eastAsia="pl-PL"/>
              </w:rPr>
              <w:br/>
              <w:t>- informacji o wyniku NRS-2002</w:t>
            </w:r>
            <w:r w:rsidRPr="00492E16">
              <w:rPr>
                <w:rFonts w:asciiTheme="minorHAnsi" w:eastAsia="Quattrocento Sans" w:hAnsiTheme="minorHAnsi" w:cstheme="minorHAnsi"/>
                <w:color w:val="000000"/>
                <w:lang w:eastAsia="pl-PL"/>
              </w:rPr>
              <w:br/>
              <w:t>- informacji o demencji</w:t>
            </w:r>
            <w:r w:rsidRPr="00492E16">
              <w:rPr>
                <w:rFonts w:asciiTheme="minorHAnsi" w:eastAsia="Quattrocento Sans" w:hAnsiTheme="minorHAnsi" w:cstheme="minorHAnsi"/>
                <w:color w:val="000000"/>
                <w:lang w:eastAsia="pl-PL"/>
              </w:rPr>
              <w:br/>
              <w:t>- możliwości ewidencji dodatkowych informacji</w:t>
            </w:r>
          </w:p>
        </w:tc>
      </w:tr>
      <w:tr w:rsidR="00D642C1" w:rsidRPr="00492E16" w14:paraId="06D3FBFD" w14:textId="77777777" w:rsidTr="000F5DE1">
        <w:tc>
          <w:tcPr>
            <w:tcW w:w="440" w:type="pct"/>
          </w:tcPr>
          <w:p w14:paraId="079CEBCB" w14:textId="77777777" w:rsidR="00D642C1" w:rsidRPr="00492E16" w:rsidRDefault="00D642C1" w:rsidP="00D642C1">
            <w:pPr>
              <w:numPr>
                <w:ilvl w:val="0"/>
                <w:numId w:val="98"/>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2A0E6F63"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Karta kwalifikacji powinna posiadać możliwość wprowadzenia wyniku oceny stanu wydolności narządów umożlwiający ocenę w zakresie minimalnym:</w:t>
            </w:r>
            <w:r w:rsidRPr="00492E16">
              <w:rPr>
                <w:rFonts w:asciiTheme="minorHAnsi" w:eastAsia="Quattrocento Sans" w:hAnsiTheme="minorHAnsi" w:cstheme="minorHAnsi"/>
                <w:color w:val="000000"/>
                <w:lang w:eastAsia="pl-PL"/>
              </w:rPr>
              <w:br/>
              <w:t>- wyniku Skali SAPS III</w:t>
            </w:r>
            <w:r w:rsidRPr="00492E16">
              <w:rPr>
                <w:rFonts w:asciiTheme="minorHAnsi" w:eastAsia="Quattrocento Sans" w:hAnsiTheme="minorHAnsi" w:cstheme="minorHAnsi"/>
                <w:color w:val="000000"/>
                <w:lang w:eastAsia="pl-PL"/>
              </w:rPr>
              <w:br/>
              <w:t>- wyniki skali APACHE II</w:t>
            </w:r>
            <w:r w:rsidRPr="00492E16">
              <w:rPr>
                <w:rFonts w:asciiTheme="minorHAnsi" w:eastAsia="Quattrocento Sans" w:hAnsiTheme="minorHAnsi" w:cstheme="minorHAnsi"/>
                <w:color w:val="000000"/>
                <w:lang w:eastAsia="pl-PL"/>
              </w:rPr>
              <w:br/>
              <w:t>- wyniku skali SOFA</w:t>
            </w:r>
          </w:p>
        </w:tc>
      </w:tr>
      <w:tr w:rsidR="00D642C1" w:rsidRPr="00492E16" w14:paraId="662BB72B" w14:textId="77777777" w:rsidTr="000F5DE1">
        <w:tc>
          <w:tcPr>
            <w:tcW w:w="440" w:type="pct"/>
          </w:tcPr>
          <w:p w14:paraId="0D76D648" w14:textId="77777777" w:rsidR="00D642C1" w:rsidRPr="00492E16" w:rsidRDefault="00D642C1" w:rsidP="00D642C1">
            <w:pPr>
              <w:numPr>
                <w:ilvl w:val="0"/>
                <w:numId w:val="98"/>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23073291"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Na podstawie zebranych danych użytkownik powinien posiadać możliwość ustalenia priorytetu kwalifikacji pacjenta do przyjęcia do oddziału OIOM w zakresie minimum:</w:t>
            </w:r>
            <w:r w:rsidRPr="00492E16">
              <w:rPr>
                <w:rFonts w:asciiTheme="minorHAnsi" w:eastAsia="Quattrocento Sans" w:hAnsiTheme="minorHAnsi" w:cstheme="minorHAnsi"/>
                <w:color w:val="000000"/>
                <w:lang w:eastAsia="pl-PL"/>
              </w:rPr>
              <w:br/>
              <w:t>- priorytet 1</w:t>
            </w:r>
            <w:r w:rsidRPr="00492E16">
              <w:rPr>
                <w:rFonts w:asciiTheme="minorHAnsi" w:eastAsia="Quattrocento Sans" w:hAnsiTheme="minorHAnsi" w:cstheme="minorHAnsi"/>
                <w:color w:val="000000"/>
                <w:lang w:eastAsia="pl-PL"/>
              </w:rPr>
              <w:br/>
              <w:t>- priorytet 2</w:t>
            </w:r>
            <w:r w:rsidRPr="00492E16">
              <w:rPr>
                <w:rFonts w:asciiTheme="minorHAnsi" w:eastAsia="Quattrocento Sans" w:hAnsiTheme="minorHAnsi" w:cstheme="minorHAnsi"/>
                <w:color w:val="000000"/>
                <w:lang w:eastAsia="pl-PL"/>
              </w:rPr>
              <w:br/>
              <w:t>- priorytet 3</w:t>
            </w:r>
            <w:r w:rsidRPr="00492E16">
              <w:rPr>
                <w:rFonts w:asciiTheme="minorHAnsi" w:eastAsia="Quattrocento Sans" w:hAnsiTheme="minorHAnsi" w:cstheme="minorHAnsi"/>
                <w:color w:val="000000"/>
                <w:lang w:eastAsia="pl-PL"/>
              </w:rPr>
              <w:br/>
              <w:t>- priorytet 4 (brak stanu zagrożenia życia)</w:t>
            </w:r>
            <w:r w:rsidRPr="00492E16">
              <w:rPr>
                <w:rFonts w:asciiTheme="minorHAnsi" w:eastAsia="Quattrocento Sans" w:hAnsiTheme="minorHAnsi" w:cstheme="minorHAnsi"/>
                <w:color w:val="000000"/>
                <w:lang w:eastAsia="pl-PL"/>
              </w:rPr>
              <w:br/>
              <w:t>- priorytet 4 (potencjalnie nieodwracalna przyczyna stanu zagrożenia zdrowia lub życia)</w:t>
            </w:r>
            <w:r w:rsidRPr="00492E16">
              <w:rPr>
                <w:rFonts w:asciiTheme="minorHAnsi" w:eastAsia="Quattrocento Sans" w:hAnsiTheme="minorHAnsi" w:cstheme="minorHAnsi"/>
                <w:color w:val="000000"/>
                <w:lang w:eastAsia="pl-PL"/>
              </w:rPr>
              <w:br/>
              <w:t>- priorytet 4 (sprzeciw wobec przyjęcia na OAIT)</w:t>
            </w:r>
          </w:p>
        </w:tc>
      </w:tr>
      <w:tr w:rsidR="00D642C1" w:rsidRPr="00492E16" w14:paraId="7574604E" w14:textId="77777777" w:rsidTr="000F5DE1">
        <w:tc>
          <w:tcPr>
            <w:tcW w:w="440" w:type="pct"/>
          </w:tcPr>
          <w:p w14:paraId="361EEC4D" w14:textId="77777777" w:rsidR="00D642C1" w:rsidRPr="00492E16" w:rsidRDefault="00D642C1" w:rsidP="00D642C1">
            <w:pPr>
              <w:numPr>
                <w:ilvl w:val="0"/>
                <w:numId w:val="98"/>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5B5C0D3A"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Na podstawie zebranych danych użytkownik powinien posiadać możliwość wskazania decyzji dotyczącej dalszego postępowania z pacjentami w zakresie minimum:</w:t>
            </w:r>
            <w:r w:rsidRPr="00492E16">
              <w:rPr>
                <w:rFonts w:asciiTheme="minorHAnsi" w:eastAsia="Quattrocento Sans" w:hAnsiTheme="minorHAnsi" w:cstheme="minorHAnsi"/>
                <w:color w:val="000000"/>
                <w:lang w:eastAsia="pl-PL"/>
              </w:rPr>
              <w:br/>
              <w:t>- pacjenta zakwalifikowano do 1go lub 2go priorytetu -&gt;pacjent zakwalifikowany do leczenia na OAIT</w:t>
            </w:r>
            <w:r w:rsidRPr="00492E16">
              <w:rPr>
                <w:rFonts w:asciiTheme="minorHAnsi" w:eastAsia="Quattrocento Sans" w:hAnsiTheme="minorHAnsi" w:cstheme="minorHAnsi"/>
                <w:color w:val="000000"/>
                <w:lang w:eastAsia="pl-PL"/>
              </w:rPr>
              <w:br/>
              <w:t>- pacjenta zakwalifikowano do 3go priorytetu a decyzja została podjęta konsyliarnie -&gt; pacjent zakwalifikowany do leczenia w OAIT</w:t>
            </w:r>
            <w:r w:rsidRPr="00492E16">
              <w:rPr>
                <w:rFonts w:asciiTheme="minorHAnsi" w:eastAsia="Quattrocento Sans" w:hAnsiTheme="minorHAnsi" w:cstheme="minorHAnsi"/>
                <w:color w:val="000000"/>
                <w:lang w:eastAsia="pl-PL"/>
              </w:rPr>
              <w:br/>
              <w:t>- pacjenta zakwalifikowano do 3go priorytetu a decyzja została podjęta konsyliarnie -&gt; pacjent nie zakwalifikowany do leczenia w OAIT</w:t>
            </w:r>
            <w:r w:rsidRPr="00492E16">
              <w:rPr>
                <w:rFonts w:asciiTheme="minorHAnsi" w:eastAsia="Quattrocento Sans" w:hAnsiTheme="minorHAnsi" w:cstheme="minorHAnsi"/>
                <w:color w:val="000000"/>
                <w:lang w:eastAsia="pl-PL"/>
              </w:rPr>
              <w:br/>
              <w:t>- pacjenta zakwalifikowano do 4go priorytetu -&gt;pacjent nie zakwalifikowany do OAIT</w:t>
            </w:r>
          </w:p>
        </w:tc>
      </w:tr>
      <w:tr w:rsidR="00D642C1" w:rsidRPr="00492E16" w14:paraId="3D8933DF" w14:textId="77777777" w:rsidTr="000F5DE1">
        <w:tc>
          <w:tcPr>
            <w:tcW w:w="440" w:type="pct"/>
          </w:tcPr>
          <w:p w14:paraId="0C9F824E" w14:textId="77777777" w:rsidR="00D642C1" w:rsidRPr="00492E16" w:rsidRDefault="00D642C1" w:rsidP="00D642C1">
            <w:pPr>
              <w:numPr>
                <w:ilvl w:val="0"/>
                <w:numId w:val="98"/>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5E56A873"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Na poziomie karty kwalifikacji do leczenia w OAIT użytkownik powinien posiadać możliwość wystawienia karty terapii daremnej</w:t>
            </w:r>
          </w:p>
        </w:tc>
      </w:tr>
      <w:tr w:rsidR="00D642C1" w:rsidRPr="00492E16" w14:paraId="7FED4D74" w14:textId="77777777" w:rsidTr="000F5DE1">
        <w:tc>
          <w:tcPr>
            <w:tcW w:w="5000" w:type="pct"/>
            <w:gridSpan w:val="2"/>
          </w:tcPr>
          <w:p w14:paraId="5397C1A9" w14:textId="77777777" w:rsidR="00D642C1" w:rsidRPr="00492E16" w:rsidRDefault="00D642C1" w:rsidP="000F5DE1">
            <w:pPr>
              <w:spacing w:after="15"/>
              <w:ind w:right="38" w:hanging="5"/>
              <w:jc w:val="left"/>
              <w:rPr>
                <w:rFonts w:asciiTheme="minorHAnsi" w:eastAsia="Quattrocento Sans" w:hAnsiTheme="minorHAnsi" w:cstheme="minorHAnsi"/>
                <w:b/>
                <w:bCs/>
                <w:color w:val="000000"/>
                <w:lang w:eastAsia="pl-PL"/>
              </w:rPr>
            </w:pPr>
            <w:r w:rsidRPr="00492E16">
              <w:rPr>
                <w:rFonts w:asciiTheme="minorHAnsi" w:eastAsia="Quattrocento Sans" w:hAnsiTheme="minorHAnsi" w:cstheme="minorHAnsi"/>
                <w:b/>
                <w:color w:val="000000"/>
                <w:lang w:eastAsia="pl-PL"/>
              </w:rPr>
              <w:t>Komponent terapii daremnej</w:t>
            </w:r>
          </w:p>
        </w:tc>
      </w:tr>
      <w:tr w:rsidR="00D642C1" w:rsidRPr="00492E16" w14:paraId="4516E75D" w14:textId="77777777" w:rsidTr="000F5DE1">
        <w:tc>
          <w:tcPr>
            <w:tcW w:w="440" w:type="pct"/>
          </w:tcPr>
          <w:p w14:paraId="4DC14BE8" w14:textId="77777777" w:rsidR="00D642C1" w:rsidRPr="00492E16" w:rsidRDefault="00D642C1" w:rsidP="00D642C1">
            <w:pPr>
              <w:numPr>
                <w:ilvl w:val="0"/>
                <w:numId w:val="98"/>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0B89EB5C"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Komponent powinien umożliwiać zarządzanie procesem obsługi kart terapii daremnej od ich ewidencji przez ewidencję zdarzeń związanych z terapią daremną</w:t>
            </w:r>
          </w:p>
        </w:tc>
      </w:tr>
      <w:tr w:rsidR="00D642C1" w:rsidRPr="00492E16" w14:paraId="0A99261F" w14:textId="77777777" w:rsidTr="000F5DE1">
        <w:tc>
          <w:tcPr>
            <w:tcW w:w="440" w:type="pct"/>
          </w:tcPr>
          <w:p w14:paraId="1AB6A471" w14:textId="77777777" w:rsidR="00D642C1" w:rsidRPr="00492E16" w:rsidRDefault="00D642C1" w:rsidP="00D642C1">
            <w:pPr>
              <w:numPr>
                <w:ilvl w:val="0"/>
                <w:numId w:val="98"/>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6BCF4BBB"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Komponent powinien umożliwić tworzenie nowej i zamykanie karty terapii daremnej zgodnie z obowiązującym stanem prawnym</w:t>
            </w:r>
          </w:p>
        </w:tc>
      </w:tr>
      <w:tr w:rsidR="00D642C1" w:rsidRPr="00492E16" w14:paraId="01E4A33C" w14:textId="77777777" w:rsidTr="000F5DE1">
        <w:tc>
          <w:tcPr>
            <w:tcW w:w="440" w:type="pct"/>
          </w:tcPr>
          <w:p w14:paraId="30581701" w14:textId="77777777" w:rsidR="00D642C1" w:rsidRPr="00492E16" w:rsidRDefault="00D642C1" w:rsidP="00D642C1">
            <w:pPr>
              <w:numPr>
                <w:ilvl w:val="0"/>
                <w:numId w:val="98"/>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3E774D7E"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Komponent powinien umożliwić ewidencję zdarzeń związanych z aktualną kartą terapii daremnej</w:t>
            </w:r>
          </w:p>
        </w:tc>
      </w:tr>
      <w:tr w:rsidR="00D642C1" w:rsidRPr="00492E16" w14:paraId="48FDD2A1" w14:textId="77777777" w:rsidTr="000F5DE1">
        <w:tc>
          <w:tcPr>
            <w:tcW w:w="440" w:type="pct"/>
          </w:tcPr>
          <w:p w14:paraId="3B56DAB6" w14:textId="77777777" w:rsidR="00D642C1" w:rsidRPr="00492E16" w:rsidRDefault="00D642C1" w:rsidP="00D642C1">
            <w:pPr>
              <w:numPr>
                <w:ilvl w:val="0"/>
                <w:numId w:val="98"/>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0E114E84"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 xml:space="preserve">Jeśli na kontakcie/pobycie jest założona aktywna karta terapii daremnej, wówczas taki stan powinien być prezentowany w formie </w:t>
            </w:r>
            <w:proofErr w:type="spellStart"/>
            <w:r w:rsidRPr="00492E16">
              <w:rPr>
                <w:rFonts w:asciiTheme="minorHAnsi" w:eastAsia="Quattrocento Sans" w:hAnsiTheme="minorHAnsi" w:cstheme="minorHAnsi"/>
                <w:color w:val="000000"/>
                <w:lang w:eastAsia="pl-PL"/>
              </w:rPr>
              <w:t>badge</w:t>
            </w:r>
            <w:proofErr w:type="spellEnd"/>
            <w:r w:rsidRPr="00492E16">
              <w:rPr>
                <w:rFonts w:asciiTheme="minorHAnsi" w:eastAsia="Quattrocento Sans" w:hAnsiTheme="minorHAnsi" w:cstheme="minorHAnsi"/>
                <w:color w:val="000000"/>
                <w:lang w:eastAsia="pl-PL"/>
              </w:rPr>
              <w:t xml:space="preserve"> z TAGIEM na liście pobytów pacjentów na panelach lekarskich i pielęgniarskich oraz na belce informacyjnej obszaru roboczego szczegółów dokumentacji indywidualnej pobytu/kontaktu</w:t>
            </w:r>
          </w:p>
        </w:tc>
      </w:tr>
      <w:tr w:rsidR="00D642C1" w:rsidRPr="00492E16" w14:paraId="092F45FF" w14:textId="77777777" w:rsidTr="000F5DE1">
        <w:tc>
          <w:tcPr>
            <w:tcW w:w="440" w:type="pct"/>
          </w:tcPr>
          <w:p w14:paraId="4C863890" w14:textId="77777777" w:rsidR="00D642C1" w:rsidRPr="00492E16" w:rsidRDefault="00D642C1" w:rsidP="00D642C1">
            <w:pPr>
              <w:numPr>
                <w:ilvl w:val="0"/>
                <w:numId w:val="98"/>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5434D07E"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Kluczowym elementem przy ewidencji karty powinna być możliwa do zaznaczenia/wskazana lista procedur terapeutycznych, które nie zostaną podjęte albo zostaną wycofane przy podejmowaniu ewentualnej akcji ratowania pacjenta:</w:t>
            </w:r>
            <w:r w:rsidRPr="00492E16">
              <w:rPr>
                <w:rFonts w:asciiTheme="minorHAnsi" w:eastAsia="Quattrocento Sans" w:hAnsiTheme="minorHAnsi" w:cstheme="minorHAnsi"/>
                <w:color w:val="000000"/>
                <w:lang w:eastAsia="pl-PL"/>
              </w:rPr>
              <w:br/>
              <w:t>- przekazanie do Oddziału Anestezjologii i Intensywnej Terapii</w:t>
            </w:r>
            <w:r w:rsidRPr="00492E16">
              <w:rPr>
                <w:rFonts w:asciiTheme="minorHAnsi" w:eastAsia="Quattrocento Sans" w:hAnsiTheme="minorHAnsi" w:cstheme="minorHAnsi"/>
                <w:color w:val="000000"/>
                <w:lang w:eastAsia="pl-PL"/>
              </w:rPr>
              <w:br/>
              <w:t xml:space="preserve">- resuscytacja krążeniowo-oddechowa </w:t>
            </w:r>
            <w:r w:rsidRPr="00492E16">
              <w:rPr>
                <w:rFonts w:asciiTheme="minorHAnsi" w:eastAsia="Quattrocento Sans" w:hAnsiTheme="minorHAnsi" w:cstheme="minorHAnsi"/>
                <w:color w:val="000000"/>
                <w:lang w:eastAsia="pl-PL"/>
              </w:rPr>
              <w:br/>
              <w:t xml:space="preserve">- farmakologiczne wspomaganie układu krążenia </w:t>
            </w:r>
            <w:r w:rsidRPr="00492E16">
              <w:rPr>
                <w:rFonts w:asciiTheme="minorHAnsi" w:eastAsia="Quattrocento Sans" w:hAnsiTheme="minorHAnsi" w:cstheme="minorHAnsi"/>
                <w:color w:val="000000"/>
                <w:lang w:eastAsia="pl-PL"/>
              </w:rPr>
              <w:br/>
              <w:t>- elektroterapia serca (czasowa stymulacja serca, defibrylacja/kardiowersja elektryczna)</w:t>
            </w:r>
            <w:r w:rsidRPr="00492E16">
              <w:rPr>
                <w:rFonts w:asciiTheme="minorHAnsi" w:eastAsia="Quattrocento Sans" w:hAnsiTheme="minorHAnsi" w:cstheme="minorHAnsi"/>
                <w:color w:val="000000"/>
                <w:lang w:eastAsia="pl-PL"/>
              </w:rPr>
              <w:br/>
              <w:t xml:space="preserve">- mechaniczne wspomaganie układu krążenia </w:t>
            </w:r>
            <w:r w:rsidRPr="00492E16">
              <w:rPr>
                <w:rFonts w:asciiTheme="minorHAnsi" w:eastAsia="Quattrocento Sans" w:hAnsiTheme="minorHAnsi" w:cstheme="minorHAnsi"/>
                <w:color w:val="000000"/>
                <w:lang w:eastAsia="pl-PL"/>
              </w:rPr>
              <w:br/>
              <w:t xml:space="preserve">- tlenoterapia wysokoprzepływowa </w:t>
            </w:r>
            <w:r w:rsidRPr="00492E16">
              <w:rPr>
                <w:rFonts w:asciiTheme="minorHAnsi" w:eastAsia="Quattrocento Sans" w:hAnsiTheme="minorHAnsi" w:cstheme="minorHAnsi"/>
                <w:color w:val="000000"/>
                <w:lang w:eastAsia="pl-PL"/>
              </w:rPr>
              <w:br/>
              <w:t xml:space="preserve">- nieinwazyjna mechaniczna wentylacja płuc (NIV) </w:t>
            </w:r>
            <w:r w:rsidRPr="00492E16">
              <w:rPr>
                <w:rFonts w:asciiTheme="minorHAnsi" w:eastAsia="Quattrocento Sans" w:hAnsiTheme="minorHAnsi" w:cstheme="minorHAnsi"/>
                <w:color w:val="000000"/>
                <w:lang w:eastAsia="pl-PL"/>
              </w:rPr>
              <w:br/>
              <w:t xml:space="preserve">- intubacja dotchawicza </w:t>
            </w:r>
            <w:r w:rsidRPr="00492E16">
              <w:rPr>
                <w:rFonts w:asciiTheme="minorHAnsi" w:eastAsia="Quattrocento Sans" w:hAnsiTheme="minorHAnsi" w:cstheme="minorHAnsi"/>
                <w:color w:val="000000"/>
                <w:lang w:eastAsia="pl-PL"/>
              </w:rPr>
              <w:br/>
              <w:t xml:space="preserve">- inwazyjna mechaniczna wentylacja płuc </w:t>
            </w:r>
            <w:r w:rsidRPr="00492E16">
              <w:rPr>
                <w:rFonts w:asciiTheme="minorHAnsi" w:eastAsia="Quattrocento Sans" w:hAnsiTheme="minorHAnsi" w:cstheme="minorHAnsi"/>
                <w:color w:val="000000"/>
                <w:lang w:eastAsia="pl-PL"/>
              </w:rPr>
              <w:br/>
              <w:t xml:space="preserve">- terapia nerkozastępcza </w:t>
            </w:r>
            <w:r w:rsidRPr="00492E16">
              <w:rPr>
                <w:rFonts w:asciiTheme="minorHAnsi" w:eastAsia="Quattrocento Sans" w:hAnsiTheme="minorHAnsi" w:cstheme="minorHAnsi"/>
                <w:color w:val="000000"/>
                <w:lang w:eastAsia="pl-PL"/>
              </w:rPr>
              <w:br/>
              <w:t xml:space="preserve">- antybiotykoterapia </w:t>
            </w:r>
            <w:r w:rsidRPr="00492E16">
              <w:rPr>
                <w:rFonts w:asciiTheme="minorHAnsi" w:eastAsia="Quattrocento Sans" w:hAnsiTheme="minorHAnsi" w:cstheme="minorHAnsi"/>
                <w:color w:val="000000"/>
                <w:lang w:eastAsia="pl-PL"/>
              </w:rPr>
              <w:br/>
              <w:t xml:space="preserve">- uzyskanie dostępu naczyniowego z użyciem cewnika centralnego </w:t>
            </w:r>
            <w:r w:rsidRPr="00492E16">
              <w:rPr>
                <w:rFonts w:asciiTheme="minorHAnsi" w:eastAsia="Quattrocento Sans" w:hAnsiTheme="minorHAnsi" w:cstheme="minorHAnsi"/>
                <w:color w:val="000000"/>
                <w:lang w:eastAsia="pl-PL"/>
              </w:rPr>
              <w:br/>
              <w:t xml:space="preserve">- zabiegi operacyjne i inne procedury inwazyjne </w:t>
            </w:r>
            <w:r w:rsidRPr="00492E16">
              <w:rPr>
                <w:rFonts w:asciiTheme="minorHAnsi" w:eastAsia="Quattrocento Sans" w:hAnsiTheme="minorHAnsi" w:cstheme="minorHAnsi"/>
                <w:color w:val="000000"/>
                <w:lang w:eastAsia="pl-PL"/>
              </w:rPr>
              <w:br/>
              <w:t xml:space="preserve">- żywienie parenteralne </w:t>
            </w:r>
            <w:r w:rsidRPr="00492E16">
              <w:rPr>
                <w:rFonts w:asciiTheme="minorHAnsi" w:eastAsia="Quattrocento Sans" w:hAnsiTheme="minorHAnsi" w:cstheme="minorHAnsi"/>
                <w:color w:val="000000"/>
                <w:lang w:eastAsia="pl-PL"/>
              </w:rPr>
              <w:br/>
              <w:t xml:space="preserve">- przetaczanie krwi, jej składników i produktów krwiopochodnych </w:t>
            </w:r>
            <w:r w:rsidRPr="00492E16">
              <w:rPr>
                <w:rFonts w:asciiTheme="minorHAnsi" w:eastAsia="Quattrocento Sans" w:hAnsiTheme="minorHAnsi" w:cstheme="minorHAnsi"/>
                <w:color w:val="000000"/>
                <w:lang w:eastAsia="pl-PL"/>
              </w:rPr>
              <w:br/>
              <w:t xml:space="preserve">- pozaustrojowe wspomaganie funkcji oddechowych (ECMO) </w:t>
            </w:r>
          </w:p>
        </w:tc>
      </w:tr>
      <w:tr w:rsidR="00D642C1" w:rsidRPr="00492E16" w14:paraId="2E37DE9C" w14:textId="77777777" w:rsidTr="000F5DE1">
        <w:tc>
          <w:tcPr>
            <w:tcW w:w="440" w:type="pct"/>
          </w:tcPr>
          <w:p w14:paraId="759D0167" w14:textId="77777777" w:rsidR="00D642C1" w:rsidRPr="00492E16" w:rsidRDefault="00D642C1" w:rsidP="00D642C1">
            <w:pPr>
              <w:numPr>
                <w:ilvl w:val="0"/>
                <w:numId w:val="98"/>
              </w:numPr>
              <w:pBdr>
                <w:top w:val="nil"/>
                <w:left w:val="nil"/>
                <w:bottom w:val="nil"/>
                <w:right w:val="nil"/>
                <w:between w:val="nil"/>
              </w:pBdr>
              <w:spacing w:after="40"/>
              <w:ind w:left="567" w:right="38"/>
              <w:rPr>
                <w:rFonts w:asciiTheme="minorHAnsi" w:eastAsia="Quattrocento Sans" w:hAnsiTheme="minorHAnsi" w:cstheme="minorHAnsi"/>
                <w:color w:val="000000"/>
                <w:lang w:eastAsia="pl-PL"/>
              </w:rPr>
            </w:pPr>
          </w:p>
        </w:tc>
        <w:tc>
          <w:tcPr>
            <w:tcW w:w="4560" w:type="pct"/>
          </w:tcPr>
          <w:p w14:paraId="234BCE59"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Przy ewidencji zdarzeń ratowania życia pacjenta objętego kartą terapii daremnej użytkownik powinien wskazać czynności, które zostały wykonane, a które pominięte zgodnie z założeniami zawartymi w karcie terapii daremnej</w:t>
            </w:r>
          </w:p>
        </w:tc>
      </w:tr>
    </w:tbl>
    <w:p w14:paraId="3063DBF1" w14:textId="77777777" w:rsidR="00D642C1" w:rsidRPr="00492E16" w:rsidRDefault="00D642C1" w:rsidP="00D642C1">
      <w:pPr>
        <w:spacing w:after="15" w:line="240" w:lineRule="auto"/>
        <w:ind w:left="5" w:right="38" w:hanging="5"/>
        <w:jc w:val="both"/>
        <w:rPr>
          <w:rFonts w:asciiTheme="minorHAnsi" w:eastAsia="Quattrocento Sans" w:hAnsiTheme="minorHAnsi" w:cstheme="minorHAnsi"/>
          <w:color w:val="000000"/>
          <w:lang w:eastAsia="pl-PL"/>
        </w:rPr>
      </w:pPr>
    </w:p>
    <w:p w14:paraId="01F97B28" w14:textId="77777777" w:rsidR="00D642C1" w:rsidRPr="00492E16" w:rsidRDefault="00D642C1" w:rsidP="00D642C1">
      <w:pPr>
        <w:spacing w:after="15" w:line="240" w:lineRule="auto"/>
        <w:ind w:right="38"/>
        <w:contextualSpacing/>
        <w:jc w:val="both"/>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BLOK OPERACYJNY</w:t>
      </w:r>
    </w:p>
    <w:tbl>
      <w:tblPr>
        <w:tblStyle w:val="Tabelasiatki1jasna1"/>
        <w:tblW w:w="5000" w:type="pct"/>
        <w:tblLook w:val="0620" w:firstRow="1" w:lastRow="0" w:firstColumn="0" w:lastColumn="0" w:noHBand="1" w:noVBand="1"/>
      </w:tblPr>
      <w:tblGrid>
        <w:gridCol w:w="920"/>
        <w:gridCol w:w="9536"/>
      </w:tblGrid>
      <w:tr w:rsidR="00D642C1" w:rsidRPr="00492E16" w14:paraId="56C01424" w14:textId="77777777" w:rsidTr="000F5DE1">
        <w:trPr>
          <w:cnfStyle w:val="100000000000" w:firstRow="1" w:lastRow="0" w:firstColumn="0" w:lastColumn="0" w:oddVBand="0" w:evenVBand="0" w:oddHBand="0" w:evenHBand="0" w:firstRowFirstColumn="0" w:firstRowLastColumn="0" w:lastRowFirstColumn="0" w:lastRowLastColumn="0"/>
        </w:trPr>
        <w:tc>
          <w:tcPr>
            <w:tcW w:w="440" w:type="pct"/>
          </w:tcPr>
          <w:p w14:paraId="5AF64F66" w14:textId="77777777" w:rsidR="00D642C1" w:rsidRPr="00492E16" w:rsidRDefault="00D642C1" w:rsidP="000F5DE1">
            <w:pPr>
              <w:keepNext/>
              <w:keepLines/>
              <w:spacing w:before="40"/>
              <w:ind w:right="38" w:hanging="5"/>
              <w:outlineLvl w:val="1"/>
              <w:rPr>
                <w:rFonts w:asciiTheme="minorHAnsi" w:eastAsia="Quattrocento Sans" w:hAnsiTheme="minorHAnsi" w:cstheme="minorHAnsi"/>
                <w:color w:val="000000"/>
                <w:lang w:eastAsia="pl-PL"/>
              </w:rPr>
            </w:pPr>
            <w:bookmarkStart w:id="224" w:name="_heading=h.p6ukkcyb3as2" w:colFirst="0" w:colLast="0"/>
            <w:bookmarkEnd w:id="224"/>
            <w:r w:rsidRPr="00492E16">
              <w:rPr>
                <w:rFonts w:asciiTheme="minorHAnsi" w:eastAsia="Quattrocento Sans" w:hAnsiTheme="minorHAnsi" w:cstheme="minorHAnsi"/>
                <w:color w:val="000000"/>
                <w:lang w:eastAsia="pl-PL"/>
              </w:rPr>
              <w:t>Lp.</w:t>
            </w:r>
          </w:p>
        </w:tc>
        <w:tc>
          <w:tcPr>
            <w:tcW w:w="4560" w:type="pct"/>
          </w:tcPr>
          <w:p w14:paraId="3650D9CB" w14:textId="77777777" w:rsidR="00D642C1" w:rsidRPr="00492E16" w:rsidRDefault="00D642C1" w:rsidP="000F5DE1">
            <w:pPr>
              <w:keepNext/>
              <w:keepLines/>
              <w:spacing w:before="40"/>
              <w:ind w:right="38" w:hanging="5"/>
              <w:outlineLvl w:val="1"/>
              <w:rPr>
                <w:rFonts w:asciiTheme="minorHAnsi" w:eastAsia="Quattrocento Sans" w:hAnsiTheme="minorHAnsi" w:cstheme="minorHAnsi"/>
                <w:color w:val="000000"/>
                <w:lang w:eastAsia="pl-PL"/>
              </w:rPr>
            </w:pPr>
            <w:bookmarkStart w:id="225" w:name="_heading=h.uhkyepcwt0eq" w:colFirst="0" w:colLast="0"/>
            <w:bookmarkEnd w:id="225"/>
            <w:r w:rsidRPr="00492E16">
              <w:rPr>
                <w:rFonts w:asciiTheme="minorHAnsi" w:eastAsia="Quattrocento Sans" w:hAnsiTheme="minorHAnsi" w:cstheme="minorHAnsi"/>
                <w:color w:val="000000"/>
                <w:lang w:eastAsia="pl-PL"/>
              </w:rPr>
              <w:t>Minimalne wymagania funkcjonalne:</w:t>
            </w:r>
          </w:p>
        </w:tc>
      </w:tr>
      <w:tr w:rsidR="00D642C1" w:rsidRPr="00492E16" w14:paraId="7E8C980C" w14:textId="77777777" w:rsidTr="000F5DE1">
        <w:tc>
          <w:tcPr>
            <w:tcW w:w="5000" w:type="pct"/>
            <w:gridSpan w:val="2"/>
          </w:tcPr>
          <w:p w14:paraId="21D1894A" w14:textId="77777777" w:rsidR="00D642C1" w:rsidRPr="00492E16" w:rsidRDefault="00D642C1" w:rsidP="000F5DE1">
            <w:pPr>
              <w:spacing w:after="15"/>
              <w:ind w:right="38" w:hanging="5"/>
              <w:rPr>
                <w:rFonts w:asciiTheme="minorHAnsi" w:eastAsia="Quattrocento Sans" w:hAnsiTheme="minorHAnsi" w:cstheme="minorHAnsi"/>
                <w:b/>
                <w:bCs/>
                <w:color w:val="000000"/>
                <w:lang w:eastAsia="pl-PL"/>
              </w:rPr>
            </w:pPr>
            <w:r w:rsidRPr="00492E16">
              <w:rPr>
                <w:rFonts w:asciiTheme="minorHAnsi" w:eastAsia="Quattrocento Sans" w:hAnsiTheme="minorHAnsi" w:cstheme="minorHAnsi"/>
                <w:b/>
                <w:color w:val="000000"/>
                <w:lang w:eastAsia="pl-PL"/>
              </w:rPr>
              <w:t>WYMAGANIA PODSTAWOWE</w:t>
            </w:r>
          </w:p>
        </w:tc>
      </w:tr>
      <w:tr w:rsidR="00D642C1" w:rsidRPr="00492E16" w14:paraId="1659FFBD" w14:textId="77777777" w:rsidTr="000F5DE1">
        <w:tc>
          <w:tcPr>
            <w:tcW w:w="440" w:type="pct"/>
          </w:tcPr>
          <w:p w14:paraId="72B1FF17" w14:textId="77777777" w:rsidR="00D642C1" w:rsidRPr="00492E16" w:rsidRDefault="00D642C1" w:rsidP="00D642C1">
            <w:pPr>
              <w:numPr>
                <w:ilvl w:val="0"/>
                <w:numId w:val="99"/>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31940394"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Moduł możliwa personelowi medycznemu dostęp do najważniejszych elementów związanych z realizacją zabiegów operacyjnych oraz dokumentacji medycznej odwzorowując metodykę pracy użytkownika</w:t>
            </w:r>
          </w:p>
        </w:tc>
      </w:tr>
      <w:tr w:rsidR="00D642C1" w:rsidRPr="00492E16" w14:paraId="5CC8D916" w14:textId="77777777" w:rsidTr="000F5DE1">
        <w:tc>
          <w:tcPr>
            <w:tcW w:w="440" w:type="pct"/>
          </w:tcPr>
          <w:p w14:paraId="15B4A744" w14:textId="77777777" w:rsidR="00D642C1" w:rsidRPr="00492E16" w:rsidRDefault="00D642C1" w:rsidP="00D642C1">
            <w:pPr>
              <w:numPr>
                <w:ilvl w:val="0"/>
                <w:numId w:val="99"/>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4E81989F"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Obszar bloku operacyjnego powinien składać się z 5 obszarów funkcjonalnych:</w:t>
            </w:r>
            <w:r w:rsidRPr="00492E16">
              <w:rPr>
                <w:rFonts w:asciiTheme="minorHAnsi" w:eastAsia="Quattrocento Sans" w:hAnsiTheme="minorHAnsi" w:cstheme="minorHAnsi"/>
                <w:color w:val="000000"/>
                <w:lang w:eastAsia="pl-PL"/>
              </w:rPr>
              <w:br/>
              <w:t>- obszar ruchu pacjenta</w:t>
            </w:r>
            <w:r w:rsidRPr="00492E16">
              <w:rPr>
                <w:rFonts w:asciiTheme="minorHAnsi" w:eastAsia="Quattrocento Sans" w:hAnsiTheme="minorHAnsi" w:cstheme="minorHAnsi"/>
                <w:color w:val="000000"/>
                <w:lang w:eastAsia="pl-PL"/>
              </w:rPr>
              <w:br/>
              <w:t>- obszar planowania grafiku</w:t>
            </w:r>
            <w:r w:rsidRPr="00492E16">
              <w:rPr>
                <w:rFonts w:asciiTheme="minorHAnsi" w:eastAsia="Quattrocento Sans" w:hAnsiTheme="minorHAnsi" w:cstheme="minorHAnsi"/>
                <w:color w:val="000000"/>
                <w:lang w:eastAsia="pl-PL"/>
              </w:rPr>
              <w:br/>
              <w:t>- zarządzanie zespołami operacyjnymi</w:t>
            </w:r>
            <w:r w:rsidRPr="00492E16">
              <w:rPr>
                <w:rFonts w:asciiTheme="minorHAnsi" w:eastAsia="Quattrocento Sans" w:hAnsiTheme="minorHAnsi" w:cstheme="minorHAnsi"/>
                <w:color w:val="000000"/>
                <w:lang w:eastAsia="pl-PL"/>
              </w:rPr>
              <w:br/>
              <w:t>- obszar księgi bloku</w:t>
            </w:r>
            <w:r w:rsidRPr="00492E16">
              <w:rPr>
                <w:rFonts w:asciiTheme="minorHAnsi" w:eastAsia="Quattrocento Sans" w:hAnsiTheme="minorHAnsi" w:cstheme="minorHAnsi"/>
                <w:color w:val="000000"/>
                <w:lang w:eastAsia="pl-PL"/>
              </w:rPr>
              <w:br/>
              <w:t>- obszar dokumentacji zabiegowej</w:t>
            </w:r>
          </w:p>
        </w:tc>
      </w:tr>
      <w:tr w:rsidR="00D642C1" w:rsidRPr="00492E16" w14:paraId="610A710C" w14:textId="77777777" w:rsidTr="000F5DE1">
        <w:tc>
          <w:tcPr>
            <w:tcW w:w="5000" w:type="pct"/>
            <w:gridSpan w:val="2"/>
          </w:tcPr>
          <w:p w14:paraId="203D0C38" w14:textId="77777777" w:rsidR="00D642C1" w:rsidRPr="00492E16" w:rsidRDefault="00D642C1" w:rsidP="000F5DE1">
            <w:pPr>
              <w:spacing w:after="15"/>
              <w:ind w:right="38" w:hanging="5"/>
              <w:jc w:val="left"/>
              <w:rPr>
                <w:rFonts w:asciiTheme="minorHAnsi" w:eastAsia="Quattrocento Sans" w:hAnsiTheme="minorHAnsi" w:cstheme="minorHAnsi"/>
                <w:b/>
                <w:bCs/>
                <w:color w:val="000000"/>
                <w:lang w:eastAsia="pl-PL"/>
              </w:rPr>
            </w:pPr>
            <w:r w:rsidRPr="00492E16">
              <w:rPr>
                <w:rFonts w:asciiTheme="minorHAnsi" w:eastAsia="Quattrocento Sans" w:hAnsiTheme="minorHAnsi" w:cstheme="minorHAnsi"/>
                <w:b/>
                <w:color w:val="000000"/>
                <w:lang w:eastAsia="pl-PL"/>
              </w:rPr>
              <w:t>Obszar ruchu pacjenta</w:t>
            </w:r>
          </w:p>
        </w:tc>
      </w:tr>
      <w:tr w:rsidR="00D642C1" w:rsidRPr="00492E16" w14:paraId="39EBF733" w14:textId="77777777" w:rsidTr="000F5DE1">
        <w:tc>
          <w:tcPr>
            <w:tcW w:w="440" w:type="pct"/>
          </w:tcPr>
          <w:p w14:paraId="689FB5BE" w14:textId="77777777" w:rsidR="00D642C1" w:rsidRPr="00492E16" w:rsidRDefault="00D642C1" w:rsidP="00D642C1">
            <w:pPr>
              <w:numPr>
                <w:ilvl w:val="0"/>
                <w:numId w:val="99"/>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520C38CD"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Obszar ruchu pacjenta umożliwia zarządzanie ewidencja przyjęcia pacjenta na blok operacyjny oraz jego przekazanie na POP lub oddział macierzysty</w:t>
            </w:r>
          </w:p>
        </w:tc>
      </w:tr>
      <w:tr w:rsidR="00D642C1" w:rsidRPr="00492E16" w14:paraId="5E0D3209" w14:textId="77777777" w:rsidTr="000F5DE1">
        <w:tc>
          <w:tcPr>
            <w:tcW w:w="440" w:type="pct"/>
          </w:tcPr>
          <w:p w14:paraId="2C773A7E" w14:textId="77777777" w:rsidR="00D642C1" w:rsidRPr="00492E16" w:rsidRDefault="00D642C1" w:rsidP="00D642C1">
            <w:pPr>
              <w:numPr>
                <w:ilvl w:val="0"/>
                <w:numId w:val="99"/>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750BBAE1"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Zarządzanie ruchem pacjenta możliwe jest z poziomu dedykowanego ekranu lub księgi bloku i jest uzależnione od specyfiki placówki medycznej</w:t>
            </w:r>
          </w:p>
        </w:tc>
      </w:tr>
      <w:tr w:rsidR="00D642C1" w:rsidRPr="00492E16" w14:paraId="2FBF04A0" w14:textId="77777777" w:rsidTr="000F5DE1">
        <w:tc>
          <w:tcPr>
            <w:tcW w:w="440" w:type="pct"/>
          </w:tcPr>
          <w:p w14:paraId="3B457D7A" w14:textId="77777777" w:rsidR="00D642C1" w:rsidRPr="00492E16" w:rsidRDefault="00D642C1" w:rsidP="00D642C1">
            <w:pPr>
              <w:numPr>
                <w:ilvl w:val="0"/>
                <w:numId w:val="99"/>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73EB94F9"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Przy wykorzystaniu dedykowanego ekranu system umożliwia ewidencję przyjęcia/wypisu z bloku operacyjnego po zeskanowaniu opaski identyfikacyjnej pacjenta</w:t>
            </w:r>
          </w:p>
        </w:tc>
      </w:tr>
      <w:tr w:rsidR="00D642C1" w:rsidRPr="00492E16" w14:paraId="2CD30967" w14:textId="77777777" w:rsidTr="000F5DE1">
        <w:tc>
          <w:tcPr>
            <w:tcW w:w="440" w:type="pct"/>
          </w:tcPr>
          <w:p w14:paraId="4E2144D1" w14:textId="77777777" w:rsidR="00D642C1" w:rsidRPr="00492E16" w:rsidRDefault="00D642C1" w:rsidP="00D642C1">
            <w:pPr>
              <w:numPr>
                <w:ilvl w:val="0"/>
                <w:numId w:val="99"/>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6D59E5D5"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W zależności od statusu zabiegu system automatycznie rozpoznaje status zabiegu i proponuje odnotowanie operacji przyjęcia/wypisania pacjenta na/z bloku operacyjnego</w:t>
            </w:r>
          </w:p>
        </w:tc>
      </w:tr>
      <w:tr w:rsidR="00D642C1" w:rsidRPr="00492E16" w14:paraId="5166687E" w14:textId="77777777" w:rsidTr="000F5DE1">
        <w:tc>
          <w:tcPr>
            <w:tcW w:w="440" w:type="pct"/>
          </w:tcPr>
          <w:p w14:paraId="371C72FC" w14:textId="77777777" w:rsidR="00D642C1" w:rsidRPr="00492E16" w:rsidRDefault="00D642C1" w:rsidP="00D642C1">
            <w:pPr>
              <w:numPr>
                <w:ilvl w:val="0"/>
                <w:numId w:val="99"/>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5973FAB9"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Przy ewidencji zdarzenia przyjęcia na blok system powinien umożliwić ewidencję minimum:</w:t>
            </w:r>
            <w:r w:rsidRPr="00492E16">
              <w:rPr>
                <w:rFonts w:asciiTheme="minorHAnsi" w:eastAsia="Quattrocento Sans" w:hAnsiTheme="minorHAnsi" w:cstheme="minorHAnsi"/>
                <w:color w:val="000000"/>
                <w:lang w:eastAsia="pl-PL"/>
              </w:rPr>
              <w:br/>
              <w:t>- daty i godziny przyjęcia na blok</w:t>
            </w:r>
            <w:r w:rsidRPr="00492E16">
              <w:rPr>
                <w:rFonts w:asciiTheme="minorHAnsi" w:eastAsia="Quattrocento Sans" w:hAnsiTheme="minorHAnsi" w:cstheme="minorHAnsi"/>
                <w:color w:val="000000"/>
                <w:lang w:eastAsia="pl-PL"/>
              </w:rPr>
              <w:br/>
              <w:t>- osoby przyjmującej na blok (domyślnie osoba zalogowana)</w:t>
            </w:r>
            <w:r w:rsidRPr="00492E16">
              <w:rPr>
                <w:rFonts w:asciiTheme="minorHAnsi" w:eastAsia="Quattrocento Sans" w:hAnsiTheme="minorHAnsi" w:cstheme="minorHAnsi"/>
                <w:color w:val="000000"/>
                <w:lang w:eastAsia="pl-PL"/>
              </w:rPr>
              <w:br/>
              <w:t>- sali operacyjnej, na która pacjent zostanie przekierowany</w:t>
            </w:r>
          </w:p>
        </w:tc>
      </w:tr>
      <w:tr w:rsidR="00D642C1" w:rsidRPr="00492E16" w14:paraId="5CB8FE29" w14:textId="77777777" w:rsidTr="000F5DE1">
        <w:tc>
          <w:tcPr>
            <w:tcW w:w="440" w:type="pct"/>
          </w:tcPr>
          <w:p w14:paraId="60C38915" w14:textId="77777777" w:rsidR="00D642C1" w:rsidRPr="00492E16" w:rsidRDefault="00D642C1" w:rsidP="00D642C1">
            <w:pPr>
              <w:numPr>
                <w:ilvl w:val="0"/>
                <w:numId w:val="99"/>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486EC644"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Przy ewidencji zdarzenia przekazania pacjenta z bloku system powinien umożliwić ewidencję minimum:</w:t>
            </w:r>
            <w:r w:rsidRPr="00492E16">
              <w:rPr>
                <w:rFonts w:asciiTheme="minorHAnsi" w:eastAsia="Quattrocento Sans" w:hAnsiTheme="minorHAnsi" w:cstheme="minorHAnsi"/>
                <w:color w:val="000000"/>
                <w:lang w:eastAsia="pl-PL"/>
              </w:rPr>
              <w:br/>
              <w:t>- daty i godziny wydania pacjenta z bloku</w:t>
            </w:r>
            <w:r w:rsidRPr="00492E16">
              <w:rPr>
                <w:rFonts w:asciiTheme="minorHAnsi" w:eastAsia="Quattrocento Sans" w:hAnsiTheme="minorHAnsi" w:cstheme="minorHAnsi"/>
                <w:color w:val="000000"/>
                <w:lang w:eastAsia="pl-PL"/>
              </w:rPr>
              <w:br/>
              <w:t>- osoby wydającej pacjenta z bloku</w:t>
            </w:r>
            <w:r w:rsidRPr="00492E16">
              <w:rPr>
                <w:rFonts w:asciiTheme="minorHAnsi" w:eastAsia="Quattrocento Sans" w:hAnsiTheme="minorHAnsi" w:cstheme="minorHAnsi"/>
                <w:color w:val="000000"/>
                <w:lang w:eastAsia="pl-PL"/>
              </w:rPr>
              <w:br/>
              <w:t>- osoby przejmującej pacjenta</w:t>
            </w:r>
            <w:r w:rsidRPr="00492E16">
              <w:rPr>
                <w:rFonts w:asciiTheme="minorHAnsi" w:eastAsia="Quattrocento Sans" w:hAnsiTheme="minorHAnsi" w:cstheme="minorHAnsi"/>
                <w:color w:val="000000"/>
                <w:lang w:eastAsia="pl-PL"/>
              </w:rPr>
              <w:br/>
              <w:t>- miejsca przekazania pacjenta z bloku (minimum POP, oddział macierzysty)</w:t>
            </w:r>
          </w:p>
        </w:tc>
      </w:tr>
      <w:tr w:rsidR="00D642C1" w:rsidRPr="00492E16" w14:paraId="7DE32D85" w14:textId="77777777" w:rsidTr="000F5DE1">
        <w:tc>
          <w:tcPr>
            <w:tcW w:w="440" w:type="pct"/>
          </w:tcPr>
          <w:p w14:paraId="3FFB5478" w14:textId="77777777" w:rsidR="00D642C1" w:rsidRPr="00492E16" w:rsidRDefault="00D642C1" w:rsidP="00D642C1">
            <w:pPr>
              <w:numPr>
                <w:ilvl w:val="0"/>
                <w:numId w:val="99"/>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27E456D0"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powinien posiadać możliwość wyboru pacjenta do przyjęcia/wypisania spośród listy zabiegów zaplanowanych/w trakcie realizacji</w:t>
            </w:r>
          </w:p>
        </w:tc>
      </w:tr>
      <w:tr w:rsidR="00D642C1" w:rsidRPr="00492E16" w14:paraId="77254924" w14:textId="77777777" w:rsidTr="000F5DE1">
        <w:tc>
          <w:tcPr>
            <w:tcW w:w="440" w:type="pct"/>
          </w:tcPr>
          <w:p w14:paraId="0F563DDB" w14:textId="77777777" w:rsidR="00D642C1" w:rsidRPr="00492E16" w:rsidRDefault="00D642C1" w:rsidP="00D642C1">
            <w:pPr>
              <w:numPr>
                <w:ilvl w:val="0"/>
                <w:numId w:val="99"/>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7A8FBBD1"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System powinien umożliwić przyjęcie pacjenta na blok w trybie nagłym. W trybie nagłym użytkownik posiada możliwość wyboru pacjenta do przyjęcia spośród pacjentów aktualnie hospitalizowanych. Po wykonaniu takiego przyjęcia system automatycznie utworzy skrócone zlecenia na zabieg i umożliwi przeprowadzenie całego procesu obsługi pacjenta na bloku</w:t>
            </w:r>
          </w:p>
        </w:tc>
      </w:tr>
      <w:tr w:rsidR="00D642C1" w:rsidRPr="00492E16" w14:paraId="373D0EE7" w14:textId="77777777" w:rsidTr="000F5DE1">
        <w:tc>
          <w:tcPr>
            <w:tcW w:w="5000" w:type="pct"/>
            <w:gridSpan w:val="2"/>
          </w:tcPr>
          <w:p w14:paraId="6C73F2F8" w14:textId="77777777" w:rsidR="00D642C1" w:rsidRPr="00492E16" w:rsidRDefault="00D642C1" w:rsidP="000F5DE1">
            <w:pPr>
              <w:spacing w:after="15"/>
              <w:ind w:right="38" w:hanging="5"/>
              <w:jc w:val="left"/>
              <w:rPr>
                <w:rFonts w:asciiTheme="minorHAnsi" w:eastAsia="Quattrocento Sans" w:hAnsiTheme="minorHAnsi" w:cstheme="minorHAnsi"/>
                <w:b/>
                <w:bCs/>
                <w:color w:val="000000"/>
                <w:lang w:eastAsia="pl-PL"/>
              </w:rPr>
            </w:pPr>
            <w:r w:rsidRPr="00492E16">
              <w:rPr>
                <w:rFonts w:asciiTheme="minorHAnsi" w:eastAsia="Quattrocento Sans" w:hAnsiTheme="minorHAnsi" w:cstheme="minorHAnsi"/>
                <w:b/>
                <w:color w:val="000000"/>
                <w:lang w:eastAsia="pl-PL"/>
              </w:rPr>
              <w:t>Obszar planowania grafiku</w:t>
            </w:r>
          </w:p>
        </w:tc>
      </w:tr>
      <w:tr w:rsidR="00D642C1" w:rsidRPr="00492E16" w14:paraId="6DADDC60" w14:textId="77777777" w:rsidTr="000F5DE1">
        <w:tc>
          <w:tcPr>
            <w:tcW w:w="440" w:type="pct"/>
          </w:tcPr>
          <w:p w14:paraId="3C7182AB" w14:textId="77777777" w:rsidR="00D642C1" w:rsidRPr="00492E16" w:rsidRDefault="00D642C1" w:rsidP="00D642C1">
            <w:pPr>
              <w:numPr>
                <w:ilvl w:val="0"/>
                <w:numId w:val="99"/>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69AEB049"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Obszar planowania powinien prezentować minimum 2 obszary danych:</w:t>
            </w:r>
            <w:r w:rsidRPr="00492E16">
              <w:rPr>
                <w:rFonts w:asciiTheme="minorHAnsi" w:eastAsia="Quattrocento Sans" w:hAnsiTheme="minorHAnsi" w:cstheme="minorHAnsi"/>
                <w:color w:val="000000"/>
                <w:lang w:eastAsia="pl-PL"/>
              </w:rPr>
              <w:br/>
              <w:t>- obszar zabiegów do zaplanowania</w:t>
            </w:r>
            <w:r w:rsidRPr="00492E16">
              <w:rPr>
                <w:rFonts w:asciiTheme="minorHAnsi" w:eastAsia="Quattrocento Sans" w:hAnsiTheme="minorHAnsi" w:cstheme="minorHAnsi"/>
                <w:color w:val="000000"/>
                <w:lang w:eastAsia="pl-PL"/>
              </w:rPr>
              <w:br/>
              <w:t xml:space="preserve">- obszar z harmonogramem </w:t>
            </w:r>
            <w:proofErr w:type="spellStart"/>
            <w:r w:rsidRPr="00492E16">
              <w:rPr>
                <w:rFonts w:asciiTheme="minorHAnsi" w:eastAsia="Quattrocento Sans" w:hAnsiTheme="minorHAnsi" w:cstheme="minorHAnsi"/>
                <w:color w:val="000000"/>
                <w:lang w:eastAsia="pl-PL"/>
              </w:rPr>
              <w:t>sal</w:t>
            </w:r>
            <w:proofErr w:type="spellEnd"/>
            <w:r w:rsidRPr="00492E16">
              <w:rPr>
                <w:rFonts w:asciiTheme="minorHAnsi" w:eastAsia="Quattrocento Sans" w:hAnsiTheme="minorHAnsi" w:cstheme="minorHAnsi"/>
                <w:color w:val="000000"/>
                <w:lang w:eastAsia="pl-PL"/>
              </w:rPr>
              <w:t xml:space="preserve"> operacyjnych</w:t>
            </w:r>
          </w:p>
        </w:tc>
      </w:tr>
      <w:tr w:rsidR="00D642C1" w:rsidRPr="00492E16" w14:paraId="7753FB73" w14:textId="77777777" w:rsidTr="000F5DE1">
        <w:tc>
          <w:tcPr>
            <w:tcW w:w="440" w:type="pct"/>
          </w:tcPr>
          <w:p w14:paraId="41EC3261" w14:textId="77777777" w:rsidR="00D642C1" w:rsidRPr="00492E16" w:rsidRDefault="00D642C1" w:rsidP="00D642C1">
            <w:pPr>
              <w:numPr>
                <w:ilvl w:val="0"/>
                <w:numId w:val="99"/>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1D559579"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z wykorzystaniem operacji drag &amp; drop powinien posiadać możliwość umieszczania zabiegów niezaplanowanych na harmonogramie wskazując wybraną sale oraz godzinę. Po wstawieniu zabiegu na obszarze planowania system powinien wyświetlać ekran, na którym istnieje możliwość potwierdzenia godziny rozpoczęcia oraz szacunkowego czasu zabiegu/operacji</w:t>
            </w:r>
          </w:p>
        </w:tc>
      </w:tr>
      <w:tr w:rsidR="00D642C1" w:rsidRPr="00492E16" w14:paraId="71D0A14C" w14:textId="77777777" w:rsidTr="000F5DE1">
        <w:tc>
          <w:tcPr>
            <w:tcW w:w="440" w:type="pct"/>
          </w:tcPr>
          <w:p w14:paraId="6BE26954" w14:textId="77777777" w:rsidR="00D642C1" w:rsidRPr="00492E16" w:rsidRDefault="00D642C1" w:rsidP="00D642C1">
            <w:pPr>
              <w:numPr>
                <w:ilvl w:val="0"/>
                <w:numId w:val="99"/>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67EFB3C6"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Obszar niezaplanowanych zabiegów powinien posiadać możliwość filtrowania listy zabiegów do zaplanowania na grafiku w zakresie minimum:</w:t>
            </w:r>
            <w:r w:rsidRPr="00492E16">
              <w:rPr>
                <w:rFonts w:asciiTheme="minorHAnsi" w:eastAsia="Quattrocento Sans" w:hAnsiTheme="minorHAnsi" w:cstheme="minorHAnsi"/>
                <w:color w:val="000000"/>
                <w:lang w:eastAsia="pl-PL"/>
              </w:rPr>
              <w:br/>
              <w:t>- moi pacjenci (dla których jestem operatorem)</w:t>
            </w:r>
            <w:r w:rsidRPr="00492E16">
              <w:rPr>
                <w:rFonts w:asciiTheme="minorHAnsi" w:eastAsia="Quattrocento Sans" w:hAnsiTheme="minorHAnsi" w:cstheme="minorHAnsi"/>
                <w:color w:val="000000"/>
                <w:lang w:eastAsia="pl-PL"/>
              </w:rPr>
              <w:br/>
              <w:t>- pacjenci przebywający na oddziale</w:t>
            </w:r>
            <w:r w:rsidRPr="00492E16">
              <w:rPr>
                <w:rFonts w:asciiTheme="minorHAnsi" w:eastAsia="Quattrocento Sans" w:hAnsiTheme="minorHAnsi" w:cstheme="minorHAnsi"/>
                <w:color w:val="000000"/>
                <w:lang w:eastAsia="pl-PL"/>
              </w:rPr>
              <w:br/>
              <w:t>- pacjenci z wybranej komórki organizacyjnej</w:t>
            </w:r>
          </w:p>
        </w:tc>
      </w:tr>
      <w:tr w:rsidR="00D642C1" w:rsidRPr="00492E16" w14:paraId="4746BB15" w14:textId="77777777" w:rsidTr="000F5DE1">
        <w:tc>
          <w:tcPr>
            <w:tcW w:w="440" w:type="pct"/>
          </w:tcPr>
          <w:p w14:paraId="6BC8CFCD" w14:textId="77777777" w:rsidR="00D642C1" w:rsidRPr="00492E16" w:rsidRDefault="00D642C1" w:rsidP="00D642C1">
            <w:pPr>
              <w:numPr>
                <w:ilvl w:val="0"/>
                <w:numId w:val="99"/>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11D8DA98"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Obszar zabiegów do zaplanowania powinien prezentować minimalny zakres informacji:</w:t>
            </w:r>
            <w:r w:rsidRPr="00492E16">
              <w:rPr>
                <w:rFonts w:asciiTheme="minorHAnsi" w:eastAsia="Quattrocento Sans" w:hAnsiTheme="minorHAnsi" w:cstheme="minorHAnsi"/>
                <w:color w:val="000000"/>
                <w:lang w:eastAsia="pl-PL"/>
              </w:rPr>
              <w:br/>
              <w:t>- imię, nazwisko, wiek i płeć pacjenta</w:t>
            </w:r>
            <w:r w:rsidRPr="00492E16">
              <w:rPr>
                <w:rFonts w:asciiTheme="minorHAnsi" w:eastAsia="Quattrocento Sans" w:hAnsiTheme="minorHAnsi" w:cstheme="minorHAnsi"/>
                <w:color w:val="000000"/>
                <w:lang w:eastAsia="pl-PL"/>
              </w:rPr>
              <w:br/>
              <w:t>- planowaną procedurę zabiegową wraz z określeniem strony ciała, jeśli dotyczy</w:t>
            </w:r>
            <w:r w:rsidRPr="00492E16">
              <w:rPr>
                <w:rFonts w:asciiTheme="minorHAnsi" w:eastAsia="Quattrocento Sans" w:hAnsiTheme="minorHAnsi" w:cstheme="minorHAnsi"/>
                <w:color w:val="000000"/>
                <w:lang w:eastAsia="pl-PL"/>
              </w:rPr>
              <w:br/>
              <w:t>- planowaną datę zabiegu</w:t>
            </w:r>
            <w:r w:rsidRPr="00492E16">
              <w:rPr>
                <w:rFonts w:asciiTheme="minorHAnsi" w:eastAsia="Quattrocento Sans" w:hAnsiTheme="minorHAnsi" w:cstheme="minorHAnsi"/>
                <w:color w:val="000000"/>
                <w:lang w:eastAsia="pl-PL"/>
              </w:rPr>
              <w:br/>
            </w:r>
            <w:r w:rsidRPr="00492E16">
              <w:rPr>
                <w:rFonts w:asciiTheme="minorHAnsi" w:eastAsia="Quattrocento Sans" w:hAnsiTheme="minorHAnsi" w:cstheme="minorHAnsi"/>
                <w:color w:val="000000"/>
                <w:lang w:eastAsia="pl-PL"/>
              </w:rPr>
              <w:lastRenderedPageBreak/>
              <w:t>- jednostkę organizacyjną macierzystą pacjenta (oddział, na którym przebywa)</w:t>
            </w:r>
            <w:r w:rsidRPr="00492E16">
              <w:rPr>
                <w:rFonts w:asciiTheme="minorHAnsi" w:eastAsia="Quattrocento Sans" w:hAnsiTheme="minorHAnsi" w:cstheme="minorHAnsi"/>
                <w:color w:val="000000"/>
                <w:lang w:eastAsia="pl-PL"/>
              </w:rPr>
              <w:br/>
              <w:t>- informację o planowanym operatorze</w:t>
            </w:r>
          </w:p>
        </w:tc>
      </w:tr>
      <w:tr w:rsidR="00D642C1" w:rsidRPr="00492E16" w14:paraId="196BD216" w14:textId="77777777" w:rsidTr="000F5DE1">
        <w:tc>
          <w:tcPr>
            <w:tcW w:w="440" w:type="pct"/>
          </w:tcPr>
          <w:p w14:paraId="7F83E180" w14:textId="77777777" w:rsidR="00D642C1" w:rsidRPr="00492E16" w:rsidRDefault="00D642C1" w:rsidP="00D642C1">
            <w:pPr>
              <w:numPr>
                <w:ilvl w:val="0"/>
                <w:numId w:val="99"/>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016EF9A5"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Po zaplanowaniu zabiegu pozostaje on na harmonogramie. Na harmonogramie system powinien prezentować minimalny zakres danych:</w:t>
            </w:r>
            <w:r w:rsidRPr="00492E16">
              <w:rPr>
                <w:rFonts w:asciiTheme="minorHAnsi" w:eastAsia="Quattrocento Sans" w:hAnsiTheme="minorHAnsi" w:cstheme="minorHAnsi"/>
                <w:color w:val="000000"/>
                <w:lang w:eastAsia="pl-PL"/>
              </w:rPr>
              <w:br/>
              <w:t>- imię, nazwisko, wiek i płeć pacjenta</w:t>
            </w:r>
            <w:r w:rsidRPr="00492E16">
              <w:rPr>
                <w:rFonts w:asciiTheme="minorHAnsi" w:eastAsia="Quattrocento Sans" w:hAnsiTheme="minorHAnsi" w:cstheme="minorHAnsi"/>
                <w:color w:val="000000"/>
                <w:lang w:eastAsia="pl-PL"/>
              </w:rPr>
              <w:br/>
              <w:t>- planowaną procedurę zabiegową wraz z określeniem strony ciała, jeśli dotyczy</w:t>
            </w:r>
            <w:r w:rsidRPr="00492E16">
              <w:rPr>
                <w:rFonts w:asciiTheme="minorHAnsi" w:eastAsia="Quattrocento Sans" w:hAnsiTheme="minorHAnsi" w:cstheme="minorHAnsi"/>
                <w:color w:val="000000"/>
                <w:lang w:eastAsia="pl-PL"/>
              </w:rPr>
              <w:br/>
              <w:t>- planowaną datę zabiegu</w:t>
            </w:r>
            <w:r w:rsidRPr="00492E16">
              <w:rPr>
                <w:rFonts w:asciiTheme="minorHAnsi" w:eastAsia="Quattrocento Sans" w:hAnsiTheme="minorHAnsi" w:cstheme="minorHAnsi"/>
                <w:color w:val="000000"/>
                <w:lang w:eastAsia="pl-PL"/>
              </w:rPr>
              <w:br/>
              <w:t>- jednostkę organizacyjną macierzystą pacjenta (oddział, na którym przebywa)</w:t>
            </w:r>
            <w:r w:rsidRPr="00492E16">
              <w:rPr>
                <w:rFonts w:asciiTheme="minorHAnsi" w:eastAsia="Quattrocento Sans" w:hAnsiTheme="minorHAnsi" w:cstheme="minorHAnsi"/>
                <w:color w:val="000000"/>
                <w:lang w:eastAsia="pl-PL"/>
              </w:rPr>
              <w:br/>
              <w:t>- informację o planowanym operatorze</w:t>
            </w:r>
          </w:p>
        </w:tc>
      </w:tr>
      <w:tr w:rsidR="00D642C1" w:rsidRPr="00492E16" w14:paraId="731A2FAC" w14:textId="77777777" w:rsidTr="000F5DE1">
        <w:tc>
          <w:tcPr>
            <w:tcW w:w="440" w:type="pct"/>
          </w:tcPr>
          <w:p w14:paraId="586750BC" w14:textId="77777777" w:rsidR="00D642C1" w:rsidRPr="00492E16" w:rsidRDefault="00D642C1" w:rsidP="00D642C1">
            <w:pPr>
              <w:numPr>
                <w:ilvl w:val="0"/>
                <w:numId w:val="99"/>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0E91313A"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Obszar planowania grafiku powinien posiadać możliwość przełączenia z widoku harmonogramu na widok listy prezentującej w odpowiedniej kolejności następujące po sobie zabiegi w dniu na bloku/sali operacyjnej</w:t>
            </w:r>
          </w:p>
        </w:tc>
      </w:tr>
      <w:tr w:rsidR="00D642C1" w:rsidRPr="00492E16" w14:paraId="7A8D789A" w14:textId="77777777" w:rsidTr="000F5DE1">
        <w:tc>
          <w:tcPr>
            <w:tcW w:w="5000" w:type="pct"/>
            <w:gridSpan w:val="2"/>
          </w:tcPr>
          <w:p w14:paraId="4EA3BCC4" w14:textId="77777777" w:rsidR="00D642C1" w:rsidRPr="00492E16" w:rsidRDefault="00D642C1" w:rsidP="000F5DE1">
            <w:pPr>
              <w:spacing w:after="15"/>
              <w:ind w:right="38" w:hanging="5"/>
              <w:jc w:val="left"/>
              <w:rPr>
                <w:rFonts w:asciiTheme="minorHAnsi" w:eastAsia="Quattrocento Sans" w:hAnsiTheme="minorHAnsi" w:cstheme="minorHAnsi"/>
                <w:b/>
                <w:bCs/>
                <w:color w:val="000000"/>
                <w:lang w:eastAsia="pl-PL"/>
              </w:rPr>
            </w:pPr>
            <w:r w:rsidRPr="00492E16">
              <w:rPr>
                <w:rFonts w:asciiTheme="minorHAnsi" w:eastAsia="Quattrocento Sans" w:hAnsiTheme="minorHAnsi" w:cstheme="minorHAnsi"/>
                <w:b/>
                <w:color w:val="000000"/>
                <w:lang w:eastAsia="pl-PL"/>
              </w:rPr>
              <w:t>Zarządzanie zespołami operacyjnymi</w:t>
            </w:r>
          </w:p>
        </w:tc>
      </w:tr>
      <w:tr w:rsidR="00D642C1" w:rsidRPr="00492E16" w14:paraId="53766B28" w14:textId="77777777" w:rsidTr="000F5DE1">
        <w:tc>
          <w:tcPr>
            <w:tcW w:w="440" w:type="pct"/>
          </w:tcPr>
          <w:p w14:paraId="20589E23" w14:textId="77777777" w:rsidR="00D642C1" w:rsidRPr="00492E16" w:rsidRDefault="00D642C1" w:rsidP="00D642C1">
            <w:pPr>
              <w:numPr>
                <w:ilvl w:val="0"/>
                <w:numId w:val="99"/>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02B777AA"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Zarządzanie zespołami operacyjnymi może odbywać się minimum z trzech miejsc w systemie:</w:t>
            </w:r>
            <w:r w:rsidRPr="00492E16">
              <w:rPr>
                <w:rFonts w:asciiTheme="minorHAnsi" w:eastAsia="Quattrocento Sans" w:hAnsiTheme="minorHAnsi" w:cstheme="minorHAnsi"/>
                <w:color w:val="000000"/>
                <w:lang w:eastAsia="pl-PL"/>
              </w:rPr>
              <w:br/>
              <w:t>- księgi bloku</w:t>
            </w:r>
            <w:r w:rsidRPr="00492E16">
              <w:rPr>
                <w:rFonts w:asciiTheme="minorHAnsi" w:eastAsia="Quattrocento Sans" w:hAnsiTheme="minorHAnsi" w:cstheme="minorHAnsi"/>
                <w:color w:val="000000"/>
                <w:lang w:eastAsia="pl-PL"/>
              </w:rPr>
              <w:br/>
              <w:t>- szczegółów zabiegu</w:t>
            </w:r>
          </w:p>
        </w:tc>
      </w:tr>
      <w:tr w:rsidR="00D642C1" w:rsidRPr="00492E16" w14:paraId="3672D4FB" w14:textId="77777777" w:rsidTr="000F5DE1">
        <w:tc>
          <w:tcPr>
            <w:tcW w:w="440" w:type="pct"/>
          </w:tcPr>
          <w:p w14:paraId="00F9B26E" w14:textId="77777777" w:rsidR="00D642C1" w:rsidRPr="00492E16" w:rsidRDefault="00D642C1" w:rsidP="00D642C1">
            <w:pPr>
              <w:numPr>
                <w:ilvl w:val="0"/>
                <w:numId w:val="99"/>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063EE8BA"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Zarządzanie personelem umożliwia przypisanie informacje o personelu minimum w zakresie:</w:t>
            </w:r>
            <w:r w:rsidRPr="00492E16">
              <w:rPr>
                <w:rFonts w:asciiTheme="minorHAnsi" w:eastAsia="Quattrocento Sans" w:hAnsiTheme="minorHAnsi" w:cstheme="minorHAnsi"/>
                <w:color w:val="000000"/>
                <w:lang w:eastAsia="pl-PL"/>
              </w:rPr>
              <w:br/>
              <w:t>- osoby o roli operator</w:t>
            </w:r>
            <w:r w:rsidRPr="00492E16">
              <w:rPr>
                <w:rFonts w:asciiTheme="minorHAnsi" w:eastAsia="Quattrocento Sans" w:hAnsiTheme="minorHAnsi" w:cstheme="minorHAnsi"/>
                <w:color w:val="000000"/>
                <w:lang w:eastAsia="pl-PL"/>
              </w:rPr>
              <w:br/>
              <w:t>- osoby o roli asystent</w:t>
            </w:r>
            <w:r w:rsidRPr="00492E16">
              <w:rPr>
                <w:rFonts w:asciiTheme="minorHAnsi" w:eastAsia="Quattrocento Sans" w:hAnsiTheme="minorHAnsi" w:cstheme="minorHAnsi"/>
                <w:color w:val="000000"/>
                <w:lang w:eastAsia="pl-PL"/>
              </w:rPr>
              <w:br/>
              <w:t>- osoby o roli anestezjolog</w:t>
            </w:r>
            <w:r w:rsidRPr="00492E16">
              <w:rPr>
                <w:rFonts w:asciiTheme="minorHAnsi" w:eastAsia="Quattrocento Sans" w:hAnsiTheme="minorHAnsi" w:cstheme="minorHAnsi"/>
                <w:color w:val="000000"/>
                <w:lang w:eastAsia="pl-PL"/>
              </w:rPr>
              <w:br/>
              <w:t>- osoby o roli pielęgniarka anestezjologiczna</w:t>
            </w:r>
            <w:r w:rsidRPr="00492E16">
              <w:rPr>
                <w:rFonts w:asciiTheme="minorHAnsi" w:eastAsia="Quattrocento Sans" w:hAnsiTheme="minorHAnsi" w:cstheme="minorHAnsi"/>
                <w:color w:val="000000"/>
                <w:lang w:eastAsia="pl-PL"/>
              </w:rPr>
              <w:br/>
              <w:t>- osoby o roli pielęgniarka operacyjna</w:t>
            </w:r>
            <w:r w:rsidRPr="00492E16">
              <w:rPr>
                <w:rFonts w:asciiTheme="minorHAnsi" w:eastAsia="Quattrocento Sans" w:hAnsiTheme="minorHAnsi" w:cstheme="minorHAnsi"/>
                <w:color w:val="000000"/>
                <w:lang w:eastAsia="pl-PL"/>
              </w:rPr>
              <w:br/>
              <w:t>- osoby o roli pielęgniarka pomagająca</w:t>
            </w:r>
          </w:p>
        </w:tc>
      </w:tr>
      <w:tr w:rsidR="00D642C1" w:rsidRPr="00492E16" w14:paraId="49A0801E" w14:textId="77777777" w:rsidTr="000F5DE1">
        <w:tc>
          <w:tcPr>
            <w:tcW w:w="440" w:type="pct"/>
          </w:tcPr>
          <w:p w14:paraId="6E616300" w14:textId="77777777" w:rsidR="00D642C1" w:rsidRPr="00492E16" w:rsidRDefault="00D642C1" w:rsidP="00D642C1">
            <w:pPr>
              <w:numPr>
                <w:ilvl w:val="0"/>
                <w:numId w:val="99"/>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291FF255"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Zarządzanie personelem z poziomu szczegółów zabiegu powinno polegać na możliwości przypisania właściwych osób biorących udział w zabiegu/operacji w dedykowanych obszarach edycyjnych anestezjologa, operatora, pielęgniarki</w:t>
            </w:r>
          </w:p>
        </w:tc>
      </w:tr>
      <w:tr w:rsidR="00D642C1" w:rsidRPr="00492E16" w14:paraId="4824FD92" w14:textId="77777777" w:rsidTr="000F5DE1">
        <w:tc>
          <w:tcPr>
            <w:tcW w:w="440" w:type="pct"/>
          </w:tcPr>
          <w:p w14:paraId="2D5FE58D" w14:textId="77777777" w:rsidR="00D642C1" w:rsidRPr="00492E16" w:rsidRDefault="00D642C1" w:rsidP="00D642C1">
            <w:pPr>
              <w:numPr>
                <w:ilvl w:val="0"/>
                <w:numId w:val="99"/>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52F62637"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Zarządzanie personelem z poziomu Księgi bloku umożliwia wywołanie przy wybranym pacjencie akcji zarządzania personelem, w wyniku czego uruchomione zostanie okno edycyjne umożliwiające ewidencję personelu biorącego udział w procesie zabiegowym</w:t>
            </w:r>
          </w:p>
        </w:tc>
      </w:tr>
      <w:tr w:rsidR="00D642C1" w:rsidRPr="00492E16" w14:paraId="57582819" w14:textId="77777777" w:rsidTr="000F5DE1">
        <w:tc>
          <w:tcPr>
            <w:tcW w:w="5000" w:type="pct"/>
            <w:gridSpan w:val="2"/>
          </w:tcPr>
          <w:p w14:paraId="4E20B1F7" w14:textId="77777777" w:rsidR="00D642C1" w:rsidRPr="00492E16" w:rsidRDefault="00D642C1" w:rsidP="000F5DE1">
            <w:pPr>
              <w:spacing w:after="15"/>
              <w:ind w:right="38" w:hanging="5"/>
              <w:jc w:val="left"/>
              <w:rPr>
                <w:rFonts w:asciiTheme="minorHAnsi" w:eastAsia="Quattrocento Sans" w:hAnsiTheme="minorHAnsi" w:cstheme="minorHAnsi"/>
                <w:b/>
                <w:bCs/>
                <w:color w:val="000000"/>
                <w:lang w:eastAsia="pl-PL"/>
              </w:rPr>
            </w:pPr>
            <w:r w:rsidRPr="00492E16">
              <w:rPr>
                <w:rFonts w:asciiTheme="minorHAnsi" w:eastAsia="Quattrocento Sans" w:hAnsiTheme="minorHAnsi" w:cstheme="minorHAnsi"/>
                <w:b/>
                <w:color w:val="000000"/>
                <w:lang w:eastAsia="pl-PL"/>
              </w:rPr>
              <w:t>Obszar księgi bloku</w:t>
            </w:r>
          </w:p>
        </w:tc>
      </w:tr>
      <w:tr w:rsidR="00D642C1" w:rsidRPr="00492E16" w14:paraId="6DA7C9C2" w14:textId="77777777" w:rsidTr="000F5DE1">
        <w:tc>
          <w:tcPr>
            <w:tcW w:w="440" w:type="pct"/>
          </w:tcPr>
          <w:p w14:paraId="6C0718FA" w14:textId="77777777" w:rsidR="00D642C1" w:rsidRPr="00492E16" w:rsidRDefault="00D642C1" w:rsidP="00D642C1">
            <w:pPr>
              <w:numPr>
                <w:ilvl w:val="0"/>
                <w:numId w:val="99"/>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67561D1D"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Lista zabiegów operacyjnych prezentuję listę zabiegów zleconych zaplanowanych do realizacji oraz zrealizowanych na wybranym bloku/sali operacyjnej</w:t>
            </w:r>
          </w:p>
        </w:tc>
      </w:tr>
      <w:tr w:rsidR="00D642C1" w:rsidRPr="00492E16" w14:paraId="6E38CB25" w14:textId="77777777" w:rsidTr="000F5DE1">
        <w:tc>
          <w:tcPr>
            <w:tcW w:w="440" w:type="pct"/>
          </w:tcPr>
          <w:p w14:paraId="58F40AB7" w14:textId="77777777" w:rsidR="00D642C1" w:rsidRPr="00492E16" w:rsidRDefault="00D642C1" w:rsidP="00D642C1">
            <w:pPr>
              <w:numPr>
                <w:ilvl w:val="0"/>
                <w:numId w:val="99"/>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254BF668"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Lista zabiegów powinna prezentować minimum:</w:t>
            </w:r>
            <w:r w:rsidRPr="00492E16">
              <w:rPr>
                <w:rFonts w:asciiTheme="minorHAnsi" w:eastAsia="Quattrocento Sans" w:hAnsiTheme="minorHAnsi" w:cstheme="minorHAnsi"/>
                <w:color w:val="000000"/>
                <w:lang w:eastAsia="pl-PL"/>
              </w:rPr>
              <w:br/>
              <w:t>- datę i godzinę planowanego zabiegu</w:t>
            </w:r>
            <w:r w:rsidRPr="00492E16">
              <w:rPr>
                <w:rFonts w:asciiTheme="minorHAnsi" w:eastAsia="Quattrocento Sans" w:hAnsiTheme="minorHAnsi" w:cstheme="minorHAnsi"/>
                <w:color w:val="000000"/>
                <w:lang w:eastAsia="pl-PL"/>
              </w:rPr>
              <w:br/>
              <w:t>- tryb planowanego zabiegu</w:t>
            </w:r>
            <w:r w:rsidRPr="00492E16">
              <w:rPr>
                <w:rFonts w:asciiTheme="minorHAnsi" w:eastAsia="Quattrocento Sans" w:hAnsiTheme="minorHAnsi" w:cstheme="minorHAnsi"/>
                <w:color w:val="000000"/>
                <w:lang w:eastAsia="pl-PL"/>
              </w:rPr>
              <w:br/>
              <w:t>- imię i nazwisko pacjenta</w:t>
            </w:r>
            <w:r w:rsidRPr="00492E16">
              <w:rPr>
                <w:rFonts w:asciiTheme="minorHAnsi" w:eastAsia="Quattrocento Sans" w:hAnsiTheme="minorHAnsi" w:cstheme="minorHAnsi"/>
                <w:color w:val="000000"/>
                <w:lang w:eastAsia="pl-PL"/>
              </w:rPr>
              <w:br/>
              <w:t>- numer księgi głównej pacjenta</w:t>
            </w:r>
            <w:r w:rsidRPr="00492E16">
              <w:rPr>
                <w:rFonts w:asciiTheme="minorHAnsi" w:eastAsia="Quattrocento Sans" w:hAnsiTheme="minorHAnsi" w:cstheme="minorHAnsi"/>
                <w:color w:val="000000"/>
                <w:lang w:eastAsia="pl-PL"/>
              </w:rPr>
              <w:br/>
              <w:t>- planowaną procedurę zabiegową</w:t>
            </w:r>
            <w:r w:rsidRPr="00492E16">
              <w:rPr>
                <w:rFonts w:asciiTheme="minorHAnsi" w:eastAsia="Quattrocento Sans" w:hAnsiTheme="minorHAnsi" w:cstheme="minorHAnsi"/>
                <w:color w:val="000000"/>
                <w:lang w:eastAsia="pl-PL"/>
              </w:rPr>
              <w:br/>
              <w:t>- rozpoznanie przedoperacyjne</w:t>
            </w:r>
            <w:r w:rsidRPr="00492E16">
              <w:rPr>
                <w:rFonts w:asciiTheme="minorHAnsi" w:eastAsia="Quattrocento Sans" w:hAnsiTheme="minorHAnsi" w:cstheme="minorHAnsi"/>
                <w:color w:val="000000"/>
                <w:lang w:eastAsia="pl-PL"/>
              </w:rPr>
              <w:br/>
              <w:t>- planowany/przypisany blok operacyjny</w:t>
            </w:r>
            <w:r w:rsidRPr="00492E16">
              <w:rPr>
                <w:rFonts w:asciiTheme="minorHAnsi" w:eastAsia="Quattrocento Sans" w:hAnsiTheme="minorHAnsi" w:cstheme="minorHAnsi"/>
                <w:color w:val="000000"/>
                <w:lang w:eastAsia="pl-PL"/>
              </w:rPr>
              <w:br/>
              <w:t>- planowaną/przypisana salę operacyjną</w:t>
            </w:r>
            <w:r w:rsidRPr="00492E16">
              <w:rPr>
                <w:rFonts w:asciiTheme="minorHAnsi" w:eastAsia="Quattrocento Sans" w:hAnsiTheme="minorHAnsi" w:cstheme="minorHAnsi"/>
                <w:color w:val="000000"/>
                <w:lang w:eastAsia="pl-PL"/>
              </w:rPr>
              <w:br/>
              <w:t>- numer w księdze bloku/sali</w:t>
            </w:r>
            <w:r w:rsidRPr="00492E16">
              <w:rPr>
                <w:rFonts w:asciiTheme="minorHAnsi" w:eastAsia="Quattrocento Sans" w:hAnsiTheme="minorHAnsi" w:cstheme="minorHAnsi"/>
                <w:color w:val="000000"/>
                <w:lang w:eastAsia="pl-PL"/>
              </w:rPr>
              <w:br/>
              <w:t>- informację o operatorze</w:t>
            </w:r>
            <w:r w:rsidRPr="00492E16">
              <w:rPr>
                <w:rFonts w:asciiTheme="minorHAnsi" w:eastAsia="Quattrocento Sans" w:hAnsiTheme="minorHAnsi" w:cstheme="minorHAnsi"/>
                <w:color w:val="000000"/>
                <w:lang w:eastAsia="pl-PL"/>
              </w:rPr>
              <w:br/>
              <w:t xml:space="preserve">- dodatkowe informacje o zabiegu (informacja o kwalifikacji, informacja o zgodzie na zabieg, informacja o </w:t>
            </w:r>
            <w:r w:rsidRPr="00492E16">
              <w:rPr>
                <w:rFonts w:asciiTheme="minorHAnsi" w:eastAsia="Quattrocento Sans" w:hAnsiTheme="minorHAnsi" w:cstheme="minorHAnsi"/>
                <w:color w:val="000000"/>
                <w:lang w:eastAsia="pl-PL"/>
              </w:rPr>
              <w:lastRenderedPageBreak/>
              <w:t xml:space="preserve">kompletności personelu zaplanowanego do zabiegu) </w:t>
            </w:r>
            <w:r w:rsidRPr="00492E16">
              <w:rPr>
                <w:rFonts w:asciiTheme="minorHAnsi" w:eastAsia="Quattrocento Sans" w:hAnsiTheme="minorHAnsi" w:cstheme="minorHAnsi"/>
                <w:color w:val="000000"/>
                <w:lang w:eastAsia="pl-PL"/>
              </w:rPr>
              <w:br/>
              <w:t>- informacja o statusie zabiegu</w:t>
            </w:r>
          </w:p>
        </w:tc>
      </w:tr>
      <w:tr w:rsidR="00D642C1" w:rsidRPr="00492E16" w14:paraId="5F2700E2" w14:textId="77777777" w:rsidTr="000F5DE1">
        <w:tc>
          <w:tcPr>
            <w:tcW w:w="440" w:type="pct"/>
          </w:tcPr>
          <w:p w14:paraId="13D642B4" w14:textId="77777777" w:rsidR="00D642C1" w:rsidRPr="00492E16" w:rsidRDefault="00D642C1" w:rsidP="00D642C1">
            <w:pPr>
              <w:numPr>
                <w:ilvl w:val="0"/>
                <w:numId w:val="99"/>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1DC9BB66"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Dla zabiegów na liście użytkownik powinien posiadać możliwość wykonania minimum akcji:</w:t>
            </w:r>
            <w:r w:rsidRPr="00492E16">
              <w:rPr>
                <w:rFonts w:asciiTheme="minorHAnsi" w:eastAsia="Quattrocento Sans" w:hAnsiTheme="minorHAnsi" w:cstheme="minorHAnsi"/>
                <w:color w:val="000000"/>
                <w:lang w:eastAsia="pl-PL"/>
              </w:rPr>
              <w:br/>
              <w:t>- edycji zlecenia zabiegu</w:t>
            </w:r>
            <w:r w:rsidRPr="00492E16">
              <w:rPr>
                <w:rFonts w:asciiTheme="minorHAnsi" w:eastAsia="Quattrocento Sans" w:hAnsiTheme="minorHAnsi" w:cstheme="minorHAnsi"/>
                <w:color w:val="000000"/>
                <w:lang w:eastAsia="pl-PL"/>
              </w:rPr>
              <w:br/>
              <w:t>- zarządzania personelem</w:t>
            </w:r>
            <w:r w:rsidRPr="00492E16">
              <w:rPr>
                <w:rFonts w:asciiTheme="minorHAnsi" w:eastAsia="Quattrocento Sans" w:hAnsiTheme="minorHAnsi" w:cstheme="minorHAnsi"/>
                <w:color w:val="000000"/>
                <w:lang w:eastAsia="pl-PL"/>
              </w:rPr>
              <w:br/>
              <w:t>- zarządzania ruchem pacjenta na bloku (przyjęcie/wypis)</w:t>
            </w:r>
            <w:r w:rsidRPr="00492E16">
              <w:rPr>
                <w:rFonts w:asciiTheme="minorHAnsi" w:eastAsia="Quattrocento Sans" w:hAnsiTheme="minorHAnsi" w:cstheme="minorHAnsi"/>
                <w:color w:val="000000"/>
                <w:lang w:eastAsia="pl-PL"/>
              </w:rPr>
              <w:br/>
              <w:t>- przejścia do szczegółów zabiegu/protokołu operacyjnego</w:t>
            </w:r>
          </w:p>
        </w:tc>
      </w:tr>
      <w:tr w:rsidR="00D642C1" w:rsidRPr="00492E16" w14:paraId="46FF5F32" w14:textId="77777777" w:rsidTr="000F5DE1">
        <w:tc>
          <w:tcPr>
            <w:tcW w:w="440" w:type="pct"/>
          </w:tcPr>
          <w:p w14:paraId="7659CD38" w14:textId="77777777" w:rsidR="00D642C1" w:rsidRPr="00492E16" w:rsidRDefault="00D642C1" w:rsidP="00D642C1">
            <w:pPr>
              <w:numPr>
                <w:ilvl w:val="0"/>
                <w:numId w:val="99"/>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6E22C57E"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Obszar księgi/bloku umożliwia filtrowanie listy prezentowanych zabiegów minimum w zakresie:</w:t>
            </w:r>
            <w:r w:rsidRPr="00492E16">
              <w:rPr>
                <w:rFonts w:asciiTheme="minorHAnsi" w:eastAsia="Quattrocento Sans" w:hAnsiTheme="minorHAnsi" w:cstheme="minorHAnsi"/>
                <w:color w:val="000000"/>
                <w:lang w:eastAsia="pl-PL"/>
              </w:rPr>
              <w:br/>
              <w:t>- wybrany blok operacyjny</w:t>
            </w:r>
            <w:r w:rsidRPr="00492E16">
              <w:rPr>
                <w:rFonts w:asciiTheme="minorHAnsi" w:eastAsia="Quattrocento Sans" w:hAnsiTheme="minorHAnsi" w:cstheme="minorHAnsi"/>
                <w:color w:val="000000"/>
                <w:lang w:eastAsia="pl-PL"/>
              </w:rPr>
              <w:br/>
              <w:t>- wybrana sala operacyjna</w:t>
            </w:r>
            <w:r w:rsidRPr="00492E16">
              <w:rPr>
                <w:rFonts w:asciiTheme="minorHAnsi" w:eastAsia="Quattrocento Sans" w:hAnsiTheme="minorHAnsi" w:cstheme="minorHAnsi"/>
                <w:color w:val="000000"/>
                <w:lang w:eastAsia="pl-PL"/>
              </w:rPr>
              <w:br/>
              <w:t>- wybrany tryb operacji</w:t>
            </w:r>
            <w:r w:rsidRPr="00492E16">
              <w:rPr>
                <w:rFonts w:asciiTheme="minorHAnsi" w:eastAsia="Quattrocento Sans" w:hAnsiTheme="minorHAnsi" w:cstheme="minorHAnsi"/>
                <w:color w:val="000000"/>
                <w:lang w:eastAsia="pl-PL"/>
              </w:rPr>
              <w:br/>
              <w:t>- lista zabiegów z wybranego zakresu dat</w:t>
            </w:r>
            <w:r w:rsidRPr="00492E16">
              <w:rPr>
                <w:rFonts w:asciiTheme="minorHAnsi" w:eastAsia="Quattrocento Sans" w:hAnsiTheme="minorHAnsi" w:cstheme="minorHAnsi"/>
                <w:color w:val="000000"/>
                <w:lang w:eastAsia="pl-PL"/>
              </w:rPr>
              <w:br/>
              <w:t>- tylko zabiegi z niekompletnymi danymi</w:t>
            </w:r>
          </w:p>
        </w:tc>
      </w:tr>
      <w:tr w:rsidR="00D642C1" w:rsidRPr="00492E16" w14:paraId="4E9F7ED8" w14:textId="77777777" w:rsidTr="000F5DE1">
        <w:tc>
          <w:tcPr>
            <w:tcW w:w="440" w:type="pct"/>
          </w:tcPr>
          <w:p w14:paraId="4DF3D4B5" w14:textId="77777777" w:rsidR="00D642C1" w:rsidRPr="00492E16" w:rsidRDefault="00D642C1" w:rsidP="00D642C1">
            <w:pPr>
              <w:numPr>
                <w:ilvl w:val="0"/>
                <w:numId w:val="99"/>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1E3411E7"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Na liście istnieje możliwość wyszukania dowolnego zabiegu po pacjencie</w:t>
            </w:r>
          </w:p>
        </w:tc>
      </w:tr>
      <w:tr w:rsidR="00D642C1" w:rsidRPr="00492E16" w14:paraId="77127CC9" w14:textId="77777777" w:rsidTr="000F5DE1">
        <w:tc>
          <w:tcPr>
            <w:tcW w:w="440" w:type="pct"/>
          </w:tcPr>
          <w:p w14:paraId="57D1F996" w14:textId="77777777" w:rsidR="00D642C1" w:rsidRPr="00492E16" w:rsidRDefault="00D642C1" w:rsidP="00D642C1">
            <w:pPr>
              <w:numPr>
                <w:ilvl w:val="0"/>
                <w:numId w:val="99"/>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2D60D685"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Z poziomu listy zabiegów system powinien umożliwić przyjęcie pacjenta na blok w trybie nagłym. W trybie nagłym użytkownik posiada możliwość wyboru pacjenta spośród pacjentów aktualnie hospitalizowanych. Po wykonaniu takiego wyboru system automatycznie utworzy skrócone zlecenia na zabieg i umożliwi przeprowadzenie całego procesu obsługi pacjenta na bloku</w:t>
            </w:r>
          </w:p>
        </w:tc>
      </w:tr>
      <w:tr w:rsidR="00D642C1" w:rsidRPr="00492E16" w14:paraId="07E1B607" w14:textId="77777777" w:rsidTr="000F5DE1">
        <w:tc>
          <w:tcPr>
            <w:tcW w:w="5000" w:type="pct"/>
            <w:gridSpan w:val="2"/>
          </w:tcPr>
          <w:p w14:paraId="1B4A2E5F" w14:textId="77777777" w:rsidR="00D642C1" w:rsidRPr="00492E16" w:rsidRDefault="00D642C1" w:rsidP="000F5DE1">
            <w:pPr>
              <w:spacing w:after="15"/>
              <w:ind w:right="38" w:hanging="5"/>
              <w:jc w:val="left"/>
              <w:rPr>
                <w:rFonts w:asciiTheme="minorHAnsi" w:eastAsia="Quattrocento Sans" w:hAnsiTheme="minorHAnsi" w:cstheme="minorHAnsi"/>
                <w:b/>
                <w:bCs/>
                <w:color w:val="000000"/>
                <w:lang w:eastAsia="pl-PL"/>
              </w:rPr>
            </w:pPr>
            <w:r w:rsidRPr="00492E16">
              <w:rPr>
                <w:rFonts w:asciiTheme="minorHAnsi" w:eastAsia="Quattrocento Sans" w:hAnsiTheme="minorHAnsi" w:cstheme="minorHAnsi"/>
                <w:b/>
                <w:color w:val="000000"/>
                <w:lang w:eastAsia="pl-PL"/>
              </w:rPr>
              <w:t>Obszar dokumentacji zabiegowej</w:t>
            </w:r>
          </w:p>
        </w:tc>
      </w:tr>
      <w:tr w:rsidR="00D642C1" w:rsidRPr="00492E16" w14:paraId="34952D02" w14:textId="77777777" w:rsidTr="000F5DE1">
        <w:tc>
          <w:tcPr>
            <w:tcW w:w="440" w:type="pct"/>
          </w:tcPr>
          <w:p w14:paraId="7910D0E7" w14:textId="77777777" w:rsidR="00D642C1" w:rsidRPr="00492E16" w:rsidRDefault="00D642C1" w:rsidP="00D642C1">
            <w:pPr>
              <w:numPr>
                <w:ilvl w:val="0"/>
                <w:numId w:val="99"/>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152B2E20"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Szczegóły dokumentacji medycznej umożliwiają ewidencję dokumentacji zabiegu niezbędnej do wytworzenia protokołu operacyjnego oraz karty OKK.</w:t>
            </w:r>
          </w:p>
        </w:tc>
      </w:tr>
      <w:tr w:rsidR="00D642C1" w:rsidRPr="00492E16" w14:paraId="06CFBF37" w14:textId="77777777" w:rsidTr="000F5DE1">
        <w:tc>
          <w:tcPr>
            <w:tcW w:w="440" w:type="pct"/>
          </w:tcPr>
          <w:p w14:paraId="59EC8615" w14:textId="77777777" w:rsidR="00D642C1" w:rsidRPr="00492E16" w:rsidRDefault="00D642C1" w:rsidP="00D642C1">
            <w:pPr>
              <w:numPr>
                <w:ilvl w:val="0"/>
                <w:numId w:val="99"/>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61E0C418"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Obszar szczegółów zabiegu jest podzielony na 2 obszary:</w:t>
            </w:r>
            <w:r w:rsidRPr="00492E16">
              <w:rPr>
                <w:rFonts w:asciiTheme="minorHAnsi" w:eastAsia="Quattrocento Sans" w:hAnsiTheme="minorHAnsi" w:cstheme="minorHAnsi"/>
                <w:color w:val="000000"/>
                <w:lang w:eastAsia="pl-PL"/>
              </w:rPr>
              <w:br/>
              <w:t>- obszar belki informacyjnej</w:t>
            </w:r>
            <w:r w:rsidRPr="00492E16">
              <w:rPr>
                <w:rFonts w:asciiTheme="minorHAnsi" w:eastAsia="Quattrocento Sans" w:hAnsiTheme="minorHAnsi" w:cstheme="minorHAnsi"/>
                <w:color w:val="000000"/>
                <w:lang w:eastAsia="pl-PL"/>
              </w:rPr>
              <w:br/>
              <w:t>- obszar ewidencji danych dot. protokołu operacyjnego</w:t>
            </w:r>
          </w:p>
        </w:tc>
      </w:tr>
      <w:tr w:rsidR="00D642C1" w:rsidRPr="00492E16" w14:paraId="6B4B4740" w14:textId="77777777" w:rsidTr="000F5DE1">
        <w:tc>
          <w:tcPr>
            <w:tcW w:w="440" w:type="pct"/>
          </w:tcPr>
          <w:p w14:paraId="6AE74312" w14:textId="77777777" w:rsidR="00D642C1" w:rsidRPr="00492E16" w:rsidRDefault="00D642C1" w:rsidP="00D642C1">
            <w:pPr>
              <w:numPr>
                <w:ilvl w:val="0"/>
                <w:numId w:val="99"/>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4504FC2E"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Belka informacyjna powinna posiadać możliwość jej zwinięcia w celu powiększenia obszaru roboczego ewidencyjnego</w:t>
            </w:r>
          </w:p>
        </w:tc>
      </w:tr>
      <w:tr w:rsidR="00D642C1" w:rsidRPr="00492E16" w14:paraId="3E02CF2D" w14:textId="77777777" w:rsidTr="000F5DE1">
        <w:tc>
          <w:tcPr>
            <w:tcW w:w="440" w:type="pct"/>
          </w:tcPr>
          <w:p w14:paraId="41F95A96" w14:textId="77777777" w:rsidR="00D642C1" w:rsidRPr="00492E16" w:rsidRDefault="00D642C1" w:rsidP="00D642C1">
            <w:pPr>
              <w:numPr>
                <w:ilvl w:val="0"/>
                <w:numId w:val="99"/>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1614FB8B"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Belka informacyjna w postaci zwiniętej powinna prezentować minimalny zakres informacji:</w:t>
            </w:r>
            <w:r w:rsidRPr="00492E16">
              <w:rPr>
                <w:rFonts w:asciiTheme="minorHAnsi" w:eastAsia="Quattrocento Sans" w:hAnsiTheme="minorHAnsi" w:cstheme="minorHAnsi"/>
                <w:color w:val="000000"/>
                <w:lang w:eastAsia="pl-PL"/>
              </w:rPr>
              <w:br/>
              <w:t>- imię i nazwisko pacjenta</w:t>
            </w:r>
            <w:r w:rsidRPr="00492E16">
              <w:rPr>
                <w:rFonts w:asciiTheme="minorHAnsi" w:eastAsia="Quattrocento Sans" w:hAnsiTheme="minorHAnsi" w:cstheme="minorHAnsi"/>
                <w:color w:val="000000"/>
                <w:lang w:eastAsia="pl-PL"/>
              </w:rPr>
              <w:br/>
              <w:t>- płeć pacjenta</w:t>
            </w:r>
            <w:r w:rsidRPr="00492E16">
              <w:rPr>
                <w:rFonts w:asciiTheme="minorHAnsi" w:eastAsia="Quattrocento Sans" w:hAnsiTheme="minorHAnsi" w:cstheme="minorHAnsi"/>
                <w:color w:val="000000"/>
                <w:lang w:eastAsia="pl-PL"/>
              </w:rPr>
              <w:br/>
              <w:t>- wiek pacjenta</w:t>
            </w:r>
            <w:r w:rsidRPr="00492E16">
              <w:rPr>
                <w:rFonts w:asciiTheme="minorHAnsi" w:eastAsia="Quattrocento Sans" w:hAnsiTheme="minorHAnsi" w:cstheme="minorHAnsi"/>
                <w:color w:val="000000"/>
                <w:lang w:eastAsia="pl-PL"/>
              </w:rPr>
              <w:br/>
              <w:t>- data zabiegu</w:t>
            </w:r>
            <w:r w:rsidRPr="00492E16">
              <w:rPr>
                <w:rFonts w:asciiTheme="minorHAnsi" w:eastAsia="Quattrocento Sans" w:hAnsiTheme="minorHAnsi" w:cstheme="minorHAnsi"/>
                <w:color w:val="000000"/>
                <w:lang w:eastAsia="pl-PL"/>
              </w:rPr>
              <w:br/>
              <w:t>- planowana procedura</w:t>
            </w:r>
            <w:r w:rsidRPr="00492E16">
              <w:rPr>
                <w:rFonts w:asciiTheme="minorHAnsi" w:eastAsia="Quattrocento Sans" w:hAnsiTheme="minorHAnsi" w:cstheme="minorHAnsi"/>
                <w:color w:val="000000"/>
                <w:lang w:eastAsia="pl-PL"/>
              </w:rPr>
              <w:br/>
              <w:t>- sala operacyjna</w:t>
            </w:r>
            <w:r w:rsidRPr="00492E16">
              <w:rPr>
                <w:rFonts w:asciiTheme="minorHAnsi" w:eastAsia="Quattrocento Sans" w:hAnsiTheme="minorHAnsi" w:cstheme="minorHAnsi"/>
                <w:color w:val="000000"/>
                <w:lang w:eastAsia="pl-PL"/>
              </w:rPr>
              <w:br/>
              <w:t>- tryb zabiegu</w:t>
            </w:r>
            <w:r w:rsidRPr="00492E16">
              <w:rPr>
                <w:rFonts w:asciiTheme="minorHAnsi" w:eastAsia="Quattrocento Sans" w:hAnsiTheme="minorHAnsi" w:cstheme="minorHAnsi"/>
                <w:color w:val="000000"/>
                <w:lang w:eastAsia="pl-PL"/>
              </w:rPr>
              <w:br/>
              <w:t>- status zabiegu</w:t>
            </w:r>
          </w:p>
        </w:tc>
      </w:tr>
      <w:tr w:rsidR="00D642C1" w:rsidRPr="00492E16" w14:paraId="4FB187F5" w14:textId="77777777" w:rsidTr="000F5DE1">
        <w:tc>
          <w:tcPr>
            <w:tcW w:w="440" w:type="pct"/>
          </w:tcPr>
          <w:p w14:paraId="0CD2B65C" w14:textId="77777777" w:rsidR="00D642C1" w:rsidRPr="00492E16" w:rsidRDefault="00D642C1" w:rsidP="00D642C1">
            <w:pPr>
              <w:numPr>
                <w:ilvl w:val="0"/>
                <w:numId w:val="99"/>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0AAAA611"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Belka informacyjna w postaci rozwiniętej powinna prezentować minimalny zakres informacji:</w:t>
            </w:r>
            <w:r w:rsidRPr="00492E16">
              <w:rPr>
                <w:rFonts w:asciiTheme="minorHAnsi" w:eastAsia="Quattrocento Sans" w:hAnsiTheme="minorHAnsi" w:cstheme="minorHAnsi"/>
                <w:color w:val="000000"/>
                <w:lang w:eastAsia="pl-PL"/>
              </w:rPr>
              <w:br/>
              <w:t>- imię i nazwisko pacjenta</w:t>
            </w:r>
            <w:r w:rsidRPr="00492E16">
              <w:rPr>
                <w:rFonts w:asciiTheme="minorHAnsi" w:eastAsia="Quattrocento Sans" w:hAnsiTheme="minorHAnsi" w:cstheme="minorHAnsi"/>
                <w:color w:val="000000"/>
                <w:lang w:eastAsia="pl-PL"/>
              </w:rPr>
              <w:br/>
              <w:t>- płeć pacjenta</w:t>
            </w:r>
            <w:r w:rsidRPr="00492E16">
              <w:rPr>
                <w:rFonts w:asciiTheme="minorHAnsi" w:eastAsia="Quattrocento Sans" w:hAnsiTheme="minorHAnsi" w:cstheme="minorHAnsi"/>
                <w:color w:val="000000"/>
                <w:lang w:eastAsia="pl-PL"/>
              </w:rPr>
              <w:br/>
              <w:t>- wiek pacjenta</w:t>
            </w:r>
            <w:r w:rsidRPr="00492E16">
              <w:rPr>
                <w:rFonts w:asciiTheme="minorHAnsi" w:eastAsia="Quattrocento Sans" w:hAnsiTheme="minorHAnsi" w:cstheme="minorHAnsi"/>
                <w:color w:val="000000"/>
                <w:lang w:eastAsia="pl-PL"/>
              </w:rPr>
              <w:br/>
              <w:t>- data zabiegu</w:t>
            </w:r>
            <w:r w:rsidRPr="00492E16">
              <w:rPr>
                <w:rFonts w:asciiTheme="minorHAnsi" w:eastAsia="Quattrocento Sans" w:hAnsiTheme="minorHAnsi" w:cstheme="minorHAnsi"/>
                <w:color w:val="000000"/>
                <w:lang w:eastAsia="pl-PL"/>
              </w:rPr>
              <w:br/>
              <w:t>- planowana procedura</w:t>
            </w:r>
            <w:r w:rsidRPr="00492E16">
              <w:rPr>
                <w:rFonts w:asciiTheme="minorHAnsi" w:eastAsia="Quattrocento Sans" w:hAnsiTheme="minorHAnsi" w:cstheme="minorHAnsi"/>
                <w:color w:val="000000"/>
                <w:lang w:eastAsia="pl-PL"/>
              </w:rPr>
              <w:br/>
              <w:t>- sala operacyjna</w:t>
            </w:r>
            <w:r w:rsidRPr="00492E16">
              <w:rPr>
                <w:rFonts w:asciiTheme="minorHAnsi" w:eastAsia="Quattrocento Sans" w:hAnsiTheme="minorHAnsi" w:cstheme="minorHAnsi"/>
                <w:color w:val="000000"/>
                <w:lang w:eastAsia="pl-PL"/>
              </w:rPr>
              <w:br/>
              <w:t>- tryb zabiegu</w:t>
            </w:r>
            <w:r w:rsidRPr="00492E16">
              <w:rPr>
                <w:rFonts w:asciiTheme="minorHAnsi" w:eastAsia="Quattrocento Sans" w:hAnsiTheme="minorHAnsi" w:cstheme="minorHAnsi"/>
                <w:color w:val="000000"/>
                <w:lang w:eastAsia="pl-PL"/>
              </w:rPr>
              <w:br/>
              <w:t>- status zabiegu</w:t>
            </w:r>
            <w:r w:rsidRPr="00492E16">
              <w:rPr>
                <w:rFonts w:asciiTheme="minorHAnsi" w:eastAsia="Quattrocento Sans" w:hAnsiTheme="minorHAnsi" w:cstheme="minorHAnsi"/>
                <w:color w:val="000000"/>
                <w:lang w:eastAsia="pl-PL"/>
              </w:rPr>
              <w:br/>
            </w:r>
            <w:r w:rsidRPr="00492E16">
              <w:rPr>
                <w:rFonts w:asciiTheme="minorHAnsi" w:eastAsia="Quattrocento Sans" w:hAnsiTheme="minorHAnsi" w:cstheme="minorHAnsi"/>
                <w:color w:val="000000"/>
                <w:lang w:eastAsia="pl-PL"/>
              </w:rPr>
              <w:lastRenderedPageBreak/>
              <w:t>- data urodzenia</w:t>
            </w:r>
            <w:r w:rsidRPr="00492E16">
              <w:rPr>
                <w:rFonts w:asciiTheme="minorHAnsi" w:eastAsia="Quattrocento Sans" w:hAnsiTheme="minorHAnsi" w:cstheme="minorHAnsi"/>
                <w:color w:val="000000"/>
                <w:lang w:eastAsia="pl-PL"/>
              </w:rPr>
              <w:br/>
              <w:t>- wzrost</w:t>
            </w:r>
            <w:r w:rsidRPr="00492E16">
              <w:rPr>
                <w:rFonts w:asciiTheme="minorHAnsi" w:eastAsia="Quattrocento Sans" w:hAnsiTheme="minorHAnsi" w:cstheme="minorHAnsi"/>
                <w:color w:val="000000"/>
                <w:lang w:eastAsia="pl-PL"/>
              </w:rPr>
              <w:br/>
              <w:t xml:space="preserve">- waga </w:t>
            </w:r>
            <w:r w:rsidRPr="00492E16">
              <w:rPr>
                <w:rFonts w:asciiTheme="minorHAnsi" w:eastAsia="Quattrocento Sans" w:hAnsiTheme="minorHAnsi" w:cstheme="minorHAnsi"/>
                <w:color w:val="000000"/>
                <w:lang w:eastAsia="pl-PL"/>
              </w:rPr>
              <w:br/>
              <w:t>- grupa krwi</w:t>
            </w:r>
            <w:r w:rsidRPr="00492E16">
              <w:rPr>
                <w:rFonts w:asciiTheme="minorHAnsi" w:eastAsia="Quattrocento Sans" w:hAnsiTheme="minorHAnsi" w:cstheme="minorHAnsi"/>
                <w:color w:val="000000"/>
                <w:lang w:eastAsia="pl-PL"/>
              </w:rPr>
              <w:br/>
              <w:t>- jednostka kierująca</w:t>
            </w:r>
            <w:r w:rsidRPr="00492E16">
              <w:rPr>
                <w:rFonts w:asciiTheme="minorHAnsi" w:eastAsia="Quattrocento Sans" w:hAnsiTheme="minorHAnsi" w:cstheme="minorHAnsi"/>
                <w:color w:val="000000"/>
                <w:lang w:eastAsia="pl-PL"/>
              </w:rPr>
              <w:br/>
              <w:t>- lekarz kierujący</w:t>
            </w:r>
            <w:r w:rsidRPr="00492E16">
              <w:rPr>
                <w:rFonts w:asciiTheme="minorHAnsi" w:eastAsia="Quattrocento Sans" w:hAnsiTheme="minorHAnsi" w:cstheme="minorHAnsi"/>
                <w:color w:val="000000"/>
                <w:lang w:eastAsia="pl-PL"/>
              </w:rPr>
              <w:br/>
              <w:t>- lekarz kwalifikujący</w:t>
            </w:r>
            <w:r w:rsidRPr="00492E16">
              <w:rPr>
                <w:rFonts w:asciiTheme="minorHAnsi" w:eastAsia="Quattrocento Sans" w:hAnsiTheme="minorHAnsi" w:cstheme="minorHAnsi"/>
                <w:color w:val="000000"/>
                <w:lang w:eastAsia="pl-PL"/>
              </w:rPr>
              <w:br/>
              <w:t>- rozpoznanie przedoperacyjne</w:t>
            </w:r>
            <w:r w:rsidRPr="00492E16">
              <w:rPr>
                <w:rFonts w:asciiTheme="minorHAnsi" w:eastAsia="Quattrocento Sans" w:hAnsiTheme="minorHAnsi" w:cstheme="minorHAnsi"/>
                <w:color w:val="000000"/>
                <w:lang w:eastAsia="pl-PL"/>
              </w:rPr>
              <w:br/>
              <w:t>- informacje o wyniku kwalifikacji</w:t>
            </w:r>
            <w:r w:rsidRPr="00492E16">
              <w:rPr>
                <w:rFonts w:asciiTheme="minorHAnsi" w:eastAsia="Quattrocento Sans" w:hAnsiTheme="minorHAnsi" w:cstheme="minorHAnsi"/>
                <w:color w:val="000000"/>
                <w:lang w:eastAsia="pl-PL"/>
              </w:rPr>
              <w:br/>
              <w:t>- informacje o zgodzie pacjenta</w:t>
            </w:r>
            <w:r w:rsidRPr="00492E16">
              <w:rPr>
                <w:rFonts w:asciiTheme="minorHAnsi" w:eastAsia="Quattrocento Sans" w:hAnsiTheme="minorHAnsi" w:cstheme="minorHAnsi"/>
                <w:color w:val="000000"/>
                <w:lang w:eastAsia="pl-PL"/>
              </w:rPr>
              <w:br/>
              <w:t>- informacje o zastosowaniu farmakoterapii okołooperacyjnej</w:t>
            </w:r>
          </w:p>
        </w:tc>
      </w:tr>
      <w:tr w:rsidR="00D642C1" w:rsidRPr="00492E16" w14:paraId="354CA874" w14:textId="77777777" w:rsidTr="000F5DE1">
        <w:tc>
          <w:tcPr>
            <w:tcW w:w="440" w:type="pct"/>
          </w:tcPr>
          <w:p w14:paraId="68B99B2B" w14:textId="77777777" w:rsidR="00D642C1" w:rsidRPr="00492E16" w:rsidRDefault="00D642C1" w:rsidP="00D642C1">
            <w:pPr>
              <w:numPr>
                <w:ilvl w:val="0"/>
                <w:numId w:val="99"/>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3382A04E"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Obszar ewidencji danych dot. protokołu operacyjnego powinien być podzielony na tematyczne obszary prezentacyjno ewidencyjne np. w postaci zakładek w zakresie minimum:</w:t>
            </w:r>
            <w:r w:rsidRPr="00492E16">
              <w:rPr>
                <w:rFonts w:asciiTheme="minorHAnsi" w:eastAsia="Quattrocento Sans" w:hAnsiTheme="minorHAnsi" w:cstheme="minorHAnsi"/>
                <w:color w:val="000000"/>
                <w:lang w:eastAsia="pl-PL"/>
              </w:rPr>
              <w:br/>
              <w:t>- dane dokumentacji anestezjologicznej</w:t>
            </w:r>
            <w:r w:rsidRPr="00492E16">
              <w:rPr>
                <w:rFonts w:asciiTheme="minorHAnsi" w:eastAsia="Quattrocento Sans" w:hAnsiTheme="minorHAnsi" w:cstheme="minorHAnsi"/>
                <w:color w:val="000000"/>
                <w:lang w:eastAsia="pl-PL"/>
              </w:rPr>
              <w:br/>
              <w:t>- dane dokumentacji zabiegowej</w:t>
            </w:r>
            <w:r w:rsidRPr="00492E16">
              <w:rPr>
                <w:rFonts w:asciiTheme="minorHAnsi" w:eastAsia="Quattrocento Sans" w:hAnsiTheme="minorHAnsi" w:cstheme="minorHAnsi"/>
                <w:color w:val="000000"/>
                <w:lang w:eastAsia="pl-PL"/>
              </w:rPr>
              <w:br/>
              <w:t>- dane dokumentacji pielęgniarskiej</w:t>
            </w:r>
            <w:r w:rsidRPr="00492E16">
              <w:rPr>
                <w:rFonts w:asciiTheme="minorHAnsi" w:eastAsia="Quattrocento Sans" w:hAnsiTheme="minorHAnsi" w:cstheme="minorHAnsi"/>
                <w:color w:val="000000"/>
                <w:lang w:eastAsia="pl-PL"/>
              </w:rPr>
              <w:br/>
              <w:t>- dane karty OKK</w:t>
            </w:r>
            <w:r w:rsidRPr="00492E16">
              <w:rPr>
                <w:rFonts w:asciiTheme="minorHAnsi" w:eastAsia="Quattrocento Sans" w:hAnsiTheme="minorHAnsi" w:cstheme="minorHAnsi"/>
                <w:color w:val="000000"/>
                <w:lang w:eastAsia="pl-PL"/>
              </w:rPr>
              <w:br/>
              <w:t>- załączonych plików/dokumentów pacjenta</w:t>
            </w:r>
            <w:r w:rsidRPr="00492E16">
              <w:rPr>
                <w:rFonts w:asciiTheme="minorHAnsi" w:eastAsia="Quattrocento Sans" w:hAnsiTheme="minorHAnsi" w:cstheme="minorHAnsi"/>
                <w:color w:val="000000"/>
                <w:lang w:eastAsia="pl-PL"/>
              </w:rPr>
              <w:br/>
              <w:t>- podsumowanie</w:t>
            </w:r>
          </w:p>
        </w:tc>
      </w:tr>
      <w:tr w:rsidR="00D642C1" w:rsidRPr="00492E16" w14:paraId="38E8DFB9" w14:textId="77777777" w:rsidTr="000F5DE1">
        <w:tc>
          <w:tcPr>
            <w:tcW w:w="5000" w:type="pct"/>
            <w:gridSpan w:val="2"/>
          </w:tcPr>
          <w:p w14:paraId="58E734FE" w14:textId="77777777" w:rsidR="00D642C1" w:rsidRPr="00492E16" w:rsidRDefault="00D642C1" w:rsidP="000F5DE1">
            <w:pPr>
              <w:spacing w:after="15"/>
              <w:ind w:right="38" w:hanging="5"/>
              <w:jc w:val="left"/>
              <w:rPr>
                <w:rFonts w:asciiTheme="minorHAnsi" w:eastAsia="Quattrocento Sans" w:hAnsiTheme="minorHAnsi" w:cstheme="minorHAnsi"/>
                <w:b/>
                <w:bCs/>
                <w:color w:val="000000"/>
                <w:lang w:eastAsia="pl-PL"/>
              </w:rPr>
            </w:pPr>
            <w:r w:rsidRPr="00492E16">
              <w:rPr>
                <w:rFonts w:asciiTheme="minorHAnsi" w:eastAsia="Quattrocento Sans" w:hAnsiTheme="minorHAnsi" w:cstheme="minorHAnsi"/>
                <w:b/>
                <w:color w:val="000000"/>
                <w:lang w:eastAsia="pl-PL"/>
              </w:rPr>
              <w:t>Dane dokumentacji anestezjologicznej</w:t>
            </w:r>
          </w:p>
        </w:tc>
      </w:tr>
      <w:tr w:rsidR="00D642C1" w:rsidRPr="00492E16" w14:paraId="18B489D2" w14:textId="77777777" w:rsidTr="000F5DE1">
        <w:tc>
          <w:tcPr>
            <w:tcW w:w="440" w:type="pct"/>
          </w:tcPr>
          <w:p w14:paraId="58DB81D0" w14:textId="77777777" w:rsidR="00D642C1" w:rsidRPr="00492E16" w:rsidRDefault="00D642C1" w:rsidP="00D642C1">
            <w:pPr>
              <w:numPr>
                <w:ilvl w:val="0"/>
                <w:numId w:val="99"/>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780FFEF2"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Obszar powinien umożliwić ewidencję zespołu anestezjologicznego, który uczestniczył w zabiegu operacyjnym z możliwością przypisania minimum:</w:t>
            </w:r>
            <w:r w:rsidRPr="00492E16">
              <w:rPr>
                <w:rFonts w:asciiTheme="minorHAnsi" w:eastAsia="Quattrocento Sans" w:hAnsiTheme="minorHAnsi" w:cstheme="minorHAnsi"/>
                <w:color w:val="000000"/>
                <w:lang w:eastAsia="pl-PL"/>
              </w:rPr>
              <w:br/>
              <w:t>- lekarzy anestezjologów wraz godzinami uczestniczenia w zabiegu</w:t>
            </w:r>
            <w:r w:rsidRPr="00492E16">
              <w:rPr>
                <w:rFonts w:asciiTheme="minorHAnsi" w:eastAsia="Quattrocento Sans" w:hAnsiTheme="minorHAnsi" w:cstheme="minorHAnsi"/>
                <w:color w:val="000000"/>
                <w:lang w:eastAsia="pl-PL"/>
              </w:rPr>
              <w:br/>
              <w:t>- pielęgniarek anestezjologicznych wraz z godzinami uczestniczenia w zabiegu</w:t>
            </w:r>
          </w:p>
        </w:tc>
      </w:tr>
      <w:tr w:rsidR="00D642C1" w:rsidRPr="00492E16" w14:paraId="7D6A8743" w14:textId="77777777" w:rsidTr="000F5DE1">
        <w:tc>
          <w:tcPr>
            <w:tcW w:w="440" w:type="pct"/>
          </w:tcPr>
          <w:p w14:paraId="6117F329" w14:textId="77777777" w:rsidR="00D642C1" w:rsidRPr="00492E16" w:rsidRDefault="00D642C1" w:rsidP="00D642C1">
            <w:pPr>
              <w:numPr>
                <w:ilvl w:val="0"/>
                <w:numId w:val="99"/>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6ED85CBC"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Obszar powinien umożliwić ewidencję wykonanych procedur anestezjologicznych z wykorzystaniem słownika ICD9 oraz uszczegółowieniem wykonania w postaci strony ciała, jeśli dotyczy</w:t>
            </w:r>
          </w:p>
        </w:tc>
      </w:tr>
      <w:tr w:rsidR="00D642C1" w:rsidRPr="00492E16" w14:paraId="399F714D" w14:textId="77777777" w:rsidTr="000F5DE1">
        <w:tc>
          <w:tcPr>
            <w:tcW w:w="440" w:type="pct"/>
          </w:tcPr>
          <w:p w14:paraId="7AD415FD" w14:textId="77777777" w:rsidR="00D642C1" w:rsidRPr="00492E16" w:rsidRDefault="00D642C1" w:rsidP="00D642C1">
            <w:pPr>
              <w:numPr>
                <w:ilvl w:val="0"/>
                <w:numId w:val="99"/>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355C8678"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Obszar powinien umożliwić dodanie dedykowanych formularz opisowych związanych z ewidencją znieczuleń dostosowanych do wybranego typu znieczulenia lub znieczuleń zastosowanych podczas zabiegu</w:t>
            </w:r>
          </w:p>
        </w:tc>
      </w:tr>
      <w:tr w:rsidR="00D642C1" w:rsidRPr="00492E16" w14:paraId="7F52B3B2" w14:textId="77777777" w:rsidTr="000F5DE1">
        <w:tc>
          <w:tcPr>
            <w:tcW w:w="440" w:type="pct"/>
          </w:tcPr>
          <w:p w14:paraId="34CA6A4B" w14:textId="77777777" w:rsidR="00D642C1" w:rsidRPr="00492E16" w:rsidRDefault="00D642C1" w:rsidP="00D642C1">
            <w:pPr>
              <w:numPr>
                <w:ilvl w:val="0"/>
                <w:numId w:val="99"/>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545C987C"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posiada możliwość dodania kilku różnych protokołów zgodnych z zastosowanymi podczas zabiegu znieczuleniami</w:t>
            </w:r>
          </w:p>
        </w:tc>
      </w:tr>
      <w:tr w:rsidR="00D642C1" w:rsidRPr="00492E16" w14:paraId="4A414894" w14:textId="77777777" w:rsidTr="000F5DE1">
        <w:tc>
          <w:tcPr>
            <w:tcW w:w="440" w:type="pct"/>
          </w:tcPr>
          <w:p w14:paraId="22C4AE06" w14:textId="77777777" w:rsidR="00D642C1" w:rsidRPr="00492E16" w:rsidRDefault="00D642C1" w:rsidP="00D642C1">
            <w:pPr>
              <w:numPr>
                <w:ilvl w:val="0"/>
                <w:numId w:val="99"/>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6E54E77B"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Każdy z dodanych obszarów ewidencyjnych/protokołów powinien posiadać możliwość minimalizacji a na belce zminimalizowanego obszaru powinna pozostać widoczna informacja o nazwie protokołu/znieczulania oraz datach i godzinach obowiązywania</w:t>
            </w:r>
          </w:p>
        </w:tc>
      </w:tr>
      <w:tr w:rsidR="00D642C1" w:rsidRPr="00492E16" w14:paraId="17E9F633" w14:textId="77777777" w:rsidTr="000F5DE1">
        <w:tc>
          <w:tcPr>
            <w:tcW w:w="440" w:type="pct"/>
          </w:tcPr>
          <w:p w14:paraId="458A2903" w14:textId="77777777" w:rsidR="00D642C1" w:rsidRPr="00492E16" w:rsidRDefault="00D642C1" w:rsidP="00D642C1">
            <w:pPr>
              <w:numPr>
                <w:ilvl w:val="0"/>
                <w:numId w:val="99"/>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60542A5C"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 xml:space="preserve">Użytkownik posiada możliwość dodatkowych obszarów ewidencyjnych związanych z </w:t>
            </w:r>
            <w:proofErr w:type="spellStart"/>
            <w:r w:rsidRPr="00492E16">
              <w:rPr>
                <w:rFonts w:asciiTheme="minorHAnsi" w:eastAsia="Quattrocento Sans" w:hAnsiTheme="minorHAnsi" w:cstheme="minorHAnsi"/>
                <w:color w:val="000000"/>
                <w:lang w:eastAsia="pl-PL"/>
              </w:rPr>
              <w:t>kaniulacją</w:t>
            </w:r>
            <w:proofErr w:type="spellEnd"/>
            <w:r w:rsidRPr="00492E16">
              <w:rPr>
                <w:rFonts w:asciiTheme="minorHAnsi" w:eastAsia="Quattrocento Sans" w:hAnsiTheme="minorHAnsi" w:cstheme="minorHAnsi"/>
                <w:color w:val="000000"/>
                <w:lang w:eastAsia="pl-PL"/>
              </w:rPr>
              <w:t xml:space="preserve"> i zabezpieczeniem dróg oddechowych dostosowanych treściowo do zastosowanych zabezpieczeń</w:t>
            </w:r>
          </w:p>
        </w:tc>
      </w:tr>
      <w:tr w:rsidR="00D642C1" w:rsidRPr="00492E16" w14:paraId="00E280C6" w14:textId="77777777" w:rsidTr="000F5DE1">
        <w:tc>
          <w:tcPr>
            <w:tcW w:w="5000" w:type="pct"/>
            <w:gridSpan w:val="2"/>
          </w:tcPr>
          <w:p w14:paraId="0596AFCA" w14:textId="77777777" w:rsidR="00D642C1" w:rsidRPr="00492E16" w:rsidRDefault="00D642C1" w:rsidP="000F5DE1">
            <w:pPr>
              <w:spacing w:after="15"/>
              <w:ind w:right="38" w:hanging="5"/>
              <w:jc w:val="left"/>
              <w:rPr>
                <w:rFonts w:asciiTheme="minorHAnsi" w:eastAsia="Quattrocento Sans" w:hAnsiTheme="minorHAnsi" w:cstheme="minorHAnsi"/>
                <w:b/>
                <w:bCs/>
                <w:color w:val="000000"/>
                <w:lang w:eastAsia="pl-PL"/>
              </w:rPr>
            </w:pPr>
            <w:r w:rsidRPr="00492E16">
              <w:rPr>
                <w:rFonts w:asciiTheme="minorHAnsi" w:eastAsia="Quattrocento Sans" w:hAnsiTheme="minorHAnsi" w:cstheme="minorHAnsi"/>
                <w:b/>
                <w:color w:val="000000"/>
                <w:lang w:eastAsia="pl-PL"/>
              </w:rPr>
              <w:t>Dane dokumentacji zabiegowej</w:t>
            </w:r>
          </w:p>
        </w:tc>
      </w:tr>
      <w:tr w:rsidR="00D642C1" w:rsidRPr="00492E16" w14:paraId="06138465" w14:textId="77777777" w:rsidTr="000F5DE1">
        <w:tc>
          <w:tcPr>
            <w:tcW w:w="440" w:type="pct"/>
          </w:tcPr>
          <w:p w14:paraId="0C72DBBD" w14:textId="77777777" w:rsidR="00D642C1" w:rsidRPr="00492E16" w:rsidRDefault="00D642C1" w:rsidP="00D642C1">
            <w:pPr>
              <w:numPr>
                <w:ilvl w:val="0"/>
                <w:numId w:val="99"/>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2D6490CB"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Obszar powinien umożliwić ewidencję zespołu chirurgicznego, który uczestniczył w zabiegu operacyjnym z możliwością przypisania minimum:</w:t>
            </w:r>
            <w:r w:rsidRPr="00492E16">
              <w:rPr>
                <w:rFonts w:asciiTheme="minorHAnsi" w:eastAsia="Quattrocento Sans" w:hAnsiTheme="minorHAnsi" w:cstheme="minorHAnsi"/>
                <w:color w:val="000000"/>
                <w:lang w:eastAsia="pl-PL"/>
              </w:rPr>
              <w:br/>
              <w:t>- lekarzy operatorów wraz godzinami uczestniczenia w zabiegu</w:t>
            </w:r>
            <w:r w:rsidRPr="00492E16">
              <w:rPr>
                <w:rFonts w:asciiTheme="minorHAnsi" w:eastAsia="Quattrocento Sans" w:hAnsiTheme="minorHAnsi" w:cstheme="minorHAnsi"/>
                <w:color w:val="000000"/>
                <w:lang w:eastAsia="pl-PL"/>
              </w:rPr>
              <w:br/>
              <w:t>- lekarzy asystentów wraz z godzinami uczestniczenia w zabiegu</w:t>
            </w:r>
          </w:p>
        </w:tc>
      </w:tr>
      <w:tr w:rsidR="00D642C1" w:rsidRPr="00492E16" w14:paraId="5F2470F5" w14:textId="77777777" w:rsidTr="000F5DE1">
        <w:tc>
          <w:tcPr>
            <w:tcW w:w="440" w:type="pct"/>
          </w:tcPr>
          <w:p w14:paraId="35CABAD8" w14:textId="77777777" w:rsidR="00D642C1" w:rsidRPr="00492E16" w:rsidRDefault="00D642C1" w:rsidP="00D642C1">
            <w:pPr>
              <w:numPr>
                <w:ilvl w:val="0"/>
                <w:numId w:val="99"/>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3D6ECFBE"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Obszar powinien umożliwić ewidencję wykonanych procedur zabiegowych z wykorzystaniem słownika ICD9 oraz uszczegółowieniem wykonania w postaci strony ciała, jeśli dotyczy</w:t>
            </w:r>
          </w:p>
        </w:tc>
      </w:tr>
      <w:tr w:rsidR="00D642C1" w:rsidRPr="00492E16" w14:paraId="53741858" w14:textId="77777777" w:rsidTr="000F5DE1">
        <w:tc>
          <w:tcPr>
            <w:tcW w:w="440" w:type="pct"/>
          </w:tcPr>
          <w:p w14:paraId="140E450B" w14:textId="77777777" w:rsidR="00D642C1" w:rsidRPr="00492E16" w:rsidRDefault="00D642C1" w:rsidP="00D642C1">
            <w:pPr>
              <w:numPr>
                <w:ilvl w:val="0"/>
                <w:numId w:val="99"/>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027B68E7"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 xml:space="preserve">Obszar powinien umożliwić ewidencję </w:t>
            </w:r>
            <w:proofErr w:type="spellStart"/>
            <w:r w:rsidRPr="00492E16">
              <w:rPr>
                <w:rFonts w:asciiTheme="minorHAnsi" w:eastAsia="Quattrocento Sans" w:hAnsiTheme="minorHAnsi" w:cstheme="minorHAnsi"/>
                <w:color w:val="000000"/>
                <w:lang w:eastAsia="pl-PL"/>
              </w:rPr>
              <w:t>rozpoznań</w:t>
            </w:r>
            <w:proofErr w:type="spellEnd"/>
            <w:r w:rsidRPr="00492E16">
              <w:rPr>
                <w:rFonts w:asciiTheme="minorHAnsi" w:eastAsia="Quattrocento Sans" w:hAnsiTheme="minorHAnsi" w:cstheme="minorHAnsi"/>
                <w:color w:val="000000"/>
                <w:lang w:eastAsia="pl-PL"/>
              </w:rPr>
              <w:t xml:space="preserve"> pooperacyjnych wg słownika ICD10</w:t>
            </w:r>
          </w:p>
        </w:tc>
      </w:tr>
      <w:tr w:rsidR="00D642C1" w:rsidRPr="00492E16" w14:paraId="2ACDB808" w14:textId="77777777" w:rsidTr="000F5DE1">
        <w:tc>
          <w:tcPr>
            <w:tcW w:w="440" w:type="pct"/>
          </w:tcPr>
          <w:p w14:paraId="27D6CB2E" w14:textId="77777777" w:rsidR="00D642C1" w:rsidRPr="00492E16" w:rsidRDefault="00D642C1" w:rsidP="00D642C1">
            <w:pPr>
              <w:numPr>
                <w:ilvl w:val="0"/>
                <w:numId w:val="99"/>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763D5AB5"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Obszar powinien umożliwić dodanie dedykowanych formularz opisowych związanych z wykonaną podczas zabiegu procedurą</w:t>
            </w:r>
          </w:p>
        </w:tc>
      </w:tr>
      <w:tr w:rsidR="00D642C1" w:rsidRPr="00492E16" w14:paraId="7A4AC11E" w14:textId="77777777" w:rsidTr="000F5DE1">
        <w:tc>
          <w:tcPr>
            <w:tcW w:w="440" w:type="pct"/>
          </w:tcPr>
          <w:p w14:paraId="3119E280" w14:textId="77777777" w:rsidR="00D642C1" w:rsidRPr="00492E16" w:rsidRDefault="00D642C1" w:rsidP="00D642C1">
            <w:pPr>
              <w:numPr>
                <w:ilvl w:val="0"/>
                <w:numId w:val="99"/>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491308F0"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posiada możliwość dodania kilku różnych formularzy opisowych dedykowanych do zrealizowanych procedur</w:t>
            </w:r>
          </w:p>
        </w:tc>
      </w:tr>
      <w:tr w:rsidR="00D642C1" w:rsidRPr="00492E16" w14:paraId="532CE660" w14:textId="77777777" w:rsidTr="000F5DE1">
        <w:tc>
          <w:tcPr>
            <w:tcW w:w="440" w:type="pct"/>
          </w:tcPr>
          <w:p w14:paraId="20DF8540" w14:textId="77777777" w:rsidR="00D642C1" w:rsidRPr="00492E16" w:rsidRDefault="00D642C1" w:rsidP="00D642C1">
            <w:pPr>
              <w:numPr>
                <w:ilvl w:val="0"/>
                <w:numId w:val="99"/>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3A07AAB6"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Każdy z dodanych obszarów ewidencyjnych/protokołów powinien posiadać możliwość minimalizacji a na belce zminimalizowanego obszaru powinna pozostać widoczna informacja o nazwie protokołu/procedury oraz datach i godzinach realizacji</w:t>
            </w:r>
          </w:p>
        </w:tc>
      </w:tr>
      <w:tr w:rsidR="00D642C1" w:rsidRPr="00492E16" w14:paraId="0FE93ECA" w14:textId="77777777" w:rsidTr="000F5DE1">
        <w:tc>
          <w:tcPr>
            <w:tcW w:w="5000" w:type="pct"/>
            <w:gridSpan w:val="2"/>
          </w:tcPr>
          <w:p w14:paraId="7C8EDE0B" w14:textId="77777777" w:rsidR="00D642C1" w:rsidRPr="00492E16" w:rsidRDefault="00D642C1" w:rsidP="000F5DE1">
            <w:pPr>
              <w:spacing w:after="15"/>
              <w:ind w:right="38" w:hanging="5"/>
              <w:jc w:val="left"/>
              <w:rPr>
                <w:rFonts w:asciiTheme="minorHAnsi" w:eastAsia="Quattrocento Sans" w:hAnsiTheme="minorHAnsi" w:cstheme="minorHAnsi"/>
                <w:b/>
                <w:bCs/>
                <w:color w:val="000000"/>
                <w:lang w:eastAsia="pl-PL"/>
              </w:rPr>
            </w:pPr>
            <w:r w:rsidRPr="00492E16">
              <w:rPr>
                <w:rFonts w:asciiTheme="minorHAnsi" w:eastAsia="Quattrocento Sans" w:hAnsiTheme="minorHAnsi" w:cstheme="minorHAnsi"/>
                <w:b/>
                <w:color w:val="000000"/>
                <w:lang w:eastAsia="pl-PL"/>
              </w:rPr>
              <w:t>Dane dokumentacji pielęgniarskiej</w:t>
            </w:r>
          </w:p>
        </w:tc>
      </w:tr>
      <w:tr w:rsidR="00D642C1" w:rsidRPr="00492E16" w14:paraId="4CF07C4E" w14:textId="77777777" w:rsidTr="000F5DE1">
        <w:tc>
          <w:tcPr>
            <w:tcW w:w="440" w:type="pct"/>
          </w:tcPr>
          <w:p w14:paraId="021A895A" w14:textId="77777777" w:rsidR="00D642C1" w:rsidRPr="00492E16" w:rsidRDefault="00D642C1" w:rsidP="00D642C1">
            <w:pPr>
              <w:numPr>
                <w:ilvl w:val="0"/>
                <w:numId w:val="99"/>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4F13FD7D"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Obszar powinien umożliwić ewidencję zespołu pielęgniarskiego, który uczestniczył w zabiegu operacyjnym z możliwością przypisania minimum:</w:t>
            </w:r>
            <w:r w:rsidRPr="00492E16">
              <w:rPr>
                <w:rFonts w:asciiTheme="minorHAnsi" w:eastAsia="Quattrocento Sans" w:hAnsiTheme="minorHAnsi" w:cstheme="minorHAnsi"/>
                <w:color w:val="000000"/>
                <w:lang w:eastAsia="pl-PL"/>
              </w:rPr>
              <w:br/>
              <w:t>- pielęgniarki operacyjne wraz godzinami uczestniczenia w zabiegu</w:t>
            </w:r>
            <w:r w:rsidRPr="00492E16">
              <w:rPr>
                <w:rFonts w:asciiTheme="minorHAnsi" w:eastAsia="Quattrocento Sans" w:hAnsiTheme="minorHAnsi" w:cstheme="minorHAnsi"/>
                <w:color w:val="000000"/>
                <w:lang w:eastAsia="pl-PL"/>
              </w:rPr>
              <w:br/>
              <w:t>- pielęgniarki pomagające wraz z godzinami uczestniczenia w zabiegu</w:t>
            </w:r>
          </w:p>
        </w:tc>
      </w:tr>
      <w:tr w:rsidR="00D642C1" w:rsidRPr="00492E16" w14:paraId="30F28A03" w14:textId="77777777" w:rsidTr="000F5DE1">
        <w:tc>
          <w:tcPr>
            <w:tcW w:w="440" w:type="pct"/>
          </w:tcPr>
          <w:p w14:paraId="40DD894A" w14:textId="77777777" w:rsidR="00D642C1" w:rsidRPr="00492E16" w:rsidRDefault="00D642C1" w:rsidP="00D642C1">
            <w:pPr>
              <w:numPr>
                <w:ilvl w:val="0"/>
                <w:numId w:val="99"/>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0DE8A444"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Obszar powinien umożliwić dodanie dedykowanych formularz opisowych związanych z wykonaną podczas zabiegu czynnościami pielęgniarskimi</w:t>
            </w:r>
          </w:p>
        </w:tc>
      </w:tr>
      <w:tr w:rsidR="00D642C1" w:rsidRPr="00492E16" w14:paraId="7FAA14C1" w14:textId="77777777" w:rsidTr="000F5DE1">
        <w:tc>
          <w:tcPr>
            <w:tcW w:w="440" w:type="pct"/>
          </w:tcPr>
          <w:p w14:paraId="63A56F9A" w14:textId="77777777" w:rsidR="00D642C1" w:rsidRPr="00492E16" w:rsidRDefault="00D642C1" w:rsidP="00D642C1">
            <w:pPr>
              <w:numPr>
                <w:ilvl w:val="0"/>
                <w:numId w:val="99"/>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5CB750F8"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posiada możliwość dodania kilku różnych formularzy opisowych dedykowanych do zrealizowanych czynności</w:t>
            </w:r>
          </w:p>
        </w:tc>
      </w:tr>
      <w:tr w:rsidR="00D642C1" w:rsidRPr="00492E16" w14:paraId="7A59A95E" w14:textId="77777777" w:rsidTr="000F5DE1">
        <w:tc>
          <w:tcPr>
            <w:tcW w:w="440" w:type="pct"/>
          </w:tcPr>
          <w:p w14:paraId="3AEB2813" w14:textId="77777777" w:rsidR="00D642C1" w:rsidRPr="00492E16" w:rsidRDefault="00D642C1" w:rsidP="00D642C1">
            <w:pPr>
              <w:numPr>
                <w:ilvl w:val="0"/>
                <w:numId w:val="99"/>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6A6D3365"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Każdy z dodanych obszarów ewidencyjnych/protokołów powinien posiadać możliwość minimalizacji a na belce zminimalizowanego obszaru powinna pozostać widoczna informacja o nazwie protokołu oraz datach i godzinach realizacji</w:t>
            </w:r>
          </w:p>
        </w:tc>
      </w:tr>
      <w:tr w:rsidR="00D642C1" w:rsidRPr="00492E16" w14:paraId="4F971D84" w14:textId="77777777" w:rsidTr="000F5DE1">
        <w:tc>
          <w:tcPr>
            <w:tcW w:w="5000" w:type="pct"/>
            <w:gridSpan w:val="2"/>
          </w:tcPr>
          <w:p w14:paraId="5CC368C4" w14:textId="77777777" w:rsidR="00D642C1" w:rsidRPr="00492E16" w:rsidRDefault="00D642C1" w:rsidP="000F5DE1">
            <w:pPr>
              <w:spacing w:after="15"/>
              <w:ind w:right="38" w:hanging="5"/>
              <w:jc w:val="left"/>
              <w:rPr>
                <w:rFonts w:asciiTheme="minorHAnsi" w:eastAsia="Quattrocento Sans" w:hAnsiTheme="minorHAnsi" w:cstheme="minorHAnsi"/>
                <w:b/>
                <w:bCs/>
                <w:color w:val="000000"/>
                <w:lang w:eastAsia="pl-PL"/>
              </w:rPr>
            </w:pPr>
            <w:r w:rsidRPr="00492E16">
              <w:rPr>
                <w:rFonts w:asciiTheme="minorHAnsi" w:eastAsia="Quattrocento Sans" w:hAnsiTheme="minorHAnsi" w:cstheme="minorHAnsi"/>
                <w:b/>
                <w:color w:val="000000"/>
                <w:lang w:eastAsia="pl-PL"/>
              </w:rPr>
              <w:t>Dane OKK</w:t>
            </w:r>
          </w:p>
        </w:tc>
      </w:tr>
      <w:tr w:rsidR="00D642C1" w:rsidRPr="00492E16" w14:paraId="2248E5F1" w14:textId="77777777" w:rsidTr="000F5DE1">
        <w:tc>
          <w:tcPr>
            <w:tcW w:w="440" w:type="pct"/>
          </w:tcPr>
          <w:p w14:paraId="73542385" w14:textId="77777777" w:rsidR="00D642C1" w:rsidRPr="00492E16" w:rsidRDefault="00D642C1" w:rsidP="00D642C1">
            <w:pPr>
              <w:numPr>
                <w:ilvl w:val="0"/>
                <w:numId w:val="99"/>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7DE3ABF6"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Obszar umożliwia ewidencję danych karty OKK</w:t>
            </w:r>
          </w:p>
        </w:tc>
      </w:tr>
      <w:tr w:rsidR="00D642C1" w:rsidRPr="00492E16" w14:paraId="1582071C" w14:textId="77777777" w:rsidTr="000F5DE1">
        <w:tc>
          <w:tcPr>
            <w:tcW w:w="440" w:type="pct"/>
          </w:tcPr>
          <w:p w14:paraId="61AA25D7" w14:textId="77777777" w:rsidR="00D642C1" w:rsidRPr="00492E16" w:rsidRDefault="00D642C1" w:rsidP="00D642C1">
            <w:pPr>
              <w:numPr>
                <w:ilvl w:val="0"/>
                <w:numId w:val="99"/>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577A9A65"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W systemie powinna istnieć możliwość konfiguracji kilku kart OKK, które są konfiguracyjnie przypisane do jednostek realizujących lub wybierane na etapie ewidencji karty</w:t>
            </w:r>
          </w:p>
        </w:tc>
      </w:tr>
      <w:tr w:rsidR="00D642C1" w:rsidRPr="00492E16" w14:paraId="0FA2E9CC" w14:textId="77777777" w:rsidTr="000F5DE1">
        <w:tc>
          <w:tcPr>
            <w:tcW w:w="5000" w:type="pct"/>
            <w:gridSpan w:val="2"/>
          </w:tcPr>
          <w:p w14:paraId="38577EA9" w14:textId="77777777" w:rsidR="00D642C1" w:rsidRPr="00492E16" w:rsidRDefault="00D642C1" w:rsidP="000F5DE1">
            <w:pPr>
              <w:spacing w:after="15"/>
              <w:ind w:right="38" w:hanging="5"/>
              <w:jc w:val="left"/>
              <w:rPr>
                <w:rFonts w:asciiTheme="minorHAnsi" w:eastAsia="Quattrocento Sans" w:hAnsiTheme="minorHAnsi" w:cstheme="minorHAnsi"/>
                <w:b/>
                <w:bCs/>
                <w:color w:val="000000"/>
                <w:lang w:eastAsia="pl-PL"/>
              </w:rPr>
            </w:pPr>
            <w:r w:rsidRPr="00492E16">
              <w:rPr>
                <w:rFonts w:asciiTheme="minorHAnsi" w:eastAsia="Quattrocento Sans" w:hAnsiTheme="minorHAnsi" w:cstheme="minorHAnsi"/>
                <w:b/>
                <w:color w:val="000000"/>
                <w:lang w:eastAsia="pl-PL"/>
              </w:rPr>
              <w:t>Załączone pliki</w:t>
            </w:r>
          </w:p>
        </w:tc>
      </w:tr>
      <w:tr w:rsidR="00D642C1" w:rsidRPr="00492E16" w14:paraId="1D47624D" w14:textId="77777777" w:rsidTr="000F5DE1">
        <w:tc>
          <w:tcPr>
            <w:tcW w:w="440" w:type="pct"/>
          </w:tcPr>
          <w:p w14:paraId="77EFE6C3" w14:textId="77777777" w:rsidR="00D642C1" w:rsidRPr="00492E16" w:rsidRDefault="00D642C1" w:rsidP="00D642C1">
            <w:pPr>
              <w:numPr>
                <w:ilvl w:val="0"/>
                <w:numId w:val="99"/>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4974B4C2"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Obszar prezentuje dokumenty powiązane z wykonywanym zabiegiem. Pliki mogą być dołączane przez użytkownika lub są automatycznie dołączane przez system np. z urządzeń wspomagających pracę na bloku lub w wyniku przeprowadzenia elektronicznej procedury kwalifikacji i zgód pacjenta</w:t>
            </w:r>
          </w:p>
        </w:tc>
      </w:tr>
      <w:tr w:rsidR="00D642C1" w:rsidRPr="00492E16" w14:paraId="359F45D9" w14:textId="77777777" w:rsidTr="000F5DE1">
        <w:tc>
          <w:tcPr>
            <w:tcW w:w="440" w:type="pct"/>
          </w:tcPr>
          <w:p w14:paraId="5692E60F" w14:textId="77777777" w:rsidR="00D642C1" w:rsidRPr="00492E16" w:rsidRDefault="00D642C1" w:rsidP="00D642C1">
            <w:pPr>
              <w:numPr>
                <w:ilvl w:val="0"/>
                <w:numId w:val="99"/>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5C90AF3B"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W obszarze powinny być widoczne minimum:</w:t>
            </w:r>
            <w:r w:rsidRPr="00492E16">
              <w:rPr>
                <w:rFonts w:asciiTheme="minorHAnsi" w:eastAsia="Quattrocento Sans" w:hAnsiTheme="minorHAnsi" w:cstheme="minorHAnsi"/>
                <w:color w:val="000000"/>
                <w:lang w:eastAsia="pl-PL"/>
              </w:rPr>
              <w:br/>
              <w:t>- dokumenty związane z kwalifikacją na zabieg</w:t>
            </w:r>
            <w:r w:rsidRPr="00492E16">
              <w:rPr>
                <w:rFonts w:asciiTheme="minorHAnsi" w:eastAsia="Quattrocento Sans" w:hAnsiTheme="minorHAnsi" w:cstheme="minorHAnsi"/>
                <w:color w:val="000000"/>
                <w:lang w:eastAsia="pl-PL"/>
              </w:rPr>
              <w:br/>
              <w:t>- dokumenty zgód na zabieg</w:t>
            </w:r>
          </w:p>
        </w:tc>
      </w:tr>
      <w:tr w:rsidR="00D642C1" w:rsidRPr="00492E16" w14:paraId="5F498589" w14:textId="77777777" w:rsidTr="000F5DE1">
        <w:tc>
          <w:tcPr>
            <w:tcW w:w="5000" w:type="pct"/>
            <w:gridSpan w:val="2"/>
          </w:tcPr>
          <w:p w14:paraId="3A476063" w14:textId="77777777" w:rsidR="00D642C1" w:rsidRPr="00492E16" w:rsidRDefault="00D642C1" w:rsidP="000F5DE1">
            <w:pPr>
              <w:spacing w:after="15"/>
              <w:ind w:right="38" w:hanging="5"/>
              <w:jc w:val="left"/>
              <w:rPr>
                <w:rFonts w:asciiTheme="minorHAnsi" w:eastAsia="Quattrocento Sans" w:hAnsiTheme="minorHAnsi" w:cstheme="minorHAnsi"/>
                <w:b/>
                <w:bCs/>
                <w:color w:val="000000"/>
                <w:lang w:eastAsia="pl-PL"/>
              </w:rPr>
            </w:pPr>
            <w:r w:rsidRPr="00492E16">
              <w:rPr>
                <w:rFonts w:asciiTheme="minorHAnsi" w:eastAsia="Quattrocento Sans" w:hAnsiTheme="minorHAnsi" w:cstheme="minorHAnsi"/>
                <w:b/>
                <w:color w:val="000000"/>
                <w:lang w:eastAsia="pl-PL"/>
              </w:rPr>
              <w:t>Podsumowanie</w:t>
            </w:r>
          </w:p>
        </w:tc>
      </w:tr>
      <w:tr w:rsidR="00D642C1" w:rsidRPr="00492E16" w14:paraId="15E90ED9" w14:textId="77777777" w:rsidTr="000F5DE1">
        <w:tc>
          <w:tcPr>
            <w:tcW w:w="440" w:type="pct"/>
          </w:tcPr>
          <w:p w14:paraId="2294D53A" w14:textId="77777777" w:rsidR="00D642C1" w:rsidRPr="00492E16" w:rsidRDefault="00D642C1" w:rsidP="00D642C1">
            <w:pPr>
              <w:numPr>
                <w:ilvl w:val="0"/>
                <w:numId w:val="99"/>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42C4E098"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Obszar jest elementem prezentacyjnym, który prezentuje wszystkie dane związane ze zrealizowanym zabiegiem od zlecenia po wykonanie</w:t>
            </w:r>
          </w:p>
        </w:tc>
      </w:tr>
      <w:tr w:rsidR="00D642C1" w:rsidRPr="00492E16" w14:paraId="3EC49E34" w14:textId="77777777" w:rsidTr="000F5DE1">
        <w:tc>
          <w:tcPr>
            <w:tcW w:w="440" w:type="pct"/>
          </w:tcPr>
          <w:p w14:paraId="28EB5654" w14:textId="77777777" w:rsidR="00D642C1" w:rsidRPr="00492E16" w:rsidRDefault="00D642C1" w:rsidP="00D642C1">
            <w:pPr>
              <w:numPr>
                <w:ilvl w:val="0"/>
                <w:numId w:val="99"/>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675B9088"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Moduł prezentuje które zostaną umieszczone na protokole operacyjnym minimum w zakresie:</w:t>
            </w:r>
            <w:r w:rsidRPr="00492E16">
              <w:rPr>
                <w:rFonts w:asciiTheme="minorHAnsi" w:eastAsia="Quattrocento Sans" w:hAnsiTheme="minorHAnsi" w:cstheme="minorHAnsi"/>
                <w:color w:val="000000"/>
                <w:lang w:eastAsia="pl-PL"/>
              </w:rPr>
              <w:br/>
              <w:t>- oznaczenie pacjenta</w:t>
            </w:r>
            <w:r w:rsidRPr="00492E16">
              <w:rPr>
                <w:rFonts w:asciiTheme="minorHAnsi" w:eastAsia="Quattrocento Sans" w:hAnsiTheme="minorHAnsi" w:cstheme="minorHAnsi"/>
                <w:color w:val="000000"/>
                <w:lang w:eastAsia="pl-PL"/>
              </w:rPr>
              <w:br/>
            </w:r>
            <w:r w:rsidRPr="00492E16">
              <w:rPr>
                <w:rFonts w:asciiTheme="minorHAnsi" w:eastAsia="Quattrocento Sans" w:hAnsiTheme="minorHAnsi" w:cstheme="minorHAnsi"/>
                <w:color w:val="000000"/>
                <w:lang w:eastAsia="pl-PL"/>
              </w:rPr>
              <w:lastRenderedPageBreak/>
              <w:t>- informacje dotyczące rozpoznania przedoperacyjnego</w:t>
            </w:r>
            <w:r w:rsidRPr="00492E16">
              <w:rPr>
                <w:rFonts w:asciiTheme="minorHAnsi" w:eastAsia="Quattrocento Sans" w:hAnsiTheme="minorHAnsi" w:cstheme="minorHAnsi"/>
                <w:color w:val="000000"/>
                <w:lang w:eastAsia="pl-PL"/>
              </w:rPr>
              <w:br/>
              <w:t>- informacje dotyczące wskazania do operacji</w:t>
            </w:r>
            <w:r w:rsidRPr="00492E16">
              <w:rPr>
                <w:rFonts w:asciiTheme="minorHAnsi" w:eastAsia="Quattrocento Sans" w:hAnsiTheme="minorHAnsi" w:cstheme="minorHAnsi"/>
                <w:color w:val="000000"/>
                <w:lang w:eastAsia="pl-PL"/>
              </w:rPr>
              <w:br/>
              <w:t>- informacje o rodzaju operacji i rodzaju wykonywanych procedur w trakcie przebiegu operacji</w:t>
            </w:r>
            <w:r w:rsidRPr="00492E16">
              <w:rPr>
                <w:rFonts w:asciiTheme="minorHAnsi" w:eastAsia="Quattrocento Sans" w:hAnsiTheme="minorHAnsi" w:cstheme="minorHAnsi"/>
                <w:color w:val="000000"/>
                <w:lang w:eastAsia="pl-PL"/>
              </w:rPr>
              <w:br/>
              <w:t>- opis operacji</w:t>
            </w:r>
            <w:r w:rsidRPr="00492E16">
              <w:rPr>
                <w:rFonts w:asciiTheme="minorHAnsi" w:eastAsia="Quattrocento Sans" w:hAnsiTheme="minorHAnsi" w:cstheme="minorHAnsi"/>
                <w:color w:val="000000"/>
                <w:lang w:eastAsia="pl-PL"/>
              </w:rPr>
              <w:br/>
              <w:t>- informację o zastosowanych znieczuleniach</w:t>
            </w:r>
            <w:r w:rsidRPr="00492E16">
              <w:rPr>
                <w:rFonts w:asciiTheme="minorHAnsi" w:eastAsia="Quattrocento Sans" w:hAnsiTheme="minorHAnsi" w:cstheme="minorHAnsi"/>
                <w:color w:val="000000"/>
                <w:lang w:eastAsia="pl-PL"/>
              </w:rPr>
              <w:br/>
              <w:t>- rozpoznanie pooperacyjne</w:t>
            </w:r>
            <w:r w:rsidRPr="00492E16">
              <w:rPr>
                <w:rFonts w:asciiTheme="minorHAnsi" w:eastAsia="Quattrocento Sans" w:hAnsiTheme="minorHAnsi" w:cstheme="minorHAnsi"/>
                <w:color w:val="000000"/>
                <w:lang w:eastAsia="pl-PL"/>
              </w:rPr>
              <w:br/>
              <w:t>- oznaczenie lekarza wykonującego operację</w:t>
            </w:r>
            <w:r w:rsidRPr="00492E16">
              <w:rPr>
                <w:rFonts w:asciiTheme="minorHAnsi" w:eastAsia="Quattrocento Sans" w:hAnsiTheme="minorHAnsi" w:cstheme="minorHAnsi"/>
                <w:color w:val="000000"/>
                <w:lang w:eastAsia="pl-PL"/>
              </w:rPr>
              <w:br/>
              <w:t>- datę zabiegu</w:t>
            </w:r>
          </w:p>
        </w:tc>
      </w:tr>
      <w:tr w:rsidR="00D642C1" w:rsidRPr="00492E16" w14:paraId="18256F22" w14:textId="77777777" w:rsidTr="000F5DE1">
        <w:tc>
          <w:tcPr>
            <w:tcW w:w="440" w:type="pct"/>
          </w:tcPr>
          <w:p w14:paraId="17F600D8" w14:textId="77777777" w:rsidR="00D642C1" w:rsidRPr="00492E16" w:rsidRDefault="00D642C1" w:rsidP="00D642C1">
            <w:pPr>
              <w:numPr>
                <w:ilvl w:val="0"/>
                <w:numId w:val="99"/>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538B0AAD"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w zależności od konfiguracji powinien posiadać możliwość wytworzenia dokumentacji zabiegu w tym protokołu operacyjnego EDM zgodnie z obowiązującym stanem prawnym</w:t>
            </w:r>
          </w:p>
        </w:tc>
      </w:tr>
    </w:tbl>
    <w:p w14:paraId="6F252E7C" w14:textId="77777777" w:rsidR="00D642C1" w:rsidRPr="00492E16" w:rsidRDefault="00D642C1" w:rsidP="00D642C1">
      <w:pPr>
        <w:spacing w:after="15" w:line="240" w:lineRule="auto"/>
        <w:ind w:left="5" w:right="38" w:hanging="5"/>
        <w:jc w:val="both"/>
        <w:rPr>
          <w:rFonts w:asciiTheme="minorHAnsi" w:eastAsia="Quattrocento Sans" w:hAnsiTheme="minorHAnsi" w:cstheme="minorHAnsi"/>
          <w:color w:val="000000"/>
          <w:lang w:eastAsia="pl-PL"/>
        </w:rPr>
      </w:pPr>
    </w:p>
    <w:p w14:paraId="007541AA" w14:textId="77777777" w:rsidR="00D642C1" w:rsidRPr="00492E16" w:rsidRDefault="00D642C1" w:rsidP="00D642C1">
      <w:pPr>
        <w:spacing w:after="15" w:line="240" w:lineRule="auto"/>
        <w:ind w:right="38"/>
        <w:contextualSpacing/>
        <w:jc w:val="both"/>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ORDYNACJA LEKARSKA</w:t>
      </w:r>
    </w:p>
    <w:tbl>
      <w:tblPr>
        <w:tblStyle w:val="Tabelasiatki1jasna1"/>
        <w:tblW w:w="5000" w:type="pct"/>
        <w:tblLook w:val="0620" w:firstRow="1" w:lastRow="0" w:firstColumn="0" w:lastColumn="0" w:noHBand="1" w:noVBand="1"/>
      </w:tblPr>
      <w:tblGrid>
        <w:gridCol w:w="920"/>
        <w:gridCol w:w="9536"/>
      </w:tblGrid>
      <w:tr w:rsidR="00D642C1" w:rsidRPr="00492E16" w14:paraId="49200F4A" w14:textId="77777777" w:rsidTr="000F5DE1">
        <w:trPr>
          <w:cnfStyle w:val="100000000000" w:firstRow="1" w:lastRow="0" w:firstColumn="0" w:lastColumn="0" w:oddVBand="0" w:evenVBand="0" w:oddHBand="0" w:evenHBand="0" w:firstRowFirstColumn="0" w:firstRowLastColumn="0" w:lastRowFirstColumn="0" w:lastRowLastColumn="0"/>
        </w:trPr>
        <w:tc>
          <w:tcPr>
            <w:tcW w:w="440" w:type="pct"/>
          </w:tcPr>
          <w:p w14:paraId="2D64B88D" w14:textId="77777777" w:rsidR="00D642C1" w:rsidRPr="00492E16" w:rsidRDefault="00D642C1" w:rsidP="000F5DE1">
            <w:pPr>
              <w:keepNext/>
              <w:keepLines/>
              <w:ind w:right="38" w:hanging="5"/>
              <w:outlineLvl w:val="1"/>
              <w:rPr>
                <w:rFonts w:asciiTheme="minorHAnsi" w:eastAsia="Quattrocento Sans" w:hAnsiTheme="minorHAnsi" w:cstheme="minorHAnsi"/>
                <w:color w:val="000000"/>
                <w:lang w:eastAsia="pl-PL"/>
              </w:rPr>
            </w:pPr>
            <w:bookmarkStart w:id="226" w:name="_heading=h.jv6pwsonqt7f" w:colFirst="0" w:colLast="0"/>
            <w:bookmarkEnd w:id="226"/>
            <w:r w:rsidRPr="00492E16">
              <w:rPr>
                <w:rFonts w:asciiTheme="minorHAnsi" w:eastAsia="Quattrocento Sans" w:hAnsiTheme="minorHAnsi" w:cstheme="minorHAnsi"/>
                <w:color w:val="000000"/>
                <w:lang w:eastAsia="pl-PL"/>
              </w:rPr>
              <w:t>Lp.</w:t>
            </w:r>
          </w:p>
        </w:tc>
        <w:tc>
          <w:tcPr>
            <w:tcW w:w="4560" w:type="pct"/>
          </w:tcPr>
          <w:p w14:paraId="0C08CFFF" w14:textId="77777777" w:rsidR="00D642C1" w:rsidRPr="00492E16" w:rsidRDefault="00D642C1" w:rsidP="000F5DE1">
            <w:pPr>
              <w:keepNext/>
              <w:keepLines/>
              <w:ind w:right="38" w:hanging="5"/>
              <w:outlineLvl w:val="1"/>
              <w:rPr>
                <w:rFonts w:asciiTheme="minorHAnsi" w:eastAsia="Quattrocento Sans" w:hAnsiTheme="minorHAnsi" w:cstheme="minorHAnsi"/>
                <w:color w:val="000000"/>
                <w:lang w:eastAsia="pl-PL"/>
              </w:rPr>
            </w:pPr>
            <w:bookmarkStart w:id="227" w:name="_heading=h.vpdcn3iocid" w:colFirst="0" w:colLast="0"/>
            <w:bookmarkEnd w:id="227"/>
            <w:r w:rsidRPr="00492E16">
              <w:rPr>
                <w:rFonts w:asciiTheme="minorHAnsi" w:eastAsia="Quattrocento Sans" w:hAnsiTheme="minorHAnsi" w:cstheme="minorHAnsi"/>
                <w:color w:val="000000"/>
                <w:lang w:eastAsia="pl-PL"/>
              </w:rPr>
              <w:t>Minimalne wymagania funkcjonalne:</w:t>
            </w:r>
          </w:p>
        </w:tc>
      </w:tr>
      <w:tr w:rsidR="00D642C1" w:rsidRPr="00492E16" w14:paraId="456D80C7" w14:textId="77777777" w:rsidTr="000F5DE1">
        <w:tc>
          <w:tcPr>
            <w:tcW w:w="5000" w:type="pct"/>
            <w:gridSpan w:val="2"/>
          </w:tcPr>
          <w:p w14:paraId="6DF75B11" w14:textId="77777777" w:rsidR="00D642C1" w:rsidRPr="00492E16" w:rsidRDefault="00D642C1" w:rsidP="000F5DE1">
            <w:pPr>
              <w:spacing w:after="15"/>
              <w:ind w:right="38" w:hanging="5"/>
              <w:jc w:val="left"/>
              <w:rPr>
                <w:rFonts w:asciiTheme="minorHAnsi" w:eastAsia="Quattrocento Sans" w:hAnsiTheme="minorHAnsi" w:cstheme="minorHAnsi"/>
                <w:b/>
                <w:bCs/>
                <w:color w:val="000000"/>
                <w:lang w:eastAsia="pl-PL"/>
              </w:rPr>
            </w:pPr>
            <w:r w:rsidRPr="00492E16">
              <w:rPr>
                <w:rFonts w:asciiTheme="minorHAnsi" w:eastAsia="Quattrocento Sans" w:hAnsiTheme="minorHAnsi" w:cstheme="minorHAnsi"/>
                <w:b/>
                <w:color w:val="000000"/>
                <w:lang w:eastAsia="pl-PL"/>
              </w:rPr>
              <w:t>WYMAGANIA DOTYCZĄCE ZLECEŃ LEKARSKICH</w:t>
            </w:r>
          </w:p>
        </w:tc>
      </w:tr>
      <w:tr w:rsidR="00D642C1" w:rsidRPr="00492E16" w14:paraId="5CD4D483" w14:textId="77777777" w:rsidTr="000F5DE1">
        <w:tc>
          <w:tcPr>
            <w:tcW w:w="440" w:type="pct"/>
          </w:tcPr>
          <w:p w14:paraId="14F237D3" w14:textId="77777777" w:rsidR="00D642C1" w:rsidRPr="00492E16" w:rsidRDefault="00D642C1" w:rsidP="00D642C1">
            <w:pPr>
              <w:numPr>
                <w:ilvl w:val="0"/>
                <w:numId w:val="71"/>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2B5451DA" w14:textId="77777777" w:rsidR="00D642C1" w:rsidRPr="00492E16" w:rsidRDefault="00D642C1" w:rsidP="000F5DE1">
            <w:pPr>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System powinien umożliwić ewidencję zlecenia minimum:</w:t>
            </w:r>
            <w:r w:rsidRPr="00492E16">
              <w:rPr>
                <w:rFonts w:asciiTheme="minorHAnsi" w:eastAsia="Quattrocento Sans" w:hAnsiTheme="minorHAnsi" w:cstheme="minorHAnsi"/>
                <w:color w:val="000000"/>
                <w:lang w:eastAsia="pl-PL"/>
              </w:rPr>
              <w:br/>
              <w:t>- zlecenie leku prostego</w:t>
            </w:r>
            <w:r w:rsidRPr="00492E16">
              <w:rPr>
                <w:rFonts w:asciiTheme="minorHAnsi" w:eastAsia="Quattrocento Sans" w:hAnsiTheme="minorHAnsi" w:cstheme="minorHAnsi"/>
                <w:color w:val="000000"/>
                <w:lang w:eastAsia="pl-PL"/>
              </w:rPr>
              <w:br/>
              <w:t>- zlecenie leku złożonego/wlewu</w:t>
            </w:r>
            <w:r w:rsidRPr="00492E16">
              <w:rPr>
                <w:rFonts w:asciiTheme="minorHAnsi" w:eastAsia="Quattrocento Sans" w:hAnsiTheme="minorHAnsi" w:cstheme="minorHAnsi"/>
                <w:color w:val="000000"/>
                <w:lang w:eastAsia="pl-PL"/>
              </w:rPr>
              <w:br/>
              <w:t>- zlecenie leku recepturowego</w:t>
            </w:r>
          </w:p>
        </w:tc>
      </w:tr>
      <w:tr w:rsidR="00D642C1" w:rsidRPr="00492E16" w14:paraId="59648DF6" w14:textId="77777777" w:rsidTr="000F5DE1">
        <w:tc>
          <w:tcPr>
            <w:tcW w:w="440" w:type="pct"/>
          </w:tcPr>
          <w:p w14:paraId="6BE987E5" w14:textId="77777777" w:rsidR="00D642C1" w:rsidRPr="00492E16" w:rsidRDefault="00D642C1" w:rsidP="00D642C1">
            <w:pPr>
              <w:numPr>
                <w:ilvl w:val="0"/>
                <w:numId w:val="71"/>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790F4204"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Ordynacja lekarska składa się minimum z 3 obszarów funkcjonalnych:</w:t>
            </w:r>
            <w:r w:rsidRPr="00492E16">
              <w:rPr>
                <w:rFonts w:asciiTheme="minorHAnsi" w:eastAsia="Quattrocento Sans" w:hAnsiTheme="minorHAnsi" w:cstheme="minorHAnsi"/>
                <w:color w:val="000000"/>
                <w:lang w:eastAsia="pl-PL"/>
              </w:rPr>
              <w:br/>
              <w:t>- komponentu, który prezentuje skrócone dane zleceń</w:t>
            </w:r>
            <w:r w:rsidRPr="00492E16">
              <w:rPr>
                <w:rFonts w:asciiTheme="minorHAnsi" w:eastAsia="Quattrocento Sans" w:hAnsiTheme="minorHAnsi" w:cstheme="minorHAnsi"/>
                <w:color w:val="000000"/>
                <w:lang w:eastAsia="pl-PL"/>
              </w:rPr>
              <w:br/>
              <w:t>- pełnej karty zleceń lekarskich</w:t>
            </w:r>
            <w:r w:rsidRPr="00492E16">
              <w:rPr>
                <w:rFonts w:asciiTheme="minorHAnsi" w:eastAsia="Quattrocento Sans" w:hAnsiTheme="minorHAnsi" w:cstheme="minorHAnsi"/>
                <w:color w:val="000000"/>
                <w:lang w:eastAsia="pl-PL"/>
              </w:rPr>
              <w:br/>
              <w:t>- obszaru obsługi zleceń lekarskich przez personel pielęgniarski</w:t>
            </w:r>
          </w:p>
        </w:tc>
      </w:tr>
      <w:tr w:rsidR="00D642C1" w:rsidRPr="00492E16" w14:paraId="7C42F3F5" w14:textId="77777777" w:rsidTr="000F5DE1">
        <w:tc>
          <w:tcPr>
            <w:tcW w:w="5000" w:type="pct"/>
            <w:gridSpan w:val="2"/>
          </w:tcPr>
          <w:p w14:paraId="01A6EF9C" w14:textId="77777777" w:rsidR="00D642C1" w:rsidRPr="00492E16" w:rsidRDefault="00D642C1" w:rsidP="000F5DE1">
            <w:pPr>
              <w:spacing w:after="15"/>
              <w:ind w:right="38" w:hanging="5"/>
              <w:jc w:val="left"/>
              <w:rPr>
                <w:rFonts w:asciiTheme="minorHAnsi" w:eastAsia="Quattrocento Sans" w:hAnsiTheme="minorHAnsi" w:cstheme="minorHAnsi"/>
                <w:b/>
                <w:bCs/>
                <w:color w:val="000000"/>
                <w:lang w:eastAsia="pl-PL"/>
              </w:rPr>
            </w:pPr>
            <w:r w:rsidRPr="00492E16">
              <w:rPr>
                <w:rFonts w:asciiTheme="minorHAnsi" w:eastAsia="Quattrocento Sans" w:hAnsiTheme="minorHAnsi" w:cstheme="minorHAnsi"/>
                <w:b/>
                <w:color w:val="000000"/>
                <w:lang w:eastAsia="pl-PL"/>
              </w:rPr>
              <w:t>Komponent ordynacji lekarskiej</w:t>
            </w:r>
          </w:p>
        </w:tc>
      </w:tr>
      <w:tr w:rsidR="00D642C1" w:rsidRPr="00492E16" w14:paraId="0A1A8DF9" w14:textId="77777777" w:rsidTr="000F5DE1">
        <w:tc>
          <w:tcPr>
            <w:tcW w:w="440" w:type="pct"/>
          </w:tcPr>
          <w:p w14:paraId="2F95F85D" w14:textId="77777777" w:rsidR="00D642C1" w:rsidRPr="00492E16" w:rsidRDefault="00D642C1" w:rsidP="00D642C1">
            <w:pPr>
              <w:numPr>
                <w:ilvl w:val="0"/>
                <w:numId w:val="71"/>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2765DEA1"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Komponent prezentuje skrócone dane zleceń leków związanych z pobytem i przetwarzanym pacjentem</w:t>
            </w:r>
          </w:p>
        </w:tc>
      </w:tr>
      <w:tr w:rsidR="00D642C1" w:rsidRPr="00492E16" w14:paraId="43273B90" w14:textId="77777777" w:rsidTr="000F5DE1">
        <w:tc>
          <w:tcPr>
            <w:tcW w:w="440" w:type="pct"/>
          </w:tcPr>
          <w:p w14:paraId="37C547E0" w14:textId="77777777" w:rsidR="00D642C1" w:rsidRPr="00492E16" w:rsidRDefault="00D642C1" w:rsidP="00D642C1">
            <w:pPr>
              <w:numPr>
                <w:ilvl w:val="0"/>
                <w:numId w:val="71"/>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26631B9E"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Na komponencie w wersji normalnej system powinien prezentować minimalny zakres:</w:t>
            </w:r>
            <w:r w:rsidRPr="00492E16">
              <w:rPr>
                <w:rFonts w:asciiTheme="minorHAnsi" w:eastAsia="Quattrocento Sans" w:hAnsiTheme="minorHAnsi" w:cstheme="minorHAnsi"/>
                <w:color w:val="000000"/>
                <w:lang w:eastAsia="pl-PL"/>
              </w:rPr>
              <w:br/>
              <w:t>- informacja o zleconym produkcie</w:t>
            </w:r>
            <w:r w:rsidRPr="00492E16">
              <w:rPr>
                <w:rFonts w:asciiTheme="minorHAnsi" w:eastAsia="Quattrocento Sans" w:hAnsiTheme="minorHAnsi" w:cstheme="minorHAnsi"/>
                <w:color w:val="000000"/>
                <w:lang w:eastAsia="pl-PL"/>
              </w:rPr>
              <w:br/>
              <w:t>- informacja o dawce zleconego produktu</w:t>
            </w:r>
            <w:r w:rsidRPr="00492E16">
              <w:rPr>
                <w:rFonts w:asciiTheme="minorHAnsi" w:eastAsia="Quattrocento Sans" w:hAnsiTheme="minorHAnsi" w:cstheme="minorHAnsi"/>
                <w:color w:val="000000"/>
                <w:lang w:eastAsia="pl-PL"/>
              </w:rPr>
              <w:br/>
              <w:t>- informacja czy jest to zlecenie stałe</w:t>
            </w:r>
            <w:r w:rsidRPr="00492E16">
              <w:rPr>
                <w:rFonts w:asciiTheme="minorHAnsi" w:eastAsia="Quattrocento Sans" w:hAnsiTheme="minorHAnsi" w:cstheme="minorHAnsi"/>
                <w:color w:val="000000"/>
                <w:lang w:eastAsia="pl-PL"/>
              </w:rPr>
              <w:br/>
              <w:t>- możliwość prezentacji zleceń zakończonych</w:t>
            </w:r>
            <w:r w:rsidRPr="00492E16">
              <w:rPr>
                <w:rFonts w:asciiTheme="minorHAnsi" w:eastAsia="Quattrocento Sans" w:hAnsiTheme="minorHAnsi" w:cstheme="minorHAnsi"/>
                <w:color w:val="000000"/>
                <w:lang w:eastAsia="pl-PL"/>
              </w:rPr>
              <w:br/>
              <w:t>- skrócona informacja o ostatnim/bieżącym dawkowaniu</w:t>
            </w:r>
          </w:p>
        </w:tc>
      </w:tr>
      <w:tr w:rsidR="00D642C1" w:rsidRPr="00492E16" w14:paraId="3B790A9B" w14:textId="77777777" w:rsidTr="000F5DE1">
        <w:tc>
          <w:tcPr>
            <w:tcW w:w="440" w:type="pct"/>
          </w:tcPr>
          <w:p w14:paraId="5324E1DF" w14:textId="77777777" w:rsidR="00D642C1" w:rsidRPr="00492E16" w:rsidRDefault="00D642C1" w:rsidP="00D642C1">
            <w:pPr>
              <w:numPr>
                <w:ilvl w:val="0"/>
                <w:numId w:val="71"/>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48FA0AB1"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posiada możliwość przejścia do widoku pełnej karty ordynacji lekarskiej</w:t>
            </w:r>
          </w:p>
        </w:tc>
      </w:tr>
      <w:tr w:rsidR="00D642C1" w:rsidRPr="00492E16" w14:paraId="7191CD37" w14:textId="77777777" w:rsidTr="000F5DE1">
        <w:tc>
          <w:tcPr>
            <w:tcW w:w="440" w:type="pct"/>
          </w:tcPr>
          <w:p w14:paraId="2D98C223" w14:textId="77777777" w:rsidR="00D642C1" w:rsidRPr="00492E16" w:rsidRDefault="00D642C1" w:rsidP="00D642C1">
            <w:pPr>
              <w:numPr>
                <w:ilvl w:val="0"/>
                <w:numId w:val="71"/>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585C8CC9"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posiada możliwość dodania nowego zlecenia na lek, wówczas system nawiguje do okna tworzenia nowego zlecenia lekarskiego</w:t>
            </w:r>
          </w:p>
        </w:tc>
      </w:tr>
      <w:tr w:rsidR="00D642C1" w:rsidRPr="00492E16" w14:paraId="6D3E4F37" w14:textId="77777777" w:rsidTr="000F5DE1">
        <w:tc>
          <w:tcPr>
            <w:tcW w:w="440" w:type="pct"/>
          </w:tcPr>
          <w:p w14:paraId="017A9ACA" w14:textId="77777777" w:rsidR="00D642C1" w:rsidRPr="00492E16" w:rsidRDefault="00D642C1" w:rsidP="00D642C1">
            <w:pPr>
              <w:numPr>
                <w:ilvl w:val="0"/>
                <w:numId w:val="71"/>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5790E8C2"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posiada możliwość rozszerzenia zakresu danych prezentując zlecenia leków pacjenta zaewidencjonowane na innych komórkach organizacyjnych podczas hospitalizacji, w której występuje przetwarzany pobyt jak również na wszystkie historyczne zlecenia leków pacjenta zaewidencjonowane w placówce medycznej</w:t>
            </w:r>
          </w:p>
        </w:tc>
      </w:tr>
      <w:tr w:rsidR="00D642C1" w:rsidRPr="00492E16" w14:paraId="04260AFE" w14:textId="77777777" w:rsidTr="000F5DE1">
        <w:tc>
          <w:tcPr>
            <w:tcW w:w="440" w:type="pct"/>
          </w:tcPr>
          <w:p w14:paraId="0A71D623" w14:textId="77777777" w:rsidR="00D642C1" w:rsidRPr="00492E16" w:rsidRDefault="00D642C1" w:rsidP="00D642C1">
            <w:pPr>
              <w:numPr>
                <w:ilvl w:val="0"/>
                <w:numId w:val="71"/>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4C30B895"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posiada możliwość skopiowania zleceń na leki zaznaczając historyczne zlecenia leków z poprzednich pobytów pacjenta</w:t>
            </w:r>
          </w:p>
        </w:tc>
      </w:tr>
      <w:tr w:rsidR="00D642C1" w:rsidRPr="00492E16" w14:paraId="528D0B44" w14:textId="77777777" w:rsidTr="000F5DE1">
        <w:tc>
          <w:tcPr>
            <w:tcW w:w="5000" w:type="pct"/>
            <w:gridSpan w:val="2"/>
          </w:tcPr>
          <w:p w14:paraId="4280641A" w14:textId="77777777" w:rsidR="00D642C1" w:rsidRPr="00492E16" w:rsidRDefault="00D642C1" w:rsidP="000F5DE1">
            <w:pPr>
              <w:spacing w:after="15"/>
              <w:ind w:right="38" w:hanging="5"/>
              <w:jc w:val="left"/>
              <w:rPr>
                <w:rFonts w:asciiTheme="minorHAnsi" w:eastAsia="Quattrocento Sans" w:hAnsiTheme="minorHAnsi" w:cstheme="minorHAnsi"/>
                <w:b/>
                <w:bCs/>
                <w:color w:val="000000"/>
                <w:lang w:eastAsia="pl-PL"/>
              </w:rPr>
            </w:pPr>
            <w:r w:rsidRPr="00492E16">
              <w:rPr>
                <w:rFonts w:asciiTheme="minorHAnsi" w:eastAsia="Quattrocento Sans" w:hAnsiTheme="minorHAnsi" w:cstheme="minorHAnsi"/>
                <w:b/>
                <w:color w:val="000000"/>
                <w:lang w:eastAsia="pl-PL"/>
              </w:rPr>
              <w:t>Karta zleceń lekarskich</w:t>
            </w:r>
          </w:p>
        </w:tc>
      </w:tr>
      <w:tr w:rsidR="00D642C1" w:rsidRPr="00492E16" w14:paraId="1A451E55" w14:textId="77777777" w:rsidTr="000F5DE1">
        <w:tc>
          <w:tcPr>
            <w:tcW w:w="440" w:type="pct"/>
          </w:tcPr>
          <w:p w14:paraId="07F61708" w14:textId="77777777" w:rsidR="00D642C1" w:rsidRPr="00492E16" w:rsidRDefault="00D642C1" w:rsidP="00D642C1">
            <w:pPr>
              <w:numPr>
                <w:ilvl w:val="0"/>
                <w:numId w:val="71"/>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06DE53E5"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Karta zleceń lekarskich posiada możliwość prezentacji zleceń lekarskich w formie zbliżonej do karty papierowej.</w:t>
            </w:r>
          </w:p>
        </w:tc>
      </w:tr>
      <w:tr w:rsidR="00D642C1" w:rsidRPr="00492E16" w14:paraId="1A85E9DA" w14:textId="77777777" w:rsidTr="000F5DE1">
        <w:tc>
          <w:tcPr>
            <w:tcW w:w="440" w:type="pct"/>
          </w:tcPr>
          <w:p w14:paraId="68A967D0" w14:textId="77777777" w:rsidR="00D642C1" w:rsidRPr="00492E16" w:rsidRDefault="00D642C1" w:rsidP="00D642C1">
            <w:pPr>
              <w:numPr>
                <w:ilvl w:val="0"/>
                <w:numId w:val="71"/>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46007499"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Obszar karty powinien być podzielony na minimum 3 obszary funkcjonalne:</w:t>
            </w:r>
            <w:r w:rsidRPr="00492E16">
              <w:rPr>
                <w:rFonts w:asciiTheme="minorHAnsi" w:eastAsia="Quattrocento Sans" w:hAnsiTheme="minorHAnsi" w:cstheme="minorHAnsi"/>
                <w:color w:val="000000"/>
                <w:lang w:eastAsia="pl-PL"/>
              </w:rPr>
              <w:br/>
              <w:t>- obszar nagłówka z podstawowymi danymi o pacjenci możliwością filtrowania prezentowanych na karcie danych</w:t>
            </w:r>
            <w:r w:rsidRPr="00492E16">
              <w:rPr>
                <w:rFonts w:asciiTheme="minorHAnsi" w:eastAsia="Quattrocento Sans" w:hAnsiTheme="minorHAnsi" w:cstheme="minorHAnsi"/>
                <w:color w:val="000000"/>
                <w:lang w:eastAsia="pl-PL"/>
              </w:rPr>
              <w:br/>
              <w:t xml:space="preserve">- obszar leków zleconych z podstawowymi informacjami o zleceniu </w:t>
            </w:r>
            <w:r w:rsidRPr="00492E16">
              <w:rPr>
                <w:rFonts w:asciiTheme="minorHAnsi" w:eastAsia="Quattrocento Sans" w:hAnsiTheme="minorHAnsi" w:cstheme="minorHAnsi"/>
                <w:color w:val="000000"/>
                <w:lang w:eastAsia="pl-PL"/>
              </w:rPr>
              <w:br/>
              <w:t>- obszar graficzny prezentujący szczegóły zleconego leku w układzie minimum dziennym.</w:t>
            </w:r>
          </w:p>
        </w:tc>
      </w:tr>
      <w:tr w:rsidR="00D642C1" w:rsidRPr="00492E16" w14:paraId="3D9670F8" w14:textId="77777777" w:rsidTr="000F5DE1">
        <w:tc>
          <w:tcPr>
            <w:tcW w:w="5000" w:type="pct"/>
            <w:gridSpan w:val="2"/>
          </w:tcPr>
          <w:p w14:paraId="1E6902A0" w14:textId="77777777" w:rsidR="00D642C1" w:rsidRPr="00492E16" w:rsidRDefault="00D642C1" w:rsidP="000F5DE1">
            <w:pPr>
              <w:spacing w:after="15"/>
              <w:ind w:right="38" w:hanging="5"/>
              <w:jc w:val="left"/>
              <w:rPr>
                <w:rFonts w:asciiTheme="minorHAnsi" w:eastAsia="Quattrocento Sans" w:hAnsiTheme="minorHAnsi" w:cstheme="minorHAnsi"/>
                <w:b/>
                <w:bCs/>
                <w:color w:val="000000"/>
                <w:lang w:eastAsia="pl-PL"/>
              </w:rPr>
            </w:pPr>
            <w:r w:rsidRPr="00492E16">
              <w:rPr>
                <w:rFonts w:asciiTheme="minorHAnsi" w:eastAsia="Quattrocento Sans" w:hAnsiTheme="minorHAnsi" w:cstheme="minorHAnsi"/>
                <w:b/>
                <w:color w:val="000000"/>
                <w:lang w:eastAsia="pl-PL"/>
              </w:rPr>
              <w:t>Obszar nagłówka</w:t>
            </w:r>
          </w:p>
        </w:tc>
      </w:tr>
      <w:tr w:rsidR="00D642C1" w:rsidRPr="00492E16" w14:paraId="433EBAF4" w14:textId="77777777" w:rsidTr="000F5DE1">
        <w:tc>
          <w:tcPr>
            <w:tcW w:w="440" w:type="pct"/>
          </w:tcPr>
          <w:p w14:paraId="4F78A073" w14:textId="77777777" w:rsidR="00D642C1" w:rsidRPr="00492E16" w:rsidRDefault="00D642C1" w:rsidP="00D642C1">
            <w:pPr>
              <w:numPr>
                <w:ilvl w:val="0"/>
                <w:numId w:val="71"/>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61B04B1E"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Obszar nagłówka powinien prezentować dane o pacjencie w zakresie minimum:</w:t>
            </w:r>
            <w:r w:rsidRPr="00492E16">
              <w:rPr>
                <w:rFonts w:asciiTheme="minorHAnsi" w:eastAsia="Quattrocento Sans" w:hAnsiTheme="minorHAnsi" w:cstheme="minorHAnsi"/>
                <w:color w:val="000000"/>
                <w:lang w:eastAsia="pl-PL"/>
              </w:rPr>
              <w:br/>
              <w:t>- imię i nazwisko pacjenta</w:t>
            </w:r>
            <w:r w:rsidRPr="00492E16">
              <w:rPr>
                <w:rFonts w:asciiTheme="minorHAnsi" w:eastAsia="Quattrocento Sans" w:hAnsiTheme="minorHAnsi" w:cstheme="minorHAnsi"/>
                <w:color w:val="000000"/>
                <w:lang w:eastAsia="pl-PL"/>
              </w:rPr>
              <w:br/>
              <w:t>- wiek pacjenta</w:t>
            </w:r>
            <w:r w:rsidRPr="00492E16">
              <w:rPr>
                <w:rFonts w:asciiTheme="minorHAnsi" w:eastAsia="Quattrocento Sans" w:hAnsiTheme="minorHAnsi" w:cstheme="minorHAnsi"/>
                <w:color w:val="000000"/>
                <w:lang w:eastAsia="pl-PL"/>
              </w:rPr>
              <w:br/>
              <w:t>- płeć pacjenta</w:t>
            </w:r>
          </w:p>
        </w:tc>
      </w:tr>
      <w:tr w:rsidR="00D642C1" w:rsidRPr="00492E16" w14:paraId="07D41998" w14:textId="77777777" w:rsidTr="000F5DE1">
        <w:tc>
          <w:tcPr>
            <w:tcW w:w="440" w:type="pct"/>
          </w:tcPr>
          <w:p w14:paraId="5897028C" w14:textId="77777777" w:rsidR="00D642C1" w:rsidRPr="00492E16" w:rsidRDefault="00D642C1" w:rsidP="00D642C1">
            <w:pPr>
              <w:numPr>
                <w:ilvl w:val="0"/>
                <w:numId w:val="71"/>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3449A1E2"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Obszar nagłówka powinien posiadać możliwość filtracji danych minimum w zakresie:</w:t>
            </w:r>
            <w:r w:rsidRPr="00492E16">
              <w:rPr>
                <w:rFonts w:asciiTheme="minorHAnsi" w:eastAsia="Quattrocento Sans" w:hAnsiTheme="minorHAnsi" w:cstheme="minorHAnsi"/>
                <w:color w:val="000000"/>
                <w:lang w:eastAsia="pl-PL"/>
              </w:rPr>
              <w:br/>
              <w:t>- wyszukania leków po kawałku nazwy leku</w:t>
            </w:r>
            <w:r w:rsidRPr="00492E16">
              <w:rPr>
                <w:rFonts w:asciiTheme="minorHAnsi" w:eastAsia="Quattrocento Sans" w:hAnsiTheme="minorHAnsi" w:cstheme="minorHAnsi"/>
                <w:color w:val="000000"/>
                <w:lang w:eastAsia="pl-PL"/>
              </w:rPr>
              <w:br/>
              <w:t xml:space="preserve">- wyszukania leków po rodzaju zlecenia </w:t>
            </w:r>
            <w:r w:rsidRPr="00492E16">
              <w:rPr>
                <w:rFonts w:asciiTheme="minorHAnsi" w:eastAsia="Quattrocento Sans" w:hAnsiTheme="minorHAnsi" w:cstheme="minorHAnsi"/>
                <w:color w:val="000000"/>
                <w:lang w:eastAsia="pl-PL"/>
              </w:rPr>
              <w:br/>
              <w:t>- prezentacji również zleceń zakończonych</w:t>
            </w:r>
            <w:r w:rsidRPr="00492E16">
              <w:rPr>
                <w:rFonts w:asciiTheme="minorHAnsi" w:eastAsia="Quattrocento Sans" w:hAnsiTheme="minorHAnsi" w:cstheme="minorHAnsi"/>
                <w:color w:val="000000"/>
                <w:lang w:eastAsia="pl-PL"/>
              </w:rPr>
              <w:br/>
              <w:t>- prezentacji zleceń aktywnych w wybranym okresie czasowym</w:t>
            </w:r>
          </w:p>
        </w:tc>
      </w:tr>
      <w:tr w:rsidR="00D642C1" w:rsidRPr="00492E16" w14:paraId="0183324D" w14:textId="77777777" w:rsidTr="000F5DE1">
        <w:tc>
          <w:tcPr>
            <w:tcW w:w="440" w:type="pct"/>
          </w:tcPr>
          <w:p w14:paraId="6EE6A26D" w14:textId="77777777" w:rsidR="00D642C1" w:rsidRPr="00492E16" w:rsidRDefault="00D642C1" w:rsidP="00D642C1">
            <w:pPr>
              <w:numPr>
                <w:ilvl w:val="0"/>
                <w:numId w:val="71"/>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20F21102"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Obszar nagłówka powinien umożliwić wykonanie akcji w zakresie minimum:</w:t>
            </w:r>
            <w:r w:rsidRPr="00492E16">
              <w:rPr>
                <w:rFonts w:asciiTheme="minorHAnsi" w:eastAsia="Quattrocento Sans" w:hAnsiTheme="minorHAnsi" w:cstheme="minorHAnsi"/>
                <w:color w:val="000000"/>
                <w:lang w:eastAsia="pl-PL"/>
              </w:rPr>
              <w:br/>
              <w:t>- dodania nowego zlecenia lekarskiego</w:t>
            </w:r>
            <w:r w:rsidRPr="00492E16">
              <w:rPr>
                <w:rFonts w:asciiTheme="minorHAnsi" w:eastAsia="Quattrocento Sans" w:hAnsiTheme="minorHAnsi" w:cstheme="minorHAnsi"/>
                <w:color w:val="000000"/>
                <w:lang w:eastAsia="pl-PL"/>
              </w:rPr>
              <w:br/>
              <w:t>- skopiowania zleceń z poprzednich wizyt/pobytów pacjenta</w:t>
            </w:r>
          </w:p>
        </w:tc>
      </w:tr>
      <w:tr w:rsidR="00D642C1" w:rsidRPr="00492E16" w14:paraId="66B28F44" w14:textId="77777777" w:rsidTr="000F5DE1">
        <w:tc>
          <w:tcPr>
            <w:tcW w:w="5000" w:type="pct"/>
            <w:gridSpan w:val="2"/>
          </w:tcPr>
          <w:p w14:paraId="212D6CC5" w14:textId="77777777" w:rsidR="00D642C1" w:rsidRPr="00492E16" w:rsidRDefault="00D642C1" w:rsidP="000F5DE1">
            <w:pPr>
              <w:spacing w:after="15"/>
              <w:ind w:right="38" w:hanging="5"/>
              <w:jc w:val="left"/>
              <w:rPr>
                <w:rFonts w:asciiTheme="minorHAnsi" w:eastAsia="Quattrocento Sans" w:hAnsiTheme="minorHAnsi" w:cstheme="minorHAnsi"/>
                <w:b/>
                <w:bCs/>
                <w:color w:val="000000"/>
                <w:lang w:eastAsia="pl-PL"/>
              </w:rPr>
            </w:pPr>
            <w:r w:rsidRPr="00492E16">
              <w:rPr>
                <w:rFonts w:asciiTheme="minorHAnsi" w:eastAsia="Quattrocento Sans" w:hAnsiTheme="minorHAnsi" w:cstheme="minorHAnsi"/>
                <w:b/>
                <w:color w:val="000000"/>
                <w:lang w:eastAsia="pl-PL"/>
              </w:rPr>
              <w:t>Obszar leków zleconych</w:t>
            </w:r>
          </w:p>
        </w:tc>
      </w:tr>
      <w:tr w:rsidR="00D642C1" w:rsidRPr="00492E16" w14:paraId="60B7D236" w14:textId="77777777" w:rsidTr="000F5DE1">
        <w:tc>
          <w:tcPr>
            <w:tcW w:w="440" w:type="pct"/>
          </w:tcPr>
          <w:p w14:paraId="6B2F16E7" w14:textId="77777777" w:rsidR="00D642C1" w:rsidRPr="00492E16" w:rsidRDefault="00D642C1" w:rsidP="00D642C1">
            <w:pPr>
              <w:numPr>
                <w:ilvl w:val="0"/>
                <w:numId w:val="71"/>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088E935B"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Obszar prezentuje listę leków zleconych pacjentowi na bieżącym pobycie/kontakcie.</w:t>
            </w:r>
          </w:p>
        </w:tc>
      </w:tr>
      <w:tr w:rsidR="00D642C1" w:rsidRPr="00492E16" w14:paraId="78086F3D" w14:textId="77777777" w:rsidTr="000F5DE1">
        <w:tc>
          <w:tcPr>
            <w:tcW w:w="440" w:type="pct"/>
          </w:tcPr>
          <w:p w14:paraId="07085EC0" w14:textId="77777777" w:rsidR="00D642C1" w:rsidRPr="00492E16" w:rsidRDefault="00D642C1" w:rsidP="00D642C1">
            <w:pPr>
              <w:numPr>
                <w:ilvl w:val="0"/>
                <w:numId w:val="71"/>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6727AC43"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System prezentuje listę zleceń aktywnych, chyba że użytkownik włączył opcje prezentacji leków zakończonych</w:t>
            </w:r>
          </w:p>
        </w:tc>
      </w:tr>
      <w:tr w:rsidR="00D642C1" w:rsidRPr="00492E16" w14:paraId="3E52E533" w14:textId="77777777" w:rsidTr="000F5DE1">
        <w:tc>
          <w:tcPr>
            <w:tcW w:w="440" w:type="pct"/>
          </w:tcPr>
          <w:p w14:paraId="76A05C63" w14:textId="77777777" w:rsidR="00D642C1" w:rsidRPr="00492E16" w:rsidRDefault="00D642C1" w:rsidP="00D642C1">
            <w:pPr>
              <w:numPr>
                <w:ilvl w:val="0"/>
                <w:numId w:val="71"/>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01052B18"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Lista leków prezentuje minimum zakres danych:</w:t>
            </w:r>
            <w:r w:rsidRPr="00492E16">
              <w:rPr>
                <w:rFonts w:asciiTheme="minorHAnsi" w:eastAsia="Quattrocento Sans" w:hAnsiTheme="minorHAnsi" w:cstheme="minorHAnsi"/>
                <w:color w:val="000000"/>
                <w:lang w:eastAsia="pl-PL"/>
              </w:rPr>
              <w:br/>
              <w:t>- nazwa handlowa leku zleconego</w:t>
            </w:r>
            <w:r w:rsidRPr="00492E16">
              <w:rPr>
                <w:rFonts w:asciiTheme="minorHAnsi" w:eastAsia="Quattrocento Sans" w:hAnsiTheme="minorHAnsi" w:cstheme="minorHAnsi"/>
                <w:color w:val="000000"/>
                <w:lang w:eastAsia="pl-PL"/>
              </w:rPr>
              <w:br/>
              <w:t>- nazwa międzynarodowa leku zleconego</w:t>
            </w:r>
            <w:r w:rsidRPr="00492E16">
              <w:rPr>
                <w:rFonts w:asciiTheme="minorHAnsi" w:eastAsia="Quattrocento Sans" w:hAnsiTheme="minorHAnsi" w:cstheme="minorHAnsi"/>
                <w:color w:val="000000"/>
                <w:lang w:eastAsia="pl-PL"/>
              </w:rPr>
              <w:br/>
              <w:t>- informacji o zleceniu leku w trybie "Do końca hospitalizacji"</w:t>
            </w:r>
            <w:r w:rsidRPr="00492E16">
              <w:rPr>
                <w:rFonts w:asciiTheme="minorHAnsi" w:eastAsia="Quattrocento Sans" w:hAnsiTheme="minorHAnsi" w:cstheme="minorHAnsi"/>
                <w:color w:val="000000"/>
                <w:lang w:eastAsia="pl-PL"/>
              </w:rPr>
              <w:br/>
              <w:t>- ilość dni od kiedy zlecenie jest aktywne</w:t>
            </w:r>
            <w:r w:rsidRPr="00492E16">
              <w:rPr>
                <w:rFonts w:asciiTheme="minorHAnsi" w:eastAsia="Quattrocento Sans" w:hAnsiTheme="minorHAnsi" w:cstheme="minorHAnsi"/>
                <w:color w:val="000000"/>
                <w:lang w:eastAsia="pl-PL"/>
              </w:rPr>
              <w:br/>
              <w:t>- informacje o ewentualnych interakcjach lekowych, jeśli placówka posiada dostęp do odpowiedniego lekospisu, który umożliwia prezentację takich informacji</w:t>
            </w:r>
            <w:r w:rsidRPr="00492E16">
              <w:rPr>
                <w:rFonts w:asciiTheme="minorHAnsi" w:eastAsia="Quattrocento Sans" w:hAnsiTheme="minorHAnsi" w:cstheme="minorHAnsi"/>
                <w:color w:val="000000"/>
                <w:lang w:eastAsia="pl-PL"/>
              </w:rPr>
              <w:br/>
              <w:t>- podstawową informacje o częstotliwości/długości/rodzaju zlecenia (np. podawaj codziennie lub co poniedziałek)</w:t>
            </w:r>
            <w:r w:rsidRPr="00492E16">
              <w:rPr>
                <w:rFonts w:asciiTheme="minorHAnsi" w:eastAsia="Quattrocento Sans" w:hAnsiTheme="minorHAnsi" w:cstheme="minorHAnsi"/>
                <w:color w:val="000000"/>
                <w:lang w:eastAsia="pl-PL"/>
              </w:rPr>
              <w:br/>
              <w:t>- informację o typie zlecenia np. "Doraźny"</w:t>
            </w:r>
            <w:r w:rsidRPr="00492E16">
              <w:rPr>
                <w:rFonts w:asciiTheme="minorHAnsi" w:eastAsia="Quattrocento Sans" w:hAnsiTheme="minorHAnsi" w:cstheme="minorHAnsi"/>
                <w:color w:val="000000"/>
                <w:lang w:eastAsia="pl-PL"/>
              </w:rPr>
              <w:br/>
              <w:t>- informację o dacie początkowej zlecenia</w:t>
            </w:r>
            <w:r w:rsidRPr="00492E16">
              <w:rPr>
                <w:rFonts w:asciiTheme="minorHAnsi" w:eastAsia="Quattrocento Sans" w:hAnsiTheme="minorHAnsi" w:cstheme="minorHAnsi"/>
                <w:color w:val="000000"/>
                <w:lang w:eastAsia="pl-PL"/>
              </w:rPr>
              <w:br/>
              <w:t>- informację o dacie zakończenia zlecenia, jeśli zostało już zakończone</w:t>
            </w:r>
          </w:p>
        </w:tc>
      </w:tr>
      <w:tr w:rsidR="00D642C1" w:rsidRPr="00492E16" w14:paraId="019F9F93" w14:textId="77777777" w:rsidTr="000F5DE1">
        <w:tc>
          <w:tcPr>
            <w:tcW w:w="440" w:type="pct"/>
          </w:tcPr>
          <w:p w14:paraId="0D2FB930" w14:textId="77777777" w:rsidR="00D642C1" w:rsidRPr="00492E16" w:rsidRDefault="00D642C1" w:rsidP="00D642C1">
            <w:pPr>
              <w:numPr>
                <w:ilvl w:val="0"/>
                <w:numId w:val="71"/>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7AE01557"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Z poziomu listy leków użytkownik powinien posiadać możliwość do podglądu ulotki związanej ze zleconym produktem, jeśli placówka posiada dostęp do odpowiedniego lekospisu, który umożliwia prezentację takich informacji</w:t>
            </w:r>
          </w:p>
        </w:tc>
      </w:tr>
      <w:tr w:rsidR="00D642C1" w:rsidRPr="00492E16" w14:paraId="17E9C096" w14:textId="77777777" w:rsidTr="000F5DE1">
        <w:tc>
          <w:tcPr>
            <w:tcW w:w="440" w:type="pct"/>
          </w:tcPr>
          <w:p w14:paraId="63B96C58" w14:textId="77777777" w:rsidR="00D642C1" w:rsidRPr="00492E16" w:rsidRDefault="00D642C1" w:rsidP="00D642C1">
            <w:pPr>
              <w:numPr>
                <w:ilvl w:val="0"/>
                <w:numId w:val="71"/>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5B7E50AC"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Z poziomu listy leków użytkownik powinien posiadać możliwość do podglądu interakcji związanych ze zleconym produktem, jeśli placówka posiada dostęp do odpowiedniego lekospisu, który umożliwia prezentację takich informacji</w:t>
            </w:r>
          </w:p>
        </w:tc>
      </w:tr>
      <w:tr w:rsidR="00D642C1" w:rsidRPr="00492E16" w14:paraId="6397815F" w14:textId="77777777" w:rsidTr="000F5DE1">
        <w:tc>
          <w:tcPr>
            <w:tcW w:w="440" w:type="pct"/>
          </w:tcPr>
          <w:p w14:paraId="7D8DF5C2" w14:textId="77777777" w:rsidR="00D642C1" w:rsidRPr="00492E16" w:rsidRDefault="00D642C1" w:rsidP="00D642C1">
            <w:pPr>
              <w:numPr>
                <w:ilvl w:val="0"/>
                <w:numId w:val="71"/>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4A1A0751"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Z poziomu listy zleceń użytkownik powinien posiadać możliwość wykonania akcji na zleconym leku minimum w zakresie:</w:t>
            </w:r>
            <w:r w:rsidRPr="00492E16">
              <w:rPr>
                <w:rFonts w:asciiTheme="minorHAnsi" w:eastAsia="Quattrocento Sans" w:hAnsiTheme="minorHAnsi" w:cstheme="minorHAnsi"/>
                <w:color w:val="000000"/>
                <w:lang w:eastAsia="pl-PL"/>
              </w:rPr>
              <w:br/>
              <w:t>- wstrzymania zlecenia na wybrany okres czasu</w:t>
            </w:r>
            <w:r w:rsidRPr="00492E16">
              <w:rPr>
                <w:rFonts w:asciiTheme="minorHAnsi" w:eastAsia="Quattrocento Sans" w:hAnsiTheme="minorHAnsi" w:cstheme="minorHAnsi"/>
                <w:color w:val="000000"/>
                <w:lang w:eastAsia="pl-PL"/>
              </w:rPr>
              <w:br/>
              <w:t>- wznowienia leku po wstrzymaniu od wskazanego dnia</w:t>
            </w:r>
            <w:r w:rsidRPr="00492E16">
              <w:rPr>
                <w:rFonts w:asciiTheme="minorHAnsi" w:eastAsia="Quattrocento Sans" w:hAnsiTheme="minorHAnsi" w:cstheme="minorHAnsi"/>
                <w:color w:val="000000"/>
                <w:lang w:eastAsia="pl-PL"/>
              </w:rPr>
              <w:br/>
              <w:t>- zakończenia podawania leku od wskazanego dnia</w:t>
            </w:r>
            <w:r w:rsidRPr="00492E16">
              <w:rPr>
                <w:rFonts w:asciiTheme="minorHAnsi" w:eastAsia="Quattrocento Sans" w:hAnsiTheme="minorHAnsi" w:cstheme="minorHAnsi"/>
                <w:color w:val="000000"/>
                <w:lang w:eastAsia="pl-PL"/>
              </w:rPr>
              <w:br/>
              <w:t>- anulowania zlecenia wystawionego omyłkowo (tylko w sytuacji, kiedy z lekiem nie zostały wykonane akcje jak np. obsługa przez zespół pielęgniarski)</w:t>
            </w:r>
          </w:p>
        </w:tc>
      </w:tr>
      <w:tr w:rsidR="00D642C1" w:rsidRPr="00492E16" w14:paraId="44D6B053" w14:textId="77777777" w:rsidTr="000F5DE1">
        <w:tc>
          <w:tcPr>
            <w:tcW w:w="5000" w:type="pct"/>
            <w:gridSpan w:val="2"/>
          </w:tcPr>
          <w:p w14:paraId="464AF646" w14:textId="77777777" w:rsidR="00D642C1" w:rsidRPr="00492E16" w:rsidRDefault="00D642C1" w:rsidP="000F5DE1">
            <w:pPr>
              <w:spacing w:after="15"/>
              <w:ind w:right="38" w:hanging="5"/>
              <w:jc w:val="left"/>
              <w:rPr>
                <w:rFonts w:asciiTheme="minorHAnsi" w:eastAsia="Quattrocento Sans" w:hAnsiTheme="minorHAnsi" w:cstheme="minorHAnsi"/>
                <w:b/>
                <w:bCs/>
                <w:color w:val="000000"/>
                <w:lang w:eastAsia="pl-PL"/>
              </w:rPr>
            </w:pPr>
            <w:r w:rsidRPr="00492E16">
              <w:rPr>
                <w:rFonts w:asciiTheme="minorHAnsi" w:eastAsia="Quattrocento Sans" w:hAnsiTheme="minorHAnsi" w:cstheme="minorHAnsi"/>
                <w:b/>
                <w:color w:val="000000"/>
                <w:lang w:eastAsia="pl-PL"/>
              </w:rPr>
              <w:t>Obszar szczegółów zleconego leku</w:t>
            </w:r>
          </w:p>
        </w:tc>
      </w:tr>
      <w:tr w:rsidR="00D642C1" w:rsidRPr="00492E16" w14:paraId="362F00A4" w14:textId="77777777" w:rsidTr="000F5DE1">
        <w:tc>
          <w:tcPr>
            <w:tcW w:w="440" w:type="pct"/>
          </w:tcPr>
          <w:p w14:paraId="7B373245" w14:textId="77777777" w:rsidR="00D642C1" w:rsidRPr="00492E16" w:rsidRDefault="00D642C1" w:rsidP="00D642C1">
            <w:pPr>
              <w:numPr>
                <w:ilvl w:val="0"/>
                <w:numId w:val="71"/>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0F908445"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Obszar szczegółów zleconego leku prezentuje szczegóły zlecenia w układzie kalendarzowym zbliżonym wizualnie do karty zleceń papierowej</w:t>
            </w:r>
          </w:p>
        </w:tc>
      </w:tr>
      <w:tr w:rsidR="00D642C1" w:rsidRPr="00492E16" w14:paraId="48DE91FE" w14:textId="77777777" w:rsidTr="000F5DE1">
        <w:tc>
          <w:tcPr>
            <w:tcW w:w="440" w:type="pct"/>
          </w:tcPr>
          <w:p w14:paraId="4438688C" w14:textId="77777777" w:rsidR="00D642C1" w:rsidRPr="00492E16" w:rsidRDefault="00D642C1" w:rsidP="00D642C1">
            <w:pPr>
              <w:numPr>
                <w:ilvl w:val="0"/>
                <w:numId w:val="71"/>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430F9BF3"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Obszar szczegółowy powinien prezentować zakres dat minimum 3 dni z rozkładem szczegółowym/godzinowym zleceń w każdym dniu</w:t>
            </w:r>
          </w:p>
        </w:tc>
      </w:tr>
      <w:tr w:rsidR="00D642C1" w:rsidRPr="00492E16" w14:paraId="1DB6D826" w14:textId="77777777" w:rsidTr="000F5DE1">
        <w:tc>
          <w:tcPr>
            <w:tcW w:w="440" w:type="pct"/>
          </w:tcPr>
          <w:p w14:paraId="1D939983" w14:textId="77777777" w:rsidR="00D642C1" w:rsidRPr="00492E16" w:rsidRDefault="00D642C1" w:rsidP="00D642C1">
            <w:pPr>
              <w:numPr>
                <w:ilvl w:val="0"/>
                <w:numId w:val="71"/>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42750112"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powinien posiadać możliwość przesuwania się na kolejne dni w celu zweryfikowania jak podawanie danego leku zmieniało się w czasie</w:t>
            </w:r>
          </w:p>
        </w:tc>
      </w:tr>
      <w:tr w:rsidR="00D642C1" w:rsidRPr="00492E16" w14:paraId="417683DC" w14:textId="77777777" w:rsidTr="000F5DE1">
        <w:tc>
          <w:tcPr>
            <w:tcW w:w="440" w:type="pct"/>
          </w:tcPr>
          <w:p w14:paraId="0A8EDDA9" w14:textId="77777777" w:rsidR="00D642C1" w:rsidRPr="00492E16" w:rsidRDefault="00D642C1" w:rsidP="00D642C1">
            <w:pPr>
              <w:numPr>
                <w:ilvl w:val="0"/>
                <w:numId w:val="71"/>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25DA442F"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powinien posiadać możliwość modyfikacji szczegółów zlecenia na wybranym dniu poprzez wejście w edycję dnia, co powinno umożliwić wykonanie modyfikacji na każdej ze składowych zlecenia w dniu w zakresie minimum: dodania podania, usunięcia podania, modyfikacji dawki pojedynczego podania, wstrzymania pojedynczego podania)</w:t>
            </w:r>
          </w:p>
        </w:tc>
      </w:tr>
      <w:tr w:rsidR="00D642C1" w:rsidRPr="00492E16" w14:paraId="270EFF32" w14:textId="77777777" w:rsidTr="000F5DE1">
        <w:tc>
          <w:tcPr>
            <w:tcW w:w="440" w:type="pct"/>
          </w:tcPr>
          <w:p w14:paraId="7AAD5F04" w14:textId="77777777" w:rsidR="00D642C1" w:rsidRPr="00492E16" w:rsidRDefault="00D642C1" w:rsidP="00D642C1">
            <w:pPr>
              <w:numPr>
                <w:ilvl w:val="0"/>
                <w:numId w:val="71"/>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68232352"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powinien posiadać możliwość wstrzymania wybranego zlecenia w wybranym dniu lub do końca zaplanowanego zlecenia</w:t>
            </w:r>
          </w:p>
        </w:tc>
      </w:tr>
      <w:tr w:rsidR="00D642C1" w:rsidRPr="00492E16" w14:paraId="3C712BB2" w14:textId="77777777" w:rsidTr="000F5DE1">
        <w:tc>
          <w:tcPr>
            <w:tcW w:w="440" w:type="pct"/>
          </w:tcPr>
          <w:p w14:paraId="0560E50E" w14:textId="77777777" w:rsidR="00D642C1" w:rsidRPr="00492E16" w:rsidRDefault="00D642C1" w:rsidP="00D642C1">
            <w:pPr>
              <w:numPr>
                <w:ilvl w:val="0"/>
                <w:numId w:val="71"/>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713FECED"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powinien posiadać możliwość zakończenia zlecenia w wybranym dniu</w:t>
            </w:r>
          </w:p>
        </w:tc>
      </w:tr>
      <w:tr w:rsidR="00D642C1" w:rsidRPr="00492E16" w14:paraId="0F1C7D59" w14:textId="77777777" w:rsidTr="000F5DE1">
        <w:tc>
          <w:tcPr>
            <w:tcW w:w="440" w:type="pct"/>
          </w:tcPr>
          <w:p w14:paraId="5CA61F35" w14:textId="77777777" w:rsidR="00D642C1" w:rsidRPr="00492E16" w:rsidRDefault="00D642C1" w:rsidP="00D642C1">
            <w:pPr>
              <w:numPr>
                <w:ilvl w:val="0"/>
                <w:numId w:val="71"/>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6C082265"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powinien posiadać możliwość przedłużenia zlecenia na podstawie schematu podania widocznego na dniu poprzedzającym dzień przedłużenia</w:t>
            </w:r>
          </w:p>
        </w:tc>
      </w:tr>
      <w:tr w:rsidR="00D642C1" w:rsidRPr="00492E16" w14:paraId="121DDF2F" w14:textId="77777777" w:rsidTr="000F5DE1">
        <w:tc>
          <w:tcPr>
            <w:tcW w:w="440" w:type="pct"/>
          </w:tcPr>
          <w:p w14:paraId="53016E29" w14:textId="77777777" w:rsidR="00D642C1" w:rsidRPr="00492E16" w:rsidRDefault="00D642C1" w:rsidP="00D642C1">
            <w:pPr>
              <w:numPr>
                <w:ilvl w:val="0"/>
                <w:numId w:val="71"/>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78EC08E3"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powinien posiadać możliwość zmiany przepływu dla leku typu wlew</w:t>
            </w:r>
          </w:p>
        </w:tc>
      </w:tr>
      <w:tr w:rsidR="00D642C1" w:rsidRPr="00492E16" w14:paraId="43377855" w14:textId="77777777" w:rsidTr="000F5DE1">
        <w:tc>
          <w:tcPr>
            <w:tcW w:w="440" w:type="pct"/>
          </w:tcPr>
          <w:p w14:paraId="1F07C526" w14:textId="77777777" w:rsidR="00D642C1" w:rsidRPr="00492E16" w:rsidRDefault="00D642C1" w:rsidP="00D642C1">
            <w:pPr>
              <w:numPr>
                <w:ilvl w:val="0"/>
                <w:numId w:val="71"/>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082309B1"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System w formie graficznej (kolor/ikona) powinien prezentować status każdej ze składowych godzinowych/szczegółowych pozycji zlecenia</w:t>
            </w:r>
          </w:p>
        </w:tc>
      </w:tr>
      <w:tr w:rsidR="00D642C1" w:rsidRPr="00492E16" w14:paraId="37B03C0D" w14:textId="77777777" w:rsidTr="000F5DE1">
        <w:tc>
          <w:tcPr>
            <w:tcW w:w="440" w:type="pct"/>
          </w:tcPr>
          <w:p w14:paraId="42103516" w14:textId="77777777" w:rsidR="00D642C1" w:rsidRPr="00492E16" w:rsidRDefault="00D642C1" w:rsidP="00D642C1">
            <w:pPr>
              <w:numPr>
                <w:ilvl w:val="0"/>
                <w:numId w:val="71"/>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02D16F87"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W nagłówku obszaru prezentującego kolejne dni system powinien prezentować bieżącą datę i dobę pobytu pacjenta w szpitalu</w:t>
            </w:r>
          </w:p>
        </w:tc>
      </w:tr>
      <w:tr w:rsidR="00D642C1" w:rsidRPr="00492E16" w14:paraId="6F1D04C4" w14:textId="77777777" w:rsidTr="000F5DE1">
        <w:tc>
          <w:tcPr>
            <w:tcW w:w="440" w:type="pct"/>
          </w:tcPr>
          <w:p w14:paraId="7EFC866E" w14:textId="77777777" w:rsidR="00D642C1" w:rsidRPr="00492E16" w:rsidRDefault="00D642C1" w:rsidP="00D642C1">
            <w:pPr>
              <w:numPr>
                <w:ilvl w:val="0"/>
                <w:numId w:val="71"/>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38BE1449"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Obszar szczegółów każdego zlecenia powinien prezentować minimalny zakres danych:</w:t>
            </w:r>
            <w:r w:rsidRPr="00492E16">
              <w:rPr>
                <w:rFonts w:asciiTheme="minorHAnsi" w:eastAsia="Quattrocento Sans" w:hAnsiTheme="minorHAnsi" w:cstheme="minorHAnsi"/>
                <w:color w:val="000000"/>
                <w:lang w:eastAsia="pl-PL"/>
              </w:rPr>
              <w:br/>
              <w:t>- ikona symbolizująca status zlecenia</w:t>
            </w:r>
            <w:r w:rsidRPr="00492E16">
              <w:rPr>
                <w:rFonts w:asciiTheme="minorHAnsi" w:eastAsia="Quattrocento Sans" w:hAnsiTheme="minorHAnsi" w:cstheme="minorHAnsi"/>
                <w:color w:val="000000"/>
                <w:lang w:eastAsia="pl-PL"/>
              </w:rPr>
              <w:br/>
              <w:t>- godzina podania leku</w:t>
            </w:r>
            <w:r w:rsidRPr="00492E16">
              <w:rPr>
                <w:rFonts w:asciiTheme="minorHAnsi" w:eastAsia="Quattrocento Sans" w:hAnsiTheme="minorHAnsi" w:cstheme="minorHAnsi"/>
                <w:color w:val="000000"/>
                <w:lang w:eastAsia="pl-PL"/>
              </w:rPr>
              <w:br/>
              <w:t>- dawka i jednostka zlecona przy godzinie podania leku</w:t>
            </w:r>
            <w:r w:rsidRPr="00492E16">
              <w:rPr>
                <w:rFonts w:asciiTheme="minorHAnsi" w:eastAsia="Quattrocento Sans" w:hAnsiTheme="minorHAnsi" w:cstheme="minorHAnsi"/>
                <w:color w:val="000000"/>
                <w:lang w:eastAsia="pl-PL"/>
              </w:rPr>
              <w:br/>
              <w:t>- informacja o sposobie podania</w:t>
            </w:r>
          </w:p>
        </w:tc>
      </w:tr>
      <w:tr w:rsidR="00D642C1" w:rsidRPr="00492E16" w14:paraId="66ADCD40" w14:textId="77777777" w:rsidTr="000F5DE1">
        <w:tc>
          <w:tcPr>
            <w:tcW w:w="5000" w:type="pct"/>
            <w:gridSpan w:val="2"/>
          </w:tcPr>
          <w:p w14:paraId="474CC1A6" w14:textId="77777777" w:rsidR="00D642C1" w:rsidRPr="00492E16" w:rsidRDefault="00D642C1" w:rsidP="000F5DE1">
            <w:pPr>
              <w:spacing w:after="15"/>
              <w:ind w:right="38" w:hanging="5"/>
              <w:jc w:val="left"/>
              <w:rPr>
                <w:rFonts w:asciiTheme="minorHAnsi" w:eastAsia="Quattrocento Sans" w:hAnsiTheme="minorHAnsi" w:cstheme="minorHAnsi"/>
                <w:b/>
                <w:bCs/>
                <w:color w:val="000000"/>
                <w:lang w:eastAsia="pl-PL"/>
              </w:rPr>
            </w:pPr>
            <w:r w:rsidRPr="00492E16">
              <w:rPr>
                <w:rFonts w:asciiTheme="minorHAnsi" w:eastAsia="Quattrocento Sans" w:hAnsiTheme="minorHAnsi" w:cstheme="minorHAnsi"/>
                <w:b/>
                <w:color w:val="000000"/>
                <w:lang w:eastAsia="pl-PL"/>
              </w:rPr>
              <w:t>Kopiowanie zleceń z poprzednich pobytów</w:t>
            </w:r>
          </w:p>
        </w:tc>
      </w:tr>
      <w:tr w:rsidR="00D642C1" w:rsidRPr="00492E16" w14:paraId="03CCFC90" w14:textId="77777777" w:rsidTr="000F5DE1">
        <w:tc>
          <w:tcPr>
            <w:tcW w:w="440" w:type="pct"/>
          </w:tcPr>
          <w:p w14:paraId="34A8092F" w14:textId="77777777" w:rsidR="00D642C1" w:rsidRPr="00492E16" w:rsidRDefault="00D642C1" w:rsidP="00D642C1">
            <w:pPr>
              <w:numPr>
                <w:ilvl w:val="0"/>
                <w:numId w:val="71"/>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2D75305C"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System umożliwia kopiowanie zleceń na leku z poprzednich pobytów pacjenta. Obszar kopiowania prezentuje archiwalne zlecenia z możliwością ich oznaczenia i skopiowania do pobytu bieżącego wstawiając na bieżącym pobycie ostatni schemat dawkowania</w:t>
            </w:r>
          </w:p>
        </w:tc>
      </w:tr>
      <w:tr w:rsidR="00D642C1" w:rsidRPr="00492E16" w14:paraId="61B6CE9B" w14:textId="77777777" w:rsidTr="000F5DE1">
        <w:tc>
          <w:tcPr>
            <w:tcW w:w="5000" w:type="pct"/>
            <w:gridSpan w:val="2"/>
          </w:tcPr>
          <w:p w14:paraId="6A01CA32" w14:textId="77777777" w:rsidR="00D642C1" w:rsidRPr="00492E16" w:rsidRDefault="00D642C1" w:rsidP="000F5DE1">
            <w:pPr>
              <w:spacing w:after="15"/>
              <w:ind w:right="38" w:hanging="5"/>
              <w:jc w:val="left"/>
              <w:rPr>
                <w:rFonts w:asciiTheme="minorHAnsi" w:eastAsia="Quattrocento Sans" w:hAnsiTheme="minorHAnsi" w:cstheme="minorHAnsi"/>
                <w:b/>
                <w:bCs/>
                <w:color w:val="000000"/>
                <w:lang w:eastAsia="pl-PL"/>
              </w:rPr>
            </w:pPr>
            <w:r w:rsidRPr="00492E16">
              <w:rPr>
                <w:rFonts w:asciiTheme="minorHAnsi" w:eastAsia="Quattrocento Sans" w:hAnsiTheme="minorHAnsi" w:cstheme="minorHAnsi"/>
                <w:b/>
                <w:color w:val="000000"/>
                <w:lang w:eastAsia="pl-PL"/>
              </w:rPr>
              <w:t>Zlecenie leku prostego</w:t>
            </w:r>
          </w:p>
        </w:tc>
      </w:tr>
      <w:tr w:rsidR="00D642C1" w:rsidRPr="00492E16" w14:paraId="65DCCD61" w14:textId="77777777" w:rsidTr="000F5DE1">
        <w:tc>
          <w:tcPr>
            <w:tcW w:w="440" w:type="pct"/>
          </w:tcPr>
          <w:p w14:paraId="3D210679" w14:textId="77777777" w:rsidR="00D642C1" w:rsidRPr="00492E16" w:rsidRDefault="00D642C1" w:rsidP="00D642C1">
            <w:pPr>
              <w:numPr>
                <w:ilvl w:val="0"/>
                <w:numId w:val="71"/>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37021498"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System umożliwia wybór leku do zlecenia po nazwie handlowej lub międzynarodowej</w:t>
            </w:r>
          </w:p>
        </w:tc>
      </w:tr>
      <w:tr w:rsidR="00D642C1" w:rsidRPr="00492E16" w14:paraId="539B6CD1" w14:textId="77777777" w:rsidTr="000F5DE1">
        <w:tc>
          <w:tcPr>
            <w:tcW w:w="440" w:type="pct"/>
          </w:tcPr>
          <w:p w14:paraId="62BFEAFC" w14:textId="77777777" w:rsidR="00D642C1" w:rsidRPr="00492E16" w:rsidRDefault="00D642C1" w:rsidP="00D642C1">
            <w:pPr>
              <w:numPr>
                <w:ilvl w:val="0"/>
                <w:numId w:val="71"/>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77A6C333"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System posiada możliwość wyboru leków z listy leków najczęściej zlecanych przez lekarza lub jednostkę organizacyjną w której użytkownik pracuje</w:t>
            </w:r>
          </w:p>
        </w:tc>
      </w:tr>
      <w:tr w:rsidR="00D642C1" w:rsidRPr="00492E16" w14:paraId="1FAF65E7" w14:textId="77777777" w:rsidTr="000F5DE1">
        <w:tc>
          <w:tcPr>
            <w:tcW w:w="440" w:type="pct"/>
          </w:tcPr>
          <w:p w14:paraId="0CAA8058" w14:textId="77777777" w:rsidR="00D642C1" w:rsidRPr="00492E16" w:rsidRDefault="00D642C1" w:rsidP="00D642C1">
            <w:pPr>
              <w:numPr>
                <w:ilvl w:val="0"/>
                <w:numId w:val="71"/>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040A7176"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Leki najczęściej powinny być umieszczone w pierwszej kolejności na liście wyszukania leków</w:t>
            </w:r>
          </w:p>
        </w:tc>
      </w:tr>
      <w:tr w:rsidR="00D642C1" w:rsidRPr="00492E16" w14:paraId="498FAEC5" w14:textId="77777777" w:rsidTr="000F5DE1">
        <w:tc>
          <w:tcPr>
            <w:tcW w:w="440" w:type="pct"/>
          </w:tcPr>
          <w:p w14:paraId="26E524F0" w14:textId="77777777" w:rsidR="00D642C1" w:rsidRPr="00492E16" w:rsidRDefault="00D642C1" w:rsidP="00D642C1">
            <w:pPr>
              <w:numPr>
                <w:ilvl w:val="0"/>
                <w:numId w:val="71"/>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3FC6D2BF"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System powinien wyróżniać na liście leków leki dostępne na stanie jednostki zlecającej/placówki medycznej</w:t>
            </w:r>
          </w:p>
        </w:tc>
      </w:tr>
      <w:tr w:rsidR="00D642C1" w:rsidRPr="00492E16" w14:paraId="32EDD461" w14:textId="77777777" w:rsidTr="000F5DE1">
        <w:tc>
          <w:tcPr>
            <w:tcW w:w="440" w:type="pct"/>
          </w:tcPr>
          <w:p w14:paraId="28309D0D" w14:textId="77777777" w:rsidR="00D642C1" w:rsidRPr="00492E16" w:rsidRDefault="00D642C1" w:rsidP="00D642C1">
            <w:pPr>
              <w:numPr>
                <w:ilvl w:val="0"/>
                <w:numId w:val="71"/>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6C05BB42"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System powinien umożliwić wybór leku do zlecenia również z leków, które nie są dostępne w placówce medycznej.</w:t>
            </w:r>
          </w:p>
        </w:tc>
      </w:tr>
      <w:tr w:rsidR="00D642C1" w:rsidRPr="00492E16" w14:paraId="7BC3B8A1" w14:textId="77777777" w:rsidTr="000F5DE1">
        <w:tc>
          <w:tcPr>
            <w:tcW w:w="440" w:type="pct"/>
          </w:tcPr>
          <w:p w14:paraId="68F95B63" w14:textId="77777777" w:rsidR="00D642C1" w:rsidRPr="00492E16" w:rsidRDefault="00D642C1" w:rsidP="00D642C1">
            <w:pPr>
              <w:numPr>
                <w:ilvl w:val="0"/>
                <w:numId w:val="71"/>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4133D01D"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System powinien posiadać możliwość oznaczenia zlecenia jako lek pacjenta</w:t>
            </w:r>
          </w:p>
        </w:tc>
      </w:tr>
      <w:tr w:rsidR="00D642C1" w:rsidRPr="00492E16" w14:paraId="393A4D1E" w14:textId="77777777" w:rsidTr="000F5DE1">
        <w:tc>
          <w:tcPr>
            <w:tcW w:w="440" w:type="pct"/>
          </w:tcPr>
          <w:p w14:paraId="1E8EFF5D" w14:textId="77777777" w:rsidR="00D642C1" w:rsidRPr="00492E16" w:rsidRDefault="00D642C1" w:rsidP="00D642C1">
            <w:pPr>
              <w:numPr>
                <w:ilvl w:val="0"/>
                <w:numId w:val="71"/>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6EE74476"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 xml:space="preserve">Dla leków pacjenta system powinien posiadać możliwość konfiguracji czy leki pacjenta wymagają ewidencji magazynowej (przyjęcie leku na stan apteczki jednostki/pacjenta) lub mogą być zlecane bez ewidencji magazynowej. </w:t>
            </w:r>
          </w:p>
        </w:tc>
      </w:tr>
      <w:tr w:rsidR="00D642C1" w:rsidRPr="00492E16" w14:paraId="27C24353" w14:textId="77777777" w:rsidTr="000F5DE1">
        <w:tc>
          <w:tcPr>
            <w:tcW w:w="440" w:type="pct"/>
          </w:tcPr>
          <w:p w14:paraId="0CAD4142" w14:textId="77777777" w:rsidR="00D642C1" w:rsidRPr="00492E16" w:rsidRDefault="00D642C1" w:rsidP="00D642C1">
            <w:pPr>
              <w:numPr>
                <w:ilvl w:val="0"/>
                <w:numId w:val="71"/>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6DAD2DC8"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Dla leków pacjenta obsługiwanych bez ewidencji magazynowej będą one widoczne na zleceniu lekarskim, natomiast nie będą brały udziału w procesie szykowania tacy leków. Personel pielęgniarski będzie posiadał możliwość ręcznej modyfikacji statusu leku na przygotowany i podany</w:t>
            </w:r>
          </w:p>
        </w:tc>
      </w:tr>
      <w:tr w:rsidR="00D642C1" w:rsidRPr="00492E16" w14:paraId="23B25774" w14:textId="77777777" w:rsidTr="000F5DE1">
        <w:tc>
          <w:tcPr>
            <w:tcW w:w="440" w:type="pct"/>
          </w:tcPr>
          <w:p w14:paraId="629D8FC2" w14:textId="77777777" w:rsidR="00D642C1" w:rsidRPr="00492E16" w:rsidRDefault="00D642C1" w:rsidP="00D642C1">
            <w:pPr>
              <w:numPr>
                <w:ilvl w:val="0"/>
                <w:numId w:val="71"/>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51A0DFB1"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System powinien posiadać możliwość oznaczenia zlecenia leku pacjenta jako Lek przy pacjencie co powinno go całkowicie wyłączyć z procesu obsługi pielęgniarskiej</w:t>
            </w:r>
          </w:p>
        </w:tc>
      </w:tr>
      <w:tr w:rsidR="00D642C1" w:rsidRPr="00492E16" w14:paraId="4A486BAC" w14:textId="77777777" w:rsidTr="000F5DE1">
        <w:tc>
          <w:tcPr>
            <w:tcW w:w="440" w:type="pct"/>
          </w:tcPr>
          <w:p w14:paraId="0BD1C1EE" w14:textId="77777777" w:rsidR="00D642C1" w:rsidRPr="00492E16" w:rsidRDefault="00D642C1" w:rsidP="00D642C1">
            <w:pPr>
              <w:numPr>
                <w:ilvl w:val="0"/>
                <w:numId w:val="71"/>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09097133"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System powinien posiadać możliwość podania dawki jednostkowej leku oraz określenia jednostki miary, w której lek będzie zlecany</w:t>
            </w:r>
          </w:p>
        </w:tc>
      </w:tr>
      <w:tr w:rsidR="00D642C1" w:rsidRPr="00492E16" w14:paraId="49DADEAA" w14:textId="77777777" w:rsidTr="000F5DE1">
        <w:tc>
          <w:tcPr>
            <w:tcW w:w="440" w:type="pct"/>
          </w:tcPr>
          <w:p w14:paraId="57577D86" w14:textId="77777777" w:rsidR="00D642C1" w:rsidRPr="00492E16" w:rsidRDefault="00D642C1" w:rsidP="00D642C1">
            <w:pPr>
              <w:numPr>
                <w:ilvl w:val="0"/>
                <w:numId w:val="71"/>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527767ED"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System powinien posiadać możliwość oznaczenia drogi podania dla zlecenia</w:t>
            </w:r>
          </w:p>
        </w:tc>
      </w:tr>
      <w:tr w:rsidR="00D642C1" w:rsidRPr="00492E16" w14:paraId="4EB1832A" w14:textId="77777777" w:rsidTr="000F5DE1">
        <w:tc>
          <w:tcPr>
            <w:tcW w:w="440" w:type="pct"/>
          </w:tcPr>
          <w:p w14:paraId="6C9D0B5A" w14:textId="77777777" w:rsidR="00D642C1" w:rsidRPr="00492E16" w:rsidRDefault="00D642C1" w:rsidP="00D642C1">
            <w:pPr>
              <w:numPr>
                <w:ilvl w:val="0"/>
                <w:numId w:val="71"/>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5FC9759A"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System powinien posiadać możliwość określenia daty i godziny początku zlecenia leku</w:t>
            </w:r>
          </w:p>
        </w:tc>
      </w:tr>
      <w:tr w:rsidR="00D642C1" w:rsidRPr="00492E16" w14:paraId="3AF1A4AE" w14:textId="77777777" w:rsidTr="000F5DE1">
        <w:tc>
          <w:tcPr>
            <w:tcW w:w="440" w:type="pct"/>
          </w:tcPr>
          <w:p w14:paraId="0B01C385" w14:textId="77777777" w:rsidR="00D642C1" w:rsidRPr="00492E16" w:rsidRDefault="00D642C1" w:rsidP="00D642C1">
            <w:pPr>
              <w:numPr>
                <w:ilvl w:val="0"/>
                <w:numId w:val="71"/>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5DB66FF3"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System powinien posiadać możliwość oznaczenia leku "Na ratunek" co będzie stanowiło oznaczenie dla systemu, że zlecenie zostało zaewidencjonowanie po fakcie i system nie będzie walidował daty i godziny zlecenia ustawionej na czas wstecz</w:t>
            </w:r>
          </w:p>
        </w:tc>
      </w:tr>
      <w:tr w:rsidR="00D642C1" w:rsidRPr="00492E16" w14:paraId="05A353E4" w14:textId="77777777" w:rsidTr="000F5DE1">
        <w:tc>
          <w:tcPr>
            <w:tcW w:w="440" w:type="pct"/>
          </w:tcPr>
          <w:p w14:paraId="63477429" w14:textId="77777777" w:rsidR="00D642C1" w:rsidRPr="00492E16" w:rsidRDefault="00D642C1" w:rsidP="00D642C1">
            <w:pPr>
              <w:numPr>
                <w:ilvl w:val="0"/>
                <w:numId w:val="71"/>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474037A3"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System powinien posiadać możliwość zlecenia leku doraźnego. Również w tej sytuacji system nie powinien walidować wstecznej daty zlecenia oraz powinien umożliwić ewidencję opisu dla zlecenia doraźnego</w:t>
            </w:r>
          </w:p>
        </w:tc>
      </w:tr>
      <w:tr w:rsidR="00D642C1" w:rsidRPr="00492E16" w14:paraId="28750622" w14:textId="77777777" w:rsidTr="000F5DE1">
        <w:tc>
          <w:tcPr>
            <w:tcW w:w="440" w:type="pct"/>
          </w:tcPr>
          <w:p w14:paraId="65D605FA" w14:textId="77777777" w:rsidR="00D642C1" w:rsidRPr="00492E16" w:rsidRDefault="00D642C1" w:rsidP="00D642C1">
            <w:pPr>
              <w:numPr>
                <w:ilvl w:val="0"/>
                <w:numId w:val="71"/>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5EB031D8"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System powinien posiadać możliwość oznaczenia zlecenia jako zlecenie do realizacji w placówce lub podania do domu</w:t>
            </w:r>
          </w:p>
        </w:tc>
      </w:tr>
      <w:tr w:rsidR="00D642C1" w:rsidRPr="00492E16" w14:paraId="45008060" w14:textId="77777777" w:rsidTr="000F5DE1">
        <w:tc>
          <w:tcPr>
            <w:tcW w:w="440" w:type="pct"/>
          </w:tcPr>
          <w:p w14:paraId="2C7917F3" w14:textId="77777777" w:rsidR="00D642C1" w:rsidRPr="00492E16" w:rsidRDefault="00D642C1" w:rsidP="00D642C1">
            <w:pPr>
              <w:numPr>
                <w:ilvl w:val="0"/>
                <w:numId w:val="71"/>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3C9897B3"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Dla zleceń oznaczonych jako podanie do domu system na podstawie określonego schematu podaniu oraz długości podania powinien wyliczać automatycznie dawkę skumulowaną, która pozwoli na realizację zlecenia przez pacjenta w domu (np. lek 3x dziennie przez 30 dni co poskutkuje zleceniem w dniu podania do domu na 90 tabletek i taka ilość skumulowana będzie prezentowana pielęgniarce podczas szykowania tacy leku)</w:t>
            </w:r>
          </w:p>
        </w:tc>
      </w:tr>
      <w:tr w:rsidR="00D642C1" w:rsidRPr="00492E16" w14:paraId="337FFEA9" w14:textId="77777777" w:rsidTr="000F5DE1">
        <w:tc>
          <w:tcPr>
            <w:tcW w:w="440" w:type="pct"/>
          </w:tcPr>
          <w:p w14:paraId="3F49AE41" w14:textId="77777777" w:rsidR="00D642C1" w:rsidRPr="00492E16" w:rsidRDefault="00D642C1" w:rsidP="00D642C1">
            <w:pPr>
              <w:numPr>
                <w:ilvl w:val="0"/>
                <w:numId w:val="71"/>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08AEC31E"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System powinien wspomagać użytkownika przy planowaniu szczegółowym zlecenia oferując minimum:</w:t>
            </w:r>
            <w:r w:rsidRPr="00492E16">
              <w:rPr>
                <w:rFonts w:asciiTheme="minorHAnsi" w:eastAsia="Quattrocento Sans" w:hAnsiTheme="minorHAnsi" w:cstheme="minorHAnsi"/>
                <w:color w:val="000000"/>
                <w:lang w:eastAsia="pl-PL"/>
              </w:rPr>
              <w:br/>
              <w:t>- możliwość zlecenia wg schematu</w:t>
            </w:r>
            <w:r w:rsidRPr="00492E16">
              <w:rPr>
                <w:rFonts w:asciiTheme="minorHAnsi" w:eastAsia="Quattrocento Sans" w:hAnsiTheme="minorHAnsi" w:cstheme="minorHAnsi"/>
                <w:color w:val="000000"/>
                <w:lang w:eastAsia="pl-PL"/>
              </w:rPr>
              <w:br/>
              <w:t>- możliwość zlecenia w odstępnie</w:t>
            </w:r>
          </w:p>
        </w:tc>
      </w:tr>
      <w:tr w:rsidR="00D642C1" w:rsidRPr="00492E16" w14:paraId="1192A2E3" w14:textId="77777777" w:rsidTr="000F5DE1">
        <w:tc>
          <w:tcPr>
            <w:tcW w:w="5000" w:type="pct"/>
            <w:gridSpan w:val="2"/>
          </w:tcPr>
          <w:p w14:paraId="50596C0A" w14:textId="77777777" w:rsidR="00D642C1" w:rsidRPr="00492E16" w:rsidRDefault="00D642C1" w:rsidP="000F5DE1">
            <w:pPr>
              <w:spacing w:after="15"/>
              <w:ind w:right="38" w:hanging="5"/>
              <w:jc w:val="left"/>
              <w:rPr>
                <w:rFonts w:asciiTheme="minorHAnsi" w:eastAsia="Quattrocento Sans" w:hAnsiTheme="minorHAnsi" w:cstheme="minorHAnsi"/>
                <w:b/>
                <w:bCs/>
                <w:color w:val="000000"/>
                <w:lang w:eastAsia="pl-PL"/>
              </w:rPr>
            </w:pPr>
            <w:r w:rsidRPr="00492E16">
              <w:rPr>
                <w:rFonts w:asciiTheme="minorHAnsi" w:eastAsia="Quattrocento Sans" w:hAnsiTheme="minorHAnsi" w:cstheme="minorHAnsi"/>
                <w:b/>
                <w:color w:val="000000"/>
                <w:lang w:eastAsia="pl-PL"/>
              </w:rPr>
              <w:t>Zlecenie wg schematu</w:t>
            </w:r>
          </w:p>
        </w:tc>
      </w:tr>
      <w:tr w:rsidR="00D642C1" w:rsidRPr="00492E16" w14:paraId="5FE7C342" w14:textId="77777777" w:rsidTr="000F5DE1">
        <w:tc>
          <w:tcPr>
            <w:tcW w:w="440" w:type="pct"/>
          </w:tcPr>
          <w:p w14:paraId="417F9D7B" w14:textId="77777777" w:rsidR="00D642C1" w:rsidRPr="00492E16" w:rsidRDefault="00D642C1" w:rsidP="00D642C1">
            <w:pPr>
              <w:numPr>
                <w:ilvl w:val="0"/>
                <w:numId w:val="71"/>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57C9484E"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powinien posiadać możliwość rozpisania schematu zlecenia wg szablonu (min 3 x dziennie albo 3 x na dobę) co poskutkuje zaprezentowaniem symulacji zlecenia szczegółowego z rozpisaniem domyślnych godzin realizacji zlecenia zgodnych z konfiguracją jednostki organizacyjnej w ramach dnia z możliwością modyfikacji dawki przy każdej zaplanowanej godzinie</w:t>
            </w:r>
          </w:p>
        </w:tc>
      </w:tr>
      <w:tr w:rsidR="00D642C1" w:rsidRPr="00492E16" w14:paraId="1FF54CB6" w14:textId="77777777" w:rsidTr="000F5DE1">
        <w:tc>
          <w:tcPr>
            <w:tcW w:w="440" w:type="pct"/>
          </w:tcPr>
          <w:p w14:paraId="593A9C88" w14:textId="77777777" w:rsidR="00D642C1" w:rsidRPr="00492E16" w:rsidRDefault="00D642C1" w:rsidP="00D642C1">
            <w:pPr>
              <w:numPr>
                <w:ilvl w:val="0"/>
                <w:numId w:val="71"/>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3893FA47"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powinien posiadać możliwość określenia częstotliwości powielania zaplanowanego schematu dziennego minimum w zakresie:</w:t>
            </w:r>
            <w:r w:rsidRPr="00492E16">
              <w:rPr>
                <w:rFonts w:asciiTheme="minorHAnsi" w:eastAsia="Quattrocento Sans" w:hAnsiTheme="minorHAnsi" w:cstheme="minorHAnsi"/>
                <w:color w:val="000000"/>
                <w:lang w:eastAsia="pl-PL"/>
              </w:rPr>
              <w:br/>
              <w:t>- podawania co x dni</w:t>
            </w:r>
            <w:r w:rsidRPr="00492E16">
              <w:rPr>
                <w:rFonts w:asciiTheme="minorHAnsi" w:eastAsia="Quattrocento Sans" w:hAnsiTheme="minorHAnsi" w:cstheme="minorHAnsi"/>
                <w:color w:val="000000"/>
                <w:lang w:eastAsia="pl-PL"/>
              </w:rPr>
              <w:br/>
              <w:t>- podawania w wybrane dni tygodnia w odstępnie co x tygodni</w:t>
            </w:r>
          </w:p>
        </w:tc>
      </w:tr>
      <w:tr w:rsidR="00D642C1" w:rsidRPr="00492E16" w14:paraId="561421DB" w14:textId="77777777" w:rsidTr="000F5DE1">
        <w:tc>
          <w:tcPr>
            <w:tcW w:w="440" w:type="pct"/>
          </w:tcPr>
          <w:p w14:paraId="208CB092" w14:textId="77777777" w:rsidR="00D642C1" w:rsidRPr="00492E16" w:rsidRDefault="00D642C1" w:rsidP="00D642C1">
            <w:pPr>
              <w:numPr>
                <w:ilvl w:val="0"/>
                <w:numId w:val="71"/>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505E8B55"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powinien posiadać możliwość określenia długości powielenia zaplanowanego schematu dziennego minimum w zakresie:</w:t>
            </w:r>
            <w:r w:rsidRPr="00492E16">
              <w:rPr>
                <w:rFonts w:asciiTheme="minorHAnsi" w:eastAsia="Quattrocento Sans" w:hAnsiTheme="minorHAnsi" w:cstheme="minorHAnsi"/>
                <w:color w:val="000000"/>
                <w:lang w:eastAsia="pl-PL"/>
              </w:rPr>
              <w:br/>
              <w:t>- podawaj przez x dni</w:t>
            </w:r>
            <w:r w:rsidRPr="00492E16">
              <w:rPr>
                <w:rFonts w:asciiTheme="minorHAnsi" w:eastAsia="Quattrocento Sans" w:hAnsiTheme="minorHAnsi" w:cstheme="minorHAnsi"/>
                <w:color w:val="000000"/>
                <w:lang w:eastAsia="pl-PL"/>
              </w:rPr>
              <w:br/>
              <w:t>- podawaj do dnia</w:t>
            </w:r>
            <w:r w:rsidRPr="00492E16">
              <w:rPr>
                <w:rFonts w:asciiTheme="minorHAnsi" w:eastAsia="Quattrocento Sans" w:hAnsiTheme="minorHAnsi" w:cstheme="minorHAnsi"/>
                <w:color w:val="000000"/>
                <w:lang w:eastAsia="pl-PL"/>
              </w:rPr>
              <w:br/>
              <w:t>- podawaj przez ilość podań (np. 10 tabletek)</w:t>
            </w:r>
            <w:r w:rsidRPr="00492E16">
              <w:rPr>
                <w:rFonts w:asciiTheme="minorHAnsi" w:eastAsia="Quattrocento Sans" w:hAnsiTheme="minorHAnsi" w:cstheme="minorHAnsi"/>
                <w:color w:val="000000"/>
                <w:lang w:eastAsia="pl-PL"/>
              </w:rPr>
              <w:br/>
              <w:t>- podawaj do odwołania</w:t>
            </w:r>
          </w:p>
        </w:tc>
      </w:tr>
      <w:tr w:rsidR="00D642C1" w:rsidRPr="00492E16" w14:paraId="527C290B" w14:textId="77777777" w:rsidTr="000F5DE1">
        <w:tc>
          <w:tcPr>
            <w:tcW w:w="440" w:type="pct"/>
          </w:tcPr>
          <w:p w14:paraId="5D63B090" w14:textId="77777777" w:rsidR="00D642C1" w:rsidRPr="00492E16" w:rsidRDefault="00D642C1" w:rsidP="00D642C1">
            <w:pPr>
              <w:numPr>
                <w:ilvl w:val="0"/>
                <w:numId w:val="71"/>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547974A1"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System powinien umożliwić ewidencję uwag do zlecenia</w:t>
            </w:r>
          </w:p>
        </w:tc>
      </w:tr>
      <w:tr w:rsidR="00D642C1" w:rsidRPr="00492E16" w14:paraId="3128403D" w14:textId="77777777" w:rsidTr="000F5DE1">
        <w:tc>
          <w:tcPr>
            <w:tcW w:w="440" w:type="pct"/>
          </w:tcPr>
          <w:p w14:paraId="003F5BB3" w14:textId="77777777" w:rsidR="00D642C1" w:rsidRPr="00492E16" w:rsidRDefault="00D642C1" w:rsidP="00D642C1">
            <w:pPr>
              <w:numPr>
                <w:ilvl w:val="0"/>
                <w:numId w:val="71"/>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19AD8732"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Po określeniu schematu, częstotliwości i długości zlecenia system powinien zaprezentować symulowany schemat podania w okresie, na którym użytkownik będzie posiadał możliwość modyfikacji wybranego podania/dawki poprzez zmianę dawki wybranego podania lub dodanie/usunięcie pojedynczego podania</w:t>
            </w:r>
          </w:p>
        </w:tc>
      </w:tr>
      <w:tr w:rsidR="00D642C1" w:rsidRPr="00492E16" w14:paraId="44E8479D" w14:textId="77777777" w:rsidTr="000F5DE1">
        <w:tc>
          <w:tcPr>
            <w:tcW w:w="5000" w:type="pct"/>
            <w:gridSpan w:val="2"/>
          </w:tcPr>
          <w:p w14:paraId="70353968" w14:textId="77777777" w:rsidR="00D642C1" w:rsidRPr="00492E16" w:rsidRDefault="00D642C1" w:rsidP="000F5DE1">
            <w:pPr>
              <w:spacing w:after="15"/>
              <w:ind w:right="38" w:hanging="5"/>
              <w:jc w:val="left"/>
              <w:rPr>
                <w:rFonts w:asciiTheme="minorHAnsi" w:eastAsia="Quattrocento Sans" w:hAnsiTheme="minorHAnsi" w:cstheme="minorHAnsi"/>
                <w:b/>
                <w:bCs/>
                <w:color w:val="000000"/>
                <w:lang w:eastAsia="pl-PL"/>
              </w:rPr>
            </w:pPr>
            <w:r w:rsidRPr="00492E16">
              <w:rPr>
                <w:rFonts w:asciiTheme="minorHAnsi" w:eastAsia="Quattrocento Sans" w:hAnsiTheme="minorHAnsi" w:cstheme="minorHAnsi"/>
                <w:b/>
                <w:color w:val="000000"/>
                <w:lang w:eastAsia="pl-PL"/>
              </w:rPr>
              <w:t>Zlecenie w odstępie</w:t>
            </w:r>
          </w:p>
        </w:tc>
      </w:tr>
      <w:tr w:rsidR="00D642C1" w:rsidRPr="00492E16" w14:paraId="0F224D2F" w14:textId="77777777" w:rsidTr="000F5DE1">
        <w:tc>
          <w:tcPr>
            <w:tcW w:w="440" w:type="pct"/>
          </w:tcPr>
          <w:p w14:paraId="1E101D31" w14:textId="77777777" w:rsidR="00D642C1" w:rsidRPr="00492E16" w:rsidRDefault="00D642C1" w:rsidP="00D642C1">
            <w:pPr>
              <w:numPr>
                <w:ilvl w:val="0"/>
                <w:numId w:val="71"/>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6B3C9B64"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System powinien umożliwić zlecenie leku podawanego co określony czas, np. dla zlecania antybiotyków, gdzie użytkownik posiada możliwość określenia odstępu czasu pomiędzy podaniami (np. co 6 godzin) oraz podania krotności podania (minimum ile podań, podawaj przez ilość dni/godzin, podawaj do daty i godziny)</w:t>
            </w:r>
          </w:p>
        </w:tc>
      </w:tr>
      <w:tr w:rsidR="00D642C1" w:rsidRPr="00492E16" w14:paraId="44C8439C" w14:textId="77777777" w:rsidTr="000F5DE1">
        <w:tc>
          <w:tcPr>
            <w:tcW w:w="440" w:type="pct"/>
          </w:tcPr>
          <w:p w14:paraId="31F7AF4F" w14:textId="77777777" w:rsidR="00D642C1" w:rsidRPr="00492E16" w:rsidRDefault="00D642C1" w:rsidP="00D642C1">
            <w:pPr>
              <w:numPr>
                <w:ilvl w:val="0"/>
                <w:numId w:val="71"/>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060D3C20"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System powinien umożliwić ewidencję uwag do zlecenia</w:t>
            </w:r>
          </w:p>
        </w:tc>
      </w:tr>
      <w:tr w:rsidR="00D642C1" w:rsidRPr="00492E16" w14:paraId="7D61AED4" w14:textId="77777777" w:rsidTr="000F5DE1">
        <w:tc>
          <w:tcPr>
            <w:tcW w:w="440" w:type="pct"/>
          </w:tcPr>
          <w:p w14:paraId="51D6830D" w14:textId="77777777" w:rsidR="00D642C1" w:rsidRPr="00492E16" w:rsidRDefault="00D642C1" w:rsidP="00D642C1">
            <w:pPr>
              <w:numPr>
                <w:ilvl w:val="0"/>
                <w:numId w:val="71"/>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2D6E5939"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Po określeniu schematu, częstotliwości i długości zlecenia system powinien zaprezentować symulowany schemat podania w okresie, na którym użytkownik będzie posiadał możliwość modyfikacji wybranego podania/dawki poprzez zmianę dawki wybranego podania lub dodanie/usunięcie pojedynczego podania</w:t>
            </w:r>
          </w:p>
        </w:tc>
      </w:tr>
      <w:tr w:rsidR="00D642C1" w:rsidRPr="00492E16" w14:paraId="7FAA7181" w14:textId="77777777" w:rsidTr="000F5DE1">
        <w:tc>
          <w:tcPr>
            <w:tcW w:w="5000" w:type="pct"/>
            <w:gridSpan w:val="2"/>
          </w:tcPr>
          <w:p w14:paraId="277CF407" w14:textId="77777777" w:rsidR="00D642C1" w:rsidRPr="00492E16" w:rsidRDefault="00D642C1" w:rsidP="000F5DE1">
            <w:pPr>
              <w:spacing w:after="15"/>
              <w:ind w:right="38" w:hanging="5"/>
              <w:jc w:val="left"/>
              <w:rPr>
                <w:rFonts w:asciiTheme="minorHAnsi" w:eastAsia="Quattrocento Sans" w:hAnsiTheme="minorHAnsi" w:cstheme="minorHAnsi"/>
                <w:b/>
                <w:bCs/>
                <w:color w:val="000000"/>
                <w:lang w:eastAsia="pl-PL"/>
              </w:rPr>
            </w:pPr>
            <w:r w:rsidRPr="00492E16">
              <w:rPr>
                <w:rFonts w:asciiTheme="minorHAnsi" w:eastAsia="Quattrocento Sans" w:hAnsiTheme="minorHAnsi" w:cstheme="minorHAnsi"/>
                <w:b/>
                <w:color w:val="000000"/>
                <w:lang w:eastAsia="pl-PL"/>
              </w:rPr>
              <w:t>Zlecenie leku złożonego</w:t>
            </w:r>
          </w:p>
        </w:tc>
      </w:tr>
      <w:tr w:rsidR="00D642C1" w:rsidRPr="00492E16" w14:paraId="70723BEF" w14:textId="77777777" w:rsidTr="000F5DE1">
        <w:tc>
          <w:tcPr>
            <w:tcW w:w="440" w:type="pct"/>
          </w:tcPr>
          <w:p w14:paraId="48D14E36" w14:textId="77777777" w:rsidR="00D642C1" w:rsidRPr="00492E16" w:rsidRDefault="00D642C1" w:rsidP="00D642C1">
            <w:pPr>
              <w:numPr>
                <w:ilvl w:val="0"/>
                <w:numId w:val="71"/>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20B23A45"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System powinien umożliwić ewidencję sposobu podania minimum w zakresie:</w:t>
            </w:r>
            <w:r w:rsidRPr="00492E16">
              <w:rPr>
                <w:rFonts w:asciiTheme="minorHAnsi" w:eastAsia="Quattrocento Sans" w:hAnsiTheme="minorHAnsi" w:cstheme="minorHAnsi"/>
                <w:color w:val="000000"/>
                <w:lang w:eastAsia="pl-PL"/>
              </w:rPr>
              <w:br/>
              <w:t>- wlew kroplowy</w:t>
            </w:r>
            <w:r w:rsidRPr="00492E16">
              <w:rPr>
                <w:rFonts w:asciiTheme="minorHAnsi" w:eastAsia="Quattrocento Sans" w:hAnsiTheme="minorHAnsi" w:cstheme="minorHAnsi"/>
                <w:color w:val="000000"/>
                <w:lang w:eastAsia="pl-PL"/>
              </w:rPr>
              <w:br/>
              <w:t>- pompa infuzyjna</w:t>
            </w:r>
          </w:p>
        </w:tc>
      </w:tr>
      <w:tr w:rsidR="00D642C1" w:rsidRPr="00492E16" w14:paraId="1F2F8726" w14:textId="77777777" w:rsidTr="000F5DE1">
        <w:tc>
          <w:tcPr>
            <w:tcW w:w="440" w:type="pct"/>
          </w:tcPr>
          <w:p w14:paraId="69723BFA" w14:textId="77777777" w:rsidR="00D642C1" w:rsidRPr="00492E16" w:rsidRDefault="00D642C1" w:rsidP="00D642C1">
            <w:pPr>
              <w:numPr>
                <w:ilvl w:val="0"/>
                <w:numId w:val="71"/>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5E73E546"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System powinien umożliwić ewidencję drogi podania</w:t>
            </w:r>
          </w:p>
        </w:tc>
      </w:tr>
      <w:tr w:rsidR="00D642C1" w:rsidRPr="00492E16" w14:paraId="6FF71A0E" w14:textId="77777777" w:rsidTr="000F5DE1">
        <w:tc>
          <w:tcPr>
            <w:tcW w:w="440" w:type="pct"/>
          </w:tcPr>
          <w:p w14:paraId="7D6072AD" w14:textId="77777777" w:rsidR="00D642C1" w:rsidRPr="00492E16" w:rsidRDefault="00D642C1" w:rsidP="00D642C1">
            <w:pPr>
              <w:numPr>
                <w:ilvl w:val="0"/>
                <w:numId w:val="71"/>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781C47B0"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System umożliwia wybór leków do zlecenia po nazwie handlowej lub międzynarodowej</w:t>
            </w:r>
          </w:p>
        </w:tc>
      </w:tr>
      <w:tr w:rsidR="00D642C1" w:rsidRPr="00492E16" w14:paraId="5CB30EE8" w14:textId="77777777" w:rsidTr="000F5DE1">
        <w:tc>
          <w:tcPr>
            <w:tcW w:w="440" w:type="pct"/>
          </w:tcPr>
          <w:p w14:paraId="75AF734F" w14:textId="77777777" w:rsidR="00D642C1" w:rsidRPr="00492E16" w:rsidRDefault="00D642C1" w:rsidP="00D642C1">
            <w:pPr>
              <w:numPr>
                <w:ilvl w:val="0"/>
                <w:numId w:val="71"/>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66E79103"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System posiada możliwość wyboru leków z listy leków najczęściej zlecanych przez lekarza lub jednostkę organizacyjną w której użytkownik pracuje</w:t>
            </w:r>
          </w:p>
        </w:tc>
      </w:tr>
      <w:tr w:rsidR="00D642C1" w:rsidRPr="00492E16" w14:paraId="3B8FC606" w14:textId="77777777" w:rsidTr="000F5DE1">
        <w:tc>
          <w:tcPr>
            <w:tcW w:w="440" w:type="pct"/>
          </w:tcPr>
          <w:p w14:paraId="5C4FCCEC" w14:textId="77777777" w:rsidR="00D642C1" w:rsidRPr="00492E16" w:rsidRDefault="00D642C1" w:rsidP="00D642C1">
            <w:pPr>
              <w:numPr>
                <w:ilvl w:val="0"/>
                <w:numId w:val="71"/>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7C755020"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Leki najczęściej powinny być umieszczone w pierwszej kolejności na liście wyszukania leków</w:t>
            </w:r>
          </w:p>
        </w:tc>
      </w:tr>
      <w:tr w:rsidR="00D642C1" w:rsidRPr="00492E16" w14:paraId="43B6FBBC" w14:textId="77777777" w:rsidTr="000F5DE1">
        <w:tc>
          <w:tcPr>
            <w:tcW w:w="440" w:type="pct"/>
          </w:tcPr>
          <w:p w14:paraId="15ACAB53" w14:textId="77777777" w:rsidR="00D642C1" w:rsidRPr="00492E16" w:rsidRDefault="00D642C1" w:rsidP="00D642C1">
            <w:pPr>
              <w:numPr>
                <w:ilvl w:val="0"/>
                <w:numId w:val="71"/>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1C354C26"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System powinien wyróżniać na liście leków leki dostępne na stanie jednostki zlecającej/placówki medycznej</w:t>
            </w:r>
          </w:p>
        </w:tc>
      </w:tr>
      <w:tr w:rsidR="00D642C1" w:rsidRPr="00492E16" w14:paraId="1C095301" w14:textId="77777777" w:rsidTr="000F5DE1">
        <w:tc>
          <w:tcPr>
            <w:tcW w:w="440" w:type="pct"/>
          </w:tcPr>
          <w:p w14:paraId="5DE44266" w14:textId="77777777" w:rsidR="00D642C1" w:rsidRPr="00492E16" w:rsidRDefault="00D642C1" w:rsidP="00D642C1">
            <w:pPr>
              <w:numPr>
                <w:ilvl w:val="0"/>
                <w:numId w:val="71"/>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18D41A80"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System powinien umożliwić wybór leku do zlecenia również z leków, które nie są dostępne w placówce medycznej.</w:t>
            </w:r>
          </w:p>
        </w:tc>
      </w:tr>
      <w:tr w:rsidR="00D642C1" w:rsidRPr="00492E16" w14:paraId="70251CD8" w14:textId="77777777" w:rsidTr="000F5DE1">
        <w:tc>
          <w:tcPr>
            <w:tcW w:w="440" w:type="pct"/>
          </w:tcPr>
          <w:p w14:paraId="2CC2112D" w14:textId="77777777" w:rsidR="00D642C1" w:rsidRPr="00492E16" w:rsidRDefault="00D642C1" w:rsidP="00D642C1">
            <w:pPr>
              <w:numPr>
                <w:ilvl w:val="0"/>
                <w:numId w:val="71"/>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2C19AD96"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System powinien posiadać możliwość oznaczenia leku "Na ratunek" co będzie stanowiło oznaczenie dla systemu, że zlecenie zostało zaewidencjonowanie po fakcie i system nie będzie walidował daty i godziny zlecenia ustawionej na czas wstecz</w:t>
            </w:r>
          </w:p>
        </w:tc>
      </w:tr>
      <w:tr w:rsidR="00D642C1" w:rsidRPr="00492E16" w14:paraId="15D15965" w14:textId="77777777" w:rsidTr="000F5DE1">
        <w:tc>
          <w:tcPr>
            <w:tcW w:w="440" w:type="pct"/>
          </w:tcPr>
          <w:p w14:paraId="5AD08400" w14:textId="77777777" w:rsidR="00D642C1" w:rsidRPr="00492E16" w:rsidRDefault="00D642C1" w:rsidP="00D642C1">
            <w:pPr>
              <w:numPr>
                <w:ilvl w:val="0"/>
                <w:numId w:val="71"/>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0C64E5D2"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System powinien posiadać możliwość zlecenia leku doraźnego. Również w tej sytuacji system nie powinien walidować wstecznej daty zlecenia oraz powinien umożliwić ewidencję opisu dla zlecenia doraźnego</w:t>
            </w:r>
          </w:p>
        </w:tc>
      </w:tr>
      <w:tr w:rsidR="00D642C1" w:rsidRPr="00492E16" w14:paraId="64DF124D" w14:textId="77777777" w:rsidTr="000F5DE1">
        <w:tc>
          <w:tcPr>
            <w:tcW w:w="440" w:type="pct"/>
          </w:tcPr>
          <w:p w14:paraId="1B5F42B2" w14:textId="77777777" w:rsidR="00D642C1" w:rsidRPr="00492E16" w:rsidRDefault="00D642C1" w:rsidP="00D642C1">
            <w:pPr>
              <w:numPr>
                <w:ilvl w:val="0"/>
                <w:numId w:val="71"/>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308E79B0"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Dla wybranych leków składowych zlecanego leku złożonego system dla każdego z leków powinien posiadać możliwość oznaczenia, który lek jest substancją wiodącą, który dodatkiem, a który płynem infuzyjny/wypełniaczem</w:t>
            </w:r>
          </w:p>
        </w:tc>
      </w:tr>
      <w:tr w:rsidR="00D642C1" w:rsidRPr="00492E16" w14:paraId="27D29070" w14:textId="77777777" w:rsidTr="000F5DE1">
        <w:tc>
          <w:tcPr>
            <w:tcW w:w="440" w:type="pct"/>
          </w:tcPr>
          <w:p w14:paraId="5CCE0B1B" w14:textId="77777777" w:rsidR="00D642C1" w:rsidRPr="00492E16" w:rsidRDefault="00D642C1" w:rsidP="00D642C1">
            <w:pPr>
              <w:numPr>
                <w:ilvl w:val="0"/>
                <w:numId w:val="71"/>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678D03AA"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Dla leku oznaczonego jako substancja czynna system powinien umożliwić ewidencję dawki całkowitej leku w mieszance</w:t>
            </w:r>
          </w:p>
        </w:tc>
      </w:tr>
      <w:tr w:rsidR="00D642C1" w:rsidRPr="00492E16" w14:paraId="0A360EFD" w14:textId="77777777" w:rsidTr="000F5DE1">
        <w:tc>
          <w:tcPr>
            <w:tcW w:w="440" w:type="pct"/>
          </w:tcPr>
          <w:p w14:paraId="53FBDFF2" w14:textId="77777777" w:rsidR="00D642C1" w:rsidRPr="00492E16" w:rsidRDefault="00D642C1" w:rsidP="00D642C1">
            <w:pPr>
              <w:numPr>
                <w:ilvl w:val="0"/>
                <w:numId w:val="71"/>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00CB16CB"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Dla leku oznaczonego jako dodatek system powinien umożliwić ewidencję dawki całkowitej leku w mieszance</w:t>
            </w:r>
          </w:p>
        </w:tc>
      </w:tr>
      <w:tr w:rsidR="00D642C1" w:rsidRPr="00492E16" w14:paraId="21210B60" w14:textId="77777777" w:rsidTr="000F5DE1">
        <w:tc>
          <w:tcPr>
            <w:tcW w:w="440" w:type="pct"/>
          </w:tcPr>
          <w:p w14:paraId="56E9BDF3" w14:textId="77777777" w:rsidR="00D642C1" w:rsidRPr="00492E16" w:rsidRDefault="00D642C1" w:rsidP="00D642C1">
            <w:pPr>
              <w:numPr>
                <w:ilvl w:val="0"/>
                <w:numId w:val="71"/>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602907E7"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Dla leku oznaczonego jako płyn infuzyjny użytkownik nie powinien posiadać wprost możliwości określenia dawki, gdyż będzie ona zależna od sposobu podania (wlew kroplowy/pompa infuzyjna) oraz pojemników docelowych, w których mieszanka/wlew będzie ostatecznie podawana pacjentowi</w:t>
            </w:r>
          </w:p>
        </w:tc>
      </w:tr>
      <w:tr w:rsidR="00D642C1" w:rsidRPr="00492E16" w14:paraId="1F27E0B6" w14:textId="77777777" w:rsidTr="000F5DE1">
        <w:tc>
          <w:tcPr>
            <w:tcW w:w="440" w:type="pct"/>
          </w:tcPr>
          <w:p w14:paraId="0BBE2F48" w14:textId="77777777" w:rsidR="00D642C1" w:rsidRPr="00492E16" w:rsidRDefault="00D642C1" w:rsidP="00D642C1">
            <w:pPr>
              <w:numPr>
                <w:ilvl w:val="0"/>
                <w:numId w:val="71"/>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1A28829F"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Przy zlecaniu leków złożonych system powinien prezentować parametry ostateczne mieszanki w zakresie minimum objętości leku końcowego</w:t>
            </w:r>
          </w:p>
        </w:tc>
      </w:tr>
      <w:tr w:rsidR="00D642C1" w:rsidRPr="00492E16" w14:paraId="0B663EF5" w14:textId="77777777" w:rsidTr="000F5DE1">
        <w:tc>
          <w:tcPr>
            <w:tcW w:w="440" w:type="pct"/>
          </w:tcPr>
          <w:p w14:paraId="57E45C84" w14:textId="77777777" w:rsidR="00D642C1" w:rsidRPr="00492E16" w:rsidRDefault="00D642C1" w:rsidP="00D642C1">
            <w:pPr>
              <w:numPr>
                <w:ilvl w:val="0"/>
                <w:numId w:val="71"/>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6EBE08D8"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Dla wlewów o sposobie podania wlew kroplowy domyślnym pojemnikiem docelowym powinien być pojemnik z płynem infuzyjnym</w:t>
            </w:r>
          </w:p>
        </w:tc>
      </w:tr>
      <w:tr w:rsidR="00D642C1" w:rsidRPr="00492E16" w14:paraId="7272B839" w14:textId="77777777" w:rsidTr="000F5DE1">
        <w:tc>
          <w:tcPr>
            <w:tcW w:w="440" w:type="pct"/>
          </w:tcPr>
          <w:p w14:paraId="6C89F379" w14:textId="77777777" w:rsidR="00D642C1" w:rsidRPr="00492E16" w:rsidRDefault="00D642C1" w:rsidP="00D642C1">
            <w:pPr>
              <w:numPr>
                <w:ilvl w:val="0"/>
                <w:numId w:val="71"/>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034E6B30"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Dla wlewów o sposobie podania pompa infuzyjna pojemnikiem docelowym w zależności od pomp używanych w placówce może być pojemnik docelowy lub strzykawka o określonej pojemności dedykowana do używanej w placówce pompy</w:t>
            </w:r>
          </w:p>
        </w:tc>
      </w:tr>
      <w:tr w:rsidR="00D642C1" w:rsidRPr="00492E16" w14:paraId="2E4C57B5" w14:textId="77777777" w:rsidTr="000F5DE1">
        <w:tc>
          <w:tcPr>
            <w:tcW w:w="440" w:type="pct"/>
          </w:tcPr>
          <w:p w14:paraId="36124DDC" w14:textId="77777777" w:rsidR="00D642C1" w:rsidRPr="00492E16" w:rsidRDefault="00D642C1" w:rsidP="00D642C1">
            <w:pPr>
              <w:numPr>
                <w:ilvl w:val="0"/>
                <w:numId w:val="71"/>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7741B1BB"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Dla pojemników o określonej objętości użytkownik powinien posiadać możliwość określenia maksymalnej objętości</w:t>
            </w:r>
          </w:p>
        </w:tc>
      </w:tr>
      <w:tr w:rsidR="00D642C1" w:rsidRPr="00492E16" w14:paraId="51A64FA7" w14:textId="77777777" w:rsidTr="000F5DE1">
        <w:tc>
          <w:tcPr>
            <w:tcW w:w="440" w:type="pct"/>
          </w:tcPr>
          <w:p w14:paraId="41CD8F7F" w14:textId="77777777" w:rsidR="00D642C1" w:rsidRPr="00492E16" w:rsidRDefault="00D642C1" w:rsidP="00D642C1">
            <w:pPr>
              <w:numPr>
                <w:ilvl w:val="0"/>
                <w:numId w:val="71"/>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0606E5B0"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Dla pojemników docelowych o określonej pojemności, na podstawie zleconych substancji czynnych i dodatków system powinien automatycznie wyliczać ilość płynu infuzyjnego, którym będzie wypełniona mieszanka w strzykawce do maksymalnej objętości strzykawki (dla przykładu pojemnikiem docelowym strzykawka 50 ml. Substancja czynna do podania zajmuje 10 ml. System automatycznie proponuje objętość płynu infuzyjnego 40 ml aby strzykawka była wypełniona do końca)</w:t>
            </w:r>
          </w:p>
        </w:tc>
      </w:tr>
      <w:tr w:rsidR="00D642C1" w:rsidRPr="00492E16" w14:paraId="1DF4602A" w14:textId="77777777" w:rsidTr="000F5DE1">
        <w:tc>
          <w:tcPr>
            <w:tcW w:w="440" w:type="pct"/>
          </w:tcPr>
          <w:p w14:paraId="744A94C7" w14:textId="77777777" w:rsidR="00D642C1" w:rsidRPr="00492E16" w:rsidRDefault="00D642C1" w:rsidP="00D642C1">
            <w:pPr>
              <w:numPr>
                <w:ilvl w:val="0"/>
                <w:numId w:val="71"/>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6C3A91B3"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powinien posiadać możliwość zmniejszenia wynikowej objętości wlewu w celu zwiększenia stężenia leku jak i całkowitej objętości dostarczonych płynów co poskutkuje zmniejszeniem objętości płynu infuzyjnego wypełniacza, aby było możliwe wykonanie zlecenia lekarskiego przez pielęgniarkę</w:t>
            </w:r>
          </w:p>
        </w:tc>
      </w:tr>
      <w:tr w:rsidR="00D642C1" w:rsidRPr="00492E16" w14:paraId="4F7327DC" w14:textId="77777777" w:rsidTr="000F5DE1">
        <w:tc>
          <w:tcPr>
            <w:tcW w:w="440" w:type="pct"/>
          </w:tcPr>
          <w:p w14:paraId="4319E088" w14:textId="77777777" w:rsidR="00D642C1" w:rsidRPr="00492E16" w:rsidRDefault="00D642C1" w:rsidP="00D642C1">
            <w:pPr>
              <w:numPr>
                <w:ilvl w:val="0"/>
                <w:numId w:val="71"/>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52C7A0DD"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 xml:space="preserve">Dla pojemników docelowych typu worek z płynem infuzyjnym i wlewów kroplowych użytkownik realizujący mieszankę posiada możliwość </w:t>
            </w:r>
            <w:proofErr w:type="spellStart"/>
            <w:r w:rsidRPr="00492E16">
              <w:rPr>
                <w:rFonts w:asciiTheme="minorHAnsi" w:eastAsia="Quattrocento Sans" w:hAnsiTheme="minorHAnsi" w:cstheme="minorHAnsi"/>
                <w:color w:val="000000"/>
                <w:lang w:eastAsia="pl-PL"/>
              </w:rPr>
              <w:t>dostrzyknięcia</w:t>
            </w:r>
            <w:proofErr w:type="spellEnd"/>
            <w:r w:rsidRPr="00492E16">
              <w:rPr>
                <w:rFonts w:asciiTheme="minorHAnsi" w:eastAsia="Quattrocento Sans" w:hAnsiTheme="minorHAnsi" w:cstheme="minorHAnsi"/>
                <w:color w:val="000000"/>
                <w:lang w:eastAsia="pl-PL"/>
              </w:rPr>
              <w:t xml:space="preserve"> do pojemnika z płynem dodatkowych substancji zwiększając objętość całkowitą wlewu</w:t>
            </w:r>
          </w:p>
        </w:tc>
      </w:tr>
      <w:tr w:rsidR="00D642C1" w:rsidRPr="00492E16" w14:paraId="653F7ECE" w14:textId="77777777" w:rsidTr="000F5DE1">
        <w:tc>
          <w:tcPr>
            <w:tcW w:w="440" w:type="pct"/>
          </w:tcPr>
          <w:p w14:paraId="0FCCFA24" w14:textId="77777777" w:rsidR="00D642C1" w:rsidRPr="00492E16" w:rsidRDefault="00D642C1" w:rsidP="00D642C1">
            <w:pPr>
              <w:numPr>
                <w:ilvl w:val="0"/>
                <w:numId w:val="71"/>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45A4FB0A"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Dla pojemników z płynem infuzyjnym w obszarze parametrów mieszanki użytkownik powinien mieć możliwość modyfikacji ilości płynu infuzyjnego w którym chcemy przygotować mieszankę co poskutkuje wyliczeniem ostatecznej objętości zlecanego leku</w:t>
            </w:r>
          </w:p>
        </w:tc>
      </w:tr>
      <w:tr w:rsidR="00D642C1" w:rsidRPr="00492E16" w14:paraId="715003CE" w14:textId="77777777" w:rsidTr="000F5DE1">
        <w:tc>
          <w:tcPr>
            <w:tcW w:w="440" w:type="pct"/>
          </w:tcPr>
          <w:p w14:paraId="4FF08C50" w14:textId="77777777" w:rsidR="00D642C1" w:rsidRPr="00492E16" w:rsidRDefault="00D642C1" w:rsidP="00D642C1">
            <w:pPr>
              <w:numPr>
                <w:ilvl w:val="0"/>
                <w:numId w:val="71"/>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5A43ACFB"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Właściwe określenie parametrów mieszanki umożliwia precyzyjne określenie zależności pomiędzy czasem i przepływem/ilością leku dostarczanego pacjentowi w jednostce czasu</w:t>
            </w:r>
          </w:p>
        </w:tc>
      </w:tr>
      <w:tr w:rsidR="00D642C1" w:rsidRPr="00492E16" w14:paraId="7B5797E0" w14:textId="77777777" w:rsidTr="000F5DE1">
        <w:tc>
          <w:tcPr>
            <w:tcW w:w="440" w:type="pct"/>
          </w:tcPr>
          <w:p w14:paraId="25AEE1E2" w14:textId="77777777" w:rsidR="00D642C1" w:rsidRPr="00492E16" w:rsidRDefault="00D642C1" w:rsidP="00D642C1">
            <w:pPr>
              <w:numPr>
                <w:ilvl w:val="0"/>
                <w:numId w:val="71"/>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411C723E"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posiada możliwość określenia czasu podawania wlewu co poskutkuje zaproponowaniem sugerowanego przepływu mieszanki i dostarczanej ilości dawki leku w czasie</w:t>
            </w:r>
          </w:p>
        </w:tc>
      </w:tr>
      <w:tr w:rsidR="00D642C1" w:rsidRPr="00492E16" w14:paraId="7BA15509" w14:textId="77777777" w:rsidTr="000F5DE1">
        <w:tc>
          <w:tcPr>
            <w:tcW w:w="440" w:type="pct"/>
          </w:tcPr>
          <w:p w14:paraId="6A6A6708" w14:textId="77777777" w:rsidR="00D642C1" w:rsidRPr="00492E16" w:rsidRDefault="00D642C1" w:rsidP="00D642C1">
            <w:pPr>
              <w:numPr>
                <w:ilvl w:val="0"/>
                <w:numId w:val="71"/>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0EFF8516"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posiada możliwość ewidencji przepływu co poskutkuje wyliczeniem czasu potrzebnego na podanie wlewu i zaprezentuje ilość dostarczanego leku w jednostce czasu</w:t>
            </w:r>
          </w:p>
        </w:tc>
      </w:tr>
      <w:tr w:rsidR="00D642C1" w:rsidRPr="00492E16" w14:paraId="034B8A43" w14:textId="77777777" w:rsidTr="000F5DE1">
        <w:tc>
          <w:tcPr>
            <w:tcW w:w="440" w:type="pct"/>
          </w:tcPr>
          <w:p w14:paraId="77483560" w14:textId="77777777" w:rsidR="00D642C1" w:rsidRPr="00492E16" w:rsidRDefault="00D642C1" w:rsidP="00D642C1">
            <w:pPr>
              <w:numPr>
                <w:ilvl w:val="0"/>
                <w:numId w:val="71"/>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28348E80"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posiada możliwość określenia dawki lewku w czasie co poskutkuje wyliczeniem prędkości przepływu mieszanki i czasu potrzebnego na podanie wlewu</w:t>
            </w:r>
          </w:p>
        </w:tc>
      </w:tr>
      <w:tr w:rsidR="00D642C1" w:rsidRPr="00492E16" w14:paraId="1C2C6BF4" w14:textId="77777777" w:rsidTr="000F5DE1">
        <w:tc>
          <w:tcPr>
            <w:tcW w:w="440" w:type="pct"/>
          </w:tcPr>
          <w:p w14:paraId="0403E3F1" w14:textId="77777777" w:rsidR="00D642C1" w:rsidRPr="00492E16" w:rsidRDefault="00D642C1" w:rsidP="00D642C1">
            <w:pPr>
              <w:numPr>
                <w:ilvl w:val="0"/>
                <w:numId w:val="71"/>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244C3F7D"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posiada możliwość dodania zmian przepływu w czasie. System powinien weryfikować zależność przepływu/dawki w czasie/czasu podania, aby zlecone parametry nie wykroczyły poza dostępną ilość mieszanki leku</w:t>
            </w:r>
          </w:p>
        </w:tc>
      </w:tr>
      <w:tr w:rsidR="00D642C1" w:rsidRPr="00492E16" w14:paraId="5E3976D8" w14:textId="77777777" w:rsidTr="000F5DE1">
        <w:tc>
          <w:tcPr>
            <w:tcW w:w="440" w:type="pct"/>
          </w:tcPr>
          <w:p w14:paraId="6F363A27" w14:textId="77777777" w:rsidR="00D642C1" w:rsidRPr="00492E16" w:rsidRDefault="00D642C1" w:rsidP="00D642C1">
            <w:pPr>
              <w:numPr>
                <w:ilvl w:val="0"/>
                <w:numId w:val="71"/>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0E61EFCE"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System posiada możliwość oznaczenia mieszanki czy ma być jednorazowa czy cykliczna</w:t>
            </w:r>
          </w:p>
        </w:tc>
      </w:tr>
      <w:tr w:rsidR="00D642C1" w:rsidRPr="00492E16" w14:paraId="4924059C" w14:textId="77777777" w:rsidTr="000F5DE1">
        <w:tc>
          <w:tcPr>
            <w:tcW w:w="440" w:type="pct"/>
          </w:tcPr>
          <w:p w14:paraId="5D912178" w14:textId="77777777" w:rsidR="00D642C1" w:rsidRPr="00492E16" w:rsidRDefault="00D642C1" w:rsidP="00D642C1">
            <w:pPr>
              <w:numPr>
                <w:ilvl w:val="0"/>
                <w:numId w:val="71"/>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23BDF31B"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System posiada możliwość podania daty i godziny rozpoczęcia podawania mieszanki pacjentowi</w:t>
            </w:r>
          </w:p>
        </w:tc>
      </w:tr>
      <w:tr w:rsidR="00D642C1" w:rsidRPr="00492E16" w14:paraId="65469133" w14:textId="77777777" w:rsidTr="000F5DE1">
        <w:tc>
          <w:tcPr>
            <w:tcW w:w="440" w:type="pct"/>
          </w:tcPr>
          <w:p w14:paraId="05F8115C" w14:textId="77777777" w:rsidR="00D642C1" w:rsidRPr="00492E16" w:rsidRDefault="00D642C1" w:rsidP="00D642C1">
            <w:pPr>
              <w:numPr>
                <w:ilvl w:val="0"/>
                <w:numId w:val="71"/>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18BEA82D"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System posiada możliwość wpisania uwag do zlecanej mieszanki</w:t>
            </w:r>
          </w:p>
        </w:tc>
      </w:tr>
      <w:tr w:rsidR="00D642C1" w:rsidRPr="00492E16" w14:paraId="31A533FC" w14:textId="77777777" w:rsidTr="000F5DE1">
        <w:tc>
          <w:tcPr>
            <w:tcW w:w="440" w:type="pct"/>
          </w:tcPr>
          <w:p w14:paraId="5F3D3CF9" w14:textId="77777777" w:rsidR="00D642C1" w:rsidRPr="00492E16" w:rsidRDefault="00D642C1" w:rsidP="00D642C1">
            <w:pPr>
              <w:numPr>
                <w:ilvl w:val="0"/>
                <w:numId w:val="71"/>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4B59086E"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Dla mieszanek określonych jako cykliczne system powinien wspomagać użytkownika przy planowaniu szczegółowym zlecenia oferując minimum:</w:t>
            </w:r>
            <w:r w:rsidRPr="00492E16">
              <w:rPr>
                <w:rFonts w:asciiTheme="minorHAnsi" w:eastAsia="Quattrocento Sans" w:hAnsiTheme="minorHAnsi" w:cstheme="minorHAnsi"/>
                <w:color w:val="000000"/>
                <w:lang w:eastAsia="pl-PL"/>
              </w:rPr>
              <w:br/>
              <w:t>- możliwość zlecenia wg schematu</w:t>
            </w:r>
            <w:r w:rsidRPr="00492E16">
              <w:rPr>
                <w:rFonts w:asciiTheme="minorHAnsi" w:eastAsia="Quattrocento Sans" w:hAnsiTheme="minorHAnsi" w:cstheme="minorHAnsi"/>
                <w:color w:val="000000"/>
                <w:lang w:eastAsia="pl-PL"/>
              </w:rPr>
              <w:br/>
              <w:t>- możliwość zlecenia w odstępnie</w:t>
            </w:r>
          </w:p>
        </w:tc>
      </w:tr>
      <w:tr w:rsidR="00D642C1" w:rsidRPr="00492E16" w14:paraId="7E1D3C27" w14:textId="77777777" w:rsidTr="000F5DE1">
        <w:tc>
          <w:tcPr>
            <w:tcW w:w="5000" w:type="pct"/>
            <w:gridSpan w:val="2"/>
          </w:tcPr>
          <w:p w14:paraId="29C82416" w14:textId="77777777" w:rsidR="00D642C1" w:rsidRPr="00492E16" w:rsidRDefault="00D642C1" w:rsidP="000F5DE1">
            <w:pPr>
              <w:spacing w:after="15"/>
              <w:ind w:right="38" w:hanging="5"/>
              <w:jc w:val="left"/>
              <w:rPr>
                <w:rFonts w:asciiTheme="minorHAnsi" w:eastAsia="Quattrocento Sans" w:hAnsiTheme="minorHAnsi" w:cstheme="minorHAnsi"/>
                <w:b/>
                <w:bCs/>
                <w:color w:val="000000"/>
                <w:lang w:eastAsia="pl-PL"/>
              </w:rPr>
            </w:pPr>
            <w:r w:rsidRPr="00492E16">
              <w:rPr>
                <w:rFonts w:asciiTheme="minorHAnsi" w:eastAsia="Quattrocento Sans" w:hAnsiTheme="minorHAnsi" w:cstheme="minorHAnsi"/>
                <w:b/>
                <w:color w:val="000000"/>
                <w:lang w:eastAsia="pl-PL"/>
              </w:rPr>
              <w:t>Zlecenie wg schematu leku złożonego</w:t>
            </w:r>
          </w:p>
        </w:tc>
      </w:tr>
      <w:tr w:rsidR="00D642C1" w:rsidRPr="00492E16" w14:paraId="2EBD5AEB" w14:textId="77777777" w:rsidTr="000F5DE1">
        <w:tc>
          <w:tcPr>
            <w:tcW w:w="440" w:type="pct"/>
          </w:tcPr>
          <w:p w14:paraId="42998E0B" w14:textId="77777777" w:rsidR="00D642C1" w:rsidRPr="00492E16" w:rsidRDefault="00D642C1" w:rsidP="00D642C1">
            <w:pPr>
              <w:numPr>
                <w:ilvl w:val="0"/>
                <w:numId w:val="71"/>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17EB08CD"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powinien posiadać możliwość rozpisania schematu zlecenia wg szablonu (min 3 x dziennie albo 3 x na dobę) co poskutkuje zaprezentowaniem symulacji zlecenia szczegółowego z rozpisaniem domyślnych godzin realizacji zlecenia zgodnych z konfiguracją jednostki organizacyjnej w ramach dnia z możliwością modyfikacji dawki przy każdej zaplanowanej godzinie</w:t>
            </w:r>
          </w:p>
        </w:tc>
      </w:tr>
      <w:tr w:rsidR="00D642C1" w:rsidRPr="00492E16" w14:paraId="7177DA33" w14:textId="77777777" w:rsidTr="000F5DE1">
        <w:tc>
          <w:tcPr>
            <w:tcW w:w="440" w:type="pct"/>
          </w:tcPr>
          <w:p w14:paraId="3155B6EC" w14:textId="77777777" w:rsidR="00D642C1" w:rsidRPr="00492E16" w:rsidRDefault="00D642C1" w:rsidP="00D642C1">
            <w:pPr>
              <w:numPr>
                <w:ilvl w:val="0"/>
                <w:numId w:val="71"/>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40575580"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powinien posiadać możliwość określenia częstotliwości powielania zaplanowanego schematu dziennego minimum w zakresie:</w:t>
            </w:r>
            <w:r w:rsidRPr="00492E16">
              <w:rPr>
                <w:rFonts w:asciiTheme="minorHAnsi" w:eastAsia="Quattrocento Sans" w:hAnsiTheme="minorHAnsi" w:cstheme="minorHAnsi"/>
                <w:color w:val="000000"/>
                <w:lang w:eastAsia="pl-PL"/>
              </w:rPr>
              <w:br/>
              <w:t>- podawania co x dni</w:t>
            </w:r>
            <w:r w:rsidRPr="00492E16">
              <w:rPr>
                <w:rFonts w:asciiTheme="minorHAnsi" w:eastAsia="Quattrocento Sans" w:hAnsiTheme="minorHAnsi" w:cstheme="minorHAnsi"/>
                <w:color w:val="000000"/>
                <w:lang w:eastAsia="pl-PL"/>
              </w:rPr>
              <w:br/>
              <w:t>- podawania w wybrane dni tygodnia w odstępnie co x tygodni</w:t>
            </w:r>
          </w:p>
        </w:tc>
      </w:tr>
      <w:tr w:rsidR="00D642C1" w:rsidRPr="00492E16" w14:paraId="084E7958" w14:textId="77777777" w:rsidTr="000F5DE1">
        <w:tc>
          <w:tcPr>
            <w:tcW w:w="440" w:type="pct"/>
          </w:tcPr>
          <w:p w14:paraId="1DFADA67" w14:textId="77777777" w:rsidR="00D642C1" w:rsidRPr="00492E16" w:rsidRDefault="00D642C1" w:rsidP="00D642C1">
            <w:pPr>
              <w:numPr>
                <w:ilvl w:val="0"/>
                <w:numId w:val="71"/>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3B996F45"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powinien posiadać możliwość określenia długości powielenia zaplanowanego schematu dziennego minimum w zakresie:</w:t>
            </w:r>
            <w:r w:rsidRPr="00492E16">
              <w:rPr>
                <w:rFonts w:asciiTheme="minorHAnsi" w:eastAsia="Quattrocento Sans" w:hAnsiTheme="minorHAnsi" w:cstheme="minorHAnsi"/>
                <w:color w:val="000000"/>
                <w:lang w:eastAsia="pl-PL"/>
              </w:rPr>
              <w:br/>
              <w:t>- podawaj przez x dni</w:t>
            </w:r>
            <w:r w:rsidRPr="00492E16">
              <w:rPr>
                <w:rFonts w:asciiTheme="minorHAnsi" w:eastAsia="Quattrocento Sans" w:hAnsiTheme="minorHAnsi" w:cstheme="minorHAnsi"/>
                <w:color w:val="000000"/>
                <w:lang w:eastAsia="pl-PL"/>
              </w:rPr>
              <w:br/>
              <w:t>- podawaj do dnia</w:t>
            </w:r>
            <w:r w:rsidRPr="00492E16">
              <w:rPr>
                <w:rFonts w:asciiTheme="minorHAnsi" w:eastAsia="Quattrocento Sans" w:hAnsiTheme="minorHAnsi" w:cstheme="minorHAnsi"/>
                <w:color w:val="000000"/>
                <w:lang w:eastAsia="pl-PL"/>
              </w:rPr>
              <w:br/>
              <w:t>- podawaj przez ilość podań (np. 10 tabletek)</w:t>
            </w:r>
            <w:r w:rsidRPr="00492E16">
              <w:rPr>
                <w:rFonts w:asciiTheme="minorHAnsi" w:eastAsia="Quattrocento Sans" w:hAnsiTheme="minorHAnsi" w:cstheme="minorHAnsi"/>
                <w:color w:val="000000"/>
                <w:lang w:eastAsia="pl-PL"/>
              </w:rPr>
              <w:br/>
              <w:t>- podawaj do odwołania</w:t>
            </w:r>
          </w:p>
        </w:tc>
      </w:tr>
      <w:tr w:rsidR="00D642C1" w:rsidRPr="00492E16" w14:paraId="1DF2E28B" w14:textId="77777777" w:rsidTr="000F5DE1">
        <w:tc>
          <w:tcPr>
            <w:tcW w:w="440" w:type="pct"/>
          </w:tcPr>
          <w:p w14:paraId="4591DF30" w14:textId="77777777" w:rsidR="00D642C1" w:rsidRPr="00492E16" w:rsidRDefault="00D642C1" w:rsidP="00D642C1">
            <w:pPr>
              <w:numPr>
                <w:ilvl w:val="0"/>
                <w:numId w:val="71"/>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082C1373"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System powinien umożliwić ewidencję uwag do zlecenia</w:t>
            </w:r>
          </w:p>
        </w:tc>
      </w:tr>
      <w:tr w:rsidR="00D642C1" w:rsidRPr="00492E16" w14:paraId="63C4941F" w14:textId="77777777" w:rsidTr="000F5DE1">
        <w:tc>
          <w:tcPr>
            <w:tcW w:w="440" w:type="pct"/>
          </w:tcPr>
          <w:p w14:paraId="09E9B814" w14:textId="77777777" w:rsidR="00D642C1" w:rsidRPr="00492E16" w:rsidRDefault="00D642C1" w:rsidP="00D642C1">
            <w:pPr>
              <w:numPr>
                <w:ilvl w:val="0"/>
                <w:numId w:val="71"/>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664798FA"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Po określeniu schematu, częstotliwości i długości zlecenia system powinien zaprezentować symulowany schemat podania w okresie, na którym użytkownik będzie posiadał możliwość modyfikacji wybranego podania/dawki poprzez zmianę dawki wybranego podania lub dodanie/usunięcie pojedynczego podania</w:t>
            </w:r>
          </w:p>
        </w:tc>
      </w:tr>
      <w:tr w:rsidR="00D642C1" w:rsidRPr="00492E16" w14:paraId="6F34E7D6" w14:textId="77777777" w:rsidTr="000F5DE1">
        <w:tc>
          <w:tcPr>
            <w:tcW w:w="5000" w:type="pct"/>
            <w:gridSpan w:val="2"/>
          </w:tcPr>
          <w:p w14:paraId="07735949" w14:textId="77777777" w:rsidR="00D642C1" w:rsidRPr="00492E16" w:rsidRDefault="00D642C1" w:rsidP="000F5DE1">
            <w:pPr>
              <w:spacing w:after="15"/>
              <w:ind w:right="38" w:hanging="5"/>
              <w:jc w:val="left"/>
              <w:rPr>
                <w:rFonts w:asciiTheme="minorHAnsi" w:eastAsia="Quattrocento Sans" w:hAnsiTheme="minorHAnsi" w:cstheme="minorHAnsi"/>
                <w:b/>
                <w:bCs/>
                <w:color w:val="000000"/>
                <w:lang w:eastAsia="pl-PL"/>
              </w:rPr>
            </w:pPr>
            <w:r w:rsidRPr="00492E16">
              <w:rPr>
                <w:rFonts w:asciiTheme="minorHAnsi" w:eastAsia="Quattrocento Sans" w:hAnsiTheme="minorHAnsi" w:cstheme="minorHAnsi"/>
                <w:b/>
                <w:color w:val="000000"/>
                <w:lang w:eastAsia="pl-PL"/>
              </w:rPr>
              <w:t>Zlecenie w odstępie leku złożonego</w:t>
            </w:r>
          </w:p>
        </w:tc>
      </w:tr>
      <w:tr w:rsidR="00D642C1" w:rsidRPr="00492E16" w14:paraId="1FA97205" w14:textId="77777777" w:rsidTr="000F5DE1">
        <w:tc>
          <w:tcPr>
            <w:tcW w:w="440" w:type="pct"/>
          </w:tcPr>
          <w:p w14:paraId="5BAEDDEC" w14:textId="77777777" w:rsidR="00D642C1" w:rsidRPr="00492E16" w:rsidRDefault="00D642C1" w:rsidP="00D642C1">
            <w:pPr>
              <w:numPr>
                <w:ilvl w:val="0"/>
                <w:numId w:val="71"/>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5E849733"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System powinien umożliwić zlecenie leku podawanego co określony czas, np. dla zlecania antybiotyków, gdzie użytkownik posiada możliwość określenia odstępu czasu pomiędzy podaniami (np. co 6 godzin) oraz podania krotności podania (minimum, ile podań, podawaj przez ilość dni/godzin, podawaj do daty i godziny)</w:t>
            </w:r>
          </w:p>
        </w:tc>
      </w:tr>
      <w:tr w:rsidR="00D642C1" w:rsidRPr="00492E16" w14:paraId="0FDA7D26" w14:textId="77777777" w:rsidTr="000F5DE1">
        <w:tc>
          <w:tcPr>
            <w:tcW w:w="440" w:type="pct"/>
          </w:tcPr>
          <w:p w14:paraId="4287F246" w14:textId="77777777" w:rsidR="00D642C1" w:rsidRPr="00492E16" w:rsidRDefault="00D642C1" w:rsidP="00D642C1">
            <w:pPr>
              <w:numPr>
                <w:ilvl w:val="0"/>
                <w:numId w:val="71"/>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746633B4"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System powinien umożliwić ewidencję uwag do zlecenia</w:t>
            </w:r>
          </w:p>
        </w:tc>
      </w:tr>
      <w:tr w:rsidR="00D642C1" w:rsidRPr="00492E16" w14:paraId="4DC07F22" w14:textId="77777777" w:rsidTr="000F5DE1">
        <w:tc>
          <w:tcPr>
            <w:tcW w:w="440" w:type="pct"/>
          </w:tcPr>
          <w:p w14:paraId="4BFFDEEA" w14:textId="77777777" w:rsidR="00D642C1" w:rsidRPr="00492E16" w:rsidRDefault="00D642C1" w:rsidP="00D642C1">
            <w:pPr>
              <w:numPr>
                <w:ilvl w:val="0"/>
                <w:numId w:val="71"/>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3217951E"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Po określeniu schematu, częstotliwości i długości zlecenia system powinien zaprezentować symulowany schemat podania w okresie, na którym użytkownik będzie posiadał możliwość modyfikacji wybranego podania/dawki poprzez zmianę dawki wybranego podania lub dodanie/usunięcie pojedynczego podania</w:t>
            </w:r>
          </w:p>
        </w:tc>
      </w:tr>
      <w:tr w:rsidR="00D642C1" w:rsidRPr="00492E16" w14:paraId="04A57366" w14:textId="77777777" w:rsidTr="000F5DE1">
        <w:tc>
          <w:tcPr>
            <w:tcW w:w="5000" w:type="pct"/>
            <w:gridSpan w:val="2"/>
          </w:tcPr>
          <w:p w14:paraId="6CDA1005" w14:textId="77777777" w:rsidR="00D642C1" w:rsidRPr="00492E16" w:rsidRDefault="00D642C1" w:rsidP="000F5DE1">
            <w:pPr>
              <w:spacing w:after="15"/>
              <w:ind w:right="38" w:hanging="5"/>
              <w:jc w:val="left"/>
              <w:rPr>
                <w:rFonts w:asciiTheme="minorHAnsi" w:eastAsia="Quattrocento Sans" w:hAnsiTheme="minorHAnsi" w:cstheme="minorHAnsi"/>
                <w:b/>
                <w:bCs/>
                <w:color w:val="000000"/>
                <w:lang w:eastAsia="pl-PL"/>
              </w:rPr>
            </w:pPr>
            <w:r w:rsidRPr="00492E16">
              <w:rPr>
                <w:rFonts w:asciiTheme="minorHAnsi" w:eastAsia="Quattrocento Sans" w:hAnsiTheme="minorHAnsi" w:cstheme="minorHAnsi"/>
                <w:b/>
                <w:color w:val="000000"/>
                <w:lang w:eastAsia="pl-PL"/>
              </w:rPr>
              <w:t>Zlecenie leku recepturowego</w:t>
            </w:r>
          </w:p>
        </w:tc>
      </w:tr>
      <w:tr w:rsidR="00D642C1" w:rsidRPr="00492E16" w14:paraId="3872B022" w14:textId="77777777" w:rsidTr="000F5DE1">
        <w:tc>
          <w:tcPr>
            <w:tcW w:w="440" w:type="pct"/>
          </w:tcPr>
          <w:p w14:paraId="5A48D2F7" w14:textId="77777777" w:rsidR="00D642C1" w:rsidRPr="00492E16" w:rsidRDefault="00D642C1" w:rsidP="00D642C1">
            <w:pPr>
              <w:numPr>
                <w:ilvl w:val="0"/>
                <w:numId w:val="71"/>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36D22F70"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Przy zlecaniu leku recepturowego użytkownik powinien posiadać możliwość skorzystania z kartoteki leków recepturowych</w:t>
            </w:r>
          </w:p>
        </w:tc>
      </w:tr>
      <w:tr w:rsidR="00D642C1" w:rsidRPr="00492E16" w14:paraId="130AB0A4" w14:textId="77777777" w:rsidTr="000F5DE1">
        <w:tc>
          <w:tcPr>
            <w:tcW w:w="440" w:type="pct"/>
          </w:tcPr>
          <w:p w14:paraId="22DBD707" w14:textId="77777777" w:rsidR="00D642C1" w:rsidRPr="00492E16" w:rsidRDefault="00D642C1" w:rsidP="00D642C1">
            <w:pPr>
              <w:numPr>
                <w:ilvl w:val="0"/>
                <w:numId w:val="71"/>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66D4F6BD"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Przy zlecaniu leku recepturowego użytkownik powinien posiadać możliwość stworzenia własnego leku recepturowego i zapisania go do wykorzystania w przyszłości</w:t>
            </w:r>
          </w:p>
        </w:tc>
      </w:tr>
      <w:tr w:rsidR="00D642C1" w:rsidRPr="00492E16" w14:paraId="27D1674F" w14:textId="77777777" w:rsidTr="000F5DE1">
        <w:tc>
          <w:tcPr>
            <w:tcW w:w="440" w:type="pct"/>
          </w:tcPr>
          <w:p w14:paraId="1C274059" w14:textId="77777777" w:rsidR="00D642C1" w:rsidRPr="00492E16" w:rsidRDefault="00D642C1" w:rsidP="00D642C1">
            <w:pPr>
              <w:numPr>
                <w:ilvl w:val="0"/>
                <w:numId w:val="71"/>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28DC55B9"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Przy skorzystaniu z leku recepturowego z katalogu leków recepturowych użytkownik posiada możliwość podglądu podstawy składu leku recepturowego</w:t>
            </w:r>
          </w:p>
        </w:tc>
      </w:tr>
      <w:tr w:rsidR="00D642C1" w:rsidRPr="00492E16" w14:paraId="45249D5D" w14:textId="77777777" w:rsidTr="000F5DE1">
        <w:tc>
          <w:tcPr>
            <w:tcW w:w="440" w:type="pct"/>
          </w:tcPr>
          <w:p w14:paraId="27751805" w14:textId="77777777" w:rsidR="00D642C1" w:rsidRPr="00492E16" w:rsidRDefault="00D642C1" w:rsidP="00D642C1">
            <w:pPr>
              <w:numPr>
                <w:ilvl w:val="0"/>
                <w:numId w:val="71"/>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522734E2"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Przy skorzystaniu z leku recepturowego z katalogu leków recepturowych użytkownik posiada możliwość edycji podstawy składu leku recepturowego i zapisania go jako nowy schemat</w:t>
            </w:r>
          </w:p>
        </w:tc>
      </w:tr>
      <w:tr w:rsidR="00D642C1" w:rsidRPr="00492E16" w14:paraId="5C058329" w14:textId="77777777" w:rsidTr="000F5DE1">
        <w:tc>
          <w:tcPr>
            <w:tcW w:w="440" w:type="pct"/>
          </w:tcPr>
          <w:p w14:paraId="28B5DBC4" w14:textId="77777777" w:rsidR="00D642C1" w:rsidRPr="00492E16" w:rsidRDefault="00D642C1" w:rsidP="00D642C1">
            <w:pPr>
              <w:numPr>
                <w:ilvl w:val="0"/>
                <w:numId w:val="71"/>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63BCC604"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Przy definicji podstawy składu leku recepturowego użytkownik posiada możliwość zdefiniowania przepisu wykonawczego leku na dowolna ilość leku wynikowego, nie wpływającego na ostateczną ilość zlecenie leku</w:t>
            </w:r>
          </w:p>
        </w:tc>
      </w:tr>
      <w:tr w:rsidR="00D642C1" w:rsidRPr="00492E16" w14:paraId="5DD955B7" w14:textId="77777777" w:rsidTr="000F5DE1">
        <w:tc>
          <w:tcPr>
            <w:tcW w:w="440" w:type="pct"/>
          </w:tcPr>
          <w:p w14:paraId="5A859176" w14:textId="77777777" w:rsidR="00D642C1" w:rsidRPr="00492E16" w:rsidRDefault="00D642C1" w:rsidP="00D642C1">
            <w:pPr>
              <w:numPr>
                <w:ilvl w:val="0"/>
                <w:numId w:val="71"/>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512A4657"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Przy definicji leku recepturowego użytkownik posiada możliwość zdefiniowania niezbędnych przeliczników, które umożliwią mu prawidłowe zlecenie leku i wyliczenie zapotrzebowania na ilość leku do zamówienia</w:t>
            </w:r>
          </w:p>
        </w:tc>
      </w:tr>
      <w:tr w:rsidR="00D642C1" w:rsidRPr="00492E16" w14:paraId="2800BE89" w14:textId="77777777" w:rsidTr="000F5DE1">
        <w:tc>
          <w:tcPr>
            <w:tcW w:w="440" w:type="pct"/>
          </w:tcPr>
          <w:p w14:paraId="75BA2CB6" w14:textId="77777777" w:rsidR="00D642C1" w:rsidRPr="00492E16" w:rsidRDefault="00D642C1" w:rsidP="00D642C1">
            <w:pPr>
              <w:numPr>
                <w:ilvl w:val="0"/>
                <w:numId w:val="71"/>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02523D27"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W obszarze definicji podstawy składu leku recepturowego system powinien posiadać możliwość zdefiniowania podstawowej jednostki aplikacji oraz możliwość zdefiniowania przelicznika pomiędzy podstawową jednostką aplikacji a jednostką podstawy składu leku recepturowego (dla przykładu w celu przygotowania 100ml 10% roztworu kropli ocznych należy użyć 10 ml substancji A i 90 ml substancji B. Jednostką aplikacji jest 1 kropla a przelicznik 1ml=21xkropla)</w:t>
            </w:r>
          </w:p>
        </w:tc>
      </w:tr>
      <w:tr w:rsidR="00D642C1" w:rsidRPr="00492E16" w14:paraId="021C7DE4" w14:textId="77777777" w:rsidTr="000F5DE1">
        <w:tc>
          <w:tcPr>
            <w:tcW w:w="440" w:type="pct"/>
          </w:tcPr>
          <w:p w14:paraId="3F9A5E8C" w14:textId="77777777" w:rsidR="00D642C1" w:rsidRPr="00492E16" w:rsidRDefault="00D642C1" w:rsidP="00D642C1">
            <w:pPr>
              <w:numPr>
                <w:ilvl w:val="0"/>
                <w:numId w:val="71"/>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2029E3FF"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System powinien umożliwić ewidencję daty i godziny rozpoczęcia zlecenia leku</w:t>
            </w:r>
          </w:p>
        </w:tc>
      </w:tr>
      <w:tr w:rsidR="00D642C1" w:rsidRPr="00492E16" w14:paraId="65F92E08" w14:textId="77777777" w:rsidTr="000F5DE1">
        <w:tc>
          <w:tcPr>
            <w:tcW w:w="440" w:type="pct"/>
          </w:tcPr>
          <w:p w14:paraId="1A16358C" w14:textId="77777777" w:rsidR="00D642C1" w:rsidRPr="00492E16" w:rsidRDefault="00D642C1" w:rsidP="00D642C1">
            <w:pPr>
              <w:numPr>
                <w:ilvl w:val="0"/>
                <w:numId w:val="71"/>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61110BA9"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System powinien posiadać możliwość zlecenia leku doraźnego. Również w tej sytuacji system nie powinien walidować wstecznej daty zlecenia oraz powinien umożliwić ewidencję opisu dla zlecenia doraźnego</w:t>
            </w:r>
          </w:p>
        </w:tc>
      </w:tr>
      <w:tr w:rsidR="00D642C1" w:rsidRPr="00492E16" w14:paraId="13357DA4" w14:textId="77777777" w:rsidTr="000F5DE1">
        <w:tc>
          <w:tcPr>
            <w:tcW w:w="440" w:type="pct"/>
          </w:tcPr>
          <w:p w14:paraId="2367C85E" w14:textId="77777777" w:rsidR="00D642C1" w:rsidRPr="00492E16" w:rsidRDefault="00D642C1" w:rsidP="00D642C1">
            <w:pPr>
              <w:numPr>
                <w:ilvl w:val="0"/>
                <w:numId w:val="71"/>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5F7E815C"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Przy zlecaniu leku recepturowego system powinien wspomagać użytkownika przy planowaniu szczegółowym zlecenia oferując minimum:</w:t>
            </w:r>
            <w:r w:rsidRPr="00492E16">
              <w:rPr>
                <w:rFonts w:asciiTheme="minorHAnsi" w:eastAsia="Quattrocento Sans" w:hAnsiTheme="minorHAnsi" w:cstheme="minorHAnsi"/>
                <w:color w:val="000000"/>
                <w:lang w:eastAsia="pl-PL"/>
              </w:rPr>
              <w:br/>
              <w:t>- możliwość zlecenia wg schematu</w:t>
            </w:r>
            <w:r w:rsidRPr="00492E16">
              <w:rPr>
                <w:rFonts w:asciiTheme="minorHAnsi" w:eastAsia="Quattrocento Sans" w:hAnsiTheme="minorHAnsi" w:cstheme="minorHAnsi"/>
                <w:color w:val="000000"/>
                <w:lang w:eastAsia="pl-PL"/>
              </w:rPr>
              <w:br/>
              <w:t>- możliwość zlecenia w odstępnie</w:t>
            </w:r>
          </w:p>
        </w:tc>
      </w:tr>
      <w:tr w:rsidR="00D642C1" w:rsidRPr="00492E16" w14:paraId="57E43E4E" w14:textId="77777777" w:rsidTr="000F5DE1">
        <w:tc>
          <w:tcPr>
            <w:tcW w:w="5000" w:type="pct"/>
            <w:gridSpan w:val="2"/>
          </w:tcPr>
          <w:p w14:paraId="0621C08B" w14:textId="77777777" w:rsidR="00D642C1" w:rsidRPr="00492E16" w:rsidRDefault="00D642C1" w:rsidP="000F5DE1">
            <w:pPr>
              <w:spacing w:after="15"/>
              <w:ind w:right="38" w:hanging="5"/>
              <w:jc w:val="left"/>
              <w:rPr>
                <w:rFonts w:asciiTheme="minorHAnsi" w:eastAsia="Quattrocento Sans" w:hAnsiTheme="minorHAnsi" w:cstheme="minorHAnsi"/>
                <w:b/>
                <w:bCs/>
                <w:color w:val="000000"/>
                <w:lang w:eastAsia="pl-PL"/>
              </w:rPr>
            </w:pPr>
            <w:r w:rsidRPr="00492E16">
              <w:rPr>
                <w:rFonts w:asciiTheme="minorHAnsi" w:eastAsia="Quattrocento Sans" w:hAnsiTheme="minorHAnsi" w:cstheme="minorHAnsi"/>
                <w:b/>
                <w:color w:val="000000"/>
                <w:lang w:eastAsia="pl-PL"/>
              </w:rPr>
              <w:t>Zlecenie wg schematu leku recepturowego</w:t>
            </w:r>
          </w:p>
        </w:tc>
      </w:tr>
      <w:tr w:rsidR="00D642C1" w:rsidRPr="00492E16" w14:paraId="3AA3C14F" w14:textId="77777777" w:rsidTr="000F5DE1">
        <w:tc>
          <w:tcPr>
            <w:tcW w:w="440" w:type="pct"/>
          </w:tcPr>
          <w:p w14:paraId="6A371DCF" w14:textId="77777777" w:rsidR="00D642C1" w:rsidRPr="00492E16" w:rsidRDefault="00D642C1" w:rsidP="00D642C1">
            <w:pPr>
              <w:numPr>
                <w:ilvl w:val="0"/>
                <w:numId w:val="71"/>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5F7F887B"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powinien posiadać możliwość rozpisania schematu zlecenia wg szablonu (min 3 x dziennie albo 3 x na dobę) co poskutkuje zaprezentowaniem symulacji zlecenia szczegółowego z rozpisaniem domyślnych godzin realizacji zlecenia zgodnych z konfiguracją jednostki organizacyjnej w ramach dnia z możliwością modyfikacji dawki przy każdej zaplanowanej godzinie</w:t>
            </w:r>
          </w:p>
        </w:tc>
      </w:tr>
      <w:tr w:rsidR="00D642C1" w:rsidRPr="00492E16" w14:paraId="06808BA4" w14:textId="77777777" w:rsidTr="000F5DE1">
        <w:tc>
          <w:tcPr>
            <w:tcW w:w="440" w:type="pct"/>
          </w:tcPr>
          <w:p w14:paraId="373BB962" w14:textId="77777777" w:rsidR="00D642C1" w:rsidRPr="00492E16" w:rsidRDefault="00D642C1" w:rsidP="00D642C1">
            <w:pPr>
              <w:numPr>
                <w:ilvl w:val="0"/>
                <w:numId w:val="71"/>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0943BB99"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powinien posiadać możliwość określenia częstotliwości powielania zaplanowanego schematu dziennego minimum w zakresie:</w:t>
            </w:r>
            <w:r w:rsidRPr="00492E16">
              <w:rPr>
                <w:rFonts w:asciiTheme="minorHAnsi" w:eastAsia="Quattrocento Sans" w:hAnsiTheme="minorHAnsi" w:cstheme="minorHAnsi"/>
                <w:color w:val="000000"/>
                <w:lang w:eastAsia="pl-PL"/>
              </w:rPr>
              <w:br/>
              <w:t>- podawania co x dni</w:t>
            </w:r>
            <w:r w:rsidRPr="00492E16">
              <w:rPr>
                <w:rFonts w:asciiTheme="minorHAnsi" w:eastAsia="Quattrocento Sans" w:hAnsiTheme="minorHAnsi" w:cstheme="minorHAnsi"/>
                <w:color w:val="000000"/>
                <w:lang w:eastAsia="pl-PL"/>
              </w:rPr>
              <w:br/>
              <w:t>- podawania w wybrane dni tygodnia w odstępnie co x tygodni</w:t>
            </w:r>
          </w:p>
        </w:tc>
      </w:tr>
      <w:tr w:rsidR="00D642C1" w:rsidRPr="00492E16" w14:paraId="150247EF" w14:textId="77777777" w:rsidTr="000F5DE1">
        <w:tc>
          <w:tcPr>
            <w:tcW w:w="440" w:type="pct"/>
          </w:tcPr>
          <w:p w14:paraId="0C79C8C1" w14:textId="77777777" w:rsidR="00D642C1" w:rsidRPr="00492E16" w:rsidRDefault="00D642C1" w:rsidP="00D642C1">
            <w:pPr>
              <w:numPr>
                <w:ilvl w:val="0"/>
                <w:numId w:val="71"/>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3717541A"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powinien posiadać możliwość określenia długości powielenia zaplanowanego schematu dziennego minimum w zakresie:</w:t>
            </w:r>
            <w:r w:rsidRPr="00492E16">
              <w:rPr>
                <w:rFonts w:asciiTheme="minorHAnsi" w:eastAsia="Quattrocento Sans" w:hAnsiTheme="minorHAnsi" w:cstheme="minorHAnsi"/>
                <w:color w:val="000000"/>
                <w:lang w:eastAsia="pl-PL"/>
              </w:rPr>
              <w:br/>
              <w:t>- podawaj przez x dni</w:t>
            </w:r>
            <w:r w:rsidRPr="00492E16">
              <w:rPr>
                <w:rFonts w:asciiTheme="minorHAnsi" w:eastAsia="Quattrocento Sans" w:hAnsiTheme="minorHAnsi" w:cstheme="minorHAnsi"/>
                <w:color w:val="000000"/>
                <w:lang w:eastAsia="pl-PL"/>
              </w:rPr>
              <w:br/>
              <w:t>- podawaj do dnia</w:t>
            </w:r>
            <w:r w:rsidRPr="00492E16">
              <w:rPr>
                <w:rFonts w:asciiTheme="minorHAnsi" w:eastAsia="Quattrocento Sans" w:hAnsiTheme="minorHAnsi" w:cstheme="minorHAnsi"/>
                <w:color w:val="000000"/>
                <w:lang w:eastAsia="pl-PL"/>
              </w:rPr>
              <w:br/>
              <w:t>- podawaj przez ilość podań (np. 10 tabletek)</w:t>
            </w:r>
            <w:r w:rsidRPr="00492E16">
              <w:rPr>
                <w:rFonts w:asciiTheme="minorHAnsi" w:eastAsia="Quattrocento Sans" w:hAnsiTheme="minorHAnsi" w:cstheme="minorHAnsi"/>
                <w:color w:val="000000"/>
                <w:lang w:eastAsia="pl-PL"/>
              </w:rPr>
              <w:br/>
              <w:t>- podawaj do odwołania</w:t>
            </w:r>
          </w:p>
        </w:tc>
      </w:tr>
      <w:tr w:rsidR="00D642C1" w:rsidRPr="00492E16" w14:paraId="31700099" w14:textId="77777777" w:rsidTr="000F5DE1">
        <w:tc>
          <w:tcPr>
            <w:tcW w:w="440" w:type="pct"/>
          </w:tcPr>
          <w:p w14:paraId="138E512D" w14:textId="77777777" w:rsidR="00D642C1" w:rsidRPr="00492E16" w:rsidRDefault="00D642C1" w:rsidP="00D642C1">
            <w:pPr>
              <w:numPr>
                <w:ilvl w:val="0"/>
                <w:numId w:val="71"/>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55CCEB69"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System powinien umożliwić ewidencję uwag do zlecenia</w:t>
            </w:r>
          </w:p>
        </w:tc>
      </w:tr>
      <w:tr w:rsidR="00D642C1" w:rsidRPr="00492E16" w14:paraId="7FAA73F2" w14:textId="77777777" w:rsidTr="000F5DE1">
        <w:tc>
          <w:tcPr>
            <w:tcW w:w="440" w:type="pct"/>
          </w:tcPr>
          <w:p w14:paraId="30D3C52D" w14:textId="77777777" w:rsidR="00D642C1" w:rsidRPr="00492E16" w:rsidRDefault="00D642C1" w:rsidP="00D642C1">
            <w:pPr>
              <w:numPr>
                <w:ilvl w:val="0"/>
                <w:numId w:val="71"/>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47400FC9"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Po określeniu schematu, częstotliwości i długości zlecenia system powinien zaprezentować symulowany schemat podania w okresie, na którym użytkownik będzie posiadał możliwość modyfikacji wybranego podania/dawki poprzez zmianę dawki wybranego podania lub dodanie/usunięcie pojedynczego podania</w:t>
            </w:r>
          </w:p>
        </w:tc>
      </w:tr>
      <w:tr w:rsidR="00D642C1" w:rsidRPr="00492E16" w14:paraId="2F1D54F3" w14:textId="77777777" w:rsidTr="000F5DE1">
        <w:tc>
          <w:tcPr>
            <w:tcW w:w="5000" w:type="pct"/>
            <w:gridSpan w:val="2"/>
          </w:tcPr>
          <w:p w14:paraId="492F1AA0" w14:textId="77777777" w:rsidR="00D642C1" w:rsidRPr="00492E16" w:rsidRDefault="00D642C1" w:rsidP="000F5DE1">
            <w:pPr>
              <w:spacing w:after="15"/>
              <w:ind w:right="38" w:hanging="5"/>
              <w:jc w:val="left"/>
              <w:rPr>
                <w:rFonts w:asciiTheme="minorHAnsi" w:eastAsia="Quattrocento Sans" w:hAnsiTheme="minorHAnsi" w:cstheme="minorHAnsi"/>
                <w:b/>
                <w:bCs/>
                <w:color w:val="000000"/>
                <w:lang w:eastAsia="pl-PL"/>
              </w:rPr>
            </w:pPr>
            <w:r w:rsidRPr="00492E16">
              <w:rPr>
                <w:rFonts w:asciiTheme="minorHAnsi" w:eastAsia="Quattrocento Sans" w:hAnsiTheme="minorHAnsi" w:cstheme="minorHAnsi"/>
                <w:b/>
                <w:color w:val="000000"/>
                <w:lang w:eastAsia="pl-PL"/>
              </w:rPr>
              <w:t>Zlecenie w odstępie leku recepturowego</w:t>
            </w:r>
          </w:p>
        </w:tc>
      </w:tr>
      <w:tr w:rsidR="00D642C1" w:rsidRPr="00492E16" w14:paraId="729C39FA" w14:textId="77777777" w:rsidTr="000F5DE1">
        <w:tc>
          <w:tcPr>
            <w:tcW w:w="440" w:type="pct"/>
          </w:tcPr>
          <w:p w14:paraId="1350CC8A" w14:textId="77777777" w:rsidR="00D642C1" w:rsidRPr="00492E16" w:rsidRDefault="00D642C1" w:rsidP="00D642C1">
            <w:pPr>
              <w:numPr>
                <w:ilvl w:val="0"/>
                <w:numId w:val="71"/>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1DC390F1"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System powinien umożliwić zlecenie leku podawanego co określony czas, np. dla zlecania antybiotyków, gdzie użytkownik posiada możliwość określenia odstępu czasu pomiędzy podaniami (np. co 6 godzin) oraz podania krotności podania (minimum ile podań, podawaj przez ilość dni/godzin, podawaj do daty i godziny)</w:t>
            </w:r>
          </w:p>
        </w:tc>
      </w:tr>
      <w:tr w:rsidR="00D642C1" w:rsidRPr="00492E16" w14:paraId="64138C34" w14:textId="77777777" w:rsidTr="000F5DE1">
        <w:tc>
          <w:tcPr>
            <w:tcW w:w="440" w:type="pct"/>
          </w:tcPr>
          <w:p w14:paraId="6E691026" w14:textId="77777777" w:rsidR="00D642C1" w:rsidRPr="00492E16" w:rsidRDefault="00D642C1" w:rsidP="00D642C1">
            <w:pPr>
              <w:numPr>
                <w:ilvl w:val="0"/>
                <w:numId w:val="71"/>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4F9D6409"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System powinien umożliwić ewidencję uwag do zlecenia</w:t>
            </w:r>
          </w:p>
        </w:tc>
      </w:tr>
      <w:tr w:rsidR="00D642C1" w:rsidRPr="00492E16" w14:paraId="18760CF0" w14:textId="77777777" w:rsidTr="000F5DE1">
        <w:tc>
          <w:tcPr>
            <w:tcW w:w="440" w:type="pct"/>
          </w:tcPr>
          <w:p w14:paraId="5CF6860C" w14:textId="77777777" w:rsidR="00D642C1" w:rsidRPr="00492E16" w:rsidRDefault="00D642C1" w:rsidP="00D642C1">
            <w:pPr>
              <w:numPr>
                <w:ilvl w:val="0"/>
                <w:numId w:val="71"/>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78816E6C"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Po określeniu schematu, częstotliwości i długości zlecenia system powinien zaprezentować symulowany schemat podania w okresie, na którym użytkownik będzie posiadał możliwość modyfikacji wybranego podania/dawki poprzez zmianę dawki wybranego podania lub dodanie/usunięcie pojedynczego podania</w:t>
            </w:r>
          </w:p>
        </w:tc>
      </w:tr>
      <w:tr w:rsidR="00D642C1" w:rsidRPr="00492E16" w14:paraId="0291047D" w14:textId="77777777" w:rsidTr="000F5DE1">
        <w:tc>
          <w:tcPr>
            <w:tcW w:w="440" w:type="pct"/>
          </w:tcPr>
          <w:p w14:paraId="03DB15A7" w14:textId="77777777" w:rsidR="00D642C1" w:rsidRPr="00492E16" w:rsidRDefault="00D642C1" w:rsidP="00D642C1">
            <w:pPr>
              <w:numPr>
                <w:ilvl w:val="0"/>
                <w:numId w:val="71"/>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06DA5F91"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Po zasymulowaniu schematu system powinien posiadać możliwość zaprezentowania osobie zlecającej ilość leku recepturowego do zamówienia, aby była możliwość zrealizowania zlecenia lekarskiego</w:t>
            </w:r>
          </w:p>
        </w:tc>
      </w:tr>
      <w:tr w:rsidR="00D642C1" w:rsidRPr="00492E16" w14:paraId="2DBB674A" w14:textId="77777777" w:rsidTr="000F5DE1">
        <w:tc>
          <w:tcPr>
            <w:tcW w:w="5000" w:type="pct"/>
            <w:gridSpan w:val="2"/>
          </w:tcPr>
          <w:p w14:paraId="1065D57A" w14:textId="77777777" w:rsidR="00D642C1" w:rsidRPr="00492E16" w:rsidRDefault="00D642C1" w:rsidP="000F5DE1">
            <w:pPr>
              <w:spacing w:after="15"/>
              <w:ind w:right="38" w:hanging="5"/>
              <w:jc w:val="left"/>
              <w:rPr>
                <w:rFonts w:asciiTheme="minorHAnsi" w:eastAsia="Quattrocento Sans" w:hAnsiTheme="minorHAnsi" w:cstheme="minorHAnsi"/>
                <w:b/>
                <w:bCs/>
                <w:color w:val="000000"/>
                <w:lang w:eastAsia="pl-PL"/>
              </w:rPr>
            </w:pPr>
            <w:r w:rsidRPr="00492E16">
              <w:rPr>
                <w:rFonts w:asciiTheme="minorHAnsi" w:eastAsia="Quattrocento Sans" w:hAnsiTheme="minorHAnsi" w:cstheme="minorHAnsi"/>
                <w:b/>
                <w:color w:val="000000"/>
                <w:lang w:eastAsia="pl-PL"/>
              </w:rPr>
              <w:t>Obszar obsługi zleceń lekarskich przez personel pielęgniarski</w:t>
            </w:r>
          </w:p>
        </w:tc>
      </w:tr>
      <w:tr w:rsidR="00D642C1" w:rsidRPr="00492E16" w14:paraId="33A64468" w14:textId="77777777" w:rsidTr="000F5DE1">
        <w:tc>
          <w:tcPr>
            <w:tcW w:w="440" w:type="pct"/>
          </w:tcPr>
          <w:p w14:paraId="097654AF" w14:textId="77777777" w:rsidR="00D642C1" w:rsidRPr="00492E16" w:rsidRDefault="00D642C1" w:rsidP="00D642C1">
            <w:pPr>
              <w:numPr>
                <w:ilvl w:val="0"/>
                <w:numId w:val="71"/>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1B9B660A"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Obszar obsługi zleceń przez pielęgniarkę umożliwia realizację zleceń w kontekście całej komórki organizacyjnej (wszystkich zleceń wszystkich pacjentów)</w:t>
            </w:r>
          </w:p>
        </w:tc>
      </w:tr>
      <w:tr w:rsidR="00D642C1" w:rsidRPr="00492E16" w14:paraId="467C2A12" w14:textId="77777777" w:rsidTr="000F5DE1">
        <w:tc>
          <w:tcPr>
            <w:tcW w:w="440" w:type="pct"/>
          </w:tcPr>
          <w:p w14:paraId="0C9B1B28" w14:textId="77777777" w:rsidR="00D642C1" w:rsidRPr="00492E16" w:rsidRDefault="00D642C1" w:rsidP="00D642C1">
            <w:pPr>
              <w:numPr>
                <w:ilvl w:val="0"/>
                <w:numId w:val="71"/>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356D8B0C"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Obszar prezentuje listy zleconych środków farmakologicznych dla poszczególnych pacjentów w ramach określonego okna czasowego w minimalnym zakresie:</w:t>
            </w:r>
            <w:r w:rsidRPr="00492E16">
              <w:rPr>
                <w:rFonts w:asciiTheme="minorHAnsi" w:eastAsia="Quattrocento Sans" w:hAnsiTheme="minorHAnsi" w:cstheme="minorHAnsi"/>
                <w:color w:val="000000"/>
                <w:lang w:eastAsia="pl-PL"/>
              </w:rPr>
              <w:br/>
              <w:t>- poprzedni dyżur pielęgniarski</w:t>
            </w:r>
            <w:r w:rsidRPr="00492E16">
              <w:rPr>
                <w:rFonts w:asciiTheme="minorHAnsi" w:eastAsia="Quattrocento Sans" w:hAnsiTheme="minorHAnsi" w:cstheme="minorHAnsi"/>
                <w:color w:val="000000"/>
                <w:lang w:eastAsia="pl-PL"/>
              </w:rPr>
              <w:br/>
              <w:t>- obecny dyżur pielęgniarski</w:t>
            </w:r>
            <w:r w:rsidRPr="00492E16">
              <w:rPr>
                <w:rFonts w:asciiTheme="minorHAnsi" w:eastAsia="Quattrocento Sans" w:hAnsiTheme="minorHAnsi" w:cstheme="minorHAnsi"/>
                <w:color w:val="000000"/>
                <w:lang w:eastAsia="pl-PL"/>
              </w:rPr>
              <w:br/>
              <w:t>- kolejny dyżur pielęgniarski</w:t>
            </w:r>
            <w:r w:rsidRPr="00492E16">
              <w:rPr>
                <w:rFonts w:asciiTheme="minorHAnsi" w:eastAsia="Quattrocento Sans" w:hAnsiTheme="minorHAnsi" w:cstheme="minorHAnsi"/>
                <w:color w:val="000000"/>
                <w:lang w:eastAsia="pl-PL"/>
              </w:rPr>
              <w:br/>
              <w:t>- dowolnie określony zakres godzin</w:t>
            </w:r>
          </w:p>
        </w:tc>
      </w:tr>
      <w:tr w:rsidR="00D642C1" w:rsidRPr="00492E16" w14:paraId="17132AC7" w14:textId="77777777" w:rsidTr="000F5DE1">
        <w:tc>
          <w:tcPr>
            <w:tcW w:w="440" w:type="pct"/>
          </w:tcPr>
          <w:p w14:paraId="2466BECC" w14:textId="77777777" w:rsidR="00D642C1" w:rsidRPr="00492E16" w:rsidRDefault="00D642C1" w:rsidP="00D642C1">
            <w:pPr>
              <w:numPr>
                <w:ilvl w:val="0"/>
                <w:numId w:val="71"/>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14B24BD0"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powinien posiadać możliwość filtrowania zleceń w minimalnym zakresie:</w:t>
            </w:r>
            <w:r w:rsidRPr="00492E16">
              <w:rPr>
                <w:rFonts w:asciiTheme="minorHAnsi" w:eastAsia="Quattrocento Sans" w:hAnsiTheme="minorHAnsi" w:cstheme="minorHAnsi"/>
                <w:color w:val="000000"/>
                <w:lang w:eastAsia="pl-PL"/>
              </w:rPr>
              <w:br/>
              <w:t>- po odcinku</w:t>
            </w:r>
            <w:r w:rsidRPr="00492E16">
              <w:rPr>
                <w:rFonts w:asciiTheme="minorHAnsi" w:eastAsia="Quattrocento Sans" w:hAnsiTheme="minorHAnsi" w:cstheme="minorHAnsi"/>
                <w:color w:val="000000"/>
                <w:lang w:eastAsia="pl-PL"/>
              </w:rPr>
              <w:br/>
              <w:t>- po sali</w:t>
            </w:r>
            <w:r w:rsidRPr="00492E16">
              <w:rPr>
                <w:rFonts w:asciiTheme="minorHAnsi" w:eastAsia="Quattrocento Sans" w:hAnsiTheme="minorHAnsi" w:cstheme="minorHAnsi"/>
                <w:color w:val="000000"/>
                <w:lang w:eastAsia="pl-PL"/>
              </w:rPr>
              <w:br/>
            </w:r>
            <w:r w:rsidRPr="00492E16">
              <w:rPr>
                <w:rFonts w:asciiTheme="minorHAnsi" w:eastAsia="Quattrocento Sans" w:hAnsiTheme="minorHAnsi" w:cstheme="minorHAnsi"/>
                <w:color w:val="000000"/>
                <w:lang w:eastAsia="pl-PL"/>
              </w:rPr>
              <w:lastRenderedPageBreak/>
              <w:t>- po pacjencie</w:t>
            </w:r>
            <w:r w:rsidRPr="00492E16">
              <w:rPr>
                <w:rFonts w:asciiTheme="minorHAnsi" w:eastAsia="Quattrocento Sans" w:hAnsiTheme="minorHAnsi" w:cstheme="minorHAnsi"/>
                <w:color w:val="000000"/>
                <w:lang w:eastAsia="pl-PL"/>
              </w:rPr>
              <w:br/>
              <w:t>- po sposobie podania</w:t>
            </w:r>
            <w:r w:rsidRPr="00492E16">
              <w:rPr>
                <w:rFonts w:asciiTheme="minorHAnsi" w:eastAsia="Quattrocento Sans" w:hAnsiTheme="minorHAnsi" w:cstheme="minorHAnsi"/>
                <w:color w:val="000000"/>
                <w:lang w:eastAsia="pl-PL"/>
              </w:rPr>
              <w:br/>
              <w:t>- po statusie zlecenia</w:t>
            </w:r>
            <w:r w:rsidRPr="00492E16">
              <w:rPr>
                <w:rFonts w:asciiTheme="minorHAnsi" w:eastAsia="Quattrocento Sans" w:hAnsiTheme="minorHAnsi" w:cstheme="minorHAnsi"/>
                <w:color w:val="000000"/>
                <w:lang w:eastAsia="pl-PL"/>
              </w:rPr>
              <w:br/>
              <w:t>- po osobie zlecającej</w:t>
            </w:r>
          </w:p>
        </w:tc>
      </w:tr>
      <w:tr w:rsidR="00D642C1" w:rsidRPr="00492E16" w14:paraId="23EFE445" w14:textId="77777777" w:rsidTr="000F5DE1">
        <w:tc>
          <w:tcPr>
            <w:tcW w:w="440" w:type="pct"/>
          </w:tcPr>
          <w:p w14:paraId="555CE151" w14:textId="77777777" w:rsidR="00D642C1" w:rsidRPr="00492E16" w:rsidRDefault="00D642C1" w:rsidP="00D642C1">
            <w:pPr>
              <w:numPr>
                <w:ilvl w:val="0"/>
                <w:numId w:val="71"/>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673CD623"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Obszar roboczy na liście zleconych leków powinien prezentować minimalne informacje o leku:</w:t>
            </w:r>
            <w:r w:rsidRPr="00492E16">
              <w:rPr>
                <w:rFonts w:asciiTheme="minorHAnsi" w:eastAsia="Quattrocento Sans" w:hAnsiTheme="minorHAnsi" w:cstheme="minorHAnsi"/>
                <w:color w:val="000000"/>
                <w:lang w:eastAsia="pl-PL"/>
              </w:rPr>
              <w:br/>
              <w:t>- nazwę handlową leku</w:t>
            </w:r>
            <w:r w:rsidRPr="00492E16">
              <w:rPr>
                <w:rFonts w:asciiTheme="minorHAnsi" w:eastAsia="Quattrocento Sans" w:hAnsiTheme="minorHAnsi" w:cstheme="minorHAnsi"/>
                <w:color w:val="000000"/>
                <w:lang w:eastAsia="pl-PL"/>
              </w:rPr>
              <w:br/>
              <w:t>- nazwę międzynarodową leku</w:t>
            </w:r>
          </w:p>
        </w:tc>
      </w:tr>
      <w:tr w:rsidR="00D642C1" w:rsidRPr="00492E16" w14:paraId="4412B17B" w14:textId="77777777" w:rsidTr="000F5DE1">
        <w:tc>
          <w:tcPr>
            <w:tcW w:w="440" w:type="pct"/>
          </w:tcPr>
          <w:p w14:paraId="4514DF97" w14:textId="77777777" w:rsidR="00D642C1" w:rsidRPr="00492E16" w:rsidRDefault="00D642C1" w:rsidP="00D642C1">
            <w:pPr>
              <w:numPr>
                <w:ilvl w:val="0"/>
                <w:numId w:val="71"/>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4CD28A5B"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Obszar roboczy na liście zleconych leków powinien prezentować minimalną informacje o pacjencie:</w:t>
            </w:r>
            <w:r w:rsidRPr="00492E16">
              <w:rPr>
                <w:rFonts w:asciiTheme="minorHAnsi" w:eastAsia="Quattrocento Sans" w:hAnsiTheme="minorHAnsi" w:cstheme="minorHAnsi"/>
                <w:color w:val="000000"/>
                <w:lang w:eastAsia="pl-PL"/>
              </w:rPr>
              <w:br/>
              <w:t>- imię i nazwisko pacjenta</w:t>
            </w:r>
            <w:r w:rsidRPr="00492E16">
              <w:rPr>
                <w:rFonts w:asciiTheme="minorHAnsi" w:eastAsia="Quattrocento Sans" w:hAnsiTheme="minorHAnsi" w:cstheme="minorHAnsi"/>
                <w:color w:val="000000"/>
                <w:lang w:eastAsia="pl-PL"/>
              </w:rPr>
              <w:br/>
              <w:t>- wiek pacjenta</w:t>
            </w:r>
            <w:r w:rsidRPr="00492E16">
              <w:rPr>
                <w:rFonts w:asciiTheme="minorHAnsi" w:eastAsia="Quattrocento Sans" w:hAnsiTheme="minorHAnsi" w:cstheme="minorHAnsi"/>
                <w:color w:val="000000"/>
                <w:lang w:eastAsia="pl-PL"/>
              </w:rPr>
              <w:br/>
              <w:t>- informację o sali/łóżku i odcinku pacjenta</w:t>
            </w:r>
          </w:p>
        </w:tc>
      </w:tr>
      <w:tr w:rsidR="00D642C1" w:rsidRPr="00492E16" w14:paraId="282DB861" w14:textId="77777777" w:rsidTr="000F5DE1">
        <w:tc>
          <w:tcPr>
            <w:tcW w:w="440" w:type="pct"/>
          </w:tcPr>
          <w:p w14:paraId="1C2F8F28" w14:textId="77777777" w:rsidR="00D642C1" w:rsidRPr="00492E16" w:rsidRDefault="00D642C1" w:rsidP="00D642C1">
            <w:pPr>
              <w:numPr>
                <w:ilvl w:val="0"/>
                <w:numId w:val="71"/>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6793B258"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Obszar roboczy w ramach pojedynczego zlecenia powinien prezentować minimalny zakres danych:</w:t>
            </w:r>
            <w:r w:rsidRPr="00492E16">
              <w:rPr>
                <w:rFonts w:asciiTheme="minorHAnsi" w:eastAsia="Quattrocento Sans" w:hAnsiTheme="minorHAnsi" w:cstheme="minorHAnsi"/>
                <w:color w:val="000000"/>
                <w:lang w:eastAsia="pl-PL"/>
              </w:rPr>
              <w:br/>
              <w:t>- informacja o dawce i jednostce zlecenia</w:t>
            </w:r>
            <w:r w:rsidRPr="00492E16">
              <w:rPr>
                <w:rFonts w:asciiTheme="minorHAnsi" w:eastAsia="Quattrocento Sans" w:hAnsiTheme="minorHAnsi" w:cstheme="minorHAnsi"/>
                <w:color w:val="000000"/>
                <w:lang w:eastAsia="pl-PL"/>
              </w:rPr>
              <w:br/>
              <w:t>- informacja o sposobie podania</w:t>
            </w:r>
            <w:r w:rsidRPr="00492E16">
              <w:rPr>
                <w:rFonts w:asciiTheme="minorHAnsi" w:eastAsia="Quattrocento Sans" w:hAnsiTheme="minorHAnsi" w:cstheme="minorHAnsi"/>
                <w:color w:val="000000"/>
                <w:lang w:eastAsia="pl-PL"/>
              </w:rPr>
              <w:br/>
              <w:t>- informacja o statusie leku</w:t>
            </w:r>
            <w:r w:rsidRPr="00492E16">
              <w:rPr>
                <w:rFonts w:asciiTheme="minorHAnsi" w:eastAsia="Quattrocento Sans" w:hAnsiTheme="minorHAnsi" w:cstheme="minorHAnsi"/>
                <w:color w:val="000000"/>
                <w:lang w:eastAsia="pl-PL"/>
              </w:rPr>
              <w:br/>
              <w:t>- informacja o osobie zlecającej</w:t>
            </w:r>
            <w:r w:rsidRPr="00492E16">
              <w:rPr>
                <w:rFonts w:asciiTheme="minorHAnsi" w:eastAsia="Quattrocento Sans" w:hAnsiTheme="minorHAnsi" w:cstheme="minorHAnsi"/>
                <w:color w:val="000000"/>
                <w:lang w:eastAsia="pl-PL"/>
              </w:rPr>
              <w:br/>
              <w:t>- informacja o rodzaju zlecenia</w:t>
            </w:r>
            <w:r w:rsidRPr="00492E16">
              <w:rPr>
                <w:rFonts w:asciiTheme="minorHAnsi" w:eastAsia="Quattrocento Sans" w:hAnsiTheme="minorHAnsi" w:cstheme="minorHAnsi"/>
                <w:color w:val="000000"/>
                <w:lang w:eastAsia="pl-PL"/>
              </w:rPr>
              <w:br/>
              <w:t>- informacja o godzinie realizacji zlecenia</w:t>
            </w:r>
          </w:p>
        </w:tc>
      </w:tr>
      <w:tr w:rsidR="00D642C1" w:rsidRPr="00492E16" w14:paraId="0457932A" w14:textId="77777777" w:rsidTr="000F5DE1">
        <w:tc>
          <w:tcPr>
            <w:tcW w:w="440" w:type="pct"/>
          </w:tcPr>
          <w:p w14:paraId="7D0735FB" w14:textId="77777777" w:rsidR="00D642C1" w:rsidRPr="00492E16" w:rsidRDefault="00D642C1" w:rsidP="00D642C1">
            <w:pPr>
              <w:numPr>
                <w:ilvl w:val="0"/>
                <w:numId w:val="71"/>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18AEC8BC"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powinien posiadać możliwość zaznaczenia wybranych zleceń w celu wykonania operacji zbiorowych w zakresie min:</w:t>
            </w:r>
            <w:r w:rsidRPr="00492E16">
              <w:rPr>
                <w:rFonts w:asciiTheme="minorHAnsi" w:eastAsia="Quattrocento Sans" w:hAnsiTheme="minorHAnsi" w:cstheme="minorHAnsi"/>
                <w:color w:val="000000"/>
                <w:lang w:eastAsia="pl-PL"/>
              </w:rPr>
              <w:br/>
              <w:t>- wszystkie zlecenia wybranego leku</w:t>
            </w:r>
            <w:r w:rsidRPr="00492E16">
              <w:rPr>
                <w:rFonts w:asciiTheme="minorHAnsi" w:eastAsia="Quattrocento Sans" w:hAnsiTheme="minorHAnsi" w:cstheme="minorHAnsi"/>
                <w:color w:val="000000"/>
                <w:lang w:eastAsia="pl-PL"/>
              </w:rPr>
              <w:br/>
              <w:t>- wszystkie leki wybranego pacjenta lub kilku pacjentów</w:t>
            </w:r>
            <w:r w:rsidRPr="00492E16">
              <w:rPr>
                <w:rFonts w:asciiTheme="minorHAnsi" w:eastAsia="Quattrocento Sans" w:hAnsiTheme="minorHAnsi" w:cstheme="minorHAnsi"/>
                <w:color w:val="000000"/>
                <w:lang w:eastAsia="pl-PL"/>
              </w:rPr>
              <w:br/>
              <w:t>- wszystkie zlecenia nowe</w:t>
            </w:r>
            <w:r w:rsidRPr="00492E16">
              <w:rPr>
                <w:rFonts w:asciiTheme="minorHAnsi" w:eastAsia="Quattrocento Sans" w:hAnsiTheme="minorHAnsi" w:cstheme="minorHAnsi"/>
                <w:color w:val="000000"/>
                <w:lang w:eastAsia="pl-PL"/>
              </w:rPr>
              <w:br/>
              <w:t>- wszystkie zlecenia nieprzygotowane</w:t>
            </w:r>
            <w:r w:rsidRPr="00492E16">
              <w:rPr>
                <w:rFonts w:asciiTheme="minorHAnsi" w:eastAsia="Quattrocento Sans" w:hAnsiTheme="minorHAnsi" w:cstheme="minorHAnsi"/>
                <w:color w:val="000000"/>
                <w:lang w:eastAsia="pl-PL"/>
              </w:rPr>
              <w:br/>
              <w:t>- wybierając pojedyncze zlecenia przez klikanie na macierzy zleceń</w:t>
            </w:r>
          </w:p>
        </w:tc>
      </w:tr>
      <w:tr w:rsidR="00D642C1" w:rsidRPr="00492E16" w14:paraId="73773149" w14:textId="77777777" w:rsidTr="000F5DE1">
        <w:tc>
          <w:tcPr>
            <w:tcW w:w="440" w:type="pct"/>
          </w:tcPr>
          <w:p w14:paraId="2EB574F2" w14:textId="77777777" w:rsidR="00D642C1" w:rsidRPr="00492E16" w:rsidRDefault="00D642C1" w:rsidP="00D642C1">
            <w:pPr>
              <w:numPr>
                <w:ilvl w:val="0"/>
                <w:numId w:val="71"/>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025434B8"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Użytkownik posiada możliwość wykonania akcji na pojedynczym zleceniu po kliknięciu prawym przyciskiem myszy na zleceniu lub wykonania operacji zbiorowych na zaznaczonych zleceniach</w:t>
            </w:r>
          </w:p>
        </w:tc>
      </w:tr>
      <w:tr w:rsidR="00D642C1" w:rsidRPr="00492E16" w14:paraId="2052BA5C" w14:textId="77777777" w:rsidTr="000F5DE1">
        <w:tc>
          <w:tcPr>
            <w:tcW w:w="440" w:type="pct"/>
          </w:tcPr>
          <w:p w14:paraId="3EAAB170" w14:textId="77777777" w:rsidR="00D642C1" w:rsidRPr="00492E16" w:rsidRDefault="00D642C1" w:rsidP="00D642C1">
            <w:pPr>
              <w:numPr>
                <w:ilvl w:val="0"/>
                <w:numId w:val="71"/>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3565E018"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Zarówno dla operacji pojedynczych jak i zbiorczych użytkownik powinien posiadać możliwość wykonania akcji w zakresie minimum:</w:t>
            </w:r>
            <w:r w:rsidRPr="00492E16">
              <w:rPr>
                <w:rFonts w:asciiTheme="minorHAnsi" w:eastAsia="Quattrocento Sans" w:hAnsiTheme="minorHAnsi" w:cstheme="minorHAnsi"/>
                <w:color w:val="000000"/>
                <w:lang w:eastAsia="pl-PL"/>
              </w:rPr>
              <w:br/>
              <w:t>- uruchomienie akcji przygotowania leku</w:t>
            </w:r>
            <w:r w:rsidRPr="00492E16">
              <w:rPr>
                <w:rFonts w:asciiTheme="minorHAnsi" w:eastAsia="Quattrocento Sans" w:hAnsiTheme="minorHAnsi" w:cstheme="minorHAnsi"/>
                <w:color w:val="000000"/>
                <w:lang w:eastAsia="pl-PL"/>
              </w:rPr>
              <w:br/>
              <w:t>- odnotowania informacji o podaniu leku</w:t>
            </w:r>
            <w:r w:rsidRPr="00492E16">
              <w:rPr>
                <w:rFonts w:asciiTheme="minorHAnsi" w:eastAsia="Quattrocento Sans" w:hAnsiTheme="minorHAnsi" w:cstheme="minorHAnsi"/>
                <w:color w:val="000000"/>
                <w:lang w:eastAsia="pl-PL"/>
              </w:rPr>
              <w:br/>
              <w:t>- odnotowania informacji o braku leku</w:t>
            </w:r>
            <w:r w:rsidRPr="00492E16">
              <w:rPr>
                <w:rFonts w:asciiTheme="minorHAnsi" w:eastAsia="Quattrocento Sans" w:hAnsiTheme="minorHAnsi" w:cstheme="minorHAnsi"/>
                <w:color w:val="000000"/>
                <w:lang w:eastAsia="pl-PL"/>
              </w:rPr>
              <w:br/>
              <w:t>- odnotowania cofnięcia przygotowania leku</w:t>
            </w:r>
          </w:p>
        </w:tc>
      </w:tr>
      <w:tr w:rsidR="00D642C1" w:rsidRPr="00492E16" w14:paraId="42DEDEE6" w14:textId="77777777" w:rsidTr="000F5DE1">
        <w:tc>
          <w:tcPr>
            <w:tcW w:w="440" w:type="pct"/>
          </w:tcPr>
          <w:p w14:paraId="20C41365" w14:textId="77777777" w:rsidR="00D642C1" w:rsidRPr="00492E16" w:rsidRDefault="00D642C1" w:rsidP="00D642C1">
            <w:pPr>
              <w:numPr>
                <w:ilvl w:val="0"/>
                <w:numId w:val="71"/>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1D28D778"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Przy procesie przygotowania tacy leków dla każdego zlecenia system powinien umożliwić ewidencję przygotowania do podania określonej partii leku</w:t>
            </w:r>
          </w:p>
        </w:tc>
      </w:tr>
      <w:tr w:rsidR="00D642C1" w:rsidRPr="00492E16" w14:paraId="2C1A5666" w14:textId="77777777" w:rsidTr="000F5DE1">
        <w:tc>
          <w:tcPr>
            <w:tcW w:w="440" w:type="pct"/>
          </w:tcPr>
          <w:p w14:paraId="7B1A0241" w14:textId="77777777" w:rsidR="00D642C1" w:rsidRPr="00492E16" w:rsidRDefault="00D642C1" w:rsidP="00D642C1">
            <w:pPr>
              <w:numPr>
                <w:ilvl w:val="0"/>
                <w:numId w:val="71"/>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2FD57C9D"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Przy procesie przygotowania tacy leków dla każdego zlecenia system powinien umożliwić ewidencję przygotowania do podania zamiennika leku o określonej partii leku</w:t>
            </w:r>
          </w:p>
        </w:tc>
      </w:tr>
      <w:tr w:rsidR="00D642C1" w:rsidRPr="00492E16" w14:paraId="36F25F25" w14:textId="77777777" w:rsidTr="000F5DE1">
        <w:tc>
          <w:tcPr>
            <w:tcW w:w="440" w:type="pct"/>
          </w:tcPr>
          <w:p w14:paraId="097145D9" w14:textId="77777777" w:rsidR="00D642C1" w:rsidRPr="00492E16" w:rsidRDefault="00D642C1" w:rsidP="00D642C1">
            <w:pPr>
              <w:numPr>
                <w:ilvl w:val="0"/>
                <w:numId w:val="71"/>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5991518C"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Przy operacjach zbiorowych system prezentuje na oknie modalnym szczegóły pojedynczego zlecenia z możliwością nawigacji do kolejnych zleceń. Ścieżka operacji zbiorowej może być posortowana po zleceniach pacjenta lub kolejni pacjenci po przetwarzanym leku</w:t>
            </w:r>
          </w:p>
        </w:tc>
      </w:tr>
      <w:tr w:rsidR="00D642C1" w:rsidRPr="00492E16" w14:paraId="46EC7BC9" w14:textId="77777777" w:rsidTr="000F5DE1">
        <w:tc>
          <w:tcPr>
            <w:tcW w:w="440" w:type="pct"/>
          </w:tcPr>
          <w:p w14:paraId="0B38EEE1" w14:textId="77777777" w:rsidR="00D642C1" w:rsidRPr="00492E16" w:rsidRDefault="00D642C1" w:rsidP="00D642C1">
            <w:pPr>
              <w:numPr>
                <w:ilvl w:val="0"/>
                <w:numId w:val="71"/>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2230D873"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W przypadku procesu szykowania tacy leków dla operacji zbiorowej ekran przygotowania leku zawiera minimalnie informacje o</w:t>
            </w:r>
            <w:r w:rsidRPr="00492E16">
              <w:rPr>
                <w:rFonts w:asciiTheme="minorHAnsi" w:eastAsia="Quattrocento Sans" w:hAnsiTheme="minorHAnsi" w:cstheme="minorHAnsi"/>
                <w:color w:val="000000"/>
                <w:lang w:eastAsia="pl-PL"/>
              </w:rPr>
              <w:br/>
              <w:t>- ilości pacjentów dla których leki są przygotowywane</w:t>
            </w:r>
            <w:r w:rsidRPr="00492E16">
              <w:rPr>
                <w:rFonts w:asciiTheme="minorHAnsi" w:eastAsia="Quattrocento Sans" w:hAnsiTheme="minorHAnsi" w:cstheme="minorHAnsi"/>
                <w:color w:val="000000"/>
                <w:lang w:eastAsia="pl-PL"/>
              </w:rPr>
              <w:br/>
              <w:t xml:space="preserve">- pacjencie dla którego lek jest przygotowywany wraz z informacjami o jego aktualnym położeniu (sala, </w:t>
            </w:r>
            <w:r w:rsidRPr="00492E16">
              <w:rPr>
                <w:rFonts w:asciiTheme="minorHAnsi" w:eastAsia="Quattrocento Sans" w:hAnsiTheme="minorHAnsi" w:cstheme="minorHAnsi"/>
                <w:color w:val="000000"/>
                <w:lang w:eastAsia="pl-PL"/>
              </w:rPr>
              <w:lastRenderedPageBreak/>
              <w:t xml:space="preserve">łóżko), wzroście, wadze i rozpoznaniu </w:t>
            </w:r>
            <w:r w:rsidRPr="00492E16">
              <w:rPr>
                <w:rFonts w:asciiTheme="minorHAnsi" w:eastAsia="Quattrocento Sans" w:hAnsiTheme="minorHAnsi" w:cstheme="minorHAnsi"/>
                <w:color w:val="000000"/>
                <w:lang w:eastAsia="pl-PL"/>
              </w:rPr>
              <w:br/>
              <w:t>- informacji który kolejny lek dla pacjenta jest przygotowywany</w:t>
            </w:r>
            <w:r w:rsidRPr="00492E16">
              <w:rPr>
                <w:rFonts w:asciiTheme="minorHAnsi" w:eastAsia="Quattrocento Sans" w:hAnsiTheme="minorHAnsi" w:cstheme="minorHAnsi"/>
                <w:color w:val="000000"/>
                <w:lang w:eastAsia="pl-PL"/>
              </w:rPr>
              <w:br/>
              <w:t xml:space="preserve">- nazwie handlowej i międzynarodowej leku wraz z jego pojedynczą dawką </w:t>
            </w:r>
            <w:r w:rsidRPr="00492E16">
              <w:rPr>
                <w:rFonts w:asciiTheme="minorHAnsi" w:eastAsia="Quattrocento Sans" w:hAnsiTheme="minorHAnsi" w:cstheme="minorHAnsi"/>
                <w:color w:val="000000"/>
                <w:lang w:eastAsia="pl-PL"/>
              </w:rPr>
              <w:br/>
              <w:t>- sposobie podawania leku</w:t>
            </w:r>
            <w:r w:rsidRPr="00492E16">
              <w:rPr>
                <w:rFonts w:asciiTheme="minorHAnsi" w:eastAsia="Quattrocento Sans" w:hAnsiTheme="minorHAnsi" w:cstheme="minorHAnsi"/>
                <w:color w:val="000000"/>
                <w:lang w:eastAsia="pl-PL"/>
              </w:rPr>
              <w:br/>
              <w:t xml:space="preserve">- formie leku </w:t>
            </w:r>
            <w:r w:rsidRPr="00492E16">
              <w:rPr>
                <w:rFonts w:asciiTheme="minorHAnsi" w:eastAsia="Quattrocento Sans" w:hAnsiTheme="minorHAnsi" w:cstheme="minorHAnsi"/>
                <w:color w:val="000000"/>
                <w:lang w:eastAsia="pl-PL"/>
              </w:rPr>
              <w:br/>
              <w:t>- dawce niezbędnej do podania pacjentowi</w:t>
            </w:r>
            <w:r w:rsidRPr="00492E16">
              <w:rPr>
                <w:rFonts w:asciiTheme="minorHAnsi" w:eastAsia="Quattrocento Sans" w:hAnsiTheme="minorHAnsi" w:cstheme="minorHAnsi"/>
                <w:color w:val="000000"/>
                <w:lang w:eastAsia="pl-PL"/>
              </w:rPr>
              <w:br/>
              <w:t>- czasie podania leku</w:t>
            </w:r>
          </w:p>
        </w:tc>
      </w:tr>
      <w:tr w:rsidR="00D642C1" w:rsidRPr="00492E16" w14:paraId="17B6DF81" w14:textId="77777777" w:rsidTr="000F5DE1">
        <w:tc>
          <w:tcPr>
            <w:tcW w:w="440" w:type="pct"/>
          </w:tcPr>
          <w:p w14:paraId="795596D9" w14:textId="77777777" w:rsidR="00D642C1" w:rsidRPr="00492E16" w:rsidRDefault="00D642C1" w:rsidP="00D642C1">
            <w:pPr>
              <w:numPr>
                <w:ilvl w:val="0"/>
                <w:numId w:val="71"/>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6388F1F3"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W przypadku kilku opakowań tego samego leku system zaproponuje pobranie leku, z opakowania którego ważność przypada najbliżej, w przypadku opakowań o tej samej dacie ważności system zaproponuje opakowanie, które zostało przyjęte wcześniej</w:t>
            </w:r>
          </w:p>
        </w:tc>
      </w:tr>
      <w:tr w:rsidR="00D642C1" w:rsidRPr="00492E16" w14:paraId="5D14E81E" w14:textId="77777777" w:rsidTr="000F5DE1">
        <w:tc>
          <w:tcPr>
            <w:tcW w:w="440" w:type="pct"/>
          </w:tcPr>
          <w:p w14:paraId="5DA924BD" w14:textId="77777777" w:rsidR="00D642C1" w:rsidRPr="00492E16" w:rsidRDefault="00D642C1" w:rsidP="00D642C1">
            <w:pPr>
              <w:numPr>
                <w:ilvl w:val="0"/>
                <w:numId w:val="71"/>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3CF34E70"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System automatycznie podstawia ilość pobranych jednostek oraz do podania zgodną z ordynacją lekarską</w:t>
            </w:r>
          </w:p>
        </w:tc>
      </w:tr>
      <w:tr w:rsidR="00D642C1" w:rsidRPr="00492E16" w14:paraId="62BBF1D4" w14:textId="77777777" w:rsidTr="000F5DE1">
        <w:tc>
          <w:tcPr>
            <w:tcW w:w="440" w:type="pct"/>
          </w:tcPr>
          <w:p w14:paraId="0619A10B" w14:textId="77777777" w:rsidR="00D642C1" w:rsidRPr="00492E16" w:rsidRDefault="00D642C1" w:rsidP="00D642C1">
            <w:pPr>
              <w:numPr>
                <w:ilvl w:val="0"/>
                <w:numId w:val="71"/>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2043C3D1"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W przypadku ręcznej edycji ilości leków pobranych i do podania system weryfikuje czy ilość do podania jest zgodna z przepisaną pacjentowi</w:t>
            </w:r>
          </w:p>
        </w:tc>
      </w:tr>
      <w:tr w:rsidR="00D642C1" w:rsidRPr="00492E16" w14:paraId="342F9B9B" w14:textId="77777777" w:rsidTr="000F5DE1">
        <w:tc>
          <w:tcPr>
            <w:tcW w:w="440" w:type="pct"/>
          </w:tcPr>
          <w:p w14:paraId="5F39481A" w14:textId="77777777" w:rsidR="00D642C1" w:rsidRPr="00492E16" w:rsidRDefault="00D642C1" w:rsidP="00D642C1">
            <w:pPr>
              <w:numPr>
                <w:ilvl w:val="0"/>
                <w:numId w:val="71"/>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338FF17A"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Przy operacji przygotowania tacy leków system pozwala na ewidencję ilości podanej oraz ilości pobranej. Oznaczenie przygotowania leku skutkuje modyfikacją stanów apteczki zgodnie z informacją przygotowania leku</w:t>
            </w:r>
          </w:p>
        </w:tc>
      </w:tr>
      <w:tr w:rsidR="00D642C1" w:rsidRPr="00492E16" w14:paraId="09F0EA7C" w14:textId="77777777" w:rsidTr="000F5DE1">
        <w:tc>
          <w:tcPr>
            <w:tcW w:w="440" w:type="pct"/>
          </w:tcPr>
          <w:p w14:paraId="21714B53" w14:textId="77777777" w:rsidR="00D642C1" w:rsidRPr="00492E16" w:rsidRDefault="00D642C1" w:rsidP="00D642C1">
            <w:pPr>
              <w:numPr>
                <w:ilvl w:val="0"/>
                <w:numId w:val="71"/>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1263639B"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Dla wybranych grup leków system powinien posiadać możliwość odnotowania tzw. rezerwacji co może dotyczyć obsługi np. penów z insuliną, kiedy przy pierwszym podaniu leku pacjentowi użytkownik może oznaczyć lek jako zarezerwowany. Spowoduje to zużycie całej fiolki/pena przy pierwszym podaniu w koszt pacjenta i do momentu wyczerpania przy kolejnych wydaniach lek nie będzie ponownie zdejmowany ze stanu magazynowego, a jedynie użytkownik może odnotować fakt realizacji zlecenia</w:t>
            </w:r>
          </w:p>
        </w:tc>
      </w:tr>
      <w:tr w:rsidR="00D642C1" w:rsidRPr="00492E16" w14:paraId="32F18B03" w14:textId="77777777" w:rsidTr="000F5DE1">
        <w:tc>
          <w:tcPr>
            <w:tcW w:w="440" w:type="pct"/>
          </w:tcPr>
          <w:p w14:paraId="7A603ADC" w14:textId="77777777" w:rsidR="00D642C1" w:rsidRPr="00492E16" w:rsidRDefault="00D642C1" w:rsidP="00D642C1">
            <w:pPr>
              <w:numPr>
                <w:ilvl w:val="0"/>
                <w:numId w:val="71"/>
              </w:numPr>
              <w:pBdr>
                <w:top w:val="nil"/>
                <w:left w:val="nil"/>
                <w:bottom w:val="nil"/>
                <w:right w:val="nil"/>
                <w:between w:val="nil"/>
              </w:pBdr>
              <w:spacing w:after="40"/>
              <w:ind w:left="567" w:right="38"/>
              <w:jc w:val="left"/>
              <w:rPr>
                <w:rFonts w:asciiTheme="minorHAnsi" w:eastAsia="Quattrocento Sans" w:hAnsiTheme="minorHAnsi" w:cstheme="minorHAnsi"/>
                <w:color w:val="000000"/>
                <w:lang w:eastAsia="pl-PL"/>
              </w:rPr>
            </w:pPr>
          </w:p>
        </w:tc>
        <w:tc>
          <w:tcPr>
            <w:tcW w:w="4560" w:type="pct"/>
          </w:tcPr>
          <w:p w14:paraId="58BF0361"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System powinien dostarczyć automatyczny mechanizm przygotowania leków bez ingerencji użytkownika. Po przeanalizowaniu zaznaczonych zleceń system automatycznie zgodnie z FIFO proponuje przygotowanie tacy z przypisaniem konkretnych partii leków i po wykonaniu analizy prezentuje użytkownikowi listę zaproponowanych operacji. Użytkownik posiada możliwość potwierdzenia propozycji co poskutkuje przygotowaniem leków i modyfikacją stanów magazynowych apteczki</w:t>
            </w:r>
          </w:p>
        </w:tc>
      </w:tr>
    </w:tbl>
    <w:p w14:paraId="776EC5B5" w14:textId="77777777" w:rsidR="00D642C1" w:rsidRPr="00492E16" w:rsidRDefault="00D642C1" w:rsidP="00D642C1">
      <w:pPr>
        <w:spacing w:after="15" w:line="240" w:lineRule="auto"/>
        <w:ind w:left="5" w:right="38" w:hanging="5"/>
        <w:jc w:val="both"/>
        <w:rPr>
          <w:rFonts w:asciiTheme="minorHAnsi" w:eastAsia="Quattrocento Sans" w:hAnsiTheme="minorHAnsi" w:cstheme="minorHAnsi"/>
          <w:color w:val="000000"/>
          <w:lang w:eastAsia="pl-PL"/>
        </w:rPr>
      </w:pPr>
    </w:p>
    <w:p w14:paraId="6FA3A5DD" w14:textId="77777777" w:rsidR="00D642C1" w:rsidRPr="00492E16" w:rsidRDefault="00D642C1" w:rsidP="00D642C1">
      <w:pPr>
        <w:keepNext/>
        <w:keepLines/>
        <w:numPr>
          <w:ilvl w:val="0"/>
          <w:numId w:val="36"/>
        </w:numPr>
        <w:tabs>
          <w:tab w:val="left" w:pos="993"/>
        </w:tabs>
        <w:spacing w:before="240" w:after="0" w:line="240" w:lineRule="auto"/>
        <w:ind w:right="38"/>
        <w:jc w:val="both"/>
        <w:outlineLvl w:val="1"/>
        <w:rPr>
          <w:rFonts w:asciiTheme="minorHAnsi" w:eastAsia="Calibri" w:hAnsiTheme="minorHAnsi" w:cstheme="minorHAnsi"/>
          <w:b/>
          <w:vanish/>
          <w:color w:val="323E4F"/>
        </w:rPr>
      </w:pPr>
    </w:p>
    <w:p w14:paraId="741F0BE3" w14:textId="77777777" w:rsidR="00D642C1" w:rsidRPr="00492E16" w:rsidRDefault="00D642C1" w:rsidP="00D642C1">
      <w:pPr>
        <w:keepNext/>
        <w:keepLines/>
        <w:numPr>
          <w:ilvl w:val="0"/>
          <w:numId w:val="38"/>
        </w:numPr>
        <w:tabs>
          <w:tab w:val="left" w:pos="993"/>
        </w:tabs>
        <w:spacing w:before="240" w:after="0" w:line="240" w:lineRule="auto"/>
        <w:ind w:right="38"/>
        <w:jc w:val="both"/>
        <w:outlineLvl w:val="1"/>
        <w:rPr>
          <w:rFonts w:asciiTheme="minorHAnsi" w:eastAsia="Calibri" w:hAnsiTheme="minorHAnsi" w:cstheme="minorHAnsi"/>
          <w:b/>
          <w:vanish/>
          <w:color w:val="323E4F"/>
        </w:rPr>
      </w:pPr>
    </w:p>
    <w:p w14:paraId="6618065D" w14:textId="77777777" w:rsidR="00D642C1" w:rsidRPr="00492E16" w:rsidRDefault="00D642C1" w:rsidP="00D642C1">
      <w:pPr>
        <w:keepNext/>
        <w:keepLines/>
        <w:numPr>
          <w:ilvl w:val="0"/>
          <w:numId w:val="43"/>
        </w:numPr>
        <w:tabs>
          <w:tab w:val="left" w:pos="1134"/>
        </w:tabs>
        <w:spacing w:before="120" w:after="0" w:line="240" w:lineRule="auto"/>
        <w:ind w:right="38"/>
        <w:jc w:val="both"/>
        <w:outlineLvl w:val="1"/>
        <w:rPr>
          <w:rFonts w:asciiTheme="minorHAnsi" w:eastAsia="Calibri" w:hAnsiTheme="minorHAnsi" w:cstheme="minorHAnsi"/>
          <w:b/>
          <w:vanish/>
          <w:color w:val="44546A"/>
        </w:rPr>
      </w:pPr>
    </w:p>
    <w:p w14:paraId="42B90436" w14:textId="77777777" w:rsidR="00D642C1" w:rsidRPr="00492E16" w:rsidRDefault="00D642C1" w:rsidP="00D642C1">
      <w:pPr>
        <w:spacing w:after="15" w:line="240" w:lineRule="auto"/>
        <w:ind w:right="38"/>
        <w:contextualSpacing/>
        <w:jc w:val="both"/>
        <w:rPr>
          <w:rFonts w:asciiTheme="minorHAnsi" w:eastAsia="Quattrocento Sans" w:hAnsiTheme="minorHAnsi" w:cstheme="minorHAnsi"/>
          <w:color w:val="000000"/>
          <w:lang w:eastAsia="pl-PL"/>
        </w:rPr>
      </w:pPr>
      <w:r w:rsidRPr="00492E16">
        <w:rPr>
          <w:rFonts w:asciiTheme="minorHAnsi" w:eastAsia="Times New Roman" w:hAnsiTheme="minorHAnsi" w:cstheme="minorHAnsi"/>
          <w:color w:val="000000"/>
          <w:lang w:eastAsia="pl-PL"/>
        </w:rPr>
        <w:t>Rozszerzenie EDM</w:t>
      </w:r>
      <w:r w:rsidRPr="00492E16">
        <w:rPr>
          <w:rFonts w:asciiTheme="minorHAnsi" w:eastAsia="Quattrocento Sans" w:hAnsiTheme="minorHAnsi" w:cstheme="minorHAnsi"/>
          <w:color w:val="000000"/>
          <w:lang w:eastAsia="pl-PL"/>
        </w:rPr>
        <w:t>: rozszerzenie katalogu dokumentów Elektronicznej Dokumentacji Medycznej w ramach obowiązku prowadzenia i wymiany elektronicznej dokumentacji medycznej, o której mowa w treści art. 2 pkt 6 ustawy z dnia 28 kwietnia 2011 r. o systemie informacji w ochronie zdrowia (Dz.U. z 2023 r. poz. 2465 z późn.zm.) zarówno obowiązującej, jak i planowanej do wdrożenia przez Centrum e-Zdrowia, w zakresie dotyczącym obszaru prowadzonej działalności Zamawiającego tj.:</w:t>
      </w:r>
    </w:p>
    <w:p w14:paraId="4EE37112" w14:textId="77777777" w:rsidR="00D642C1" w:rsidRPr="00492E16" w:rsidRDefault="00D642C1" w:rsidP="00D642C1">
      <w:pPr>
        <w:spacing w:after="15" w:line="240" w:lineRule="auto"/>
        <w:ind w:right="38"/>
        <w:contextualSpacing/>
        <w:jc w:val="both"/>
        <w:rPr>
          <w:rFonts w:asciiTheme="minorHAnsi" w:eastAsia="Quattrocento Sans" w:hAnsiTheme="minorHAnsi" w:cstheme="minorHAnsi"/>
          <w:color w:val="000000"/>
          <w:lang w:eastAsia="pl-PL"/>
        </w:rPr>
      </w:pPr>
    </w:p>
    <w:tbl>
      <w:tblPr>
        <w:tblStyle w:val="Tabelasiatki1jasna1"/>
        <w:tblW w:w="5000" w:type="pct"/>
        <w:tblLook w:val="04A0" w:firstRow="1" w:lastRow="0" w:firstColumn="1" w:lastColumn="0" w:noHBand="0" w:noVBand="1"/>
      </w:tblPr>
      <w:tblGrid>
        <w:gridCol w:w="648"/>
        <w:gridCol w:w="9808"/>
      </w:tblGrid>
      <w:tr w:rsidR="00D642C1" w:rsidRPr="00492E16" w14:paraId="6833B3CA" w14:textId="77777777" w:rsidTr="000F5DE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2"/>
          </w:tcPr>
          <w:p w14:paraId="06759722" w14:textId="77777777" w:rsidR="00D642C1" w:rsidRPr="00492E16" w:rsidRDefault="00D642C1" w:rsidP="000F5DE1">
            <w:pPr>
              <w:spacing w:after="15"/>
              <w:ind w:left="5" w:right="38" w:hanging="5"/>
              <w:jc w:val="left"/>
              <w:rPr>
                <w:rFonts w:asciiTheme="minorHAnsi" w:eastAsia="Aptos" w:hAnsiTheme="minorHAnsi" w:cstheme="minorHAnsi"/>
                <w:color w:val="000000" w:themeColor="text1"/>
              </w:rPr>
            </w:pPr>
            <w:r w:rsidRPr="00492E16">
              <w:rPr>
                <w:rFonts w:asciiTheme="minorHAnsi" w:eastAsia="Aptos" w:hAnsiTheme="minorHAnsi" w:cstheme="minorHAnsi"/>
                <w:color w:val="000000" w:themeColor="text1"/>
              </w:rPr>
              <w:t>Wyniki i opisy badań histopatologicznych</w:t>
            </w:r>
          </w:p>
        </w:tc>
      </w:tr>
      <w:tr w:rsidR="00D642C1" w:rsidRPr="00492E16" w14:paraId="64D350D1" w14:textId="77777777" w:rsidTr="000F5DE1">
        <w:tc>
          <w:tcPr>
            <w:cnfStyle w:val="001000000000" w:firstRow="0" w:lastRow="0" w:firstColumn="1" w:lastColumn="0" w:oddVBand="0" w:evenVBand="0" w:oddHBand="0" w:evenHBand="0" w:firstRowFirstColumn="0" w:firstRowLastColumn="0" w:lastRowFirstColumn="0" w:lastRowLastColumn="0"/>
            <w:tcW w:w="310" w:type="pct"/>
          </w:tcPr>
          <w:p w14:paraId="22852E51" w14:textId="77777777" w:rsidR="00D642C1" w:rsidRPr="00492E16" w:rsidRDefault="00D642C1" w:rsidP="000F5DE1">
            <w:pPr>
              <w:jc w:val="left"/>
              <w:rPr>
                <w:rFonts w:asciiTheme="minorHAnsi" w:eastAsia="Aptos" w:hAnsiTheme="minorHAnsi" w:cstheme="minorHAnsi"/>
                <w:color w:val="000000" w:themeColor="text1"/>
              </w:rPr>
            </w:pPr>
            <w:r w:rsidRPr="00492E16">
              <w:rPr>
                <w:rFonts w:asciiTheme="minorHAnsi" w:eastAsia="Quattrocento Sans" w:hAnsiTheme="minorHAnsi" w:cstheme="minorHAnsi"/>
                <w:color w:val="000000" w:themeColor="text1"/>
                <w:lang w:eastAsia="pl-PL"/>
              </w:rPr>
              <w:t>Lp.</w:t>
            </w:r>
          </w:p>
        </w:tc>
        <w:tc>
          <w:tcPr>
            <w:tcW w:w="4690" w:type="pct"/>
          </w:tcPr>
          <w:p w14:paraId="6A4E9C69" w14:textId="77777777" w:rsidR="00D642C1" w:rsidRPr="00492E16" w:rsidRDefault="00D642C1" w:rsidP="000F5DE1">
            <w:pPr>
              <w:spacing w:after="15"/>
              <w:ind w:left="5" w:right="38" w:hanging="5"/>
              <w:jc w:val="left"/>
              <w:cnfStyle w:val="000000000000" w:firstRow="0" w:lastRow="0" w:firstColumn="0" w:lastColumn="0" w:oddVBand="0" w:evenVBand="0" w:oddHBand="0" w:evenHBand="0" w:firstRowFirstColumn="0" w:firstRowLastColumn="0" w:lastRowFirstColumn="0" w:lastRowLastColumn="0"/>
              <w:rPr>
                <w:rFonts w:asciiTheme="minorHAnsi" w:eastAsia="Aptos" w:hAnsiTheme="minorHAnsi" w:cstheme="minorHAnsi"/>
                <w:b/>
                <w:bCs/>
                <w:color w:val="000000" w:themeColor="text1"/>
              </w:rPr>
            </w:pPr>
            <w:r w:rsidRPr="00492E16">
              <w:rPr>
                <w:rFonts w:asciiTheme="minorHAnsi" w:eastAsia="Quattrocento Sans" w:hAnsiTheme="minorHAnsi" w:cstheme="minorHAnsi"/>
                <w:b/>
                <w:color w:val="000000" w:themeColor="text1"/>
                <w:lang w:eastAsia="pl-PL"/>
              </w:rPr>
              <w:t>Minimalne wymagania funkcjonalne:</w:t>
            </w:r>
          </w:p>
        </w:tc>
      </w:tr>
      <w:tr w:rsidR="00D642C1" w:rsidRPr="00492E16" w14:paraId="19946DAC" w14:textId="77777777" w:rsidTr="000F5DE1">
        <w:tc>
          <w:tcPr>
            <w:cnfStyle w:val="001000000000" w:firstRow="0" w:lastRow="0" w:firstColumn="1" w:lastColumn="0" w:oddVBand="0" w:evenVBand="0" w:oddHBand="0" w:evenHBand="0" w:firstRowFirstColumn="0" w:firstRowLastColumn="0" w:lastRowFirstColumn="0" w:lastRowLastColumn="0"/>
            <w:tcW w:w="310" w:type="pct"/>
          </w:tcPr>
          <w:p w14:paraId="19D0589D" w14:textId="77777777" w:rsidR="00D642C1" w:rsidRPr="00492E16" w:rsidRDefault="00D642C1" w:rsidP="00D642C1">
            <w:pPr>
              <w:numPr>
                <w:ilvl w:val="0"/>
                <w:numId w:val="96"/>
              </w:numPr>
              <w:ind w:right="38"/>
              <w:jc w:val="left"/>
              <w:rPr>
                <w:rFonts w:asciiTheme="minorHAnsi" w:eastAsia="Aptos" w:hAnsiTheme="minorHAnsi" w:cstheme="minorHAnsi"/>
                <w:color w:val="000000" w:themeColor="text1"/>
              </w:rPr>
            </w:pPr>
          </w:p>
        </w:tc>
        <w:tc>
          <w:tcPr>
            <w:tcW w:w="4690" w:type="pct"/>
          </w:tcPr>
          <w:p w14:paraId="68E44E15" w14:textId="77777777" w:rsidR="00D642C1" w:rsidRPr="00492E16" w:rsidRDefault="00D642C1" w:rsidP="000F5DE1">
            <w:pPr>
              <w:spacing w:after="15"/>
              <w:ind w:left="5" w:right="38" w:hanging="5"/>
              <w:jc w:val="left"/>
              <w:cnfStyle w:val="000000000000" w:firstRow="0" w:lastRow="0" w:firstColumn="0" w:lastColumn="0" w:oddVBand="0" w:evenVBand="0" w:oddHBand="0" w:evenHBand="0" w:firstRowFirstColumn="0" w:firstRowLastColumn="0" w:lastRowFirstColumn="0" w:lastRowLastColumn="0"/>
              <w:rPr>
                <w:rFonts w:asciiTheme="minorHAnsi" w:eastAsia="Aptos" w:hAnsiTheme="minorHAnsi" w:cstheme="minorHAnsi"/>
                <w:color w:val="000000" w:themeColor="text1"/>
              </w:rPr>
            </w:pPr>
            <w:r w:rsidRPr="00492E16">
              <w:rPr>
                <w:rFonts w:asciiTheme="minorHAnsi" w:eastAsia="Aptos" w:hAnsiTheme="minorHAnsi" w:cstheme="minorHAnsi"/>
                <w:color w:val="000000" w:themeColor="text1"/>
              </w:rPr>
              <w:t xml:space="preserve">Możliwość podłączenia do centralnej platformy </w:t>
            </w:r>
            <w:proofErr w:type="spellStart"/>
            <w:r w:rsidRPr="00492E16">
              <w:rPr>
                <w:rFonts w:asciiTheme="minorHAnsi" w:eastAsia="Aptos" w:hAnsiTheme="minorHAnsi" w:cstheme="minorHAnsi"/>
                <w:color w:val="000000" w:themeColor="text1"/>
              </w:rPr>
              <w:t>eZdrowie</w:t>
            </w:r>
            <w:proofErr w:type="spellEnd"/>
            <w:r w:rsidRPr="00492E16">
              <w:rPr>
                <w:rFonts w:asciiTheme="minorHAnsi" w:eastAsia="Aptos" w:hAnsiTheme="minorHAnsi" w:cstheme="minorHAnsi"/>
                <w:color w:val="000000" w:themeColor="text1"/>
              </w:rPr>
              <w:t xml:space="preserve"> (P1) w zakresie zapisu dokumentu wyniku histopatologicznego.</w:t>
            </w:r>
          </w:p>
        </w:tc>
      </w:tr>
      <w:tr w:rsidR="00D642C1" w:rsidRPr="00492E16" w14:paraId="7409D86F" w14:textId="77777777" w:rsidTr="000F5DE1">
        <w:tc>
          <w:tcPr>
            <w:cnfStyle w:val="001000000000" w:firstRow="0" w:lastRow="0" w:firstColumn="1" w:lastColumn="0" w:oddVBand="0" w:evenVBand="0" w:oddHBand="0" w:evenHBand="0" w:firstRowFirstColumn="0" w:firstRowLastColumn="0" w:lastRowFirstColumn="0" w:lastRowLastColumn="0"/>
            <w:tcW w:w="310" w:type="pct"/>
          </w:tcPr>
          <w:p w14:paraId="6E40247E" w14:textId="77777777" w:rsidR="00D642C1" w:rsidRPr="00492E16" w:rsidRDefault="00D642C1" w:rsidP="00D642C1">
            <w:pPr>
              <w:numPr>
                <w:ilvl w:val="0"/>
                <w:numId w:val="96"/>
              </w:numPr>
              <w:ind w:right="38"/>
              <w:jc w:val="left"/>
              <w:rPr>
                <w:rFonts w:asciiTheme="minorHAnsi" w:eastAsia="Aptos" w:hAnsiTheme="minorHAnsi" w:cstheme="minorHAnsi"/>
                <w:color w:val="000000" w:themeColor="text1"/>
              </w:rPr>
            </w:pPr>
          </w:p>
        </w:tc>
        <w:tc>
          <w:tcPr>
            <w:tcW w:w="4690" w:type="pct"/>
          </w:tcPr>
          <w:p w14:paraId="2DC4DAC7" w14:textId="77777777" w:rsidR="00D642C1" w:rsidRPr="00492E16" w:rsidRDefault="00D642C1" w:rsidP="000F5DE1">
            <w:pPr>
              <w:spacing w:after="15"/>
              <w:ind w:left="5" w:right="38" w:hanging="5"/>
              <w:jc w:val="left"/>
              <w:cnfStyle w:val="000000000000" w:firstRow="0" w:lastRow="0" w:firstColumn="0" w:lastColumn="0" w:oddVBand="0" w:evenVBand="0" w:oddHBand="0" w:evenHBand="0" w:firstRowFirstColumn="0" w:firstRowLastColumn="0" w:lastRowFirstColumn="0" w:lastRowLastColumn="0"/>
              <w:rPr>
                <w:rFonts w:asciiTheme="minorHAnsi" w:eastAsia="Aptos" w:hAnsiTheme="minorHAnsi" w:cstheme="minorHAnsi"/>
                <w:color w:val="000000" w:themeColor="text1"/>
              </w:rPr>
            </w:pPr>
            <w:r w:rsidRPr="00492E16">
              <w:rPr>
                <w:rFonts w:asciiTheme="minorHAnsi" w:eastAsia="Aptos" w:hAnsiTheme="minorHAnsi" w:cstheme="minorHAnsi"/>
                <w:color w:val="000000" w:themeColor="text1"/>
              </w:rPr>
              <w:t>Możliwość wygenerowania dokumentu wyniku histopatologiczne zgodnego z HL7 CDA.</w:t>
            </w:r>
          </w:p>
        </w:tc>
      </w:tr>
      <w:tr w:rsidR="00D642C1" w:rsidRPr="00492E16" w14:paraId="034D1299" w14:textId="77777777" w:rsidTr="000F5DE1">
        <w:tc>
          <w:tcPr>
            <w:cnfStyle w:val="001000000000" w:firstRow="0" w:lastRow="0" w:firstColumn="1" w:lastColumn="0" w:oddVBand="0" w:evenVBand="0" w:oddHBand="0" w:evenHBand="0" w:firstRowFirstColumn="0" w:firstRowLastColumn="0" w:lastRowFirstColumn="0" w:lastRowLastColumn="0"/>
            <w:tcW w:w="310" w:type="pct"/>
          </w:tcPr>
          <w:p w14:paraId="38C119DA" w14:textId="77777777" w:rsidR="00D642C1" w:rsidRPr="00492E16" w:rsidRDefault="00D642C1" w:rsidP="00D642C1">
            <w:pPr>
              <w:numPr>
                <w:ilvl w:val="0"/>
                <w:numId w:val="96"/>
              </w:numPr>
              <w:ind w:right="38"/>
              <w:jc w:val="left"/>
              <w:rPr>
                <w:rFonts w:asciiTheme="minorHAnsi" w:eastAsia="Aptos" w:hAnsiTheme="minorHAnsi" w:cstheme="minorHAnsi"/>
                <w:color w:val="000000" w:themeColor="text1"/>
              </w:rPr>
            </w:pPr>
          </w:p>
        </w:tc>
        <w:tc>
          <w:tcPr>
            <w:tcW w:w="4690" w:type="pct"/>
          </w:tcPr>
          <w:p w14:paraId="6309A007" w14:textId="77777777" w:rsidR="00D642C1" w:rsidRPr="00492E16" w:rsidRDefault="00D642C1" w:rsidP="000F5DE1">
            <w:pPr>
              <w:spacing w:after="15"/>
              <w:ind w:left="5" w:right="38" w:hanging="5"/>
              <w:jc w:val="left"/>
              <w:cnfStyle w:val="000000000000" w:firstRow="0" w:lastRow="0" w:firstColumn="0" w:lastColumn="0" w:oddVBand="0" w:evenVBand="0" w:oddHBand="0" w:evenHBand="0" w:firstRowFirstColumn="0" w:firstRowLastColumn="0" w:lastRowFirstColumn="0" w:lastRowLastColumn="0"/>
              <w:rPr>
                <w:rFonts w:asciiTheme="minorHAnsi" w:eastAsia="Aptos" w:hAnsiTheme="minorHAnsi" w:cstheme="minorHAnsi"/>
                <w:color w:val="000000" w:themeColor="text1"/>
              </w:rPr>
            </w:pPr>
            <w:r w:rsidRPr="00492E16">
              <w:rPr>
                <w:rFonts w:asciiTheme="minorHAnsi" w:eastAsia="Aptos" w:hAnsiTheme="minorHAnsi" w:cstheme="minorHAnsi"/>
                <w:color w:val="000000" w:themeColor="text1"/>
              </w:rPr>
              <w:t>Możliwość podpisania dokumentu wyniku histopatologicznego z wykorzystaniem sposobu potwierdzania pochodzenia oraz integralności danych dostępnego w systemie teleinformatycznym udostępnionym bezpłatnie przez Zakład Ubezpieczeń Społecznych tzw. certyfikat ZUS.</w:t>
            </w:r>
          </w:p>
        </w:tc>
      </w:tr>
      <w:tr w:rsidR="00D642C1" w:rsidRPr="00492E16" w14:paraId="08081392" w14:textId="77777777" w:rsidTr="000F5DE1">
        <w:tc>
          <w:tcPr>
            <w:cnfStyle w:val="001000000000" w:firstRow="0" w:lastRow="0" w:firstColumn="1" w:lastColumn="0" w:oddVBand="0" w:evenVBand="0" w:oddHBand="0" w:evenHBand="0" w:firstRowFirstColumn="0" w:firstRowLastColumn="0" w:lastRowFirstColumn="0" w:lastRowLastColumn="0"/>
            <w:tcW w:w="310" w:type="pct"/>
          </w:tcPr>
          <w:p w14:paraId="3ECF3A32" w14:textId="77777777" w:rsidR="00D642C1" w:rsidRPr="00492E16" w:rsidRDefault="00D642C1" w:rsidP="00D642C1">
            <w:pPr>
              <w:numPr>
                <w:ilvl w:val="0"/>
                <w:numId w:val="96"/>
              </w:numPr>
              <w:ind w:right="38"/>
              <w:jc w:val="left"/>
              <w:rPr>
                <w:rFonts w:asciiTheme="minorHAnsi" w:eastAsia="Aptos" w:hAnsiTheme="minorHAnsi" w:cstheme="minorHAnsi"/>
                <w:color w:val="000000" w:themeColor="text1"/>
              </w:rPr>
            </w:pPr>
          </w:p>
        </w:tc>
        <w:tc>
          <w:tcPr>
            <w:tcW w:w="4690" w:type="pct"/>
          </w:tcPr>
          <w:p w14:paraId="2EF85600" w14:textId="77777777" w:rsidR="00D642C1" w:rsidRPr="00492E16" w:rsidRDefault="00D642C1" w:rsidP="000F5DE1">
            <w:pPr>
              <w:spacing w:after="15"/>
              <w:ind w:left="5" w:right="38" w:hanging="5"/>
              <w:jc w:val="left"/>
              <w:cnfStyle w:val="000000000000" w:firstRow="0" w:lastRow="0" w:firstColumn="0" w:lastColumn="0" w:oddVBand="0" w:evenVBand="0" w:oddHBand="0" w:evenHBand="0" w:firstRowFirstColumn="0" w:firstRowLastColumn="0" w:lastRowFirstColumn="0" w:lastRowLastColumn="0"/>
              <w:rPr>
                <w:rFonts w:asciiTheme="minorHAnsi" w:eastAsia="Aptos" w:hAnsiTheme="minorHAnsi" w:cstheme="minorHAnsi"/>
                <w:color w:val="000000" w:themeColor="text1"/>
              </w:rPr>
            </w:pPr>
            <w:r w:rsidRPr="00492E16">
              <w:rPr>
                <w:rFonts w:asciiTheme="minorHAnsi" w:eastAsia="Aptos" w:hAnsiTheme="minorHAnsi" w:cstheme="minorHAnsi"/>
                <w:color w:val="000000" w:themeColor="text1"/>
              </w:rPr>
              <w:t>Możliwość wysłania dokumentu wyniku histopatologicznego do Centralnej Bazy Histopatologicznej.</w:t>
            </w:r>
          </w:p>
        </w:tc>
      </w:tr>
      <w:tr w:rsidR="00D642C1" w:rsidRPr="00492E16" w14:paraId="4F2CCF3E" w14:textId="77777777" w:rsidTr="000F5DE1">
        <w:tc>
          <w:tcPr>
            <w:cnfStyle w:val="001000000000" w:firstRow="0" w:lastRow="0" w:firstColumn="1" w:lastColumn="0" w:oddVBand="0" w:evenVBand="0" w:oddHBand="0" w:evenHBand="0" w:firstRowFirstColumn="0" w:firstRowLastColumn="0" w:lastRowFirstColumn="0" w:lastRowLastColumn="0"/>
            <w:tcW w:w="310" w:type="pct"/>
          </w:tcPr>
          <w:p w14:paraId="38E38C26" w14:textId="77777777" w:rsidR="00D642C1" w:rsidRPr="00492E16" w:rsidRDefault="00D642C1" w:rsidP="00D642C1">
            <w:pPr>
              <w:numPr>
                <w:ilvl w:val="0"/>
                <w:numId w:val="96"/>
              </w:numPr>
              <w:ind w:right="38"/>
              <w:jc w:val="left"/>
              <w:rPr>
                <w:rFonts w:asciiTheme="minorHAnsi" w:eastAsia="Aptos" w:hAnsiTheme="minorHAnsi" w:cstheme="minorHAnsi"/>
                <w:color w:val="000000" w:themeColor="text1"/>
              </w:rPr>
            </w:pPr>
          </w:p>
        </w:tc>
        <w:tc>
          <w:tcPr>
            <w:tcW w:w="4690" w:type="pct"/>
          </w:tcPr>
          <w:p w14:paraId="0C846BEB" w14:textId="77777777" w:rsidR="00D642C1" w:rsidRPr="00492E16" w:rsidRDefault="00D642C1" w:rsidP="000F5DE1">
            <w:pPr>
              <w:spacing w:after="15"/>
              <w:ind w:left="5" w:right="38" w:hanging="5"/>
              <w:jc w:val="left"/>
              <w:cnfStyle w:val="000000000000" w:firstRow="0" w:lastRow="0" w:firstColumn="0" w:lastColumn="0" w:oddVBand="0" w:evenVBand="0" w:oddHBand="0" w:evenHBand="0" w:firstRowFirstColumn="0" w:firstRowLastColumn="0" w:lastRowFirstColumn="0" w:lastRowLastColumn="0"/>
              <w:rPr>
                <w:rFonts w:asciiTheme="minorHAnsi" w:eastAsia="Aptos" w:hAnsiTheme="minorHAnsi" w:cstheme="minorHAnsi"/>
                <w:color w:val="000000" w:themeColor="text1"/>
              </w:rPr>
            </w:pPr>
            <w:r w:rsidRPr="00492E16">
              <w:rPr>
                <w:rFonts w:asciiTheme="minorHAnsi" w:eastAsia="Aptos" w:hAnsiTheme="minorHAnsi" w:cstheme="minorHAnsi"/>
                <w:color w:val="000000" w:themeColor="text1"/>
              </w:rPr>
              <w:t>Możliwość anulowania dokumentu wyniku histopatologicznego w Centralnej Bazie Histopatologicznej.</w:t>
            </w:r>
          </w:p>
        </w:tc>
      </w:tr>
      <w:tr w:rsidR="00D642C1" w:rsidRPr="00492E16" w14:paraId="57104370" w14:textId="77777777" w:rsidTr="000F5DE1">
        <w:tc>
          <w:tcPr>
            <w:cnfStyle w:val="001000000000" w:firstRow="0" w:lastRow="0" w:firstColumn="1" w:lastColumn="0" w:oddVBand="0" w:evenVBand="0" w:oddHBand="0" w:evenHBand="0" w:firstRowFirstColumn="0" w:firstRowLastColumn="0" w:lastRowFirstColumn="0" w:lastRowLastColumn="0"/>
            <w:tcW w:w="310" w:type="pct"/>
          </w:tcPr>
          <w:p w14:paraId="05175232" w14:textId="77777777" w:rsidR="00D642C1" w:rsidRPr="00492E16" w:rsidRDefault="00D642C1" w:rsidP="00D642C1">
            <w:pPr>
              <w:numPr>
                <w:ilvl w:val="0"/>
                <w:numId w:val="96"/>
              </w:numPr>
              <w:ind w:right="38"/>
              <w:jc w:val="left"/>
              <w:rPr>
                <w:rFonts w:asciiTheme="minorHAnsi" w:eastAsia="Aptos" w:hAnsiTheme="minorHAnsi" w:cstheme="minorHAnsi"/>
                <w:color w:val="000000" w:themeColor="text1"/>
              </w:rPr>
            </w:pPr>
          </w:p>
        </w:tc>
        <w:tc>
          <w:tcPr>
            <w:tcW w:w="4690" w:type="pct"/>
          </w:tcPr>
          <w:p w14:paraId="6AB90561" w14:textId="77777777" w:rsidR="00D642C1" w:rsidRPr="00492E16" w:rsidRDefault="00D642C1" w:rsidP="000F5DE1">
            <w:pPr>
              <w:spacing w:after="15"/>
              <w:ind w:left="5" w:right="38" w:hanging="5"/>
              <w:jc w:val="left"/>
              <w:cnfStyle w:val="000000000000" w:firstRow="0" w:lastRow="0" w:firstColumn="0" w:lastColumn="0" w:oddVBand="0" w:evenVBand="0" w:oddHBand="0" w:evenHBand="0" w:firstRowFirstColumn="0" w:firstRowLastColumn="0" w:lastRowFirstColumn="0" w:lastRowLastColumn="0"/>
              <w:rPr>
                <w:rFonts w:asciiTheme="minorHAnsi" w:eastAsia="Aptos" w:hAnsiTheme="minorHAnsi" w:cstheme="minorHAnsi"/>
                <w:color w:val="000000" w:themeColor="text1"/>
              </w:rPr>
            </w:pPr>
            <w:r w:rsidRPr="00492E16">
              <w:rPr>
                <w:rFonts w:asciiTheme="minorHAnsi" w:eastAsia="Aptos" w:hAnsiTheme="minorHAnsi" w:cstheme="minorHAnsi"/>
                <w:color w:val="000000" w:themeColor="text1"/>
              </w:rPr>
              <w:t>Możliwość wydruku dokumentu wyniku histopatologicznego.</w:t>
            </w:r>
          </w:p>
        </w:tc>
      </w:tr>
    </w:tbl>
    <w:p w14:paraId="25F7FA6D" w14:textId="77777777" w:rsidR="00D642C1" w:rsidRPr="00492E16" w:rsidRDefault="00D642C1" w:rsidP="00D642C1">
      <w:pPr>
        <w:spacing w:after="15" w:line="240" w:lineRule="auto"/>
        <w:ind w:left="5" w:right="38" w:hanging="5"/>
        <w:rPr>
          <w:rFonts w:asciiTheme="minorHAnsi" w:eastAsia="Quattrocento Sans" w:hAnsiTheme="minorHAnsi" w:cstheme="minorHAnsi"/>
          <w:color w:val="000000" w:themeColor="text1"/>
          <w:lang w:eastAsia="pl-PL"/>
        </w:rPr>
      </w:pPr>
    </w:p>
    <w:tbl>
      <w:tblPr>
        <w:tblStyle w:val="Tabelasiatki1jasna1"/>
        <w:tblW w:w="5000" w:type="pct"/>
        <w:tblLook w:val="04A0" w:firstRow="1" w:lastRow="0" w:firstColumn="1" w:lastColumn="0" w:noHBand="0" w:noVBand="1"/>
      </w:tblPr>
      <w:tblGrid>
        <w:gridCol w:w="648"/>
        <w:gridCol w:w="9808"/>
      </w:tblGrid>
      <w:tr w:rsidR="00D642C1" w:rsidRPr="00492E16" w14:paraId="32C6198F" w14:textId="77777777" w:rsidTr="000F5DE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2"/>
          </w:tcPr>
          <w:p w14:paraId="354F002A" w14:textId="77777777" w:rsidR="00D642C1" w:rsidRPr="00492E16" w:rsidRDefault="00D642C1" w:rsidP="000F5DE1">
            <w:pPr>
              <w:keepNext/>
              <w:keepLines/>
              <w:spacing w:after="80"/>
              <w:ind w:left="5" w:hanging="5"/>
              <w:jc w:val="left"/>
              <w:outlineLvl w:val="0"/>
              <w:rPr>
                <w:rFonts w:asciiTheme="minorHAnsi" w:eastAsia="Times New Roman" w:hAnsiTheme="minorHAnsi" w:cstheme="minorHAnsi"/>
                <w:color w:val="000000" w:themeColor="text1"/>
              </w:rPr>
            </w:pPr>
            <w:r w:rsidRPr="00492E16">
              <w:rPr>
                <w:rFonts w:asciiTheme="minorHAnsi" w:eastAsia="Times New Roman" w:hAnsiTheme="minorHAnsi" w:cstheme="minorHAnsi"/>
                <w:color w:val="000000" w:themeColor="text1"/>
              </w:rPr>
              <w:t>Wyniki i opisy badań cytologicznych</w:t>
            </w:r>
          </w:p>
        </w:tc>
      </w:tr>
      <w:tr w:rsidR="00D642C1" w:rsidRPr="00492E16" w14:paraId="64BA3DEF" w14:textId="77777777" w:rsidTr="000F5DE1">
        <w:tc>
          <w:tcPr>
            <w:cnfStyle w:val="001000000000" w:firstRow="0" w:lastRow="0" w:firstColumn="1" w:lastColumn="0" w:oddVBand="0" w:evenVBand="0" w:oddHBand="0" w:evenHBand="0" w:firstRowFirstColumn="0" w:firstRowLastColumn="0" w:lastRowFirstColumn="0" w:lastRowLastColumn="0"/>
            <w:tcW w:w="310" w:type="pct"/>
          </w:tcPr>
          <w:p w14:paraId="74CF55AB" w14:textId="77777777" w:rsidR="00D642C1" w:rsidRPr="00492E16" w:rsidRDefault="00D642C1" w:rsidP="000F5DE1">
            <w:pPr>
              <w:spacing w:after="15"/>
              <w:ind w:left="5" w:right="38" w:hanging="5"/>
              <w:jc w:val="left"/>
              <w:rPr>
                <w:rFonts w:asciiTheme="minorHAnsi" w:eastAsia="Aptos" w:hAnsiTheme="minorHAnsi" w:cstheme="minorHAnsi"/>
                <w:color w:val="000000" w:themeColor="text1"/>
              </w:rPr>
            </w:pPr>
            <w:r w:rsidRPr="00492E16">
              <w:rPr>
                <w:rFonts w:asciiTheme="minorHAnsi" w:eastAsia="Aptos" w:hAnsiTheme="minorHAnsi" w:cstheme="minorHAnsi"/>
                <w:color w:val="000000" w:themeColor="text1"/>
              </w:rPr>
              <w:t xml:space="preserve">Lp. </w:t>
            </w:r>
          </w:p>
        </w:tc>
        <w:tc>
          <w:tcPr>
            <w:tcW w:w="4690" w:type="pct"/>
          </w:tcPr>
          <w:p w14:paraId="51166F57" w14:textId="77777777" w:rsidR="00D642C1" w:rsidRPr="00492E16" w:rsidRDefault="00D642C1" w:rsidP="000F5DE1">
            <w:pPr>
              <w:spacing w:after="15"/>
              <w:ind w:left="5" w:right="38" w:hanging="5"/>
              <w:jc w:val="left"/>
              <w:cnfStyle w:val="000000000000" w:firstRow="0" w:lastRow="0" w:firstColumn="0" w:lastColumn="0" w:oddVBand="0" w:evenVBand="0" w:oddHBand="0" w:evenHBand="0" w:firstRowFirstColumn="0" w:firstRowLastColumn="0" w:lastRowFirstColumn="0" w:lastRowLastColumn="0"/>
              <w:rPr>
                <w:rFonts w:asciiTheme="minorHAnsi" w:eastAsia="Aptos" w:hAnsiTheme="minorHAnsi" w:cstheme="minorHAnsi"/>
                <w:b/>
                <w:bCs/>
                <w:color w:val="000000" w:themeColor="text1"/>
              </w:rPr>
            </w:pPr>
            <w:r w:rsidRPr="00492E16">
              <w:rPr>
                <w:rFonts w:asciiTheme="minorHAnsi" w:eastAsia="Quattrocento Sans" w:hAnsiTheme="minorHAnsi" w:cstheme="minorHAnsi"/>
                <w:b/>
                <w:color w:val="000000" w:themeColor="text1"/>
                <w:lang w:eastAsia="pl-PL"/>
              </w:rPr>
              <w:t>Minimalne wymagania funkcjonalne:</w:t>
            </w:r>
          </w:p>
        </w:tc>
      </w:tr>
      <w:tr w:rsidR="00D642C1" w:rsidRPr="00492E16" w14:paraId="4A1EB01A" w14:textId="77777777" w:rsidTr="000F5DE1">
        <w:tc>
          <w:tcPr>
            <w:cnfStyle w:val="001000000000" w:firstRow="0" w:lastRow="0" w:firstColumn="1" w:lastColumn="0" w:oddVBand="0" w:evenVBand="0" w:oddHBand="0" w:evenHBand="0" w:firstRowFirstColumn="0" w:firstRowLastColumn="0" w:lastRowFirstColumn="0" w:lastRowLastColumn="0"/>
            <w:tcW w:w="310" w:type="pct"/>
          </w:tcPr>
          <w:p w14:paraId="57E6F827" w14:textId="77777777" w:rsidR="00D642C1" w:rsidRPr="00492E16" w:rsidRDefault="00D642C1" w:rsidP="00D642C1">
            <w:pPr>
              <w:numPr>
                <w:ilvl w:val="0"/>
                <w:numId w:val="97"/>
              </w:numPr>
              <w:ind w:right="38"/>
              <w:jc w:val="left"/>
              <w:rPr>
                <w:rFonts w:asciiTheme="minorHAnsi" w:eastAsia="Aptos" w:hAnsiTheme="minorHAnsi" w:cstheme="minorHAnsi"/>
                <w:color w:val="000000" w:themeColor="text1"/>
              </w:rPr>
            </w:pPr>
          </w:p>
        </w:tc>
        <w:tc>
          <w:tcPr>
            <w:tcW w:w="4690" w:type="pct"/>
          </w:tcPr>
          <w:p w14:paraId="52CAD372" w14:textId="77777777" w:rsidR="00D642C1" w:rsidRPr="00492E16" w:rsidRDefault="00D642C1" w:rsidP="000F5DE1">
            <w:pPr>
              <w:spacing w:after="15"/>
              <w:ind w:left="5" w:right="38" w:hanging="5"/>
              <w:jc w:val="left"/>
              <w:cnfStyle w:val="000000000000" w:firstRow="0" w:lastRow="0" w:firstColumn="0" w:lastColumn="0" w:oddVBand="0" w:evenVBand="0" w:oddHBand="0" w:evenHBand="0" w:firstRowFirstColumn="0" w:firstRowLastColumn="0" w:lastRowFirstColumn="0" w:lastRowLastColumn="0"/>
              <w:rPr>
                <w:rFonts w:asciiTheme="minorHAnsi" w:eastAsia="Aptos" w:hAnsiTheme="minorHAnsi" w:cstheme="minorHAnsi"/>
                <w:color w:val="000000" w:themeColor="text1"/>
              </w:rPr>
            </w:pPr>
            <w:r w:rsidRPr="00492E16">
              <w:rPr>
                <w:rFonts w:asciiTheme="minorHAnsi" w:eastAsia="Aptos" w:hAnsiTheme="minorHAnsi" w:cstheme="minorHAnsi"/>
                <w:color w:val="000000" w:themeColor="text1"/>
              </w:rPr>
              <w:t xml:space="preserve">Możliwość podłączenia do centralnej platformy </w:t>
            </w:r>
            <w:proofErr w:type="spellStart"/>
            <w:r w:rsidRPr="00492E16">
              <w:rPr>
                <w:rFonts w:asciiTheme="minorHAnsi" w:eastAsia="Aptos" w:hAnsiTheme="minorHAnsi" w:cstheme="minorHAnsi"/>
                <w:color w:val="000000" w:themeColor="text1"/>
              </w:rPr>
              <w:t>eZdrowie</w:t>
            </w:r>
            <w:proofErr w:type="spellEnd"/>
            <w:r w:rsidRPr="00492E16">
              <w:rPr>
                <w:rFonts w:asciiTheme="minorHAnsi" w:eastAsia="Aptos" w:hAnsiTheme="minorHAnsi" w:cstheme="minorHAnsi"/>
                <w:color w:val="000000" w:themeColor="text1"/>
              </w:rPr>
              <w:t xml:space="preserve"> (P1) w zakresie wysłania dokumentu wyniku cytologicznego.</w:t>
            </w:r>
          </w:p>
        </w:tc>
      </w:tr>
      <w:tr w:rsidR="00D642C1" w:rsidRPr="00492E16" w14:paraId="039408D4" w14:textId="77777777" w:rsidTr="000F5DE1">
        <w:tc>
          <w:tcPr>
            <w:cnfStyle w:val="001000000000" w:firstRow="0" w:lastRow="0" w:firstColumn="1" w:lastColumn="0" w:oddVBand="0" w:evenVBand="0" w:oddHBand="0" w:evenHBand="0" w:firstRowFirstColumn="0" w:firstRowLastColumn="0" w:lastRowFirstColumn="0" w:lastRowLastColumn="0"/>
            <w:tcW w:w="310" w:type="pct"/>
          </w:tcPr>
          <w:p w14:paraId="1656C0AC" w14:textId="77777777" w:rsidR="00D642C1" w:rsidRPr="00492E16" w:rsidRDefault="00D642C1" w:rsidP="00D642C1">
            <w:pPr>
              <w:numPr>
                <w:ilvl w:val="0"/>
                <w:numId w:val="97"/>
              </w:numPr>
              <w:ind w:right="38"/>
              <w:jc w:val="left"/>
              <w:rPr>
                <w:rFonts w:asciiTheme="minorHAnsi" w:eastAsia="Aptos" w:hAnsiTheme="minorHAnsi" w:cstheme="minorHAnsi"/>
                <w:color w:val="000000" w:themeColor="text1"/>
              </w:rPr>
            </w:pPr>
          </w:p>
        </w:tc>
        <w:tc>
          <w:tcPr>
            <w:tcW w:w="4690" w:type="pct"/>
          </w:tcPr>
          <w:p w14:paraId="192A3731" w14:textId="77777777" w:rsidR="00D642C1" w:rsidRPr="00492E16" w:rsidRDefault="00D642C1" w:rsidP="000F5DE1">
            <w:pPr>
              <w:spacing w:after="15"/>
              <w:ind w:left="5" w:right="38" w:hanging="5"/>
              <w:jc w:val="left"/>
              <w:cnfStyle w:val="000000000000" w:firstRow="0" w:lastRow="0" w:firstColumn="0" w:lastColumn="0" w:oddVBand="0" w:evenVBand="0" w:oddHBand="0" w:evenHBand="0" w:firstRowFirstColumn="0" w:firstRowLastColumn="0" w:lastRowFirstColumn="0" w:lastRowLastColumn="0"/>
              <w:rPr>
                <w:rFonts w:asciiTheme="minorHAnsi" w:eastAsia="Aptos" w:hAnsiTheme="minorHAnsi" w:cstheme="minorHAnsi"/>
                <w:color w:val="000000" w:themeColor="text1"/>
              </w:rPr>
            </w:pPr>
            <w:r w:rsidRPr="00492E16">
              <w:rPr>
                <w:rFonts w:asciiTheme="minorHAnsi" w:eastAsia="Aptos" w:hAnsiTheme="minorHAnsi" w:cstheme="minorHAnsi"/>
                <w:color w:val="000000" w:themeColor="text1"/>
              </w:rPr>
              <w:t>Możliwość wygenerowania dokumentu wyniku cytologicznego zgodnego z HL7 CDA.</w:t>
            </w:r>
          </w:p>
        </w:tc>
      </w:tr>
      <w:tr w:rsidR="00D642C1" w:rsidRPr="00492E16" w14:paraId="7DA079E1" w14:textId="77777777" w:rsidTr="000F5DE1">
        <w:tc>
          <w:tcPr>
            <w:cnfStyle w:val="001000000000" w:firstRow="0" w:lastRow="0" w:firstColumn="1" w:lastColumn="0" w:oddVBand="0" w:evenVBand="0" w:oddHBand="0" w:evenHBand="0" w:firstRowFirstColumn="0" w:firstRowLastColumn="0" w:lastRowFirstColumn="0" w:lastRowLastColumn="0"/>
            <w:tcW w:w="310" w:type="pct"/>
          </w:tcPr>
          <w:p w14:paraId="61235F11" w14:textId="77777777" w:rsidR="00D642C1" w:rsidRPr="00492E16" w:rsidRDefault="00D642C1" w:rsidP="00D642C1">
            <w:pPr>
              <w:numPr>
                <w:ilvl w:val="0"/>
                <w:numId w:val="97"/>
              </w:numPr>
              <w:ind w:right="38"/>
              <w:jc w:val="left"/>
              <w:rPr>
                <w:rFonts w:asciiTheme="minorHAnsi" w:eastAsia="Aptos" w:hAnsiTheme="minorHAnsi" w:cstheme="minorHAnsi"/>
                <w:color w:val="000000" w:themeColor="text1"/>
              </w:rPr>
            </w:pPr>
          </w:p>
        </w:tc>
        <w:tc>
          <w:tcPr>
            <w:tcW w:w="4690" w:type="pct"/>
          </w:tcPr>
          <w:p w14:paraId="2502F5E8" w14:textId="77777777" w:rsidR="00D642C1" w:rsidRPr="00492E16" w:rsidRDefault="00D642C1" w:rsidP="000F5DE1">
            <w:pPr>
              <w:spacing w:after="15"/>
              <w:ind w:left="5" w:right="38" w:hanging="5"/>
              <w:jc w:val="left"/>
              <w:cnfStyle w:val="000000000000" w:firstRow="0" w:lastRow="0" w:firstColumn="0" w:lastColumn="0" w:oddVBand="0" w:evenVBand="0" w:oddHBand="0" w:evenHBand="0" w:firstRowFirstColumn="0" w:firstRowLastColumn="0" w:lastRowFirstColumn="0" w:lastRowLastColumn="0"/>
              <w:rPr>
                <w:rFonts w:asciiTheme="minorHAnsi" w:eastAsia="Aptos" w:hAnsiTheme="minorHAnsi" w:cstheme="minorHAnsi"/>
                <w:color w:val="000000" w:themeColor="text1"/>
              </w:rPr>
            </w:pPr>
            <w:r w:rsidRPr="00492E16">
              <w:rPr>
                <w:rFonts w:asciiTheme="minorHAnsi" w:eastAsia="Aptos" w:hAnsiTheme="minorHAnsi" w:cstheme="minorHAnsi"/>
                <w:color w:val="000000" w:themeColor="text1"/>
              </w:rPr>
              <w:t>Możliwość podpisania dokumentu wyniku cytologicznego z wykorzystaniem sposobu potwierdzania pochodzenia oraz integralności danych dostępnego w systemie teleinformatycznym udostępnionym bezpłatnie przez Zakład Ubezpieczeń Społecznych tzw. certyfikat ZUS.</w:t>
            </w:r>
          </w:p>
        </w:tc>
      </w:tr>
      <w:tr w:rsidR="00D642C1" w:rsidRPr="00492E16" w14:paraId="7A08BA4C" w14:textId="77777777" w:rsidTr="000F5DE1">
        <w:tc>
          <w:tcPr>
            <w:cnfStyle w:val="001000000000" w:firstRow="0" w:lastRow="0" w:firstColumn="1" w:lastColumn="0" w:oddVBand="0" w:evenVBand="0" w:oddHBand="0" w:evenHBand="0" w:firstRowFirstColumn="0" w:firstRowLastColumn="0" w:lastRowFirstColumn="0" w:lastRowLastColumn="0"/>
            <w:tcW w:w="310" w:type="pct"/>
          </w:tcPr>
          <w:p w14:paraId="10709A36" w14:textId="77777777" w:rsidR="00D642C1" w:rsidRPr="00492E16" w:rsidRDefault="00D642C1" w:rsidP="00D642C1">
            <w:pPr>
              <w:numPr>
                <w:ilvl w:val="0"/>
                <w:numId w:val="97"/>
              </w:numPr>
              <w:ind w:right="38"/>
              <w:jc w:val="left"/>
              <w:rPr>
                <w:rFonts w:asciiTheme="minorHAnsi" w:eastAsia="Aptos" w:hAnsiTheme="minorHAnsi" w:cstheme="minorHAnsi"/>
                <w:color w:val="000000" w:themeColor="text1"/>
              </w:rPr>
            </w:pPr>
          </w:p>
        </w:tc>
        <w:tc>
          <w:tcPr>
            <w:tcW w:w="4690" w:type="pct"/>
          </w:tcPr>
          <w:p w14:paraId="4AD8CBA1" w14:textId="77777777" w:rsidR="00D642C1" w:rsidRPr="00492E16" w:rsidRDefault="00D642C1" w:rsidP="000F5DE1">
            <w:pPr>
              <w:spacing w:after="15"/>
              <w:ind w:left="5" w:right="38" w:hanging="5"/>
              <w:jc w:val="left"/>
              <w:cnfStyle w:val="000000000000" w:firstRow="0" w:lastRow="0" w:firstColumn="0" w:lastColumn="0" w:oddVBand="0" w:evenVBand="0" w:oddHBand="0" w:evenHBand="0" w:firstRowFirstColumn="0" w:firstRowLastColumn="0" w:lastRowFirstColumn="0" w:lastRowLastColumn="0"/>
              <w:rPr>
                <w:rFonts w:asciiTheme="minorHAnsi" w:eastAsia="Aptos" w:hAnsiTheme="minorHAnsi" w:cstheme="minorHAnsi"/>
                <w:color w:val="000000" w:themeColor="text1"/>
              </w:rPr>
            </w:pPr>
            <w:r w:rsidRPr="00492E16">
              <w:rPr>
                <w:rFonts w:asciiTheme="minorHAnsi" w:eastAsia="Aptos" w:hAnsiTheme="minorHAnsi" w:cstheme="minorHAnsi"/>
                <w:color w:val="000000" w:themeColor="text1"/>
              </w:rPr>
              <w:t>Możliwość wysłania dokumentu wyniku cytologicznego do Centralnej Bazy Histopatologicznej.</w:t>
            </w:r>
          </w:p>
        </w:tc>
      </w:tr>
      <w:tr w:rsidR="00D642C1" w:rsidRPr="00492E16" w14:paraId="64416CBF" w14:textId="77777777" w:rsidTr="000F5DE1">
        <w:tc>
          <w:tcPr>
            <w:cnfStyle w:val="001000000000" w:firstRow="0" w:lastRow="0" w:firstColumn="1" w:lastColumn="0" w:oddVBand="0" w:evenVBand="0" w:oddHBand="0" w:evenHBand="0" w:firstRowFirstColumn="0" w:firstRowLastColumn="0" w:lastRowFirstColumn="0" w:lastRowLastColumn="0"/>
            <w:tcW w:w="310" w:type="pct"/>
          </w:tcPr>
          <w:p w14:paraId="3BDFFB82" w14:textId="77777777" w:rsidR="00D642C1" w:rsidRPr="00492E16" w:rsidRDefault="00D642C1" w:rsidP="00D642C1">
            <w:pPr>
              <w:numPr>
                <w:ilvl w:val="0"/>
                <w:numId w:val="97"/>
              </w:numPr>
              <w:ind w:right="38"/>
              <w:jc w:val="left"/>
              <w:rPr>
                <w:rFonts w:asciiTheme="minorHAnsi" w:eastAsia="Aptos" w:hAnsiTheme="minorHAnsi" w:cstheme="minorHAnsi"/>
                <w:color w:val="000000" w:themeColor="text1"/>
              </w:rPr>
            </w:pPr>
          </w:p>
        </w:tc>
        <w:tc>
          <w:tcPr>
            <w:tcW w:w="4690" w:type="pct"/>
          </w:tcPr>
          <w:p w14:paraId="1AC0747C" w14:textId="77777777" w:rsidR="00D642C1" w:rsidRPr="00492E16" w:rsidRDefault="00D642C1" w:rsidP="000F5DE1">
            <w:pPr>
              <w:spacing w:after="15"/>
              <w:ind w:left="5" w:right="38" w:hanging="5"/>
              <w:jc w:val="left"/>
              <w:cnfStyle w:val="000000000000" w:firstRow="0" w:lastRow="0" w:firstColumn="0" w:lastColumn="0" w:oddVBand="0" w:evenVBand="0" w:oddHBand="0" w:evenHBand="0" w:firstRowFirstColumn="0" w:firstRowLastColumn="0" w:lastRowFirstColumn="0" w:lastRowLastColumn="0"/>
              <w:rPr>
                <w:rFonts w:asciiTheme="minorHAnsi" w:eastAsia="Aptos" w:hAnsiTheme="minorHAnsi" w:cstheme="minorHAnsi"/>
                <w:color w:val="000000" w:themeColor="text1"/>
              </w:rPr>
            </w:pPr>
            <w:r w:rsidRPr="00492E16">
              <w:rPr>
                <w:rFonts w:asciiTheme="minorHAnsi" w:eastAsia="Aptos" w:hAnsiTheme="minorHAnsi" w:cstheme="minorHAnsi"/>
                <w:color w:val="000000" w:themeColor="text1"/>
              </w:rPr>
              <w:t>Możliwość wysłania anulowania dokumentu wyniku cytologicznego w Centralnej Bazie Histopatologicznej.</w:t>
            </w:r>
          </w:p>
        </w:tc>
      </w:tr>
      <w:tr w:rsidR="00D642C1" w:rsidRPr="00492E16" w14:paraId="2C93FAD4" w14:textId="77777777" w:rsidTr="000F5DE1">
        <w:tc>
          <w:tcPr>
            <w:cnfStyle w:val="001000000000" w:firstRow="0" w:lastRow="0" w:firstColumn="1" w:lastColumn="0" w:oddVBand="0" w:evenVBand="0" w:oddHBand="0" w:evenHBand="0" w:firstRowFirstColumn="0" w:firstRowLastColumn="0" w:lastRowFirstColumn="0" w:lastRowLastColumn="0"/>
            <w:tcW w:w="310" w:type="pct"/>
          </w:tcPr>
          <w:p w14:paraId="3CF5C1F7" w14:textId="77777777" w:rsidR="00D642C1" w:rsidRPr="00492E16" w:rsidRDefault="00D642C1" w:rsidP="00D642C1">
            <w:pPr>
              <w:numPr>
                <w:ilvl w:val="0"/>
                <w:numId w:val="97"/>
              </w:numPr>
              <w:ind w:right="38"/>
              <w:jc w:val="left"/>
              <w:rPr>
                <w:rFonts w:asciiTheme="minorHAnsi" w:eastAsia="Aptos" w:hAnsiTheme="minorHAnsi" w:cstheme="minorHAnsi"/>
                <w:color w:val="000000" w:themeColor="text1"/>
              </w:rPr>
            </w:pPr>
          </w:p>
        </w:tc>
        <w:tc>
          <w:tcPr>
            <w:tcW w:w="4690" w:type="pct"/>
          </w:tcPr>
          <w:p w14:paraId="3B1EEDC2" w14:textId="77777777" w:rsidR="00D642C1" w:rsidRPr="00492E16" w:rsidRDefault="00D642C1" w:rsidP="000F5DE1">
            <w:pPr>
              <w:spacing w:after="15"/>
              <w:ind w:left="5" w:right="38" w:hanging="5"/>
              <w:jc w:val="left"/>
              <w:cnfStyle w:val="000000000000" w:firstRow="0" w:lastRow="0" w:firstColumn="0" w:lastColumn="0" w:oddVBand="0" w:evenVBand="0" w:oddHBand="0" w:evenHBand="0" w:firstRowFirstColumn="0" w:firstRowLastColumn="0" w:lastRowFirstColumn="0" w:lastRowLastColumn="0"/>
              <w:rPr>
                <w:rFonts w:asciiTheme="minorHAnsi" w:eastAsia="Aptos" w:hAnsiTheme="minorHAnsi" w:cstheme="minorHAnsi"/>
                <w:color w:val="000000" w:themeColor="text1"/>
              </w:rPr>
            </w:pPr>
            <w:r w:rsidRPr="00492E16">
              <w:rPr>
                <w:rFonts w:asciiTheme="minorHAnsi" w:eastAsia="Aptos" w:hAnsiTheme="minorHAnsi" w:cstheme="minorHAnsi"/>
                <w:color w:val="000000" w:themeColor="text1"/>
              </w:rPr>
              <w:t>Możliwość standardowego wydruku dokumentu wyniku cytologicznego.</w:t>
            </w:r>
          </w:p>
        </w:tc>
      </w:tr>
    </w:tbl>
    <w:p w14:paraId="440A5834" w14:textId="77777777" w:rsidR="00D642C1" w:rsidRPr="00492E16" w:rsidRDefault="00D642C1" w:rsidP="00D642C1">
      <w:pPr>
        <w:keepNext/>
        <w:keepLines/>
        <w:spacing w:after="0" w:line="240" w:lineRule="auto"/>
        <w:ind w:left="149"/>
        <w:outlineLvl w:val="0"/>
        <w:rPr>
          <w:rFonts w:asciiTheme="minorHAnsi" w:eastAsia="Quattrocento Sans" w:hAnsiTheme="minorHAnsi" w:cstheme="minorHAnsi"/>
          <w:b/>
          <w:color w:val="000000" w:themeColor="text1"/>
          <w:lang w:eastAsia="pl-PL"/>
        </w:rPr>
      </w:pPr>
    </w:p>
    <w:tbl>
      <w:tblPr>
        <w:tblStyle w:val="Tabelasiatki1jasna1"/>
        <w:tblW w:w="5000" w:type="pct"/>
        <w:tblLayout w:type="fixed"/>
        <w:tblLook w:val="0620" w:firstRow="1" w:lastRow="0" w:firstColumn="0" w:lastColumn="0" w:noHBand="1" w:noVBand="1"/>
      </w:tblPr>
      <w:tblGrid>
        <w:gridCol w:w="705"/>
        <w:gridCol w:w="9751"/>
      </w:tblGrid>
      <w:tr w:rsidR="00D642C1" w:rsidRPr="00492E16" w14:paraId="393FC1CC" w14:textId="77777777" w:rsidTr="000F5DE1">
        <w:trPr>
          <w:cnfStyle w:val="100000000000" w:firstRow="1" w:lastRow="0" w:firstColumn="0" w:lastColumn="0" w:oddVBand="0" w:evenVBand="0" w:oddHBand="0" w:evenHBand="0" w:firstRowFirstColumn="0" w:firstRowLastColumn="0" w:lastRowFirstColumn="0" w:lastRowLastColumn="0"/>
        </w:trPr>
        <w:tc>
          <w:tcPr>
            <w:tcW w:w="5000" w:type="pct"/>
            <w:gridSpan w:val="2"/>
          </w:tcPr>
          <w:p w14:paraId="5BE69DC7" w14:textId="77777777" w:rsidR="00D642C1" w:rsidRPr="00492E16" w:rsidRDefault="00D642C1" w:rsidP="000F5DE1">
            <w:pPr>
              <w:keepNext/>
              <w:keepLines/>
              <w:ind w:right="38" w:hanging="5"/>
              <w:jc w:val="left"/>
              <w:outlineLvl w:val="1"/>
              <w:rPr>
                <w:rFonts w:asciiTheme="minorHAnsi" w:eastAsia="Quattrocento Sans" w:hAnsiTheme="minorHAnsi" w:cstheme="minorHAnsi"/>
                <w:color w:val="000000" w:themeColor="text1"/>
                <w:lang w:eastAsia="pl-PL"/>
              </w:rPr>
            </w:pPr>
            <w:bookmarkStart w:id="228" w:name="_Toc204529917"/>
            <w:bookmarkStart w:id="229" w:name="_Toc205115408"/>
            <w:proofErr w:type="spellStart"/>
            <w:r w:rsidRPr="00492E16">
              <w:rPr>
                <w:rFonts w:asciiTheme="minorHAnsi" w:eastAsia="Quattrocento Sans" w:hAnsiTheme="minorHAnsi" w:cstheme="minorHAnsi"/>
                <w:color w:val="000000" w:themeColor="text1"/>
                <w:lang w:eastAsia="pl-PL"/>
              </w:rPr>
              <w:t>Patient</w:t>
            </w:r>
            <w:proofErr w:type="spellEnd"/>
            <w:r w:rsidRPr="00492E16">
              <w:rPr>
                <w:rFonts w:asciiTheme="minorHAnsi" w:eastAsia="Quattrocento Sans" w:hAnsiTheme="minorHAnsi" w:cstheme="minorHAnsi"/>
                <w:color w:val="000000" w:themeColor="text1"/>
                <w:lang w:eastAsia="pl-PL"/>
              </w:rPr>
              <w:t xml:space="preserve"> </w:t>
            </w:r>
            <w:proofErr w:type="spellStart"/>
            <w:r w:rsidRPr="00492E16">
              <w:rPr>
                <w:rFonts w:asciiTheme="minorHAnsi" w:eastAsia="Quattrocento Sans" w:hAnsiTheme="minorHAnsi" w:cstheme="minorHAnsi"/>
                <w:color w:val="000000" w:themeColor="text1"/>
                <w:lang w:eastAsia="pl-PL"/>
              </w:rPr>
              <w:t>Summary</w:t>
            </w:r>
            <w:proofErr w:type="spellEnd"/>
            <w:r w:rsidRPr="00492E16">
              <w:rPr>
                <w:rFonts w:asciiTheme="minorHAnsi" w:eastAsia="Quattrocento Sans" w:hAnsiTheme="minorHAnsi" w:cstheme="minorHAnsi"/>
                <w:color w:val="000000" w:themeColor="text1"/>
                <w:lang w:eastAsia="pl-PL"/>
              </w:rPr>
              <w:t xml:space="preserve"> (karta zdrowia pacjenta)</w:t>
            </w:r>
            <w:bookmarkEnd w:id="228"/>
            <w:bookmarkEnd w:id="229"/>
          </w:p>
        </w:tc>
      </w:tr>
      <w:tr w:rsidR="00D642C1" w:rsidRPr="00492E16" w14:paraId="4A554788" w14:textId="77777777" w:rsidTr="000F5DE1">
        <w:tc>
          <w:tcPr>
            <w:tcW w:w="337" w:type="pct"/>
          </w:tcPr>
          <w:p w14:paraId="5DFA752A" w14:textId="77777777" w:rsidR="00D642C1" w:rsidRPr="00492E16" w:rsidRDefault="00D642C1" w:rsidP="000F5DE1">
            <w:pPr>
              <w:keepNext/>
              <w:keepLines/>
              <w:ind w:left="0" w:right="38" w:firstLine="0"/>
              <w:jc w:val="left"/>
              <w:outlineLvl w:val="1"/>
              <w:rPr>
                <w:rFonts w:asciiTheme="minorHAnsi" w:eastAsia="Quattrocento Sans" w:hAnsiTheme="minorHAnsi" w:cstheme="minorHAnsi"/>
                <w:b/>
                <w:bCs/>
                <w:color w:val="000000" w:themeColor="text1"/>
                <w:lang w:eastAsia="pl-PL"/>
              </w:rPr>
            </w:pPr>
            <w:bookmarkStart w:id="230" w:name="_heading=h.hkgt67tj7744" w:colFirst="0" w:colLast="0"/>
            <w:bookmarkStart w:id="231" w:name="_Toc204529918"/>
            <w:bookmarkStart w:id="232" w:name="_Toc205115205"/>
            <w:bookmarkStart w:id="233" w:name="_Toc205115409"/>
            <w:bookmarkEnd w:id="230"/>
            <w:r w:rsidRPr="00492E16">
              <w:rPr>
                <w:rFonts w:asciiTheme="minorHAnsi" w:eastAsia="Quattrocento Sans" w:hAnsiTheme="minorHAnsi" w:cstheme="minorHAnsi"/>
                <w:b/>
                <w:color w:val="000000" w:themeColor="text1"/>
                <w:lang w:eastAsia="pl-PL"/>
              </w:rPr>
              <w:t>Lp.</w:t>
            </w:r>
            <w:bookmarkEnd w:id="231"/>
            <w:bookmarkEnd w:id="232"/>
            <w:bookmarkEnd w:id="233"/>
          </w:p>
        </w:tc>
        <w:tc>
          <w:tcPr>
            <w:tcW w:w="4663" w:type="pct"/>
          </w:tcPr>
          <w:p w14:paraId="6C6DC617" w14:textId="77777777" w:rsidR="00D642C1" w:rsidRPr="00492E16" w:rsidRDefault="00D642C1" w:rsidP="000F5DE1">
            <w:pPr>
              <w:keepNext/>
              <w:keepLines/>
              <w:ind w:right="38" w:hanging="5"/>
              <w:jc w:val="left"/>
              <w:outlineLvl w:val="1"/>
              <w:rPr>
                <w:rFonts w:asciiTheme="minorHAnsi" w:eastAsia="Quattrocento Sans" w:hAnsiTheme="minorHAnsi" w:cstheme="minorHAnsi"/>
                <w:b/>
                <w:bCs/>
                <w:color w:val="000000" w:themeColor="text1"/>
                <w:lang w:eastAsia="pl-PL"/>
              </w:rPr>
            </w:pPr>
            <w:bookmarkStart w:id="234" w:name="_heading=h.o3wxjtik2a8" w:colFirst="0" w:colLast="0"/>
            <w:bookmarkStart w:id="235" w:name="_Toc204529919"/>
            <w:bookmarkStart w:id="236" w:name="_Toc205115206"/>
            <w:bookmarkStart w:id="237" w:name="_Toc205115410"/>
            <w:bookmarkEnd w:id="234"/>
            <w:r w:rsidRPr="00492E16">
              <w:rPr>
                <w:rFonts w:asciiTheme="minorHAnsi" w:eastAsia="Quattrocento Sans" w:hAnsiTheme="minorHAnsi" w:cstheme="minorHAnsi"/>
                <w:b/>
                <w:color w:val="000000" w:themeColor="text1"/>
                <w:lang w:eastAsia="pl-PL"/>
              </w:rPr>
              <w:t>Minimalne wymagania funkcjonalne:</w:t>
            </w:r>
            <w:bookmarkEnd w:id="235"/>
            <w:bookmarkEnd w:id="236"/>
            <w:bookmarkEnd w:id="237"/>
          </w:p>
        </w:tc>
      </w:tr>
      <w:tr w:rsidR="00D642C1" w:rsidRPr="00492E16" w14:paraId="67DA9C8F" w14:textId="77777777" w:rsidTr="000F5DE1">
        <w:tc>
          <w:tcPr>
            <w:tcW w:w="337" w:type="pct"/>
          </w:tcPr>
          <w:p w14:paraId="44A60AE4" w14:textId="77777777" w:rsidR="00D642C1" w:rsidRPr="00492E16" w:rsidRDefault="00D642C1" w:rsidP="00D642C1">
            <w:pPr>
              <w:numPr>
                <w:ilvl w:val="0"/>
                <w:numId w:val="74"/>
              </w:numPr>
              <w:pBdr>
                <w:top w:val="nil"/>
                <w:left w:val="nil"/>
                <w:bottom w:val="nil"/>
                <w:right w:val="nil"/>
                <w:between w:val="nil"/>
              </w:pBdr>
              <w:spacing w:after="40"/>
              <w:ind w:right="38"/>
              <w:jc w:val="left"/>
              <w:rPr>
                <w:rFonts w:asciiTheme="minorHAnsi" w:eastAsia="Quattrocento Sans" w:hAnsiTheme="minorHAnsi" w:cstheme="minorHAnsi"/>
                <w:color w:val="000000" w:themeColor="text1"/>
                <w:lang w:eastAsia="pl-PL"/>
              </w:rPr>
            </w:pPr>
          </w:p>
        </w:tc>
        <w:tc>
          <w:tcPr>
            <w:tcW w:w="4663" w:type="pct"/>
          </w:tcPr>
          <w:p w14:paraId="30FCA88B" w14:textId="77777777" w:rsidR="00D642C1" w:rsidRPr="00492E16" w:rsidRDefault="00D642C1" w:rsidP="000F5DE1">
            <w:pPr>
              <w:ind w:right="38" w:hanging="5"/>
              <w:jc w:val="left"/>
              <w:rPr>
                <w:rFonts w:asciiTheme="minorHAnsi" w:eastAsia="Quattrocento Sans" w:hAnsiTheme="minorHAnsi" w:cstheme="minorHAnsi"/>
                <w:color w:val="000000" w:themeColor="text1"/>
                <w:lang w:eastAsia="pl-PL"/>
              </w:rPr>
            </w:pPr>
            <w:r w:rsidRPr="00492E16">
              <w:rPr>
                <w:rFonts w:asciiTheme="minorHAnsi" w:eastAsia="Quattrocento Sans" w:hAnsiTheme="minorHAnsi" w:cstheme="minorHAnsi"/>
                <w:color w:val="000000" w:themeColor="text1"/>
                <w:lang w:eastAsia="pl-PL"/>
              </w:rPr>
              <w:t xml:space="preserve">Możliwość podłączenia do centralnej platformy </w:t>
            </w:r>
            <w:proofErr w:type="spellStart"/>
            <w:r w:rsidRPr="00492E16">
              <w:rPr>
                <w:rFonts w:asciiTheme="minorHAnsi" w:eastAsia="Quattrocento Sans" w:hAnsiTheme="minorHAnsi" w:cstheme="minorHAnsi"/>
                <w:color w:val="000000" w:themeColor="text1"/>
                <w:lang w:eastAsia="pl-PL"/>
              </w:rPr>
              <w:t>eZdrowie</w:t>
            </w:r>
            <w:proofErr w:type="spellEnd"/>
            <w:r w:rsidRPr="00492E16">
              <w:rPr>
                <w:rFonts w:asciiTheme="minorHAnsi" w:eastAsia="Quattrocento Sans" w:hAnsiTheme="minorHAnsi" w:cstheme="minorHAnsi"/>
                <w:color w:val="000000" w:themeColor="text1"/>
                <w:lang w:eastAsia="pl-PL"/>
              </w:rPr>
              <w:t xml:space="preserve"> (P1) w zakresie pobierania dokumentu </w:t>
            </w:r>
            <w:proofErr w:type="spellStart"/>
            <w:r w:rsidRPr="00492E16">
              <w:rPr>
                <w:rFonts w:asciiTheme="minorHAnsi" w:eastAsia="Quattrocento Sans" w:hAnsiTheme="minorHAnsi" w:cstheme="minorHAnsi"/>
                <w:color w:val="000000" w:themeColor="text1"/>
                <w:lang w:eastAsia="pl-PL"/>
              </w:rPr>
              <w:t>Patient</w:t>
            </w:r>
            <w:proofErr w:type="spellEnd"/>
            <w:r w:rsidRPr="00492E16">
              <w:rPr>
                <w:rFonts w:asciiTheme="minorHAnsi" w:eastAsia="Quattrocento Sans" w:hAnsiTheme="minorHAnsi" w:cstheme="minorHAnsi"/>
                <w:color w:val="000000" w:themeColor="text1"/>
                <w:lang w:eastAsia="pl-PL"/>
              </w:rPr>
              <w:t xml:space="preserve"> </w:t>
            </w:r>
            <w:proofErr w:type="spellStart"/>
            <w:r w:rsidRPr="00492E16">
              <w:rPr>
                <w:rFonts w:asciiTheme="minorHAnsi" w:eastAsia="Quattrocento Sans" w:hAnsiTheme="minorHAnsi" w:cstheme="minorHAnsi"/>
                <w:color w:val="000000" w:themeColor="text1"/>
                <w:lang w:eastAsia="pl-PL"/>
              </w:rPr>
              <w:t>Summary</w:t>
            </w:r>
            <w:proofErr w:type="spellEnd"/>
          </w:p>
        </w:tc>
      </w:tr>
      <w:tr w:rsidR="00D642C1" w:rsidRPr="00492E16" w14:paraId="1E3C3588" w14:textId="77777777" w:rsidTr="000F5DE1">
        <w:tc>
          <w:tcPr>
            <w:tcW w:w="337" w:type="pct"/>
          </w:tcPr>
          <w:p w14:paraId="48B4FF67" w14:textId="77777777" w:rsidR="00D642C1" w:rsidRPr="00492E16" w:rsidRDefault="00D642C1" w:rsidP="00D642C1">
            <w:pPr>
              <w:numPr>
                <w:ilvl w:val="0"/>
                <w:numId w:val="74"/>
              </w:numPr>
              <w:pBdr>
                <w:top w:val="nil"/>
                <w:left w:val="nil"/>
                <w:bottom w:val="nil"/>
                <w:right w:val="nil"/>
                <w:between w:val="nil"/>
              </w:pBdr>
              <w:spacing w:after="40"/>
              <w:ind w:right="38"/>
              <w:jc w:val="left"/>
              <w:rPr>
                <w:rFonts w:asciiTheme="minorHAnsi" w:eastAsia="Quattrocento Sans" w:hAnsiTheme="minorHAnsi" w:cstheme="minorHAnsi"/>
                <w:color w:val="000000" w:themeColor="text1"/>
                <w:lang w:eastAsia="pl-PL"/>
              </w:rPr>
            </w:pPr>
          </w:p>
        </w:tc>
        <w:tc>
          <w:tcPr>
            <w:tcW w:w="4663" w:type="pct"/>
          </w:tcPr>
          <w:p w14:paraId="62B6EA02" w14:textId="77777777" w:rsidR="00D642C1" w:rsidRPr="00492E16" w:rsidRDefault="00D642C1" w:rsidP="000F5DE1">
            <w:pPr>
              <w:spacing w:after="15"/>
              <w:ind w:right="38" w:hanging="5"/>
              <w:jc w:val="left"/>
              <w:rPr>
                <w:rFonts w:asciiTheme="minorHAnsi" w:eastAsia="Quattrocento Sans" w:hAnsiTheme="minorHAnsi" w:cstheme="minorHAnsi"/>
                <w:color w:val="000000" w:themeColor="text1"/>
                <w:lang w:eastAsia="pl-PL"/>
              </w:rPr>
            </w:pPr>
            <w:r w:rsidRPr="00492E16">
              <w:rPr>
                <w:rFonts w:asciiTheme="minorHAnsi" w:eastAsia="Quattrocento Sans" w:hAnsiTheme="minorHAnsi" w:cstheme="minorHAnsi"/>
                <w:color w:val="000000" w:themeColor="text1"/>
                <w:lang w:eastAsia="pl-PL"/>
              </w:rPr>
              <w:t xml:space="preserve">Możliwość pobrania dokumentu </w:t>
            </w:r>
            <w:proofErr w:type="spellStart"/>
            <w:r w:rsidRPr="00492E16">
              <w:rPr>
                <w:rFonts w:asciiTheme="minorHAnsi" w:eastAsia="Quattrocento Sans" w:hAnsiTheme="minorHAnsi" w:cstheme="minorHAnsi"/>
                <w:color w:val="000000" w:themeColor="text1"/>
                <w:lang w:eastAsia="pl-PL"/>
              </w:rPr>
              <w:t>PatientSummary</w:t>
            </w:r>
            <w:proofErr w:type="spellEnd"/>
            <w:r w:rsidRPr="00492E16">
              <w:rPr>
                <w:rFonts w:asciiTheme="minorHAnsi" w:eastAsia="Quattrocento Sans" w:hAnsiTheme="minorHAnsi" w:cstheme="minorHAnsi"/>
                <w:color w:val="000000" w:themeColor="text1"/>
                <w:lang w:eastAsia="pl-PL"/>
              </w:rPr>
              <w:t xml:space="preserve"> w formacie PDF</w:t>
            </w:r>
          </w:p>
        </w:tc>
      </w:tr>
      <w:tr w:rsidR="00D642C1" w:rsidRPr="00492E16" w14:paraId="63208182" w14:textId="77777777" w:rsidTr="000F5DE1">
        <w:tc>
          <w:tcPr>
            <w:tcW w:w="337" w:type="pct"/>
          </w:tcPr>
          <w:p w14:paraId="06DE5DFA" w14:textId="77777777" w:rsidR="00D642C1" w:rsidRPr="00492E16" w:rsidRDefault="00D642C1" w:rsidP="00D642C1">
            <w:pPr>
              <w:numPr>
                <w:ilvl w:val="0"/>
                <w:numId w:val="74"/>
              </w:numPr>
              <w:pBdr>
                <w:top w:val="nil"/>
                <w:left w:val="nil"/>
                <w:bottom w:val="nil"/>
                <w:right w:val="nil"/>
                <w:between w:val="nil"/>
              </w:pBdr>
              <w:spacing w:after="40"/>
              <w:ind w:right="38"/>
              <w:jc w:val="left"/>
              <w:rPr>
                <w:rFonts w:asciiTheme="minorHAnsi" w:eastAsia="Quattrocento Sans" w:hAnsiTheme="minorHAnsi" w:cstheme="minorHAnsi"/>
                <w:color w:val="000000" w:themeColor="text1"/>
                <w:lang w:eastAsia="pl-PL"/>
              </w:rPr>
            </w:pPr>
          </w:p>
        </w:tc>
        <w:tc>
          <w:tcPr>
            <w:tcW w:w="4663" w:type="pct"/>
          </w:tcPr>
          <w:p w14:paraId="1BC802CF" w14:textId="77777777" w:rsidR="00D642C1" w:rsidRPr="00492E16" w:rsidRDefault="00D642C1" w:rsidP="000F5DE1">
            <w:pPr>
              <w:spacing w:after="15"/>
              <w:ind w:right="38" w:hanging="5"/>
              <w:jc w:val="left"/>
              <w:rPr>
                <w:rFonts w:asciiTheme="minorHAnsi" w:eastAsia="Quattrocento Sans" w:hAnsiTheme="minorHAnsi" w:cstheme="minorHAnsi"/>
                <w:color w:val="000000" w:themeColor="text1"/>
                <w:lang w:eastAsia="pl-PL"/>
              </w:rPr>
            </w:pPr>
            <w:r w:rsidRPr="00492E16">
              <w:rPr>
                <w:rFonts w:asciiTheme="minorHAnsi" w:eastAsia="Quattrocento Sans" w:hAnsiTheme="minorHAnsi" w:cstheme="minorHAnsi"/>
                <w:color w:val="000000" w:themeColor="text1"/>
                <w:lang w:eastAsia="pl-PL"/>
              </w:rPr>
              <w:t xml:space="preserve">Możliwość wydruku dokumentu </w:t>
            </w:r>
            <w:proofErr w:type="spellStart"/>
            <w:r w:rsidRPr="00492E16">
              <w:rPr>
                <w:rFonts w:asciiTheme="minorHAnsi" w:eastAsia="Quattrocento Sans" w:hAnsiTheme="minorHAnsi" w:cstheme="minorHAnsi"/>
                <w:color w:val="000000" w:themeColor="text1"/>
                <w:lang w:eastAsia="pl-PL"/>
              </w:rPr>
              <w:t>PatientSummary</w:t>
            </w:r>
            <w:proofErr w:type="spellEnd"/>
          </w:p>
        </w:tc>
      </w:tr>
      <w:tr w:rsidR="00D642C1" w:rsidRPr="00492E16" w14:paraId="4D03A934" w14:textId="77777777" w:rsidTr="000F5DE1">
        <w:tc>
          <w:tcPr>
            <w:tcW w:w="337" w:type="pct"/>
          </w:tcPr>
          <w:p w14:paraId="71154EE9" w14:textId="77777777" w:rsidR="00D642C1" w:rsidRPr="00492E16" w:rsidRDefault="00D642C1" w:rsidP="00D642C1">
            <w:pPr>
              <w:numPr>
                <w:ilvl w:val="0"/>
                <w:numId w:val="74"/>
              </w:numPr>
              <w:pBdr>
                <w:top w:val="nil"/>
                <w:left w:val="nil"/>
                <w:bottom w:val="nil"/>
                <w:right w:val="nil"/>
                <w:between w:val="nil"/>
              </w:pBdr>
              <w:spacing w:after="40"/>
              <w:ind w:right="38"/>
              <w:jc w:val="left"/>
              <w:rPr>
                <w:rFonts w:asciiTheme="minorHAnsi" w:eastAsia="Quattrocento Sans" w:hAnsiTheme="minorHAnsi" w:cstheme="minorHAnsi"/>
                <w:color w:val="000000" w:themeColor="text1"/>
                <w:lang w:eastAsia="pl-PL"/>
              </w:rPr>
            </w:pPr>
          </w:p>
        </w:tc>
        <w:tc>
          <w:tcPr>
            <w:tcW w:w="4663" w:type="pct"/>
          </w:tcPr>
          <w:p w14:paraId="5981360E" w14:textId="77777777" w:rsidR="00D642C1" w:rsidRPr="00492E16" w:rsidRDefault="00D642C1" w:rsidP="000F5DE1">
            <w:pPr>
              <w:spacing w:after="15"/>
              <w:ind w:right="38" w:hanging="5"/>
              <w:jc w:val="left"/>
              <w:rPr>
                <w:rFonts w:asciiTheme="minorHAnsi" w:eastAsia="Quattrocento Sans" w:hAnsiTheme="minorHAnsi" w:cstheme="minorHAnsi"/>
                <w:color w:val="000000" w:themeColor="text1"/>
                <w:lang w:eastAsia="pl-PL"/>
              </w:rPr>
            </w:pPr>
            <w:r w:rsidRPr="00492E16">
              <w:rPr>
                <w:rFonts w:asciiTheme="minorHAnsi" w:eastAsia="Quattrocento Sans" w:hAnsiTheme="minorHAnsi" w:cstheme="minorHAnsi"/>
                <w:color w:val="000000" w:themeColor="text1"/>
                <w:lang w:eastAsia="pl-PL"/>
              </w:rPr>
              <w:t xml:space="preserve">Możliwość podglądu dokumentu </w:t>
            </w:r>
            <w:proofErr w:type="spellStart"/>
            <w:r w:rsidRPr="00492E16">
              <w:rPr>
                <w:rFonts w:asciiTheme="minorHAnsi" w:eastAsia="Quattrocento Sans" w:hAnsiTheme="minorHAnsi" w:cstheme="minorHAnsi"/>
                <w:color w:val="000000" w:themeColor="text1"/>
                <w:lang w:eastAsia="pl-PL"/>
              </w:rPr>
              <w:t>PatientSummary</w:t>
            </w:r>
            <w:proofErr w:type="spellEnd"/>
            <w:r w:rsidRPr="00492E16">
              <w:rPr>
                <w:rFonts w:asciiTheme="minorHAnsi" w:eastAsia="Quattrocento Sans" w:hAnsiTheme="minorHAnsi" w:cstheme="minorHAnsi"/>
                <w:color w:val="000000" w:themeColor="text1"/>
                <w:lang w:eastAsia="pl-PL"/>
              </w:rPr>
              <w:t xml:space="preserve"> bezpośrednio z systemu HIS</w:t>
            </w:r>
          </w:p>
        </w:tc>
      </w:tr>
      <w:tr w:rsidR="00D642C1" w:rsidRPr="00492E16" w14:paraId="5C64B9ED" w14:textId="77777777" w:rsidTr="000F5DE1">
        <w:tc>
          <w:tcPr>
            <w:tcW w:w="337" w:type="pct"/>
          </w:tcPr>
          <w:p w14:paraId="207EFBDF" w14:textId="77777777" w:rsidR="00D642C1" w:rsidRPr="00492E16" w:rsidRDefault="00D642C1" w:rsidP="00D642C1">
            <w:pPr>
              <w:numPr>
                <w:ilvl w:val="0"/>
                <w:numId w:val="74"/>
              </w:numPr>
              <w:pBdr>
                <w:top w:val="nil"/>
                <w:left w:val="nil"/>
                <w:bottom w:val="nil"/>
                <w:right w:val="nil"/>
                <w:between w:val="nil"/>
              </w:pBdr>
              <w:ind w:right="38"/>
              <w:jc w:val="left"/>
              <w:rPr>
                <w:rFonts w:asciiTheme="minorHAnsi" w:eastAsia="Quattrocento Sans" w:hAnsiTheme="minorHAnsi" w:cstheme="minorHAnsi"/>
                <w:color w:val="000000" w:themeColor="text1"/>
                <w:lang w:eastAsia="pl-PL"/>
              </w:rPr>
            </w:pPr>
          </w:p>
        </w:tc>
        <w:tc>
          <w:tcPr>
            <w:tcW w:w="4663" w:type="pct"/>
          </w:tcPr>
          <w:p w14:paraId="42915488" w14:textId="77777777" w:rsidR="00D642C1" w:rsidRPr="00492E16" w:rsidRDefault="00D642C1" w:rsidP="000F5DE1">
            <w:pPr>
              <w:ind w:right="38" w:hanging="5"/>
              <w:jc w:val="left"/>
              <w:rPr>
                <w:rFonts w:asciiTheme="minorHAnsi" w:eastAsia="Quattrocento Sans" w:hAnsiTheme="minorHAnsi" w:cstheme="minorHAnsi"/>
                <w:color w:val="000000" w:themeColor="text1"/>
                <w:lang w:eastAsia="pl-PL"/>
              </w:rPr>
            </w:pPr>
            <w:r w:rsidRPr="00492E16">
              <w:rPr>
                <w:rFonts w:asciiTheme="minorHAnsi" w:eastAsia="Quattrocento Sans" w:hAnsiTheme="minorHAnsi" w:cstheme="minorHAnsi"/>
                <w:color w:val="000000" w:themeColor="text1"/>
                <w:lang w:eastAsia="pl-PL"/>
              </w:rPr>
              <w:t xml:space="preserve">Możliwość podłączenia do centralnej platformy </w:t>
            </w:r>
            <w:proofErr w:type="spellStart"/>
            <w:r w:rsidRPr="00492E16">
              <w:rPr>
                <w:rFonts w:asciiTheme="minorHAnsi" w:eastAsia="Quattrocento Sans" w:hAnsiTheme="minorHAnsi" w:cstheme="minorHAnsi"/>
                <w:color w:val="000000" w:themeColor="text1"/>
                <w:lang w:eastAsia="pl-PL"/>
              </w:rPr>
              <w:t>eZdrowie</w:t>
            </w:r>
            <w:proofErr w:type="spellEnd"/>
            <w:r w:rsidRPr="00492E16">
              <w:rPr>
                <w:rFonts w:asciiTheme="minorHAnsi" w:eastAsia="Quattrocento Sans" w:hAnsiTheme="minorHAnsi" w:cstheme="minorHAnsi"/>
                <w:color w:val="000000" w:themeColor="text1"/>
                <w:lang w:eastAsia="pl-PL"/>
              </w:rPr>
              <w:t xml:space="preserve"> (P1) w zakresie pobierania dokumentu </w:t>
            </w:r>
            <w:proofErr w:type="spellStart"/>
            <w:r w:rsidRPr="00492E16">
              <w:rPr>
                <w:rFonts w:asciiTheme="minorHAnsi" w:eastAsia="Quattrocento Sans" w:hAnsiTheme="minorHAnsi" w:cstheme="minorHAnsi"/>
                <w:color w:val="000000" w:themeColor="text1"/>
                <w:lang w:eastAsia="pl-PL"/>
              </w:rPr>
              <w:t>Patient</w:t>
            </w:r>
            <w:proofErr w:type="spellEnd"/>
            <w:r w:rsidRPr="00492E16">
              <w:rPr>
                <w:rFonts w:asciiTheme="minorHAnsi" w:eastAsia="Quattrocento Sans" w:hAnsiTheme="minorHAnsi" w:cstheme="minorHAnsi"/>
                <w:color w:val="000000" w:themeColor="text1"/>
                <w:lang w:eastAsia="pl-PL"/>
              </w:rPr>
              <w:t xml:space="preserve"> </w:t>
            </w:r>
            <w:proofErr w:type="spellStart"/>
            <w:r w:rsidRPr="00492E16">
              <w:rPr>
                <w:rFonts w:asciiTheme="minorHAnsi" w:eastAsia="Quattrocento Sans" w:hAnsiTheme="minorHAnsi" w:cstheme="minorHAnsi"/>
                <w:color w:val="000000" w:themeColor="text1"/>
                <w:lang w:eastAsia="pl-PL"/>
              </w:rPr>
              <w:t>Summary</w:t>
            </w:r>
            <w:proofErr w:type="spellEnd"/>
          </w:p>
        </w:tc>
      </w:tr>
      <w:tr w:rsidR="00D642C1" w:rsidRPr="00492E16" w14:paraId="0450F170" w14:textId="77777777" w:rsidTr="000F5DE1">
        <w:tc>
          <w:tcPr>
            <w:tcW w:w="337" w:type="pct"/>
          </w:tcPr>
          <w:p w14:paraId="1F3D8EBE" w14:textId="77777777" w:rsidR="00D642C1" w:rsidRPr="00492E16" w:rsidRDefault="00D642C1" w:rsidP="00D642C1">
            <w:pPr>
              <w:numPr>
                <w:ilvl w:val="0"/>
                <w:numId w:val="74"/>
              </w:numPr>
              <w:pBdr>
                <w:top w:val="nil"/>
                <w:left w:val="nil"/>
                <w:bottom w:val="nil"/>
                <w:right w:val="nil"/>
                <w:between w:val="nil"/>
              </w:pBdr>
              <w:spacing w:after="40"/>
              <w:ind w:right="38"/>
              <w:jc w:val="left"/>
              <w:rPr>
                <w:rFonts w:asciiTheme="minorHAnsi" w:eastAsia="Quattrocento Sans" w:hAnsiTheme="minorHAnsi" w:cstheme="minorHAnsi"/>
                <w:color w:val="000000" w:themeColor="text1"/>
                <w:lang w:eastAsia="pl-PL"/>
              </w:rPr>
            </w:pPr>
          </w:p>
        </w:tc>
        <w:tc>
          <w:tcPr>
            <w:tcW w:w="4663" w:type="pct"/>
          </w:tcPr>
          <w:p w14:paraId="1799DA1B" w14:textId="77777777" w:rsidR="00D642C1" w:rsidRPr="00492E16" w:rsidRDefault="00D642C1" w:rsidP="000F5DE1">
            <w:pPr>
              <w:ind w:right="38" w:hanging="5"/>
              <w:jc w:val="left"/>
              <w:rPr>
                <w:rFonts w:asciiTheme="minorHAnsi" w:eastAsia="Quattrocento Sans" w:hAnsiTheme="minorHAnsi" w:cstheme="minorHAnsi"/>
                <w:color w:val="000000" w:themeColor="text1"/>
                <w:lang w:eastAsia="pl-PL"/>
              </w:rPr>
            </w:pPr>
            <w:r w:rsidRPr="00492E16">
              <w:rPr>
                <w:rFonts w:asciiTheme="minorHAnsi" w:eastAsia="Quattrocento Sans" w:hAnsiTheme="minorHAnsi" w:cstheme="minorHAnsi"/>
                <w:color w:val="000000" w:themeColor="text1"/>
                <w:lang w:eastAsia="pl-PL"/>
              </w:rPr>
              <w:t xml:space="preserve">Możliwość podłączenia do centralnej platformy </w:t>
            </w:r>
            <w:proofErr w:type="spellStart"/>
            <w:r w:rsidRPr="00492E16">
              <w:rPr>
                <w:rFonts w:asciiTheme="minorHAnsi" w:eastAsia="Quattrocento Sans" w:hAnsiTheme="minorHAnsi" w:cstheme="minorHAnsi"/>
                <w:color w:val="000000" w:themeColor="text1"/>
                <w:lang w:eastAsia="pl-PL"/>
              </w:rPr>
              <w:t>eZdrowie</w:t>
            </w:r>
            <w:proofErr w:type="spellEnd"/>
            <w:r w:rsidRPr="00492E16">
              <w:rPr>
                <w:rFonts w:asciiTheme="minorHAnsi" w:eastAsia="Quattrocento Sans" w:hAnsiTheme="minorHAnsi" w:cstheme="minorHAnsi"/>
                <w:color w:val="000000" w:themeColor="text1"/>
                <w:lang w:eastAsia="pl-PL"/>
              </w:rPr>
              <w:t xml:space="preserve"> (P1) w zakresie przesyłania dokumentu </w:t>
            </w:r>
            <w:proofErr w:type="spellStart"/>
            <w:r w:rsidRPr="00492E16">
              <w:rPr>
                <w:rFonts w:asciiTheme="minorHAnsi" w:eastAsia="Quattrocento Sans" w:hAnsiTheme="minorHAnsi" w:cstheme="minorHAnsi"/>
                <w:color w:val="000000" w:themeColor="text1"/>
                <w:lang w:eastAsia="pl-PL"/>
              </w:rPr>
              <w:t>Patient</w:t>
            </w:r>
            <w:proofErr w:type="spellEnd"/>
            <w:r w:rsidRPr="00492E16">
              <w:rPr>
                <w:rFonts w:asciiTheme="minorHAnsi" w:eastAsia="Quattrocento Sans" w:hAnsiTheme="minorHAnsi" w:cstheme="minorHAnsi"/>
                <w:color w:val="000000" w:themeColor="text1"/>
                <w:lang w:eastAsia="pl-PL"/>
              </w:rPr>
              <w:t xml:space="preserve"> </w:t>
            </w:r>
            <w:proofErr w:type="spellStart"/>
            <w:r w:rsidRPr="00492E16">
              <w:rPr>
                <w:rFonts w:asciiTheme="minorHAnsi" w:eastAsia="Quattrocento Sans" w:hAnsiTheme="minorHAnsi" w:cstheme="minorHAnsi"/>
                <w:color w:val="000000" w:themeColor="text1"/>
                <w:lang w:eastAsia="pl-PL"/>
              </w:rPr>
              <w:t>Summary</w:t>
            </w:r>
            <w:proofErr w:type="spellEnd"/>
          </w:p>
        </w:tc>
      </w:tr>
    </w:tbl>
    <w:p w14:paraId="304B0EEF" w14:textId="77777777" w:rsidR="00D642C1" w:rsidRPr="00492E16" w:rsidRDefault="00D642C1" w:rsidP="00D642C1">
      <w:pPr>
        <w:spacing w:after="15" w:line="240" w:lineRule="auto"/>
        <w:ind w:left="5" w:right="38" w:hanging="5"/>
        <w:rPr>
          <w:rFonts w:asciiTheme="minorHAnsi" w:eastAsia="Quattrocento Sans" w:hAnsiTheme="minorHAnsi" w:cstheme="minorHAnsi"/>
          <w:color w:val="000000" w:themeColor="text1"/>
          <w:lang w:eastAsia="pl-PL"/>
        </w:rPr>
      </w:pPr>
    </w:p>
    <w:tbl>
      <w:tblPr>
        <w:tblStyle w:val="Tabelasiatki1jasna1"/>
        <w:tblW w:w="5000" w:type="pct"/>
        <w:tblLook w:val="0620" w:firstRow="1" w:lastRow="0" w:firstColumn="0" w:lastColumn="0" w:noHBand="1" w:noVBand="1"/>
      </w:tblPr>
      <w:tblGrid>
        <w:gridCol w:w="757"/>
        <w:gridCol w:w="9699"/>
      </w:tblGrid>
      <w:tr w:rsidR="00D642C1" w:rsidRPr="00492E16" w14:paraId="7A069A6E" w14:textId="77777777" w:rsidTr="000F5DE1">
        <w:trPr>
          <w:cnfStyle w:val="100000000000" w:firstRow="1" w:lastRow="0" w:firstColumn="0" w:lastColumn="0" w:oddVBand="0" w:evenVBand="0" w:oddHBand="0" w:evenHBand="0" w:firstRowFirstColumn="0" w:firstRowLastColumn="0" w:lastRowFirstColumn="0" w:lastRowLastColumn="0"/>
        </w:trPr>
        <w:tc>
          <w:tcPr>
            <w:tcW w:w="5000" w:type="pct"/>
            <w:gridSpan w:val="2"/>
          </w:tcPr>
          <w:p w14:paraId="4A88B7F9" w14:textId="77777777" w:rsidR="00D642C1" w:rsidRPr="00492E16" w:rsidRDefault="00D642C1" w:rsidP="000F5DE1">
            <w:pPr>
              <w:keepNext/>
              <w:keepLines/>
              <w:ind w:right="38" w:hanging="5"/>
              <w:jc w:val="left"/>
              <w:outlineLvl w:val="1"/>
              <w:rPr>
                <w:rFonts w:asciiTheme="minorHAnsi" w:eastAsia="Quattrocento Sans" w:hAnsiTheme="minorHAnsi" w:cstheme="minorHAnsi"/>
                <w:color w:val="000000" w:themeColor="text1"/>
                <w:lang w:eastAsia="pl-PL"/>
              </w:rPr>
            </w:pPr>
            <w:bookmarkStart w:id="238" w:name="_Toc204529920"/>
            <w:bookmarkStart w:id="239" w:name="_Toc205115411"/>
            <w:r w:rsidRPr="00492E16">
              <w:rPr>
                <w:rFonts w:asciiTheme="minorHAnsi" w:eastAsia="Quattrocento Sans" w:hAnsiTheme="minorHAnsi" w:cstheme="minorHAnsi"/>
                <w:color w:val="000000" w:themeColor="text1"/>
                <w:lang w:eastAsia="pl-PL"/>
              </w:rPr>
              <w:t>Karta diagnostyki i leczenia onkologicznego - e-DILO</w:t>
            </w:r>
            <w:bookmarkEnd w:id="238"/>
            <w:bookmarkEnd w:id="239"/>
          </w:p>
        </w:tc>
      </w:tr>
      <w:tr w:rsidR="00D642C1" w:rsidRPr="00492E16" w14:paraId="58DF488E" w14:textId="77777777" w:rsidTr="000F5DE1">
        <w:tc>
          <w:tcPr>
            <w:tcW w:w="362" w:type="pct"/>
          </w:tcPr>
          <w:p w14:paraId="6A5F5908" w14:textId="77777777" w:rsidR="00D642C1" w:rsidRPr="00492E16" w:rsidRDefault="00D642C1" w:rsidP="000F5DE1">
            <w:pPr>
              <w:keepNext/>
              <w:keepLines/>
              <w:ind w:left="0" w:right="38" w:firstLine="0"/>
              <w:jc w:val="left"/>
              <w:outlineLvl w:val="1"/>
              <w:rPr>
                <w:rFonts w:asciiTheme="minorHAnsi" w:eastAsia="Quattrocento Sans" w:hAnsiTheme="minorHAnsi" w:cstheme="minorHAnsi"/>
                <w:b/>
                <w:bCs/>
                <w:color w:val="000000"/>
                <w:lang w:eastAsia="pl-PL"/>
              </w:rPr>
            </w:pPr>
            <w:bookmarkStart w:id="240" w:name="_heading=h.9p6qe2i86xy2" w:colFirst="0" w:colLast="0"/>
            <w:bookmarkStart w:id="241" w:name="_Toc204529921"/>
            <w:bookmarkStart w:id="242" w:name="_Toc205115208"/>
            <w:bookmarkStart w:id="243" w:name="_Toc205115412"/>
            <w:bookmarkEnd w:id="240"/>
            <w:r w:rsidRPr="00492E16">
              <w:rPr>
                <w:rFonts w:asciiTheme="minorHAnsi" w:eastAsia="Quattrocento Sans" w:hAnsiTheme="minorHAnsi" w:cstheme="minorHAnsi"/>
                <w:b/>
                <w:color w:val="000000"/>
                <w:lang w:eastAsia="pl-PL"/>
              </w:rPr>
              <w:t>Lp.</w:t>
            </w:r>
            <w:bookmarkEnd w:id="241"/>
            <w:bookmarkEnd w:id="242"/>
            <w:bookmarkEnd w:id="243"/>
          </w:p>
        </w:tc>
        <w:tc>
          <w:tcPr>
            <w:tcW w:w="4638" w:type="pct"/>
          </w:tcPr>
          <w:p w14:paraId="66E77779" w14:textId="77777777" w:rsidR="00D642C1" w:rsidRPr="00492E16" w:rsidRDefault="00D642C1" w:rsidP="000F5DE1">
            <w:pPr>
              <w:keepNext/>
              <w:keepLines/>
              <w:ind w:right="38" w:hanging="5"/>
              <w:jc w:val="left"/>
              <w:outlineLvl w:val="1"/>
              <w:rPr>
                <w:rFonts w:asciiTheme="minorHAnsi" w:eastAsia="Quattrocento Sans" w:hAnsiTheme="minorHAnsi" w:cstheme="minorHAnsi"/>
                <w:b/>
                <w:bCs/>
                <w:color w:val="000000"/>
                <w:lang w:eastAsia="pl-PL"/>
              </w:rPr>
            </w:pPr>
            <w:bookmarkStart w:id="244" w:name="_heading=h.hjvt87qahr21" w:colFirst="0" w:colLast="0"/>
            <w:bookmarkStart w:id="245" w:name="_Toc204529922"/>
            <w:bookmarkStart w:id="246" w:name="_Toc205115209"/>
            <w:bookmarkStart w:id="247" w:name="_Toc205115413"/>
            <w:bookmarkEnd w:id="244"/>
            <w:r w:rsidRPr="00492E16">
              <w:rPr>
                <w:rFonts w:asciiTheme="minorHAnsi" w:eastAsia="Quattrocento Sans" w:hAnsiTheme="minorHAnsi" w:cstheme="minorHAnsi"/>
                <w:b/>
                <w:color w:val="000000"/>
                <w:lang w:eastAsia="pl-PL"/>
              </w:rPr>
              <w:t>Minimalne wymagania funkcjonalne:</w:t>
            </w:r>
            <w:bookmarkEnd w:id="245"/>
            <w:bookmarkEnd w:id="246"/>
            <w:bookmarkEnd w:id="247"/>
          </w:p>
        </w:tc>
      </w:tr>
      <w:tr w:rsidR="00D642C1" w:rsidRPr="00492E16" w14:paraId="3D22EDA4" w14:textId="77777777" w:rsidTr="000F5DE1">
        <w:tc>
          <w:tcPr>
            <w:tcW w:w="362" w:type="pct"/>
          </w:tcPr>
          <w:p w14:paraId="08EF4322" w14:textId="77777777" w:rsidR="00D642C1" w:rsidRPr="00492E16" w:rsidRDefault="00D642C1" w:rsidP="00D642C1">
            <w:pPr>
              <w:numPr>
                <w:ilvl w:val="0"/>
                <w:numId w:val="75"/>
              </w:numPr>
              <w:pBdr>
                <w:top w:val="nil"/>
                <w:left w:val="nil"/>
                <w:bottom w:val="nil"/>
                <w:right w:val="nil"/>
                <w:between w:val="nil"/>
              </w:pBdr>
              <w:spacing w:after="40"/>
              <w:ind w:right="38"/>
              <w:jc w:val="left"/>
              <w:rPr>
                <w:rFonts w:asciiTheme="minorHAnsi" w:eastAsia="Quattrocento Sans" w:hAnsiTheme="minorHAnsi" w:cstheme="minorHAnsi"/>
                <w:color w:val="000000"/>
                <w:lang w:eastAsia="pl-PL"/>
              </w:rPr>
            </w:pPr>
          </w:p>
        </w:tc>
        <w:tc>
          <w:tcPr>
            <w:tcW w:w="4638" w:type="pct"/>
          </w:tcPr>
          <w:p w14:paraId="5DEF3722"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Możliwość ewidencji danych związanych z elektroniczną kartą diagnostyki i leczenia onkologicznego (e-DILO) w modułach źródłowych.</w:t>
            </w:r>
          </w:p>
        </w:tc>
      </w:tr>
      <w:tr w:rsidR="00D642C1" w:rsidRPr="00492E16" w14:paraId="305706C7" w14:textId="77777777" w:rsidTr="000F5DE1">
        <w:tc>
          <w:tcPr>
            <w:tcW w:w="362" w:type="pct"/>
          </w:tcPr>
          <w:p w14:paraId="000381B3" w14:textId="77777777" w:rsidR="00D642C1" w:rsidRPr="00492E16" w:rsidRDefault="00D642C1" w:rsidP="00D642C1">
            <w:pPr>
              <w:numPr>
                <w:ilvl w:val="0"/>
                <w:numId w:val="75"/>
              </w:numPr>
              <w:pBdr>
                <w:top w:val="nil"/>
                <w:left w:val="nil"/>
                <w:bottom w:val="nil"/>
                <w:right w:val="nil"/>
                <w:between w:val="nil"/>
              </w:pBdr>
              <w:spacing w:after="40"/>
              <w:ind w:right="38"/>
              <w:jc w:val="left"/>
              <w:rPr>
                <w:rFonts w:asciiTheme="minorHAnsi" w:eastAsia="Quattrocento Sans" w:hAnsiTheme="minorHAnsi" w:cstheme="minorHAnsi"/>
                <w:color w:val="000000"/>
                <w:lang w:eastAsia="pl-PL"/>
              </w:rPr>
            </w:pPr>
          </w:p>
        </w:tc>
        <w:tc>
          <w:tcPr>
            <w:tcW w:w="4638" w:type="pct"/>
          </w:tcPr>
          <w:p w14:paraId="219370B1"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Możliwość wysłania danych związanych z e-DILO na platformę P1.</w:t>
            </w:r>
          </w:p>
        </w:tc>
      </w:tr>
      <w:tr w:rsidR="00D642C1" w:rsidRPr="00492E16" w14:paraId="27A4D3C9" w14:textId="77777777" w:rsidTr="000F5DE1">
        <w:tc>
          <w:tcPr>
            <w:tcW w:w="362" w:type="pct"/>
          </w:tcPr>
          <w:p w14:paraId="15ABC4BE" w14:textId="77777777" w:rsidR="00D642C1" w:rsidRPr="00492E16" w:rsidRDefault="00D642C1" w:rsidP="00D642C1">
            <w:pPr>
              <w:numPr>
                <w:ilvl w:val="0"/>
                <w:numId w:val="75"/>
              </w:numPr>
              <w:pBdr>
                <w:top w:val="nil"/>
                <w:left w:val="nil"/>
                <w:bottom w:val="nil"/>
                <w:right w:val="nil"/>
                <w:between w:val="nil"/>
              </w:pBdr>
              <w:spacing w:after="40"/>
              <w:ind w:right="38"/>
              <w:jc w:val="left"/>
              <w:rPr>
                <w:rFonts w:asciiTheme="minorHAnsi" w:eastAsia="Quattrocento Sans" w:hAnsiTheme="minorHAnsi" w:cstheme="minorHAnsi"/>
                <w:color w:val="000000"/>
                <w:lang w:eastAsia="pl-PL"/>
              </w:rPr>
            </w:pPr>
          </w:p>
        </w:tc>
        <w:tc>
          <w:tcPr>
            <w:tcW w:w="4638" w:type="pct"/>
          </w:tcPr>
          <w:p w14:paraId="79A770F1"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Możliwość odczytu danych związanych z e-DILO z platformy P1.</w:t>
            </w:r>
          </w:p>
        </w:tc>
      </w:tr>
    </w:tbl>
    <w:p w14:paraId="795D9C69" w14:textId="77777777" w:rsidR="00D642C1" w:rsidRPr="00492E16" w:rsidRDefault="00D642C1" w:rsidP="00D642C1">
      <w:pPr>
        <w:spacing w:after="15" w:line="240" w:lineRule="auto"/>
        <w:ind w:left="357" w:right="38" w:hanging="5"/>
        <w:rPr>
          <w:rFonts w:asciiTheme="minorHAnsi" w:eastAsia="Quattrocento Sans" w:hAnsiTheme="minorHAnsi" w:cstheme="minorHAnsi"/>
          <w:color w:val="000000"/>
          <w:lang w:eastAsia="pl-PL"/>
        </w:rPr>
      </w:pPr>
    </w:p>
    <w:tbl>
      <w:tblPr>
        <w:tblStyle w:val="Tabelasiatki1jasna1"/>
        <w:tblW w:w="5000" w:type="pct"/>
        <w:tblLook w:val="04A0" w:firstRow="1" w:lastRow="0" w:firstColumn="1" w:lastColumn="0" w:noHBand="0" w:noVBand="1"/>
      </w:tblPr>
      <w:tblGrid>
        <w:gridCol w:w="757"/>
        <w:gridCol w:w="9699"/>
      </w:tblGrid>
      <w:tr w:rsidR="00D642C1" w:rsidRPr="00492E16" w14:paraId="7FD975A2" w14:textId="77777777" w:rsidTr="000F5DE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2"/>
          </w:tcPr>
          <w:p w14:paraId="1746528C" w14:textId="77777777" w:rsidR="00D642C1" w:rsidRPr="00492E16" w:rsidRDefault="00D642C1" w:rsidP="000F5DE1">
            <w:pPr>
              <w:keepNext/>
              <w:keepLines/>
              <w:ind w:right="38" w:hanging="5"/>
              <w:jc w:val="left"/>
              <w:outlineLvl w:val="1"/>
              <w:rPr>
                <w:rFonts w:asciiTheme="minorHAnsi" w:eastAsia="Quattrocento Sans" w:hAnsiTheme="minorHAnsi" w:cstheme="minorHAnsi"/>
                <w:color w:val="000000"/>
                <w:lang w:eastAsia="pl-PL"/>
              </w:rPr>
            </w:pPr>
            <w:bookmarkStart w:id="248" w:name="_Toc204529923"/>
            <w:bookmarkStart w:id="249" w:name="_Toc205115414"/>
            <w:r w:rsidRPr="00492E16">
              <w:rPr>
                <w:rFonts w:asciiTheme="minorHAnsi" w:eastAsia="Quattrocento Sans" w:hAnsiTheme="minorHAnsi" w:cstheme="minorHAnsi"/>
                <w:color w:val="000000"/>
                <w:lang w:eastAsia="pl-PL"/>
              </w:rPr>
              <w:t>Plan leczenia onkologicznego</w:t>
            </w:r>
            <w:bookmarkEnd w:id="248"/>
            <w:bookmarkEnd w:id="249"/>
          </w:p>
        </w:tc>
      </w:tr>
      <w:tr w:rsidR="00D642C1" w:rsidRPr="00492E16" w14:paraId="7B9C3DB8" w14:textId="77777777" w:rsidTr="000F5DE1">
        <w:tc>
          <w:tcPr>
            <w:cnfStyle w:val="001000000000" w:firstRow="0" w:lastRow="0" w:firstColumn="1" w:lastColumn="0" w:oddVBand="0" w:evenVBand="0" w:oddHBand="0" w:evenHBand="0" w:firstRowFirstColumn="0" w:firstRowLastColumn="0" w:lastRowFirstColumn="0" w:lastRowLastColumn="0"/>
            <w:tcW w:w="362" w:type="pct"/>
          </w:tcPr>
          <w:p w14:paraId="5482D192" w14:textId="77777777" w:rsidR="00D642C1" w:rsidRPr="00492E16" w:rsidRDefault="00D642C1" w:rsidP="000F5DE1">
            <w:pPr>
              <w:keepNext/>
              <w:keepLines/>
              <w:ind w:left="5" w:right="38" w:hanging="5"/>
              <w:jc w:val="left"/>
              <w:outlineLvl w:val="1"/>
              <w:rPr>
                <w:rFonts w:asciiTheme="minorHAnsi" w:eastAsia="Quattrocento Sans" w:hAnsiTheme="minorHAnsi" w:cstheme="minorHAnsi"/>
                <w:color w:val="000000"/>
                <w:lang w:eastAsia="pl-PL"/>
              </w:rPr>
            </w:pPr>
            <w:bookmarkStart w:id="250" w:name="_heading=h.h63ahusb2bo3" w:colFirst="0" w:colLast="0"/>
            <w:bookmarkStart w:id="251" w:name="_Toc204529924"/>
            <w:bookmarkStart w:id="252" w:name="_Toc205115211"/>
            <w:bookmarkStart w:id="253" w:name="_Toc205115415"/>
            <w:bookmarkEnd w:id="250"/>
            <w:r w:rsidRPr="00492E16">
              <w:rPr>
                <w:rFonts w:asciiTheme="minorHAnsi" w:eastAsia="Quattrocento Sans" w:hAnsiTheme="minorHAnsi" w:cstheme="minorHAnsi"/>
                <w:color w:val="000000"/>
                <w:lang w:eastAsia="pl-PL"/>
              </w:rPr>
              <w:t>Lp.</w:t>
            </w:r>
            <w:bookmarkEnd w:id="251"/>
            <w:bookmarkEnd w:id="252"/>
            <w:bookmarkEnd w:id="253"/>
          </w:p>
        </w:tc>
        <w:tc>
          <w:tcPr>
            <w:tcW w:w="4638" w:type="pct"/>
          </w:tcPr>
          <w:p w14:paraId="39AEA27C" w14:textId="77777777" w:rsidR="00D642C1" w:rsidRPr="00492E16" w:rsidRDefault="00D642C1" w:rsidP="000F5DE1">
            <w:pPr>
              <w:keepNext/>
              <w:keepLines/>
              <w:ind w:right="38" w:hanging="5"/>
              <w:jc w:val="left"/>
              <w:outlineLvl w:val="1"/>
              <w:cnfStyle w:val="000000000000" w:firstRow="0" w:lastRow="0" w:firstColumn="0" w:lastColumn="0" w:oddVBand="0" w:evenVBand="0" w:oddHBand="0" w:evenHBand="0" w:firstRowFirstColumn="0" w:firstRowLastColumn="0" w:lastRowFirstColumn="0" w:lastRowLastColumn="0"/>
              <w:rPr>
                <w:rFonts w:asciiTheme="minorHAnsi" w:eastAsia="Quattrocento Sans" w:hAnsiTheme="minorHAnsi" w:cstheme="minorHAnsi"/>
                <w:b/>
                <w:bCs/>
                <w:color w:val="000000"/>
                <w:lang w:eastAsia="pl-PL"/>
              </w:rPr>
            </w:pPr>
            <w:bookmarkStart w:id="254" w:name="_heading=h.5eqnxjnhwtm6" w:colFirst="0" w:colLast="0"/>
            <w:bookmarkStart w:id="255" w:name="_Toc204529925"/>
            <w:bookmarkStart w:id="256" w:name="_Toc205115212"/>
            <w:bookmarkStart w:id="257" w:name="_Toc205115416"/>
            <w:bookmarkEnd w:id="254"/>
            <w:r w:rsidRPr="00492E16">
              <w:rPr>
                <w:rFonts w:asciiTheme="minorHAnsi" w:eastAsia="Quattrocento Sans" w:hAnsiTheme="minorHAnsi" w:cstheme="minorHAnsi"/>
                <w:b/>
                <w:color w:val="000000"/>
                <w:lang w:eastAsia="pl-PL"/>
              </w:rPr>
              <w:t>Minimalne wymagania funkcjonalne:</w:t>
            </w:r>
            <w:bookmarkEnd w:id="255"/>
            <w:bookmarkEnd w:id="256"/>
            <w:bookmarkEnd w:id="257"/>
          </w:p>
        </w:tc>
      </w:tr>
      <w:tr w:rsidR="00D642C1" w:rsidRPr="00492E16" w14:paraId="24DD31B2" w14:textId="77777777" w:rsidTr="000F5DE1">
        <w:tc>
          <w:tcPr>
            <w:cnfStyle w:val="001000000000" w:firstRow="0" w:lastRow="0" w:firstColumn="1" w:lastColumn="0" w:oddVBand="0" w:evenVBand="0" w:oddHBand="0" w:evenHBand="0" w:firstRowFirstColumn="0" w:firstRowLastColumn="0" w:lastRowFirstColumn="0" w:lastRowLastColumn="0"/>
            <w:tcW w:w="362" w:type="pct"/>
          </w:tcPr>
          <w:p w14:paraId="33F8B168" w14:textId="77777777" w:rsidR="00D642C1" w:rsidRPr="00492E16" w:rsidRDefault="00D642C1" w:rsidP="00D642C1">
            <w:pPr>
              <w:numPr>
                <w:ilvl w:val="0"/>
                <w:numId w:val="76"/>
              </w:numPr>
              <w:pBdr>
                <w:top w:val="nil"/>
                <w:left w:val="nil"/>
                <w:bottom w:val="nil"/>
                <w:right w:val="nil"/>
                <w:between w:val="nil"/>
              </w:pBdr>
              <w:spacing w:after="40"/>
              <w:ind w:right="38"/>
              <w:jc w:val="left"/>
              <w:rPr>
                <w:rFonts w:asciiTheme="minorHAnsi" w:eastAsia="Quattrocento Sans" w:hAnsiTheme="minorHAnsi" w:cstheme="minorHAnsi"/>
                <w:color w:val="000000"/>
                <w:lang w:eastAsia="pl-PL"/>
              </w:rPr>
            </w:pPr>
          </w:p>
        </w:tc>
        <w:tc>
          <w:tcPr>
            <w:tcW w:w="4638" w:type="pct"/>
          </w:tcPr>
          <w:p w14:paraId="66BABC78" w14:textId="77777777" w:rsidR="00D642C1" w:rsidRPr="00492E16" w:rsidRDefault="00D642C1" w:rsidP="000F5DE1">
            <w:pPr>
              <w:spacing w:after="15"/>
              <w:ind w:right="38" w:hanging="5"/>
              <w:jc w:val="left"/>
              <w:cnfStyle w:val="000000000000" w:firstRow="0" w:lastRow="0" w:firstColumn="0" w:lastColumn="0" w:oddVBand="0" w:evenVBand="0" w:oddHBand="0" w:evenHBand="0" w:firstRowFirstColumn="0" w:firstRowLastColumn="0" w:lastRowFirstColumn="0" w:lastRowLastColumn="0"/>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Możliwość ewidencji danych związanych z planem leczenia onkologicznego.</w:t>
            </w:r>
          </w:p>
        </w:tc>
      </w:tr>
      <w:tr w:rsidR="00D642C1" w:rsidRPr="00492E16" w14:paraId="5ECA96C4" w14:textId="77777777" w:rsidTr="000F5DE1">
        <w:tc>
          <w:tcPr>
            <w:cnfStyle w:val="001000000000" w:firstRow="0" w:lastRow="0" w:firstColumn="1" w:lastColumn="0" w:oddVBand="0" w:evenVBand="0" w:oddHBand="0" w:evenHBand="0" w:firstRowFirstColumn="0" w:firstRowLastColumn="0" w:lastRowFirstColumn="0" w:lastRowLastColumn="0"/>
            <w:tcW w:w="362" w:type="pct"/>
          </w:tcPr>
          <w:p w14:paraId="54C834EE" w14:textId="77777777" w:rsidR="00D642C1" w:rsidRPr="00492E16" w:rsidRDefault="00D642C1" w:rsidP="00D642C1">
            <w:pPr>
              <w:numPr>
                <w:ilvl w:val="0"/>
                <w:numId w:val="76"/>
              </w:numPr>
              <w:pBdr>
                <w:top w:val="nil"/>
                <w:left w:val="nil"/>
                <w:bottom w:val="nil"/>
                <w:right w:val="nil"/>
                <w:between w:val="nil"/>
              </w:pBdr>
              <w:spacing w:after="40"/>
              <w:ind w:right="38"/>
              <w:jc w:val="left"/>
              <w:rPr>
                <w:rFonts w:asciiTheme="minorHAnsi" w:eastAsia="Quattrocento Sans" w:hAnsiTheme="minorHAnsi" w:cstheme="minorHAnsi"/>
                <w:color w:val="000000"/>
                <w:lang w:eastAsia="pl-PL"/>
              </w:rPr>
            </w:pPr>
          </w:p>
        </w:tc>
        <w:tc>
          <w:tcPr>
            <w:tcW w:w="4638" w:type="pct"/>
          </w:tcPr>
          <w:p w14:paraId="1FA3824D" w14:textId="77777777" w:rsidR="00D642C1" w:rsidRPr="00492E16" w:rsidRDefault="00D642C1" w:rsidP="000F5DE1">
            <w:pPr>
              <w:spacing w:after="15"/>
              <w:ind w:right="38" w:hanging="5"/>
              <w:jc w:val="left"/>
              <w:cnfStyle w:val="000000000000" w:firstRow="0" w:lastRow="0" w:firstColumn="0" w:lastColumn="0" w:oddVBand="0" w:evenVBand="0" w:oddHBand="0" w:evenHBand="0" w:firstRowFirstColumn="0" w:firstRowLastColumn="0" w:lastRowFirstColumn="0" w:lastRowLastColumn="0"/>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Możliwość wysłania danych związanych z planem leczenia onkologicznego na platformę P1.</w:t>
            </w:r>
          </w:p>
        </w:tc>
      </w:tr>
      <w:tr w:rsidR="00D642C1" w:rsidRPr="00492E16" w14:paraId="17D75D9B" w14:textId="77777777" w:rsidTr="000F5DE1">
        <w:tc>
          <w:tcPr>
            <w:cnfStyle w:val="001000000000" w:firstRow="0" w:lastRow="0" w:firstColumn="1" w:lastColumn="0" w:oddVBand="0" w:evenVBand="0" w:oddHBand="0" w:evenHBand="0" w:firstRowFirstColumn="0" w:firstRowLastColumn="0" w:lastRowFirstColumn="0" w:lastRowLastColumn="0"/>
            <w:tcW w:w="362" w:type="pct"/>
          </w:tcPr>
          <w:p w14:paraId="1D06D265" w14:textId="77777777" w:rsidR="00D642C1" w:rsidRPr="00492E16" w:rsidRDefault="00D642C1" w:rsidP="00D642C1">
            <w:pPr>
              <w:numPr>
                <w:ilvl w:val="0"/>
                <w:numId w:val="76"/>
              </w:numPr>
              <w:pBdr>
                <w:top w:val="nil"/>
                <w:left w:val="nil"/>
                <w:bottom w:val="nil"/>
                <w:right w:val="nil"/>
                <w:between w:val="nil"/>
              </w:pBdr>
              <w:spacing w:after="40"/>
              <w:ind w:right="38"/>
              <w:jc w:val="left"/>
              <w:rPr>
                <w:rFonts w:asciiTheme="minorHAnsi" w:eastAsia="Quattrocento Sans" w:hAnsiTheme="minorHAnsi" w:cstheme="minorHAnsi"/>
                <w:color w:val="000000"/>
                <w:lang w:eastAsia="pl-PL"/>
              </w:rPr>
            </w:pPr>
          </w:p>
        </w:tc>
        <w:tc>
          <w:tcPr>
            <w:tcW w:w="4638" w:type="pct"/>
          </w:tcPr>
          <w:p w14:paraId="29C22377" w14:textId="77777777" w:rsidR="00D642C1" w:rsidRPr="00492E16" w:rsidRDefault="00D642C1" w:rsidP="000F5DE1">
            <w:pPr>
              <w:spacing w:after="15"/>
              <w:ind w:right="38" w:hanging="5"/>
              <w:jc w:val="left"/>
              <w:cnfStyle w:val="000000000000" w:firstRow="0" w:lastRow="0" w:firstColumn="0" w:lastColumn="0" w:oddVBand="0" w:evenVBand="0" w:oddHBand="0" w:evenHBand="0" w:firstRowFirstColumn="0" w:firstRowLastColumn="0" w:lastRowFirstColumn="0" w:lastRowLastColumn="0"/>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Możliwość odczytu danych związanych z e-KOK z platformy P1.</w:t>
            </w:r>
          </w:p>
        </w:tc>
      </w:tr>
    </w:tbl>
    <w:p w14:paraId="3C2EC0D3" w14:textId="77777777" w:rsidR="00D642C1" w:rsidRPr="00492E16" w:rsidRDefault="00D642C1" w:rsidP="00D642C1">
      <w:pPr>
        <w:spacing w:after="15" w:line="240" w:lineRule="auto"/>
        <w:ind w:left="357" w:right="38" w:hanging="5"/>
        <w:rPr>
          <w:rFonts w:asciiTheme="minorHAnsi" w:eastAsia="Quattrocento Sans" w:hAnsiTheme="minorHAnsi" w:cstheme="minorHAnsi"/>
          <w:color w:val="000000"/>
          <w:lang w:eastAsia="pl-PL"/>
        </w:rPr>
      </w:pPr>
    </w:p>
    <w:tbl>
      <w:tblPr>
        <w:tblStyle w:val="Tabelasiatki1jasna1"/>
        <w:tblW w:w="5000" w:type="pct"/>
        <w:tblLook w:val="0620" w:firstRow="1" w:lastRow="0" w:firstColumn="0" w:lastColumn="0" w:noHBand="1" w:noVBand="1"/>
      </w:tblPr>
      <w:tblGrid>
        <w:gridCol w:w="757"/>
        <w:gridCol w:w="9699"/>
      </w:tblGrid>
      <w:tr w:rsidR="00D642C1" w:rsidRPr="00492E16" w14:paraId="1946E30B" w14:textId="77777777" w:rsidTr="000F5DE1">
        <w:trPr>
          <w:cnfStyle w:val="100000000000" w:firstRow="1" w:lastRow="0" w:firstColumn="0" w:lastColumn="0" w:oddVBand="0" w:evenVBand="0" w:oddHBand="0" w:evenHBand="0" w:firstRowFirstColumn="0" w:firstRowLastColumn="0" w:lastRowFirstColumn="0" w:lastRowLastColumn="0"/>
        </w:trPr>
        <w:tc>
          <w:tcPr>
            <w:tcW w:w="5000" w:type="pct"/>
            <w:gridSpan w:val="2"/>
          </w:tcPr>
          <w:p w14:paraId="68A83D5C" w14:textId="77777777" w:rsidR="00D642C1" w:rsidRPr="00492E16" w:rsidRDefault="00D642C1" w:rsidP="000F5DE1">
            <w:pPr>
              <w:keepNext/>
              <w:keepLines/>
              <w:ind w:right="38" w:hanging="5"/>
              <w:jc w:val="left"/>
              <w:outlineLvl w:val="1"/>
              <w:rPr>
                <w:rFonts w:asciiTheme="minorHAnsi" w:eastAsia="Quattrocento Sans" w:hAnsiTheme="minorHAnsi" w:cstheme="minorHAnsi"/>
                <w:color w:val="000000"/>
                <w:lang w:eastAsia="pl-PL"/>
              </w:rPr>
            </w:pPr>
            <w:bookmarkStart w:id="258" w:name="_Toc204529926"/>
            <w:bookmarkStart w:id="259" w:name="_Toc205115417"/>
            <w:r w:rsidRPr="00492E16">
              <w:rPr>
                <w:rFonts w:asciiTheme="minorHAnsi" w:eastAsia="Quattrocento Sans" w:hAnsiTheme="minorHAnsi" w:cstheme="minorHAnsi"/>
                <w:color w:val="000000"/>
                <w:lang w:eastAsia="pl-PL"/>
              </w:rPr>
              <w:t>Karta opieki kardiologicznej (e-KOK)</w:t>
            </w:r>
            <w:bookmarkEnd w:id="258"/>
            <w:bookmarkEnd w:id="259"/>
          </w:p>
        </w:tc>
      </w:tr>
      <w:tr w:rsidR="00D642C1" w:rsidRPr="00492E16" w14:paraId="0DFBCE8E" w14:textId="77777777" w:rsidTr="000F5DE1">
        <w:tc>
          <w:tcPr>
            <w:tcW w:w="362" w:type="pct"/>
          </w:tcPr>
          <w:p w14:paraId="4F80D0B2" w14:textId="77777777" w:rsidR="00D642C1" w:rsidRPr="00492E16" w:rsidRDefault="00D642C1" w:rsidP="000F5DE1">
            <w:pPr>
              <w:keepNext/>
              <w:keepLines/>
              <w:ind w:left="0" w:right="38" w:firstLine="0"/>
              <w:jc w:val="left"/>
              <w:outlineLvl w:val="1"/>
              <w:rPr>
                <w:rFonts w:asciiTheme="minorHAnsi" w:eastAsia="Quattrocento Sans" w:hAnsiTheme="minorHAnsi" w:cstheme="minorHAnsi"/>
                <w:b/>
                <w:bCs/>
                <w:color w:val="000000"/>
                <w:lang w:eastAsia="pl-PL"/>
              </w:rPr>
            </w:pPr>
            <w:bookmarkStart w:id="260" w:name="_heading=h.ccr7ojdihwdg" w:colFirst="0" w:colLast="0"/>
            <w:bookmarkStart w:id="261" w:name="_Toc204529927"/>
            <w:bookmarkStart w:id="262" w:name="_Toc205115214"/>
            <w:bookmarkStart w:id="263" w:name="_Toc205115418"/>
            <w:bookmarkEnd w:id="260"/>
            <w:r w:rsidRPr="00492E16">
              <w:rPr>
                <w:rFonts w:asciiTheme="minorHAnsi" w:eastAsia="Quattrocento Sans" w:hAnsiTheme="minorHAnsi" w:cstheme="minorHAnsi"/>
                <w:b/>
                <w:color w:val="000000"/>
                <w:lang w:eastAsia="pl-PL"/>
              </w:rPr>
              <w:t>Lp.</w:t>
            </w:r>
            <w:bookmarkEnd w:id="261"/>
            <w:bookmarkEnd w:id="262"/>
            <w:bookmarkEnd w:id="263"/>
          </w:p>
        </w:tc>
        <w:tc>
          <w:tcPr>
            <w:tcW w:w="4638" w:type="pct"/>
          </w:tcPr>
          <w:p w14:paraId="1BD3233E" w14:textId="77777777" w:rsidR="00D642C1" w:rsidRPr="00492E16" w:rsidRDefault="00D642C1" w:rsidP="000F5DE1">
            <w:pPr>
              <w:keepNext/>
              <w:keepLines/>
              <w:ind w:right="38" w:hanging="5"/>
              <w:jc w:val="left"/>
              <w:outlineLvl w:val="1"/>
              <w:rPr>
                <w:rFonts w:asciiTheme="minorHAnsi" w:eastAsia="Quattrocento Sans" w:hAnsiTheme="minorHAnsi" w:cstheme="minorHAnsi"/>
                <w:b/>
                <w:bCs/>
                <w:color w:val="000000"/>
                <w:lang w:eastAsia="pl-PL"/>
              </w:rPr>
            </w:pPr>
            <w:bookmarkStart w:id="264" w:name="_heading=h.cq5pfyoc77tg" w:colFirst="0" w:colLast="0"/>
            <w:bookmarkStart w:id="265" w:name="_Toc204529928"/>
            <w:bookmarkStart w:id="266" w:name="_Toc205115215"/>
            <w:bookmarkStart w:id="267" w:name="_Toc205115419"/>
            <w:bookmarkEnd w:id="264"/>
            <w:r w:rsidRPr="00492E16">
              <w:rPr>
                <w:rFonts w:asciiTheme="minorHAnsi" w:eastAsia="Quattrocento Sans" w:hAnsiTheme="minorHAnsi" w:cstheme="minorHAnsi"/>
                <w:b/>
                <w:color w:val="000000"/>
                <w:lang w:eastAsia="pl-PL"/>
              </w:rPr>
              <w:t>Minimalne wymagania funkcjonalne:</w:t>
            </w:r>
            <w:bookmarkEnd w:id="265"/>
            <w:bookmarkEnd w:id="266"/>
            <w:bookmarkEnd w:id="267"/>
          </w:p>
        </w:tc>
      </w:tr>
      <w:tr w:rsidR="00D642C1" w:rsidRPr="00492E16" w14:paraId="552699BE" w14:textId="77777777" w:rsidTr="000F5DE1">
        <w:tc>
          <w:tcPr>
            <w:tcW w:w="362" w:type="pct"/>
          </w:tcPr>
          <w:p w14:paraId="102FC693" w14:textId="77777777" w:rsidR="00D642C1" w:rsidRPr="00492E16" w:rsidRDefault="00D642C1" w:rsidP="00D642C1">
            <w:pPr>
              <w:numPr>
                <w:ilvl w:val="0"/>
                <w:numId w:val="77"/>
              </w:numPr>
              <w:pBdr>
                <w:top w:val="nil"/>
                <w:left w:val="nil"/>
                <w:bottom w:val="nil"/>
                <w:right w:val="nil"/>
                <w:between w:val="nil"/>
              </w:pBdr>
              <w:spacing w:after="40"/>
              <w:ind w:right="38"/>
              <w:jc w:val="left"/>
              <w:rPr>
                <w:rFonts w:asciiTheme="minorHAnsi" w:eastAsia="Quattrocento Sans" w:hAnsiTheme="minorHAnsi" w:cstheme="minorHAnsi"/>
                <w:color w:val="000000"/>
                <w:lang w:eastAsia="pl-PL"/>
              </w:rPr>
            </w:pPr>
          </w:p>
        </w:tc>
        <w:tc>
          <w:tcPr>
            <w:tcW w:w="4638" w:type="pct"/>
          </w:tcPr>
          <w:p w14:paraId="13E1B698"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Możliwość ewidencji danych związanych z kartą opieki kardiologicznego (e-KOK).</w:t>
            </w:r>
          </w:p>
        </w:tc>
      </w:tr>
      <w:tr w:rsidR="00D642C1" w:rsidRPr="00492E16" w14:paraId="081BA9EB" w14:textId="77777777" w:rsidTr="000F5DE1">
        <w:tc>
          <w:tcPr>
            <w:tcW w:w="362" w:type="pct"/>
          </w:tcPr>
          <w:p w14:paraId="44E4F486" w14:textId="77777777" w:rsidR="00D642C1" w:rsidRPr="00492E16" w:rsidRDefault="00D642C1" w:rsidP="00D642C1">
            <w:pPr>
              <w:numPr>
                <w:ilvl w:val="0"/>
                <w:numId w:val="77"/>
              </w:numPr>
              <w:pBdr>
                <w:top w:val="nil"/>
                <w:left w:val="nil"/>
                <w:bottom w:val="nil"/>
                <w:right w:val="nil"/>
                <w:between w:val="nil"/>
              </w:pBdr>
              <w:spacing w:after="40"/>
              <w:ind w:right="38"/>
              <w:jc w:val="left"/>
              <w:rPr>
                <w:rFonts w:asciiTheme="minorHAnsi" w:eastAsia="Quattrocento Sans" w:hAnsiTheme="minorHAnsi" w:cstheme="minorHAnsi"/>
                <w:color w:val="000000"/>
                <w:lang w:eastAsia="pl-PL"/>
              </w:rPr>
            </w:pPr>
          </w:p>
        </w:tc>
        <w:tc>
          <w:tcPr>
            <w:tcW w:w="4638" w:type="pct"/>
          </w:tcPr>
          <w:p w14:paraId="1E85A51A"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Możliwość wysłania danych związanych z e-KOK na platformę P1.</w:t>
            </w:r>
          </w:p>
        </w:tc>
      </w:tr>
      <w:tr w:rsidR="00D642C1" w:rsidRPr="00492E16" w14:paraId="404513CB" w14:textId="77777777" w:rsidTr="000F5DE1">
        <w:tc>
          <w:tcPr>
            <w:tcW w:w="362" w:type="pct"/>
          </w:tcPr>
          <w:p w14:paraId="28525D30" w14:textId="77777777" w:rsidR="00D642C1" w:rsidRPr="00492E16" w:rsidRDefault="00D642C1" w:rsidP="00D642C1">
            <w:pPr>
              <w:numPr>
                <w:ilvl w:val="0"/>
                <w:numId w:val="77"/>
              </w:numPr>
              <w:pBdr>
                <w:top w:val="nil"/>
                <w:left w:val="nil"/>
                <w:bottom w:val="nil"/>
                <w:right w:val="nil"/>
                <w:between w:val="nil"/>
              </w:pBdr>
              <w:spacing w:after="40"/>
              <w:ind w:right="38"/>
              <w:jc w:val="left"/>
              <w:rPr>
                <w:rFonts w:asciiTheme="minorHAnsi" w:eastAsia="Quattrocento Sans" w:hAnsiTheme="minorHAnsi" w:cstheme="minorHAnsi"/>
                <w:color w:val="000000"/>
                <w:lang w:eastAsia="pl-PL"/>
              </w:rPr>
            </w:pPr>
          </w:p>
        </w:tc>
        <w:tc>
          <w:tcPr>
            <w:tcW w:w="4638" w:type="pct"/>
          </w:tcPr>
          <w:p w14:paraId="7ACDB27B" w14:textId="77777777" w:rsidR="00D642C1" w:rsidRPr="00492E16" w:rsidRDefault="00D642C1" w:rsidP="000F5DE1">
            <w:pPr>
              <w:spacing w:after="15"/>
              <w:ind w:right="38" w:hanging="5"/>
              <w:jc w:val="left"/>
              <w:rPr>
                <w:rFonts w:asciiTheme="minorHAnsi" w:eastAsia="Quattrocento Sans" w:hAnsiTheme="minorHAnsi" w:cstheme="minorHAnsi"/>
                <w:color w:val="000000"/>
                <w:lang w:eastAsia="pl-PL"/>
              </w:rPr>
            </w:pPr>
            <w:r w:rsidRPr="00492E16">
              <w:rPr>
                <w:rFonts w:asciiTheme="minorHAnsi" w:eastAsia="Quattrocento Sans" w:hAnsiTheme="minorHAnsi" w:cstheme="minorHAnsi"/>
                <w:color w:val="000000"/>
                <w:lang w:eastAsia="pl-PL"/>
              </w:rPr>
              <w:t>Możliwość odczytu danych związanych z e-KOK z platformy P1.</w:t>
            </w:r>
          </w:p>
        </w:tc>
      </w:tr>
    </w:tbl>
    <w:p w14:paraId="35151702" w14:textId="77777777" w:rsidR="00D642C1" w:rsidRPr="00492E16" w:rsidRDefault="00D642C1" w:rsidP="00D642C1">
      <w:pPr>
        <w:spacing w:after="15" w:line="240" w:lineRule="auto"/>
        <w:ind w:left="5" w:right="38" w:hanging="5"/>
        <w:rPr>
          <w:rFonts w:asciiTheme="minorHAnsi" w:eastAsia="Quattrocento Sans" w:hAnsiTheme="minorHAnsi" w:cstheme="minorHAnsi"/>
          <w:color w:val="000000"/>
          <w:lang w:eastAsia="pl-PL"/>
        </w:rPr>
      </w:pPr>
    </w:p>
    <w:p w14:paraId="05206D6A" w14:textId="0E6CC9DD" w:rsidR="00D642C1" w:rsidRPr="00D275F3" w:rsidRDefault="00924DAE" w:rsidP="00D642C1">
      <w:pPr>
        <w:spacing w:after="15" w:line="240" w:lineRule="auto"/>
        <w:ind w:right="38"/>
        <w:contextualSpacing/>
        <w:rPr>
          <w:rFonts w:asciiTheme="minorHAnsi" w:eastAsia="Quattrocento Sans" w:hAnsiTheme="minorHAnsi" w:cstheme="minorHAnsi"/>
          <w:color w:val="auto"/>
          <w:highlight w:val="green"/>
          <w:lang w:eastAsia="pl-PL"/>
        </w:rPr>
      </w:pPr>
      <w:r w:rsidRPr="008E6717">
        <w:rPr>
          <w:rFonts w:asciiTheme="minorHAnsi" w:eastAsia="Times New Roman" w:hAnsiTheme="minorHAnsi" w:cstheme="minorHAnsi"/>
          <w:color w:val="auto"/>
          <w:lang w:eastAsia="pl-PL"/>
        </w:rPr>
        <w:t>INTERFEJS</w:t>
      </w:r>
      <w:r w:rsidRPr="00D275F3">
        <w:rPr>
          <w:rFonts w:asciiTheme="minorHAnsi" w:eastAsia="Times New Roman" w:hAnsiTheme="minorHAnsi" w:cstheme="minorHAnsi"/>
          <w:color w:val="auto"/>
          <w:lang w:eastAsia="pl-PL"/>
        </w:rPr>
        <w:t xml:space="preserve"> RZM </w:t>
      </w:r>
      <w:r>
        <w:rPr>
          <w:rFonts w:asciiTheme="minorHAnsi" w:eastAsia="Times New Roman" w:hAnsiTheme="minorHAnsi" w:cstheme="minorHAnsi"/>
          <w:color w:val="auto"/>
          <w:lang w:eastAsia="pl-PL"/>
        </w:rPr>
        <w:t xml:space="preserve">– wynik diagnostyczny z systemu </w:t>
      </w:r>
      <w:r w:rsidRPr="00924DAE">
        <w:rPr>
          <w:rFonts w:asciiTheme="minorHAnsi" w:eastAsia="Times New Roman" w:hAnsiTheme="minorHAnsi" w:cstheme="minorHAnsi"/>
          <w:color w:val="auto"/>
          <w:lang w:eastAsia="pl-PL"/>
        </w:rPr>
        <w:t>zewnętrznego</w:t>
      </w:r>
      <w:r w:rsidR="00161356" w:rsidRPr="00924DAE">
        <w:rPr>
          <w:rFonts w:asciiTheme="minorHAnsi" w:eastAsia="Quattrocento Sans" w:hAnsiTheme="minorHAnsi" w:cstheme="minorHAnsi"/>
          <w:color w:val="auto"/>
          <w:lang w:eastAsia="pl-PL"/>
        </w:rPr>
        <w:t>:</w:t>
      </w:r>
    </w:p>
    <w:tbl>
      <w:tblPr>
        <w:tblStyle w:val="Tabelasiatki1jasna1"/>
        <w:tblW w:w="5000" w:type="pct"/>
        <w:tblLook w:val="0620" w:firstRow="1" w:lastRow="0" w:firstColumn="0" w:lastColumn="0" w:noHBand="1" w:noVBand="1"/>
      </w:tblPr>
      <w:tblGrid>
        <w:gridCol w:w="920"/>
        <w:gridCol w:w="9536"/>
      </w:tblGrid>
      <w:tr w:rsidR="00D275F3" w:rsidRPr="00D275F3" w14:paraId="745BC4E3" w14:textId="77777777" w:rsidTr="000F5DE1">
        <w:trPr>
          <w:cnfStyle w:val="100000000000" w:firstRow="1" w:lastRow="0" w:firstColumn="0" w:lastColumn="0" w:oddVBand="0" w:evenVBand="0" w:oddHBand="0" w:evenHBand="0" w:firstRowFirstColumn="0" w:firstRowLastColumn="0" w:lastRowFirstColumn="0" w:lastRowLastColumn="0"/>
        </w:trPr>
        <w:tc>
          <w:tcPr>
            <w:tcW w:w="362" w:type="pct"/>
          </w:tcPr>
          <w:p w14:paraId="48122C23" w14:textId="77777777" w:rsidR="00D642C1" w:rsidRPr="00D275F3" w:rsidRDefault="00D642C1" w:rsidP="000F5DE1">
            <w:pPr>
              <w:keepNext/>
              <w:keepLines/>
              <w:spacing w:before="40"/>
              <w:ind w:right="38" w:hanging="5"/>
              <w:jc w:val="left"/>
              <w:outlineLvl w:val="1"/>
              <w:rPr>
                <w:rFonts w:asciiTheme="minorHAnsi" w:eastAsia="Quattrocento Sans" w:hAnsiTheme="minorHAnsi" w:cstheme="minorHAnsi"/>
                <w:color w:val="auto"/>
                <w:lang w:eastAsia="pl-PL"/>
              </w:rPr>
            </w:pPr>
            <w:r w:rsidRPr="00D275F3">
              <w:rPr>
                <w:rFonts w:asciiTheme="minorHAnsi" w:eastAsia="Quattrocento Sans" w:hAnsiTheme="minorHAnsi" w:cstheme="minorHAnsi"/>
                <w:color w:val="auto"/>
                <w:lang w:eastAsia="pl-PL"/>
              </w:rPr>
              <w:t>Lp.</w:t>
            </w:r>
          </w:p>
        </w:tc>
        <w:tc>
          <w:tcPr>
            <w:tcW w:w="4638" w:type="pct"/>
          </w:tcPr>
          <w:p w14:paraId="7C341021" w14:textId="77777777" w:rsidR="00D642C1" w:rsidRPr="00D275F3" w:rsidRDefault="00D642C1" w:rsidP="000F5DE1">
            <w:pPr>
              <w:keepNext/>
              <w:keepLines/>
              <w:spacing w:before="40"/>
              <w:ind w:right="38" w:hanging="5"/>
              <w:jc w:val="left"/>
              <w:outlineLvl w:val="1"/>
              <w:rPr>
                <w:rFonts w:asciiTheme="minorHAnsi" w:eastAsia="Quattrocento Sans" w:hAnsiTheme="minorHAnsi" w:cstheme="minorHAnsi"/>
                <w:color w:val="auto"/>
                <w:lang w:eastAsia="pl-PL"/>
              </w:rPr>
            </w:pPr>
            <w:r w:rsidRPr="00D275F3">
              <w:rPr>
                <w:rFonts w:asciiTheme="minorHAnsi" w:eastAsia="Quattrocento Sans" w:hAnsiTheme="minorHAnsi" w:cstheme="minorHAnsi"/>
                <w:color w:val="auto"/>
                <w:lang w:eastAsia="pl-PL"/>
              </w:rPr>
              <w:t>Minimalne wymagania funkcjonalne:</w:t>
            </w:r>
          </w:p>
        </w:tc>
      </w:tr>
      <w:tr w:rsidR="00D275F3" w:rsidRPr="00D275F3" w14:paraId="0B15DFB2" w14:textId="77777777" w:rsidTr="000F5DE1">
        <w:tc>
          <w:tcPr>
            <w:tcW w:w="362" w:type="pct"/>
          </w:tcPr>
          <w:p w14:paraId="7F9D1EE3" w14:textId="77777777" w:rsidR="00D642C1" w:rsidRPr="00D275F3" w:rsidRDefault="00D642C1" w:rsidP="00D642C1">
            <w:pPr>
              <w:numPr>
                <w:ilvl w:val="0"/>
                <w:numId w:val="72"/>
              </w:numPr>
              <w:pBdr>
                <w:top w:val="nil"/>
                <w:left w:val="nil"/>
                <w:bottom w:val="nil"/>
                <w:right w:val="nil"/>
                <w:between w:val="nil"/>
              </w:pBdr>
              <w:spacing w:after="40"/>
              <w:ind w:left="643" w:right="38"/>
              <w:jc w:val="left"/>
              <w:rPr>
                <w:rFonts w:asciiTheme="minorHAnsi" w:eastAsia="Quattrocento Sans" w:hAnsiTheme="minorHAnsi" w:cstheme="minorHAnsi"/>
                <w:color w:val="auto"/>
                <w:lang w:eastAsia="pl-PL"/>
              </w:rPr>
            </w:pPr>
          </w:p>
        </w:tc>
        <w:tc>
          <w:tcPr>
            <w:tcW w:w="4638" w:type="pct"/>
          </w:tcPr>
          <w:p w14:paraId="49B6F65B" w14:textId="77777777" w:rsidR="00D642C1" w:rsidRPr="00D275F3" w:rsidRDefault="00D642C1" w:rsidP="000F5DE1">
            <w:pPr>
              <w:spacing w:after="15"/>
              <w:ind w:right="38" w:hanging="5"/>
              <w:jc w:val="left"/>
              <w:rPr>
                <w:rFonts w:asciiTheme="minorHAnsi" w:eastAsia="Quattrocento Sans" w:hAnsiTheme="minorHAnsi" w:cstheme="minorHAnsi"/>
                <w:color w:val="auto"/>
                <w:lang w:eastAsia="pl-PL"/>
              </w:rPr>
            </w:pPr>
            <w:r w:rsidRPr="00D275F3">
              <w:rPr>
                <w:rFonts w:asciiTheme="minorHAnsi" w:eastAsia="Quattrocento Sans" w:hAnsiTheme="minorHAnsi" w:cstheme="minorHAnsi"/>
                <w:color w:val="auto"/>
                <w:lang w:eastAsia="pl-PL"/>
              </w:rPr>
              <w:t>Możliwość przyjęcia z systemu zewnętrznego dokumentu wyniku laboratoryjnego lub diagnostyki obrazowej wraz z zapisaniem tych dokumentów w repozytorium EDM. Wyniki przesyłane są w ramach istniejącej integracji HL7, w której przesyłane są dokumenty XML oraz PDF podpisane podpisem elektronicznym.</w:t>
            </w:r>
          </w:p>
        </w:tc>
      </w:tr>
      <w:tr w:rsidR="00D275F3" w:rsidRPr="00D275F3" w14:paraId="27443F12" w14:textId="77777777" w:rsidTr="000F5DE1">
        <w:tc>
          <w:tcPr>
            <w:tcW w:w="362" w:type="pct"/>
          </w:tcPr>
          <w:p w14:paraId="613372F3" w14:textId="77777777" w:rsidR="00D642C1" w:rsidRPr="00D275F3" w:rsidRDefault="00D642C1" w:rsidP="00D642C1">
            <w:pPr>
              <w:numPr>
                <w:ilvl w:val="0"/>
                <w:numId w:val="72"/>
              </w:numPr>
              <w:pBdr>
                <w:top w:val="nil"/>
                <w:left w:val="nil"/>
                <w:bottom w:val="nil"/>
                <w:right w:val="nil"/>
                <w:between w:val="nil"/>
              </w:pBdr>
              <w:spacing w:after="40"/>
              <w:ind w:left="643" w:right="38"/>
              <w:jc w:val="left"/>
              <w:rPr>
                <w:rFonts w:asciiTheme="minorHAnsi" w:eastAsia="Quattrocento Sans" w:hAnsiTheme="minorHAnsi" w:cstheme="minorHAnsi"/>
                <w:color w:val="auto"/>
                <w:lang w:eastAsia="pl-PL"/>
              </w:rPr>
            </w:pPr>
          </w:p>
        </w:tc>
        <w:tc>
          <w:tcPr>
            <w:tcW w:w="4638" w:type="pct"/>
          </w:tcPr>
          <w:p w14:paraId="0DCDB277" w14:textId="77777777" w:rsidR="00D642C1" w:rsidRPr="00D275F3" w:rsidRDefault="00D642C1" w:rsidP="000F5DE1">
            <w:pPr>
              <w:spacing w:after="15"/>
              <w:ind w:right="38" w:hanging="5"/>
              <w:jc w:val="left"/>
              <w:rPr>
                <w:rFonts w:asciiTheme="minorHAnsi" w:eastAsia="Quattrocento Sans" w:hAnsiTheme="minorHAnsi" w:cstheme="minorHAnsi"/>
                <w:color w:val="auto"/>
                <w:lang w:eastAsia="pl-PL"/>
              </w:rPr>
            </w:pPr>
            <w:r w:rsidRPr="00D275F3">
              <w:rPr>
                <w:rFonts w:asciiTheme="minorHAnsi" w:eastAsia="Quattrocento Sans" w:hAnsiTheme="minorHAnsi" w:cstheme="minorHAnsi"/>
                <w:color w:val="auto"/>
                <w:lang w:eastAsia="pl-PL"/>
              </w:rPr>
              <w:t>Możliwość wygenerowania indeksu dokumentu wyniku otrzymanego w ramach punktu pierwszego</w:t>
            </w:r>
          </w:p>
        </w:tc>
      </w:tr>
      <w:tr w:rsidR="00D275F3" w:rsidRPr="00D275F3" w14:paraId="497E5298" w14:textId="77777777" w:rsidTr="000F5DE1">
        <w:tc>
          <w:tcPr>
            <w:tcW w:w="362" w:type="pct"/>
          </w:tcPr>
          <w:p w14:paraId="00346617" w14:textId="77777777" w:rsidR="00D642C1" w:rsidRPr="00D275F3" w:rsidRDefault="00D642C1" w:rsidP="00D642C1">
            <w:pPr>
              <w:numPr>
                <w:ilvl w:val="0"/>
                <w:numId w:val="72"/>
              </w:numPr>
              <w:pBdr>
                <w:top w:val="nil"/>
                <w:left w:val="nil"/>
                <w:bottom w:val="nil"/>
                <w:right w:val="nil"/>
                <w:between w:val="nil"/>
              </w:pBdr>
              <w:spacing w:after="40"/>
              <w:ind w:left="643" w:right="38"/>
              <w:jc w:val="left"/>
              <w:rPr>
                <w:rFonts w:asciiTheme="minorHAnsi" w:eastAsia="Quattrocento Sans" w:hAnsiTheme="minorHAnsi" w:cstheme="minorHAnsi"/>
                <w:color w:val="auto"/>
                <w:lang w:eastAsia="pl-PL"/>
              </w:rPr>
            </w:pPr>
          </w:p>
        </w:tc>
        <w:tc>
          <w:tcPr>
            <w:tcW w:w="4638" w:type="pct"/>
          </w:tcPr>
          <w:p w14:paraId="753D3DF2" w14:textId="77777777" w:rsidR="00D642C1" w:rsidRPr="00D275F3" w:rsidRDefault="00D642C1" w:rsidP="000F5DE1">
            <w:pPr>
              <w:spacing w:after="15"/>
              <w:ind w:right="38" w:hanging="5"/>
              <w:jc w:val="left"/>
              <w:rPr>
                <w:rFonts w:asciiTheme="minorHAnsi" w:eastAsia="Quattrocento Sans" w:hAnsiTheme="minorHAnsi" w:cstheme="minorHAnsi"/>
                <w:color w:val="auto"/>
                <w:lang w:eastAsia="pl-PL"/>
              </w:rPr>
            </w:pPr>
            <w:r w:rsidRPr="00D275F3">
              <w:rPr>
                <w:rFonts w:asciiTheme="minorHAnsi" w:eastAsia="Quattrocento Sans" w:hAnsiTheme="minorHAnsi" w:cstheme="minorHAnsi"/>
                <w:color w:val="auto"/>
                <w:lang w:eastAsia="pl-PL"/>
              </w:rPr>
              <w:t>Możliwość zapisania indeksu dokumentu elektronicznego w ramach platformy P1</w:t>
            </w:r>
          </w:p>
        </w:tc>
      </w:tr>
      <w:tr w:rsidR="00D275F3" w:rsidRPr="00D275F3" w14:paraId="762DBA4D" w14:textId="77777777" w:rsidTr="000F5DE1">
        <w:tc>
          <w:tcPr>
            <w:tcW w:w="362" w:type="pct"/>
          </w:tcPr>
          <w:p w14:paraId="0E3365D1" w14:textId="77777777" w:rsidR="00D642C1" w:rsidRPr="00D275F3" w:rsidRDefault="00D642C1" w:rsidP="00D642C1">
            <w:pPr>
              <w:numPr>
                <w:ilvl w:val="0"/>
                <w:numId w:val="72"/>
              </w:numPr>
              <w:pBdr>
                <w:top w:val="nil"/>
                <w:left w:val="nil"/>
                <w:bottom w:val="nil"/>
                <w:right w:val="nil"/>
                <w:between w:val="nil"/>
              </w:pBdr>
              <w:spacing w:after="40"/>
              <w:ind w:left="643" w:right="38"/>
              <w:jc w:val="left"/>
              <w:rPr>
                <w:rFonts w:asciiTheme="minorHAnsi" w:eastAsia="Quattrocento Sans" w:hAnsiTheme="minorHAnsi" w:cstheme="minorHAnsi"/>
                <w:color w:val="auto"/>
                <w:lang w:eastAsia="pl-PL"/>
              </w:rPr>
            </w:pPr>
          </w:p>
        </w:tc>
        <w:tc>
          <w:tcPr>
            <w:tcW w:w="4638" w:type="pct"/>
          </w:tcPr>
          <w:p w14:paraId="64D5B92C" w14:textId="2828CC54" w:rsidR="00D642C1" w:rsidRPr="00D275F3" w:rsidRDefault="00D642C1" w:rsidP="000F5DE1">
            <w:pPr>
              <w:spacing w:after="15"/>
              <w:ind w:right="38" w:hanging="5"/>
              <w:jc w:val="left"/>
              <w:rPr>
                <w:rFonts w:asciiTheme="minorHAnsi" w:eastAsia="Quattrocento Sans" w:hAnsiTheme="minorHAnsi" w:cstheme="minorHAnsi"/>
                <w:color w:val="auto"/>
                <w:lang w:eastAsia="pl-PL"/>
              </w:rPr>
            </w:pPr>
            <w:r w:rsidRPr="00D275F3">
              <w:rPr>
                <w:rFonts w:asciiTheme="minorHAnsi" w:eastAsia="Quattrocento Sans" w:hAnsiTheme="minorHAnsi" w:cstheme="minorHAnsi"/>
                <w:color w:val="auto"/>
                <w:lang w:eastAsia="pl-PL"/>
              </w:rPr>
              <w:t xml:space="preserve">Możliwość podglądu dokumentu wstawionego z użyciem </w:t>
            </w:r>
            <w:r w:rsidR="00924DAE" w:rsidRPr="008E6717">
              <w:rPr>
                <w:rFonts w:asciiTheme="minorHAnsi" w:eastAsia="Times New Roman" w:hAnsiTheme="minorHAnsi" w:cstheme="minorHAnsi"/>
                <w:color w:val="auto"/>
                <w:lang w:eastAsia="pl-PL"/>
              </w:rPr>
              <w:t>INTERFEJS</w:t>
            </w:r>
            <w:r w:rsidR="00924DAE">
              <w:rPr>
                <w:rFonts w:asciiTheme="minorHAnsi" w:eastAsia="Times New Roman" w:hAnsiTheme="minorHAnsi" w:cstheme="minorHAnsi"/>
                <w:color w:val="auto"/>
                <w:lang w:eastAsia="pl-PL"/>
              </w:rPr>
              <w:t>U</w:t>
            </w:r>
            <w:r w:rsidR="00924DAE" w:rsidRPr="00D275F3">
              <w:rPr>
                <w:rFonts w:asciiTheme="minorHAnsi" w:eastAsia="Times New Roman" w:hAnsiTheme="minorHAnsi" w:cstheme="minorHAnsi"/>
                <w:color w:val="auto"/>
                <w:lang w:eastAsia="pl-PL"/>
              </w:rPr>
              <w:t xml:space="preserve"> RZM </w:t>
            </w:r>
            <w:r w:rsidR="00924DAE">
              <w:rPr>
                <w:rFonts w:asciiTheme="minorHAnsi" w:eastAsia="Times New Roman" w:hAnsiTheme="minorHAnsi" w:cstheme="minorHAnsi"/>
                <w:color w:val="auto"/>
                <w:lang w:eastAsia="pl-PL"/>
              </w:rPr>
              <w:t xml:space="preserve">– wynik diagnostyczny z systemu </w:t>
            </w:r>
            <w:r w:rsidR="00924DAE" w:rsidRPr="00924DAE">
              <w:rPr>
                <w:rFonts w:asciiTheme="minorHAnsi" w:eastAsia="Times New Roman" w:hAnsiTheme="minorHAnsi" w:cstheme="minorHAnsi"/>
                <w:color w:val="auto"/>
                <w:lang w:eastAsia="pl-PL"/>
              </w:rPr>
              <w:t>zewnętrznego</w:t>
            </w:r>
            <w:r w:rsidR="00924DAE" w:rsidRPr="00D275F3">
              <w:rPr>
                <w:rFonts w:asciiTheme="minorHAnsi" w:eastAsia="Quattrocento Sans" w:hAnsiTheme="minorHAnsi" w:cstheme="minorHAnsi"/>
                <w:color w:val="auto"/>
                <w:lang w:eastAsia="pl-PL"/>
              </w:rPr>
              <w:t xml:space="preserve"> </w:t>
            </w:r>
            <w:r w:rsidRPr="00D275F3">
              <w:rPr>
                <w:rFonts w:asciiTheme="minorHAnsi" w:eastAsia="Quattrocento Sans" w:hAnsiTheme="minorHAnsi" w:cstheme="minorHAnsi"/>
                <w:color w:val="auto"/>
                <w:lang w:eastAsia="pl-PL"/>
              </w:rPr>
              <w:t>w systemie HIS i możliwy do podglądu w ramach kontekstu danego świadczenia pacjenta</w:t>
            </w:r>
          </w:p>
        </w:tc>
      </w:tr>
    </w:tbl>
    <w:p w14:paraId="53511CB3" w14:textId="77777777" w:rsidR="00D642C1" w:rsidRPr="00492E16" w:rsidRDefault="00D642C1" w:rsidP="00D642C1">
      <w:pPr>
        <w:spacing w:after="15" w:line="240" w:lineRule="auto"/>
        <w:ind w:left="5" w:right="38" w:hanging="5"/>
        <w:rPr>
          <w:rFonts w:asciiTheme="minorHAnsi" w:eastAsia="Quattrocento Sans" w:hAnsiTheme="minorHAnsi" w:cstheme="minorHAnsi"/>
          <w:lang w:eastAsia="pl-PL"/>
        </w:rPr>
      </w:pPr>
    </w:p>
    <w:p w14:paraId="69C6DB43" w14:textId="77777777" w:rsidR="00D642C1" w:rsidRPr="00D275F3" w:rsidRDefault="00D642C1" w:rsidP="00D642C1">
      <w:pPr>
        <w:spacing w:after="15" w:line="240" w:lineRule="auto"/>
        <w:ind w:right="38"/>
        <w:contextualSpacing/>
        <w:rPr>
          <w:rFonts w:asciiTheme="minorHAnsi" w:eastAsia="Quattrocento Sans" w:hAnsiTheme="minorHAnsi" w:cstheme="minorHAnsi"/>
          <w:color w:val="auto"/>
          <w:lang w:eastAsia="pl-PL"/>
        </w:rPr>
      </w:pPr>
      <w:r w:rsidRPr="00D275F3">
        <w:rPr>
          <w:rFonts w:asciiTheme="minorHAnsi" w:eastAsia="Quattrocento Sans" w:hAnsiTheme="minorHAnsi" w:cstheme="minorHAnsi"/>
          <w:color w:val="auto"/>
          <w:lang w:eastAsia="pl-PL"/>
        </w:rPr>
        <w:t>INTERFEJS EDM:</w:t>
      </w:r>
    </w:p>
    <w:tbl>
      <w:tblPr>
        <w:tblStyle w:val="Tabelasiatki1jasna1"/>
        <w:tblW w:w="5000" w:type="pct"/>
        <w:tblLook w:val="04A0" w:firstRow="1" w:lastRow="0" w:firstColumn="1" w:lastColumn="0" w:noHBand="0" w:noVBand="1"/>
      </w:tblPr>
      <w:tblGrid>
        <w:gridCol w:w="920"/>
        <w:gridCol w:w="9536"/>
      </w:tblGrid>
      <w:tr w:rsidR="00D275F3" w:rsidRPr="00D275F3" w14:paraId="5100EE6D" w14:textId="77777777" w:rsidTr="000F5DE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0" w:type="pct"/>
          </w:tcPr>
          <w:p w14:paraId="0CD68A2F" w14:textId="77777777" w:rsidR="00D642C1" w:rsidRPr="00D275F3" w:rsidRDefault="00D642C1" w:rsidP="000F5DE1">
            <w:pPr>
              <w:keepNext/>
              <w:keepLines/>
              <w:spacing w:before="40"/>
              <w:ind w:right="38" w:hanging="5"/>
              <w:jc w:val="left"/>
              <w:outlineLvl w:val="1"/>
              <w:rPr>
                <w:rFonts w:asciiTheme="minorHAnsi" w:eastAsia="Quattrocento Sans" w:hAnsiTheme="minorHAnsi" w:cstheme="minorHAnsi"/>
                <w:color w:val="auto"/>
                <w:lang w:eastAsia="pl-PL"/>
              </w:rPr>
            </w:pPr>
            <w:r w:rsidRPr="00D275F3">
              <w:rPr>
                <w:rFonts w:asciiTheme="minorHAnsi" w:eastAsia="Quattrocento Sans" w:hAnsiTheme="minorHAnsi" w:cstheme="minorHAnsi"/>
                <w:color w:val="auto"/>
                <w:lang w:eastAsia="pl-PL"/>
              </w:rPr>
              <w:t>Lp.</w:t>
            </w:r>
          </w:p>
        </w:tc>
        <w:tc>
          <w:tcPr>
            <w:tcW w:w="4560" w:type="pct"/>
          </w:tcPr>
          <w:p w14:paraId="1D7FF5AF" w14:textId="77777777" w:rsidR="00D642C1" w:rsidRPr="00D275F3" w:rsidRDefault="00D642C1" w:rsidP="000F5DE1">
            <w:pPr>
              <w:keepNext/>
              <w:keepLines/>
              <w:spacing w:before="40"/>
              <w:ind w:right="38" w:hanging="5"/>
              <w:jc w:val="left"/>
              <w:outlineLvl w:val="1"/>
              <w:cnfStyle w:val="100000000000" w:firstRow="1" w:lastRow="0" w:firstColumn="0" w:lastColumn="0" w:oddVBand="0" w:evenVBand="0" w:oddHBand="0" w:evenHBand="0" w:firstRowFirstColumn="0" w:firstRowLastColumn="0" w:lastRowFirstColumn="0" w:lastRowLastColumn="0"/>
              <w:rPr>
                <w:rFonts w:asciiTheme="minorHAnsi" w:eastAsia="Quattrocento Sans" w:hAnsiTheme="minorHAnsi" w:cstheme="minorHAnsi"/>
                <w:color w:val="auto"/>
                <w:lang w:eastAsia="pl-PL"/>
              </w:rPr>
            </w:pPr>
            <w:r w:rsidRPr="00D275F3">
              <w:rPr>
                <w:rFonts w:asciiTheme="minorHAnsi" w:eastAsia="Quattrocento Sans" w:hAnsiTheme="minorHAnsi" w:cstheme="minorHAnsi"/>
                <w:color w:val="auto"/>
                <w:lang w:eastAsia="pl-PL"/>
              </w:rPr>
              <w:t>Minimalne wymagania funkcjonalne:</w:t>
            </w:r>
          </w:p>
        </w:tc>
      </w:tr>
      <w:tr w:rsidR="00D275F3" w:rsidRPr="00D275F3" w14:paraId="06609ADF" w14:textId="77777777" w:rsidTr="000F5DE1">
        <w:tc>
          <w:tcPr>
            <w:cnfStyle w:val="001000000000" w:firstRow="0" w:lastRow="0" w:firstColumn="1" w:lastColumn="0" w:oddVBand="0" w:evenVBand="0" w:oddHBand="0" w:evenHBand="0" w:firstRowFirstColumn="0" w:firstRowLastColumn="0" w:lastRowFirstColumn="0" w:lastRowLastColumn="0"/>
            <w:tcW w:w="440" w:type="pct"/>
          </w:tcPr>
          <w:p w14:paraId="2BC799C0" w14:textId="77777777" w:rsidR="00D642C1" w:rsidRPr="00D275F3" w:rsidRDefault="00D642C1" w:rsidP="00D642C1">
            <w:pPr>
              <w:numPr>
                <w:ilvl w:val="0"/>
                <w:numId w:val="73"/>
              </w:numPr>
              <w:pBdr>
                <w:top w:val="nil"/>
                <w:left w:val="nil"/>
                <w:bottom w:val="nil"/>
                <w:right w:val="nil"/>
                <w:between w:val="nil"/>
              </w:pBdr>
              <w:spacing w:after="40"/>
              <w:ind w:right="38"/>
              <w:jc w:val="left"/>
              <w:rPr>
                <w:rFonts w:asciiTheme="minorHAnsi" w:eastAsia="Quattrocento Sans" w:hAnsiTheme="minorHAnsi" w:cstheme="minorHAnsi"/>
                <w:color w:val="auto"/>
                <w:lang w:eastAsia="pl-PL"/>
              </w:rPr>
            </w:pPr>
          </w:p>
        </w:tc>
        <w:tc>
          <w:tcPr>
            <w:tcW w:w="4560" w:type="pct"/>
          </w:tcPr>
          <w:p w14:paraId="23621F89" w14:textId="77777777" w:rsidR="00D642C1" w:rsidRPr="00D275F3" w:rsidRDefault="00D642C1" w:rsidP="000F5DE1">
            <w:pPr>
              <w:spacing w:after="15"/>
              <w:ind w:right="38" w:hanging="5"/>
              <w:jc w:val="left"/>
              <w:cnfStyle w:val="000000000000" w:firstRow="0" w:lastRow="0" w:firstColumn="0" w:lastColumn="0" w:oddVBand="0" w:evenVBand="0" w:oddHBand="0" w:evenHBand="0" w:firstRowFirstColumn="0" w:firstRowLastColumn="0" w:lastRowFirstColumn="0" w:lastRowLastColumn="0"/>
              <w:rPr>
                <w:rFonts w:asciiTheme="minorHAnsi" w:eastAsia="Quattrocento Sans" w:hAnsiTheme="minorHAnsi" w:cstheme="minorHAnsi"/>
                <w:color w:val="auto"/>
                <w:lang w:eastAsia="pl-PL"/>
              </w:rPr>
            </w:pPr>
            <w:r w:rsidRPr="00D275F3">
              <w:rPr>
                <w:rFonts w:asciiTheme="minorHAnsi" w:eastAsia="Quattrocento Sans" w:hAnsiTheme="minorHAnsi" w:cstheme="minorHAnsi"/>
                <w:color w:val="auto"/>
                <w:lang w:eastAsia="pl-PL"/>
              </w:rPr>
              <w:t>Możliwość dodania dokumentu elektronicznego zgodnego z HL7 CDA dla danego pacjenta za pomocą dedykowanego API</w:t>
            </w:r>
          </w:p>
        </w:tc>
      </w:tr>
      <w:tr w:rsidR="00D275F3" w:rsidRPr="00D275F3" w14:paraId="467D984A" w14:textId="77777777" w:rsidTr="000F5DE1">
        <w:tc>
          <w:tcPr>
            <w:cnfStyle w:val="001000000000" w:firstRow="0" w:lastRow="0" w:firstColumn="1" w:lastColumn="0" w:oddVBand="0" w:evenVBand="0" w:oddHBand="0" w:evenHBand="0" w:firstRowFirstColumn="0" w:firstRowLastColumn="0" w:lastRowFirstColumn="0" w:lastRowLastColumn="0"/>
            <w:tcW w:w="440" w:type="pct"/>
          </w:tcPr>
          <w:p w14:paraId="43221728" w14:textId="77777777" w:rsidR="00D642C1" w:rsidRPr="00D275F3" w:rsidRDefault="00D642C1" w:rsidP="00D642C1">
            <w:pPr>
              <w:numPr>
                <w:ilvl w:val="0"/>
                <w:numId w:val="73"/>
              </w:numPr>
              <w:pBdr>
                <w:top w:val="nil"/>
                <w:left w:val="nil"/>
                <w:bottom w:val="nil"/>
                <w:right w:val="nil"/>
                <w:between w:val="nil"/>
              </w:pBdr>
              <w:spacing w:after="40"/>
              <w:ind w:right="38"/>
              <w:jc w:val="left"/>
              <w:rPr>
                <w:rFonts w:asciiTheme="minorHAnsi" w:eastAsia="Quattrocento Sans" w:hAnsiTheme="minorHAnsi" w:cstheme="minorHAnsi"/>
                <w:color w:val="auto"/>
                <w:lang w:eastAsia="pl-PL"/>
              </w:rPr>
            </w:pPr>
          </w:p>
        </w:tc>
        <w:tc>
          <w:tcPr>
            <w:tcW w:w="4560" w:type="pct"/>
          </w:tcPr>
          <w:p w14:paraId="0DDF3193" w14:textId="77777777" w:rsidR="00D642C1" w:rsidRPr="00D275F3" w:rsidRDefault="00D642C1" w:rsidP="000F5DE1">
            <w:pPr>
              <w:spacing w:after="15"/>
              <w:ind w:right="38" w:hanging="5"/>
              <w:jc w:val="left"/>
              <w:cnfStyle w:val="000000000000" w:firstRow="0" w:lastRow="0" w:firstColumn="0" w:lastColumn="0" w:oddVBand="0" w:evenVBand="0" w:oddHBand="0" w:evenHBand="0" w:firstRowFirstColumn="0" w:firstRowLastColumn="0" w:lastRowFirstColumn="0" w:lastRowLastColumn="0"/>
              <w:rPr>
                <w:rFonts w:asciiTheme="minorHAnsi" w:eastAsia="Quattrocento Sans" w:hAnsiTheme="minorHAnsi" w:cstheme="minorHAnsi"/>
                <w:color w:val="auto"/>
                <w:lang w:eastAsia="pl-PL"/>
              </w:rPr>
            </w:pPr>
            <w:r w:rsidRPr="00D275F3">
              <w:rPr>
                <w:rFonts w:asciiTheme="minorHAnsi" w:eastAsia="Quattrocento Sans" w:hAnsiTheme="minorHAnsi" w:cstheme="minorHAnsi"/>
                <w:color w:val="auto"/>
                <w:lang w:eastAsia="pl-PL"/>
              </w:rPr>
              <w:t>Możliwość eksportu dokumentów elektronicznych danego pacjenta za zadany okres czasu za pomocą dedykowanego API</w:t>
            </w:r>
          </w:p>
        </w:tc>
      </w:tr>
      <w:tr w:rsidR="00D275F3" w:rsidRPr="00D275F3" w14:paraId="25844767" w14:textId="77777777" w:rsidTr="000F5DE1">
        <w:tc>
          <w:tcPr>
            <w:cnfStyle w:val="001000000000" w:firstRow="0" w:lastRow="0" w:firstColumn="1" w:lastColumn="0" w:oddVBand="0" w:evenVBand="0" w:oddHBand="0" w:evenHBand="0" w:firstRowFirstColumn="0" w:firstRowLastColumn="0" w:lastRowFirstColumn="0" w:lastRowLastColumn="0"/>
            <w:tcW w:w="440" w:type="pct"/>
          </w:tcPr>
          <w:p w14:paraId="5B481816" w14:textId="77777777" w:rsidR="00D642C1" w:rsidRPr="00D275F3" w:rsidRDefault="00D642C1" w:rsidP="00D642C1">
            <w:pPr>
              <w:numPr>
                <w:ilvl w:val="0"/>
                <w:numId w:val="73"/>
              </w:numPr>
              <w:pBdr>
                <w:top w:val="nil"/>
                <w:left w:val="nil"/>
                <w:bottom w:val="nil"/>
                <w:right w:val="nil"/>
                <w:between w:val="nil"/>
              </w:pBdr>
              <w:spacing w:after="40"/>
              <w:ind w:right="38"/>
              <w:jc w:val="left"/>
              <w:rPr>
                <w:rFonts w:asciiTheme="minorHAnsi" w:eastAsia="Quattrocento Sans" w:hAnsiTheme="minorHAnsi" w:cstheme="minorHAnsi"/>
                <w:color w:val="auto"/>
                <w:lang w:eastAsia="pl-PL"/>
              </w:rPr>
            </w:pPr>
          </w:p>
        </w:tc>
        <w:tc>
          <w:tcPr>
            <w:tcW w:w="4560" w:type="pct"/>
          </w:tcPr>
          <w:p w14:paraId="77D0EF96" w14:textId="77777777" w:rsidR="00D642C1" w:rsidRPr="00D275F3" w:rsidRDefault="00D642C1" w:rsidP="000F5DE1">
            <w:pPr>
              <w:spacing w:after="15"/>
              <w:ind w:right="38" w:hanging="5"/>
              <w:jc w:val="left"/>
              <w:cnfStyle w:val="000000000000" w:firstRow="0" w:lastRow="0" w:firstColumn="0" w:lastColumn="0" w:oddVBand="0" w:evenVBand="0" w:oddHBand="0" w:evenHBand="0" w:firstRowFirstColumn="0" w:firstRowLastColumn="0" w:lastRowFirstColumn="0" w:lastRowLastColumn="0"/>
              <w:rPr>
                <w:rFonts w:asciiTheme="minorHAnsi" w:eastAsia="Quattrocento Sans" w:hAnsiTheme="minorHAnsi" w:cstheme="minorHAnsi"/>
                <w:color w:val="auto"/>
                <w:lang w:eastAsia="pl-PL"/>
              </w:rPr>
            </w:pPr>
            <w:r w:rsidRPr="00D275F3">
              <w:rPr>
                <w:rFonts w:asciiTheme="minorHAnsi" w:eastAsia="Quattrocento Sans" w:hAnsiTheme="minorHAnsi" w:cstheme="minorHAnsi"/>
                <w:color w:val="auto"/>
                <w:lang w:eastAsia="pl-PL"/>
              </w:rPr>
              <w:t>Możliwość pobrania listy dokumentów EDM do pobrania</w:t>
            </w:r>
          </w:p>
        </w:tc>
      </w:tr>
      <w:tr w:rsidR="00D275F3" w:rsidRPr="00D275F3" w14:paraId="2967E8F0" w14:textId="77777777" w:rsidTr="000F5DE1">
        <w:tc>
          <w:tcPr>
            <w:cnfStyle w:val="001000000000" w:firstRow="0" w:lastRow="0" w:firstColumn="1" w:lastColumn="0" w:oddVBand="0" w:evenVBand="0" w:oddHBand="0" w:evenHBand="0" w:firstRowFirstColumn="0" w:firstRowLastColumn="0" w:lastRowFirstColumn="0" w:lastRowLastColumn="0"/>
            <w:tcW w:w="440" w:type="pct"/>
          </w:tcPr>
          <w:p w14:paraId="5EB40246" w14:textId="77777777" w:rsidR="00D642C1" w:rsidRPr="00D275F3" w:rsidRDefault="00D642C1" w:rsidP="00D642C1">
            <w:pPr>
              <w:numPr>
                <w:ilvl w:val="0"/>
                <w:numId w:val="73"/>
              </w:numPr>
              <w:pBdr>
                <w:top w:val="nil"/>
                <w:left w:val="nil"/>
                <w:bottom w:val="nil"/>
                <w:right w:val="nil"/>
                <w:between w:val="nil"/>
              </w:pBdr>
              <w:spacing w:after="40"/>
              <w:ind w:right="38"/>
              <w:jc w:val="left"/>
              <w:rPr>
                <w:rFonts w:asciiTheme="minorHAnsi" w:eastAsia="Quattrocento Sans" w:hAnsiTheme="minorHAnsi" w:cstheme="minorHAnsi"/>
                <w:color w:val="auto"/>
                <w:lang w:eastAsia="pl-PL"/>
              </w:rPr>
            </w:pPr>
          </w:p>
        </w:tc>
        <w:tc>
          <w:tcPr>
            <w:tcW w:w="4560" w:type="pct"/>
          </w:tcPr>
          <w:p w14:paraId="3AC818B0" w14:textId="77777777" w:rsidR="00D642C1" w:rsidRPr="00D275F3" w:rsidRDefault="00D642C1" w:rsidP="000F5DE1">
            <w:pPr>
              <w:spacing w:after="15"/>
              <w:ind w:right="38" w:hanging="5"/>
              <w:jc w:val="left"/>
              <w:cnfStyle w:val="000000000000" w:firstRow="0" w:lastRow="0" w:firstColumn="0" w:lastColumn="0" w:oddVBand="0" w:evenVBand="0" w:oddHBand="0" w:evenHBand="0" w:firstRowFirstColumn="0" w:firstRowLastColumn="0" w:lastRowFirstColumn="0" w:lastRowLastColumn="0"/>
              <w:rPr>
                <w:rFonts w:asciiTheme="minorHAnsi" w:eastAsia="Quattrocento Sans" w:hAnsiTheme="minorHAnsi" w:cstheme="minorHAnsi"/>
                <w:color w:val="auto"/>
                <w:lang w:eastAsia="pl-PL"/>
              </w:rPr>
            </w:pPr>
            <w:r w:rsidRPr="00D275F3">
              <w:rPr>
                <w:rFonts w:asciiTheme="minorHAnsi" w:eastAsia="Quattrocento Sans" w:hAnsiTheme="minorHAnsi" w:cstheme="minorHAnsi"/>
                <w:color w:val="auto"/>
                <w:lang w:eastAsia="pl-PL"/>
              </w:rPr>
              <w:t>Możliwość pobrania konkretnych dokumentów EDM na podstawie listy dokumentów do pobrania</w:t>
            </w:r>
          </w:p>
        </w:tc>
      </w:tr>
      <w:tr w:rsidR="00D275F3" w:rsidRPr="00D275F3" w14:paraId="6FF0748F" w14:textId="77777777" w:rsidTr="000F5DE1">
        <w:tc>
          <w:tcPr>
            <w:cnfStyle w:val="001000000000" w:firstRow="0" w:lastRow="0" w:firstColumn="1" w:lastColumn="0" w:oddVBand="0" w:evenVBand="0" w:oddHBand="0" w:evenHBand="0" w:firstRowFirstColumn="0" w:firstRowLastColumn="0" w:lastRowFirstColumn="0" w:lastRowLastColumn="0"/>
            <w:tcW w:w="440" w:type="pct"/>
          </w:tcPr>
          <w:p w14:paraId="1260003A" w14:textId="77777777" w:rsidR="00D642C1" w:rsidRPr="00D275F3" w:rsidRDefault="00D642C1" w:rsidP="00D642C1">
            <w:pPr>
              <w:numPr>
                <w:ilvl w:val="0"/>
                <w:numId w:val="73"/>
              </w:numPr>
              <w:pBdr>
                <w:top w:val="nil"/>
                <w:left w:val="nil"/>
                <w:bottom w:val="nil"/>
                <w:right w:val="nil"/>
                <w:between w:val="nil"/>
              </w:pBdr>
              <w:spacing w:after="40"/>
              <w:ind w:right="38"/>
              <w:jc w:val="left"/>
              <w:rPr>
                <w:rFonts w:asciiTheme="minorHAnsi" w:eastAsia="Quattrocento Sans" w:hAnsiTheme="minorHAnsi" w:cstheme="minorHAnsi"/>
                <w:color w:val="auto"/>
                <w:lang w:eastAsia="pl-PL"/>
              </w:rPr>
            </w:pPr>
          </w:p>
        </w:tc>
        <w:tc>
          <w:tcPr>
            <w:tcW w:w="4560" w:type="pct"/>
          </w:tcPr>
          <w:p w14:paraId="07F57E07" w14:textId="77777777" w:rsidR="00D642C1" w:rsidRPr="00D275F3" w:rsidRDefault="00D642C1" w:rsidP="000F5DE1">
            <w:pPr>
              <w:spacing w:after="15"/>
              <w:ind w:right="38" w:hanging="5"/>
              <w:jc w:val="left"/>
              <w:cnfStyle w:val="000000000000" w:firstRow="0" w:lastRow="0" w:firstColumn="0" w:lastColumn="0" w:oddVBand="0" w:evenVBand="0" w:oddHBand="0" w:evenHBand="0" w:firstRowFirstColumn="0" w:firstRowLastColumn="0" w:lastRowFirstColumn="0" w:lastRowLastColumn="0"/>
              <w:rPr>
                <w:rFonts w:asciiTheme="minorHAnsi" w:eastAsia="Quattrocento Sans" w:hAnsiTheme="minorHAnsi" w:cstheme="minorHAnsi"/>
                <w:color w:val="auto"/>
                <w:lang w:eastAsia="pl-PL"/>
              </w:rPr>
            </w:pPr>
            <w:r w:rsidRPr="00D275F3">
              <w:rPr>
                <w:rFonts w:asciiTheme="minorHAnsi" w:eastAsia="Quattrocento Sans" w:hAnsiTheme="minorHAnsi" w:cstheme="minorHAnsi"/>
                <w:color w:val="auto"/>
                <w:lang w:eastAsia="pl-PL"/>
              </w:rPr>
              <w:t xml:space="preserve">Import oraz eksport dokumentów odbywa się z wykorzystaniem profilu IHE </w:t>
            </w:r>
            <w:proofErr w:type="spellStart"/>
            <w:r w:rsidRPr="00D275F3">
              <w:rPr>
                <w:rFonts w:asciiTheme="minorHAnsi" w:eastAsia="Quattrocento Sans" w:hAnsiTheme="minorHAnsi" w:cstheme="minorHAnsi"/>
                <w:color w:val="auto"/>
                <w:lang w:eastAsia="pl-PL"/>
              </w:rPr>
              <w:t>XDS.b</w:t>
            </w:r>
            <w:proofErr w:type="spellEnd"/>
            <w:r w:rsidRPr="00D275F3">
              <w:rPr>
                <w:rFonts w:asciiTheme="minorHAnsi" w:eastAsia="Quattrocento Sans" w:hAnsiTheme="minorHAnsi" w:cstheme="minorHAnsi"/>
                <w:color w:val="auto"/>
                <w:lang w:eastAsia="pl-PL"/>
              </w:rPr>
              <w:t xml:space="preserve"> (Cross-Enterprise </w:t>
            </w:r>
            <w:proofErr w:type="spellStart"/>
            <w:r w:rsidRPr="00D275F3">
              <w:rPr>
                <w:rFonts w:asciiTheme="minorHAnsi" w:eastAsia="Quattrocento Sans" w:hAnsiTheme="minorHAnsi" w:cstheme="minorHAnsi"/>
                <w:color w:val="auto"/>
                <w:lang w:eastAsia="pl-PL"/>
              </w:rPr>
              <w:t>Document</w:t>
            </w:r>
            <w:proofErr w:type="spellEnd"/>
            <w:r w:rsidRPr="00D275F3">
              <w:rPr>
                <w:rFonts w:asciiTheme="minorHAnsi" w:eastAsia="Quattrocento Sans" w:hAnsiTheme="minorHAnsi" w:cstheme="minorHAnsi"/>
                <w:color w:val="auto"/>
                <w:lang w:eastAsia="pl-PL"/>
              </w:rPr>
              <w:t xml:space="preserve"> </w:t>
            </w:r>
            <w:proofErr w:type="spellStart"/>
            <w:r w:rsidRPr="00D275F3">
              <w:rPr>
                <w:rFonts w:asciiTheme="minorHAnsi" w:eastAsia="Quattrocento Sans" w:hAnsiTheme="minorHAnsi" w:cstheme="minorHAnsi"/>
                <w:color w:val="auto"/>
                <w:lang w:eastAsia="pl-PL"/>
              </w:rPr>
              <w:t>Sharing</w:t>
            </w:r>
            <w:proofErr w:type="spellEnd"/>
            <w:r w:rsidRPr="00D275F3">
              <w:rPr>
                <w:rFonts w:asciiTheme="minorHAnsi" w:eastAsia="Quattrocento Sans" w:hAnsiTheme="minorHAnsi" w:cstheme="minorHAnsi"/>
                <w:color w:val="auto"/>
                <w:lang w:eastAsia="pl-PL"/>
              </w:rPr>
              <w:t>)</w:t>
            </w:r>
          </w:p>
        </w:tc>
      </w:tr>
      <w:tr w:rsidR="00D275F3" w:rsidRPr="00D275F3" w14:paraId="2040A267" w14:textId="77777777" w:rsidTr="000F5DE1">
        <w:tc>
          <w:tcPr>
            <w:cnfStyle w:val="001000000000" w:firstRow="0" w:lastRow="0" w:firstColumn="1" w:lastColumn="0" w:oddVBand="0" w:evenVBand="0" w:oddHBand="0" w:evenHBand="0" w:firstRowFirstColumn="0" w:firstRowLastColumn="0" w:lastRowFirstColumn="0" w:lastRowLastColumn="0"/>
            <w:tcW w:w="440" w:type="pct"/>
          </w:tcPr>
          <w:p w14:paraId="76B47D9E" w14:textId="77777777" w:rsidR="00D642C1" w:rsidRPr="00D275F3" w:rsidRDefault="00D642C1" w:rsidP="00D642C1">
            <w:pPr>
              <w:numPr>
                <w:ilvl w:val="0"/>
                <w:numId w:val="73"/>
              </w:numPr>
              <w:pBdr>
                <w:top w:val="nil"/>
                <w:left w:val="nil"/>
                <w:bottom w:val="nil"/>
                <w:right w:val="nil"/>
                <w:between w:val="nil"/>
              </w:pBdr>
              <w:spacing w:after="40"/>
              <w:ind w:right="38"/>
              <w:jc w:val="left"/>
              <w:rPr>
                <w:rFonts w:asciiTheme="minorHAnsi" w:eastAsia="Quattrocento Sans" w:hAnsiTheme="minorHAnsi" w:cstheme="minorHAnsi"/>
                <w:color w:val="auto"/>
                <w:lang w:eastAsia="pl-PL"/>
              </w:rPr>
            </w:pPr>
          </w:p>
        </w:tc>
        <w:tc>
          <w:tcPr>
            <w:tcW w:w="4560" w:type="pct"/>
          </w:tcPr>
          <w:p w14:paraId="0544175B" w14:textId="77777777" w:rsidR="00D642C1" w:rsidRPr="00D275F3" w:rsidRDefault="00D642C1" w:rsidP="000F5DE1">
            <w:pPr>
              <w:spacing w:after="15"/>
              <w:ind w:right="38" w:hanging="5"/>
              <w:jc w:val="left"/>
              <w:cnfStyle w:val="000000000000" w:firstRow="0" w:lastRow="0" w:firstColumn="0" w:lastColumn="0" w:oddVBand="0" w:evenVBand="0" w:oddHBand="0" w:evenHBand="0" w:firstRowFirstColumn="0" w:firstRowLastColumn="0" w:lastRowFirstColumn="0" w:lastRowLastColumn="0"/>
              <w:rPr>
                <w:rFonts w:asciiTheme="minorHAnsi" w:eastAsia="Quattrocento Sans" w:hAnsiTheme="minorHAnsi" w:cstheme="minorHAnsi"/>
                <w:color w:val="auto"/>
                <w:lang w:eastAsia="pl-PL"/>
              </w:rPr>
            </w:pPr>
            <w:r w:rsidRPr="00D275F3">
              <w:rPr>
                <w:rFonts w:asciiTheme="minorHAnsi" w:eastAsia="Quattrocento Sans" w:hAnsiTheme="minorHAnsi" w:cstheme="minorHAnsi"/>
                <w:color w:val="auto"/>
                <w:lang w:eastAsia="pl-PL"/>
              </w:rPr>
              <w:t>Dokument EDM dodany za pomocą API widoczny w systemie HIS w kontekście danego pacjenta</w:t>
            </w:r>
          </w:p>
        </w:tc>
      </w:tr>
    </w:tbl>
    <w:p w14:paraId="696AE971" w14:textId="77777777" w:rsidR="007559F1" w:rsidRDefault="007559F1" w:rsidP="007559F1">
      <w:pPr>
        <w:spacing w:after="120"/>
        <w:jc w:val="center"/>
        <w:rPr>
          <w:rFonts w:ascii="Arial" w:hAnsi="Arial" w:cs="Arial"/>
          <w:b/>
          <w:color w:val="auto"/>
        </w:rPr>
      </w:pPr>
    </w:p>
    <w:p w14:paraId="458A7502" w14:textId="77777777" w:rsidR="007559F1" w:rsidRPr="008122DB" w:rsidRDefault="007559F1" w:rsidP="007559F1">
      <w:pPr>
        <w:spacing w:after="120"/>
        <w:jc w:val="center"/>
        <w:rPr>
          <w:rFonts w:asciiTheme="minorHAnsi" w:hAnsiTheme="minorHAnsi" w:cstheme="minorHAnsi"/>
          <w:b/>
          <w:color w:val="C00000"/>
          <w:sz w:val="22"/>
          <w:szCs w:val="22"/>
        </w:rPr>
      </w:pPr>
      <w:r w:rsidRPr="008122DB">
        <w:rPr>
          <w:rFonts w:asciiTheme="minorHAnsi" w:hAnsiTheme="minorHAnsi" w:cstheme="minorHAnsi"/>
          <w:b/>
          <w:color w:val="C00000"/>
          <w:sz w:val="22"/>
          <w:szCs w:val="22"/>
        </w:rPr>
        <w:t>! Oferty, które nie spełniają w/w wymagań zostaną odrzucone jako niezgodne z SWZ.</w:t>
      </w:r>
    </w:p>
    <w:p w14:paraId="5D42DED1" w14:textId="77777777" w:rsidR="007559F1" w:rsidRPr="00492E16" w:rsidRDefault="007559F1" w:rsidP="00D642C1">
      <w:pPr>
        <w:spacing w:after="15" w:line="240" w:lineRule="auto"/>
        <w:ind w:left="5" w:right="38" w:hanging="5"/>
        <w:rPr>
          <w:rFonts w:asciiTheme="minorHAnsi" w:eastAsia="Quattrocento Sans" w:hAnsiTheme="minorHAnsi" w:cstheme="minorHAnsi"/>
          <w:color w:val="000000"/>
          <w:lang w:eastAsia="pl-PL"/>
        </w:rPr>
      </w:pPr>
    </w:p>
    <w:p w14:paraId="45440EED" w14:textId="77777777" w:rsidR="00D642C1" w:rsidRPr="00492E16" w:rsidRDefault="00D642C1" w:rsidP="00D642C1">
      <w:pPr>
        <w:numPr>
          <w:ilvl w:val="0"/>
          <w:numId w:val="94"/>
        </w:numPr>
        <w:spacing w:after="15" w:line="240" w:lineRule="auto"/>
        <w:ind w:left="360" w:right="38"/>
        <w:contextualSpacing/>
        <w:jc w:val="both"/>
        <w:rPr>
          <w:rFonts w:asciiTheme="minorHAnsi" w:eastAsia="Times New Roman" w:hAnsiTheme="minorHAnsi" w:cstheme="minorHAnsi"/>
          <w:b/>
          <w:bCs w:val="0"/>
          <w:color w:val="000000"/>
          <w:lang w:eastAsia="pl-PL"/>
        </w:rPr>
      </w:pPr>
      <w:bookmarkStart w:id="268" w:name="_heading=h.v3059l8f8mnx" w:colFirst="0" w:colLast="0"/>
      <w:bookmarkStart w:id="269" w:name="_heading=h.3qy7evqy5w1c" w:colFirst="0" w:colLast="0"/>
      <w:bookmarkStart w:id="270" w:name="_heading=h.7own8rvn3k4r" w:colFirst="0" w:colLast="0"/>
      <w:bookmarkStart w:id="271" w:name="_heading=h.jbbya88bhrz" w:colFirst="0" w:colLast="0"/>
      <w:bookmarkStart w:id="272" w:name="_heading=h.5655la98dl7x" w:colFirst="0" w:colLast="0"/>
      <w:bookmarkStart w:id="273" w:name="_heading=h.ehvc74t5xqmz" w:colFirst="0" w:colLast="0"/>
      <w:bookmarkStart w:id="274" w:name="_heading=h.t0cadzvjd09u" w:colFirst="0" w:colLast="0"/>
      <w:bookmarkStart w:id="275" w:name="_heading=h.8dfodels6l02" w:colFirst="0" w:colLast="0"/>
      <w:bookmarkStart w:id="276" w:name="_heading=h.agl1byvkglr2" w:colFirst="0" w:colLast="0"/>
      <w:bookmarkStart w:id="277" w:name="_heading=h.kfgqokeinb0r" w:colFirst="0" w:colLast="0"/>
      <w:bookmarkEnd w:id="268"/>
      <w:bookmarkEnd w:id="269"/>
      <w:bookmarkEnd w:id="270"/>
      <w:bookmarkEnd w:id="271"/>
      <w:bookmarkEnd w:id="272"/>
      <w:bookmarkEnd w:id="273"/>
      <w:bookmarkEnd w:id="274"/>
      <w:bookmarkEnd w:id="275"/>
      <w:bookmarkEnd w:id="276"/>
      <w:bookmarkEnd w:id="277"/>
      <w:r w:rsidRPr="00492E16">
        <w:rPr>
          <w:rFonts w:asciiTheme="minorHAnsi" w:eastAsia="Times New Roman" w:hAnsiTheme="minorHAnsi" w:cstheme="minorHAnsi"/>
          <w:b/>
          <w:color w:val="000000"/>
          <w:lang w:eastAsia="pl-PL"/>
        </w:rPr>
        <w:t>ZAKRES PRZEDMIOTOWY –</w:t>
      </w:r>
      <w:bookmarkStart w:id="278" w:name="_Hlk212834754"/>
      <w:r w:rsidRPr="00492E16">
        <w:rPr>
          <w:rFonts w:asciiTheme="minorHAnsi" w:eastAsia="Times New Roman" w:hAnsiTheme="minorHAnsi" w:cstheme="minorHAnsi"/>
          <w:b/>
          <w:color w:val="000000"/>
          <w:lang w:eastAsia="pl-PL"/>
        </w:rPr>
        <w:t xml:space="preserve"> ŚWIADCZENIA PRZEZ WYKONAWCĘ NA RZECZ ZAMAWIAJĄCEGO USŁUG OPIEKI SERWISOWEJ W ZAKRESIE EKSPLOATACJI DOSTARCZONYCH SYSTEMÓW – 36 MIESIĘCY OD </w:t>
      </w:r>
      <w:bookmarkEnd w:id="278"/>
      <w:r w:rsidRPr="00492E16">
        <w:rPr>
          <w:rFonts w:asciiTheme="minorHAnsi" w:eastAsia="Times New Roman" w:hAnsiTheme="minorHAnsi" w:cstheme="minorHAnsi"/>
          <w:b/>
          <w:color w:val="000000"/>
          <w:lang w:eastAsia="pl-PL"/>
        </w:rPr>
        <w:t>PODPISANIA PROTOKOŁU ODBIORU</w:t>
      </w:r>
    </w:p>
    <w:p w14:paraId="5EFD67CC" w14:textId="77777777" w:rsidR="00D642C1" w:rsidRPr="00492E16" w:rsidRDefault="00D642C1" w:rsidP="00D642C1">
      <w:pPr>
        <w:spacing w:after="15" w:line="240" w:lineRule="auto"/>
        <w:ind w:left="360" w:right="38"/>
        <w:contextualSpacing/>
        <w:jc w:val="both"/>
        <w:rPr>
          <w:rFonts w:asciiTheme="minorHAnsi" w:eastAsia="Times New Roman" w:hAnsiTheme="minorHAnsi" w:cstheme="minorHAnsi"/>
          <w:b/>
          <w:bCs w:val="0"/>
          <w:color w:val="000000"/>
          <w:lang w:eastAsia="pl-PL"/>
        </w:rPr>
      </w:pPr>
    </w:p>
    <w:p w14:paraId="3A83E4D0" w14:textId="77777777" w:rsidR="00D642C1" w:rsidRPr="00492E16" w:rsidRDefault="00D642C1" w:rsidP="00D642C1">
      <w:pPr>
        <w:spacing w:after="0" w:line="240" w:lineRule="auto"/>
        <w:ind w:left="360" w:right="2"/>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Wykonawca będzie świadczył opiekę serwisową, w tym usługi dostępu do Nowych Wersji Systemu przez okres 36 miesięcy od daty podpisania przez Strony Umowy Protokołu Odbioru Końcowego.</w:t>
      </w:r>
    </w:p>
    <w:p w14:paraId="70EDC205" w14:textId="77777777" w:rsidR="00D642C1" w:rsidRPr="00492E16" w:rsidRDefault="00D642C1" w:rsidP="00D642C1">
      <w:pPr>
        <w:spacing w:after="0" w:line="240" w:lineRule="auto"/>
        <w:ind w:left="360" w:right="2"/>
        <w:contextualSpacing/>
        <w:jc w:val="both"/>
        <w:rPr>
          <w:rFonts w:asciiTheme="minorHAnsi" w:eastAsia="Times New Roman" w:hAnsiTheme="minorHAnsi" w:cstheme="minorHAnsi"/>
          <w:color w:val="000000"/>
          <w:lang w:eastAsia="pl-PL"/>
        </w:rPr>
      </w:pPr>
    </w:p>
    <w:p w14:paraId="6C393E70" w14:textId="77777777" w:rsidR="00D642C1" w:rsidRPr="00492E16" w:rsidRDefault="00D642C1" w:rsidP="00D642C1">
      <w:pPr>
        <w:spacing w:after="0" w:line="240" w:lineRule="auto"/>
        <w:ind w:left="360" w:right="2"/>
        <w:contextualSpacing/>
        <w:jc w:val="both"/>
        <w:rPr>
          <w:rFonts w:asciiTheme="minorHAnsi" w:eastAsia="Times New Roman" w:hAnsiTheme="minorHAnsi" w:cstheme="minorHAnsi"/>
          <w:b/>
          <w:bCs w:val="0"/>
          <w:color w:val="000000"/>
          <w:lang w:eastAsia="pl-PL"/>
        </w:rPr>
      </w:pPr>
      <w:r w:rsidRPr="00492E16">
        <w:rPr>
          <w:rFonts w:asciiTheme="minorHAnsi" w:eastAsia="Times New Roman" w:hAnsiTheme="minorHAnsi" w:cstheme="minorHAnsi"/>
          <w:color w:val="000000"/>
          <w:lang w:eastAsia="pl-PL"/>
        </w:rPr>
        <w:t xml:space="preserve"> </w:t>
      </w:r>
      <w:r w:rsidRPr="00492E16">
        <w:rPr>
          <w:rFonts w:asciiTheme="minorHAnsi" w:eastAsia="Times New Roman" w:hAnsiTheme="minorHAnsi" w:cstheme="minorHAnsi"/>
          <w:b/>
          <w:color w:val="000000"/>
          <w:lang w:eastAsia="pl-PL"/>
        </w:rPr>
        <w:t>Zasady świadczenia opieki serwisowej oraz czasy reakcji:</w:t>
      </w:r>
    </w:p>
    <w:p w14:paraId="6B1D3C01" w14:textId="77777777" w:rsidR="00D642C1" w:rsidRPr="00492E16" w:rsidRDefault="00D642C1" w:rsidP="00D642C1">
      <w:pPr>
        <w:pStyle w:val="Akapitzlist"/>
        <w:numPr>
          <w:ilvl w:val="0"/>
          <w:numId w:val="110"/>
        </w:numPr>
        <w:spacing w:after="0" w:line="240" w:lineRule="auto"/>
        <w:ind w:right="2"/>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Wykonawca zobowiązuje się do świadczenia usług opieki serwisowej Zamawiającemu poprzez bezpośredni przyjazd do siedziby Zamawiającego bądź połączenie zdalne lub jako konsultacje telefoniczne w terminie ustalonym przez Strony w czasie pracy serwisu Wykonawcy, tj. w dni robocze w godzinach od 7.00 do 16.00. W przypadku wystąpienia Błędu Krytycznego wymagającego niezwłocznego usunięcia awarii, Wykonawca musi pozostawać w gotowości do świadczenia usługi przez cały okres obowiązywania Umowy, 365 dni w roku, 7 dni w tygodniu, 24 godziny na dobę.</w:t>
      </w:r>
    </w:p>
    <w:p w14:paraId="5B93F32A" w14:textId="77777777" w:rsidR="00D642C1" w:rsidRPr="00492E16" w:rsidRDefault="00D642C1" w:rsidP="00D642C1">
      <w:pPr>
        <w:pStyle w:val="Akapitzlist"/>
        <w:numPr>
          <w:ilvl w:val="0"/>
          <w:numId w:val="110"/>
        </w:numPr>
        <w:spacing w:after="0" w:line="240" w:lineRule="auto"/>
        <w:ind w:right="2"/>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Konsultacje telefoniczne muszą być realizowane tego samego dnia, jeśli zgłoszenie, wpłynęło do Wykonawcy do godz. 14.00 w dniu roboczym. Zgłoszenia dotyczące połączeń zdalnych lub konsultacji telefonicznych, które wpłynęły do Wykonawcy w dniu roboczym po godzinie 14.00 będą realizowane w następnym dniu roboczym.</w:t>
      </w:r>
    </w:p>
    <w:p w14:paraId="55E47563" w14:textId="77777777" w:rsidR="00D642C1" w:rsidRPr="00492E16" w:rsidRDefault="00D642C1" w:rsidP="00D642C1">
      <w:pPr>
        <w:pStyle w:val="Akapitzlist"/>
        <w:numPr>
          <w:ilvl w:val="0"/>
          <w:numId w:val="110"/>
        </w:numPr>
        <w:spacing w:after="0" w:line="240" w:lineRule="auto"/>
        <w:ind w:right="2"/>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Zgłoszenia dotyczące usług świadczonych poprzez bezpośredni przyjazd do lokalizacji Zamawiającego będą realizowane w terminie ustalonym przez Strony, jednakże nie dłuższym niż maksymalne czasy naprawy określone w pkt. 10 poniżej, oraz zaewidencjonowane w narzędziu </w:t>
      </w:r>
      <w:proofErr w:type="spellStart"/>
      <w:r w:rsidRPr="00492E16">
        <w:rPr>
          <w:rFonts w:asciiTheme="minorHAnsi" w:eastAsia="Times New Roman" w:hAnsiTheme="minorHAnsi" w:cstheme="minorHAnsi"/>
          <w:color w:val="000000"/>
          <w:lang w:eastAsia="pl-PL"/>
        </w:rPr>
        <w:t>HelpDesk</w:t>
      </w:r>
      <w:proofErr w:type="spellEnd"/>
      <w:r w:rsidRPr="00492E16">
        <w:rPr>
          <w:rFonts w:asciiTheme="minorHAnsi" w:eastAsia="Times New Roman" w:hAnsiTheme="minorHAnsi" w:cstheme="minorHAnsi"/>
          <w:color w:val="000000"/>
          <w:lang w:eastAsia="pl-PL"/>
        </w:rPr>
        <w:t xml:space="preserve"> (HD).</w:t>
      </w:r>
    </w:p>
    <w:p w14:paraId="38783CB8" w14:textId="77777777" w:rsidR="00D642C1" w:rsidRPr="00492E16" w:rsidRDefault="00D642C1" w:rsidP="00D642C1">
      <w:pPr>
        <w:pStyle w:val="Akapitzlist"/>
        <w:numPr>
          <w:ilvl w:val="0"/>
          <w:numId w:val="110"/>
        </w:numPr>
        <w:spacing w:after="0" w:line="240" w:lineRule="auto"/>
        <w:ind w:right="2"/>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Wykonawca podejmuje prace na podstawie Zgłoszenia Serwisowego w narzędziu </w:t>
      </w:r>
      <w:proofErr w:type="spellStart"/>
      <w:r w:rsidRPr="00492E16">
        <w:rPr>
          <w:rFonts w:asciiTheme="minorHAnsi" w:eastAsia="Times New Roman" w:hAnsiTheme="minorHAnsi" w:cstheme="minorHAnsi"/>
          <w:color w:val="000000"/>
          <w:lang w:eastAsia="pl-PL"/>
        </w:rPr>
        <w:t>HelpDesk</w:t>
      </w:r>
      <w:proofErr w:type="spellEnd"/>
      <w:r w:rsidRPr="00492E16">
        <w:rPr>
          <w:rFonts w:asciiTheme="minorHAnsi" w:eastAsia="Times New Roman" w:hAnsiTheme="minorHAnsi" w:cstheme="minorHAnsi"/>
          <w:color w:val="000000"/>
          <w:lang w:eastAsia="pl-PL"/>
        </w:rPr>
        <w:t xml:space="preserve"> (HD) oraz dokonuje weryfikacji i kwalifikacji statusu wskazanego przez Zamawiającego.</w:t>
      </w:r>
    </w:p>
    <w:p w14:paraId="77BE2BF1" w14:textId="72DCFAA8" w:rsidR="00D642C1" w:rsidRPr="00492E16" w:rsidRDefault="00D642C1" w:rsidP="00D642C1">
      <w:pPr>
        <w:pStyle w:val="Akapitzlist"/>
        <w:numPr>
          <w:ilvl w:val="0"/>
          <w:numId w:val="110"/>
        </w:numPr>
        <w:spacing w:after="0" w:line="240" w:lineRule="auto"/>
        <w:ind w:right="2"/>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W przypadku wystąpieni</w:t>
      </w:r>
      <w:r w:rsidR="007407DA">
        <w:rPr>
          <w:rFonts w:asciiTheme="minorHAnsi" w:eastAsia="Times New Roman" w:hAnsiTheme="minorHAnsi" w:cstheme="minorHAnsi"/>
          <w:color w:val="000000"/>
          <w:lang w:eastAsia="pl-PL"/>
        </w:rPr>
        <w:t xml:space="preserve">a </w:t>
      </w:r>
      <w:r w:rsidRPr="00492E16">
        <w:rPr>
          <w:rFonts w:asciiTheme="minorHAnsi" w:eastAsia="Times New Roman" w:hAnsiTheme="minorHAnsi" w:cstheme="minorHAnsi"/>
          <w:color w:val="000000"/>
          <w:lang w:eastAsia="pl-PL"/>
        </w:rPr>
        <w:t>Błędu Krytycznego</w:t>
      </w:r>
      <w:r w:rsidRPr="00492E16">
        <w:rPr>
          <w:rFonts w:asciiTheme="minorHAnsi" w:eastAsia="Times New Roman" w:hAnsiTheme="minorHAnsi" w:cstheme="minorHAnsi"/>
          <w:lang w:eastAsia="pl-PL"/>
        </w:rPr>
        <w:t xml:space="preserve"> </w:t>
      </w:r>
      <w:r w:rsidRPr="00492E16">
        <w:rPr>
          <w:rFonts w:asciiTheme="minorHAnsi" w:eastAsia="Times New Roman" w:hAnsiTheme="minorHAnsi" w:cstheme="minorHAnsi"/>
          <w:color w:val="000000"/>
          <w:lang w:eastAsia="pl-PL"/>
        </w:rPr>
        <w:t xml:space="preserve">poza wyznaczonymi godzinami pracy serwisu Wykonawcy Zamawiający zgłasza Błędy poprzez udostępniony przez Wykonawcę telefon alarmowy (działającego poza dniami i godzina pracy </w:t>
      </w:r>
      <w:proofErr w:type="spellStart"/>
      <w:r w:rsidRPr="00492E16">
        <w:rPr>
          <w:rFonts w:asciiTheme="minorHAnsi" w:eastAsia="Times New Roman" w:hAnsiTheme="minorHAnsi" w:cstheme="minorHAnsi"/>
          <w:color w:val="000000"/>
          <w:lang w:eastAsia="pl-PL"/>
        </w:rPr>
        <w:t>HelpDesk</w:t>
      </w:r>
      <w:proofErr w:type="spellEnd"/>
      <w:r w:rsidRPr="00492E16">
        <w:rPr>
          <w:rFonts w:asciiTheme="minorHAnsi" w:eastAsia="Times New Roman" w:hAnsiTheme="minorHAnsi" w:cstheme="minorHAnsi"/>
          <w:color w:val="000000"/>
          <w:lang w:eastAsia="pl-PL"/>
        </w:rPr>
        <w:t xml:space="preserve"> (HD), 7 dni w tygodniu, przez 365 dni w roku przez cały okres obowiązywania Umowy). Powyższe zgłoszenie telefoniczne podlega również zaewidencjonowaniu w narzędziu </w:t>
      </w:r>
      <w:proofErr w:type="spellStart"/>
      <w:r w:rsidRPr="00492E16">
        <w:rPr>
          <w:rFonts w:asciiTheme="minorHAnsi" w:eastAsia="Times New Roman" w:hAnsiTheme="minorHAnsi" w:cstheme="minorHAnsi"/>
          <w:color w:val="000000"/>
          <w:lang w:eastAsia="pl-PL"/>
        </w:rPr>
        <w:t>HelpDesk</w:t>
      </w:r>
      <w:proofErr w:type="spellEnd"/>
      <w:r w:rsidRPr="00492E16">
        <w:rPr>
          <w:rFonts w:asciiTheme="minorHAnsi" w:eastAsia="Times New Roman" w:hAnsiTheme="minorHAnsi" w:cstheme="minorHAnsi"/>
          <w:color w:val="000000"/>
          <w:lang w:eastAsia="pl-PL"/>
        </w:rPr>
        <w:t xml:space="preserve"> (HD) z określeniem dokładnej daty i godziny alarmowego zgłoszenia telefonicznego. W powyższym przypadku Wykonawca niezwłocznie podejmuje prace w celu usunięcia Błędu.</w:t>
      </w:r>
    </w:p>
    <w:p w14:paraId="55A8B93B" w14:textId="77777777" w:rsidR="00D642C1" w:rsidRPr="00492E16" w:rsidRDefault="00D642C1" w:rsidP="00D642C1">
      <w:pPr>
        <w:pStyle w:val="Akapitzlist"/>
        <w:numPr>
          <w:ilvl w:val="0"/>
          <w:numId w:val="110"/>
        </w:numPr>
        <w:spacing w:after="0" w:line="240" w:lineRule="auto"/>
        <w:ind w:right="2"/>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Zmiana kwalifikacji statusu Zgłoszenia Serwisowego wymaga uzasadnienia w formie dokumentowej (w narzędziu HD lub formie e-mail) oraz powiadomienia i zgody Zamawiającego.</w:t>
      </w:r>
    </w:p>
    <w:p w14:paraId="44D6EFDD" w14:textId="77777777" w:rsidR="00D642C1" w:rsidRPr="00492E16" w:rsidRDefault="00D642C1" w:rsidP="00D642C1">
      <w:pPr>
        <w:pStyle w:val="Akapitzlist"/>
        <w:numPr>
          <w:ilvl w:val="0"/>
          <w:numId w:val="110"/>
        </w:numPr>
        <w:spacing w:after="0" w:line="240" w:lineRule="auto"/>
        <w:ind w:right="2"/>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Zamawiający dołoży wszelkich starań w celu umożliwienia Wykonawcy dokonania naprawy zgłoszonych Błędów, a w szczególności zapewni przedstawicielom Wykonawcy zdalny dostęp do Systemu.</w:t>
      </w:r>
    </w:p>
    <w:p w14:paraId="04BCCC8D" w14:textId="77777777" w:rsidR="00D642C1" w:rsidRPr="00492E16" w:rsidRDefault="00D642C1" w:rsidP="00D642C1">
      <w:pPr>
        <w:pStyle w:val="Akapitzlist"/>
        <w:numPr>
          <w:ilvl w:val="0"/>
          <w:numId w:val="110"/>
        </w:numPr>
        <w:spacing w:after="0" w:line="240" w:lineRule="auto"/>
        <w:ind w:right="2"/>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Ewentualna odmowa zapewnienia dostępu do Systemu i winna zostać dokonana w formie pisemnej i niezwłocznie przedstawiona Wykonawcy wraz z uzasadnieniem,</w:t>
      </w:r>
    </w:p>
    <w:p w14:paraId="59FFF9D7" w14:textId="77777777" w:rsidR="00D642C1" w:rsidRPr="00492E16" w:rsidRDefault="00D642C1" w:rsidP="00D642C1">
      <w:pPr>
        <w:pStyle w:val="Akapitzlist"/>
        <w:numPr>
          <w:ilvl w:val="0"/>
          <w:numId w:val="110"/>
        </w:numPr>
        <w:spacing w:after="0" w:line="240" w:lineRule="auto"/>
        <w:ind w:right="2"/>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Wykonawca, celem efektywnego wykonania zadań związanych z usuwaniem Błędu, w jak najkrótszym czasie dokona starań zmierzających do zminimalizowania ich skutków poprzez określenie działań naprawczych możliwych do podjęcia przez personel Wykonawcy lub personel Zamawiającego.</w:t>
      </w:r>
    </w:p>
    <w:p w14:paraId="4C2084EC" w14:textId="77777777" w:rsidR="00D642C1" w:rsidRPr="00492E16" w:rsidRDefault="00D642C1" w:rsidP="00D642C1">
      <w:pPr>
        <w:pStyle w:val="Akapitzlist"/>
        <w:numPr>
          <w:ilvl w:val="0"/>
          <w:numId w:val="110"/>
        </w:numPr>
        <w:spacing w:after="0" w:line="240" w:lineRule="auto"/>
        <w:ind w:right="2"/>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Wykonawca dołoży starań, aby podjęcie działań dotyczących usunięcia Błędu nastąpiło w możliwie krótkim czasie tak, aby uciążliwość spowodowana jej istnieniem była dla Zamawiającego jak najmniej kłopotliwa, nie dłużej jednak niż:</w:t>
      </w:r>
    </w:p>
    <w:p w14:paraId="16982715" w14:textId="77777777" w:rsidR="00D642C1" w:rsidRPr="00492E16" w:rsidRDefault="00D642C1" w:rsidP="00D642C1">
      <w:pPr>
        <w:spacing w:after="0" w:line="240" w:lineRule="auto"/>
        <w:ind w:right="2"/>
        <w:jc w:val="both"/>
        <w:rPr>
          <w:rFonts w:asciiTheme="minorHAnsi" w:eastAsia="Times New Roman" w:hAnsiTheme="minorHAnsi" w:cstheme="minorHAnsi"/>
          <w:color w:val="000000"/>
          <w:lang w:eastAsia="pl-PL"/>
        </w:rPr>
      </w:pPr>
    </w:p>
    <w:tbl>
      <w:tblPr>
        <w:tblStyle w:val="Tabelasiatki1jasna"/>
        <w:tblpPr w:leftFromText="141" w:rightFromText="141" w:vertAnchor="text" w:horzAnchor="margin" w:tblpXSpec="center" w:tblpY="-68"/>
        <w:tblW w:w="5000" w:type="pct"/>
        <w:tblLook w:val="04A0" w:firstRow="1" w:lastRow="0" w:firstColumn="1" w:lastColumn="0" w:noHBand="0" w:noVBand="1"/>
      </w:tblPr>
      <w:tblGrid>
        <w:gridCol w:w="2390"/>
        <w:gridCol w:w="3214"/>
        <w:gridCol w:w="2386"/>
        <w:gridCol w:w="2466"/>
      </w:tblGrid>
      <w:tr w:rsidR="00D642C1" w:rsidRPr="00492E16" w14:paraId="012E91B6" w14:textId="77777777" w:rsidTr="000F5DE1">
        <w:trPr>
          <w:cnfStyle w:val="100000000000" w:firstRow="1" w:lastRow="0" w:firstColumn="0" w:lastColumn="0" w:oddVBand="0" w:evenVBand="0" w:oddHBand="0"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1143" w:type="pct"/>
            <w:hideMark/>
          </w:tcPr>
          <w:p w14:paraId="661FFFD5" w14:textId="77777777" w:rsidR="00D642C1" w:rsidRPr="00492E16" w:rsidRDefault="00D642C1" w:rsidP="000F5DE1">
            <w:pPr>
              <w:ind w:hanging="2"/>
              <w:jc w:val="both"/>
              <w:rPr>
                <w:rFonts w:asciiTheme="minorHAnsi" w:hAnsiTheme="minorHAnsi" w:cstheme="minorHAnsi"/>
              </w:rPr>
            </w:pPr>
            <w:r w:rsidRPr="00492E16">
              <w:rPr>
                <w:rFonts w:asciiTheme="minorHAnsi" w:hAnsiTheme="minorHAnsi" w:cstheme="minorHAnsi"/>
                <w:color w:val="000000"/>
                <w:u w:val="single"/>
              </w:rPr>
              <w:t>Czas Reakcji:</w:t>
            </w:r>
          </w:p>
        </w:tc>
        <w:tc>
          <w:tcPr>
            <w:tcW w:w="1537" w:type="pct"/>
            <w:hideMark/>
          </w:tcPr>
          <w:p w14:paraId="74A678D9" w14:textId="77777777" w:rsidR="00D642C1" w:rsidRPr="00492E16" w:rsidRDefault="00D642C1" w:rsidP="000F5DE1">
            <w:pPr>
              <w:jc w:val="both"/>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p>
        </w:tc>
        <w:tc>
          <w:tcPr>
            <w:tcW w:w="1141" w:type="pct"/>
            <w:hideMark/>
          </w:tcPr>
          <w:p w14:paraId="3177214E" w14:textId="77777777" w:rsidR="00D642C1" w:rsidRPr="00492E16" w:rsidRDefault="00D642C1" w:rsidP="000F5DE1">
            <w:pPr>
              <w:jc w:val="both"/>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r w:rsidRPr="00492E16">
              <w:rPr>
                <w:rFonts w:asciiTheme="minorHAnsi" w:hAnsiTheme="minorHAnsi" w:cstheme="minorHAnsi"/>
                <w:color w:val="000000"/>
                <w:u w:val="single"/>
              </w:rPr>
              <w:t>Czas Naprawy:</w:t>
            </w:r>
          </w:p>
        </w:tc>
        <w:tc>
          <w:tcPr>
            <w:tcW w:w="1179" w:type="pct"/>
            <w:hideMark/>
          </w:tcPr>
          <w:p w14:paraId="42458C92" w14:textId="77777777" w:rsidR="00D642C1" w:rsidRPr="00492E16" w:rsidRDefault="00D642C1" w:rsidP="000F5DE1">
            <w:pPr>
              <w:jc w:val="both"/>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p>
        </w:tc>
      </w:tr>
      <w:tr w:rsidR="00D642C1" w:rsidRPr="00492E16" w14:paraId="2D0489ED" w14:textId="77777777" w:rsidTr="000F5DE1">
        <w:trPr>
          <w:trHeight w:val="285"/>
        </w:trPr>
        <w:tc>
          <w:tcPr>
            <w:cnfStyle w:val="001000000000" w:firstRow="0" w:lastRow="0" w:firstColumn="1" w:lastColumn="0" w:oddVBand="0" w:evenVBand="0" w:oddHBand="0" w:evenHBand="0" w:firstRowFirstColumn="0" w:firstRowLastColumn="0" w:lastRowFirstColumn="0" w:lastRowLastColumn="0"/>
            <w:tcW w:w="1143" w:type="pct"/>
            <w:hideMark/>
          </w:tcPr>
          <w:p w14:paraId="7298B055" w14:textId="77777777" w:rsidR="00D642C1" w:rsidRPr="00492E16" w:rsidRDefault="00D642C1" w:rsidP="000F5DE1">
            <w:pPr>
              <w:jc w:val="both"/>
              <w:rPr>
                <w:rFonts w:asciiTheme="minorHAnsi" w:hAnsiTheme="minorHAnsi" w:cstheme="minorHAnsi"/>
              </w:rPr>
            </w:pPr>
            <w:r w:rsidRPr="00492E16">
              <w:rPr>
                <w:rFonts w:asciiTheme="minorHAnsi" w:hAnsiTheme="minorHAnsi" w:cstheme="minorHAnsi"/>
                <w:color w:val="000000"/>
              </w:rPr>
              <w:t>Błąd Krytyczny</w:t>
            </w:r>
          </w:p>
        </w:tc>
        <w:tc>
          <w:tcPr>
            <w:tcW w:w="1537" w:type="pct"/>
            <w:hideMark/>
          </w:tcPr>
          <w:p w14:paraId="66B19614" w14:textId="77777777" w:rsidR="00D642C1" w:rsidRPr="00492E16" w:rsidRDefault="00D642C1" w:rsidP="000F5DE1">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492E16">
              <w:rPr>
                <w:rFonts w:asciiTheme="minorHAnsi" w:hAnsiTheme="minorHAnsi" w:cstheme="minorHAnsi"/>
                <w:color w:val="000000"/>
              </w:rPr>
              <w:t>do 2 godzin</w:t>
            </w:r>
          </w:p>
        </w:tc>
        <w:tc>
          <w:tcPr>
            <w:tcW w:w="1141" w:type="pct"/>
            <w:hideMark/>
          </w:tcPr>
          <w:p w14:paraId="45D7638B" w14:textId="77777777" w:rsidR="00D642C1" w:rsidRPr="00492E16" w:rsidRDefault="00D642C1" w:rsidP="000F5DE1">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492E16">
              <w:rPr>
                <w:rFonts w:asciiTheme="minorHAnsi" w:hAnsiTheme="minorHAnsi" w:cstheme="minorHAnsi"/>
                <w:color w:val="000000"/>
              </w:rPr>
              <w:t>Błąd Krytyczny</w:t>
            </w:r>
          </w:p>
        </w:tc>
        <w:tc>
          <w:tcPr>
            <w:tcW w:w="1179" w:type="pct"/>
            <w:hideMark/>
          </w:tcPr>
          <w:p w14:paraId="7312A302" w14:textId="3B15FAB1" w:rsidR="00D642C1" w:rsidRPr="00492E16" w:rsidRDefault="00D642C1" w:rsidP="000F5DE1">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492E16">
              <w:rPr>
                <w:rFonts w:asciiTheme="minorHAnsi" w:hAnsiTheme="minorHAnsi" w:cstheme="minorHAnsi"/>
                <w:color w:val="000000"/>
              </w:rPr>
              <w:t xml:space="preserve">12 </w:t>
            </w:r>
            <w:r w:rsidR="003F755A">
              <w:rPr>
                <w:rFonts w:asciiTheme="minorHAnsi" w:hAnsiTheme="minorHAnsi" w:cstheme="minorHAnsi"/>
                <w:color w:val="000000"/>
              </w:rPr>
              <w:t>g</w:t>
            </w:r>
            <w:r w:rsidRPr="00492E16">
              <w:rPr>
                <w:rFonts w:asciiTheme="minorHAnsi" w:hAnsiTheme="minorHAnsi" w:cstheme="minorHAnsi"/>
                <w:color w:val="000000"/>
              </w:rPr>
              <w:t>odzin</w:t>
            </w:r>
          </w:p>
        </w:tc>
      </w:tr>
      <w:tr w:rsidR="00D642C1" w:rsidRPr="00492E16" w14:paraId="1BC6A03A" w14:textId="77777777" w:rsidTr="000F5DE1">
        <w:trPr>
          <w:trHeight w:val="285"/>
        </w:trPr>
        <w:tc>
          <w:tcPr>
            <w:cnfStyle w:val="001000000000" w:firstRow="0" w:lastRow="0" w:firstColumn="1" w:lastColumn="0" w:oddVBand="0" w:evenVBand="0" w:oddHBand="0" w:evenHBand="0" w:firstRowFirstColumn="0" w:firstRowLastColumn="0" w:lastRowFirstColumn="0" w:lastRowLastColumn="0"/>
            <w:tcW w:w="1143" w:type="pct"/>
            <w:hideMark/>
          </w:tcPr>
          <w:p w14:paraId="222C08DD" w14:textId="77777777" w:rsidR="00D642C1" w:rsidRPr="00492E16" w:rsidRDefault="00D642C1" w:rsidP="000F5DE1">
            <w:pPr>
              <w:jc w:val="both"/>
              <w:rPr>
                <w:rFonts w:asciiTheme="minorHAnsi" w:hAnsiTheme="minorHAnsi" w:cstheme="minorHAnsi"/>
              </w:rPr>
            </w:pPr>
            <w:r w:rsidRPr="00492E16">
              <w:rPr>
                <w:rFonts w:asciiTheme="minorHAnsi" w:hAnsiTheme="minorHAnsi" w:cstheme="minorHAnsi"/>
                <w:color w:val="000000"/>
              </w:rPr>
              <w:t>Błąd Pilny</w:t>
            </w:r>
          </w:p>
        </w:tc>
        <w:tc>
          <w:tcPr>
            <w:tcW w:w="1537" w:type="pct"/>
            <w:hideMark/>
          </w:tcPr>
          <w:p w14:paraId="0E5CCFDE" w14:textId="1E9EFA08" w:rsidR="00D642C1" w:rsidRPr="00492E16" w:rsidRDefault="00D642C1" w:rsidP="000F5DE1">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492E16">
              <w:rPr>
                <w:rFonts w:asciiTheme="minorHAnsi" w:hAnsiTheme="minorHAnsi" w:cstheme="minorHAnsi"/>
                <w:color w:val="000000"/>
              </w:rPr>
              <w:t xml:space="preserve">do 4 </w:t>
            </w:r>
            <w:r w:rsidR="003F755A">
              <w:rPr>
                <w:rFonts w:asciiTheme="minorHAnsi" w:hAnsiTheme="minorHAnsi" w:cstheme="minorHAnsi"/>
                <w:color w:val="000000"/>
              </w:rPr>
              <w:t>g</w:t>
            </w:r>
            <w:r w:rsidRPr="00492E16">
              <w:rPr>
                <w:rFonts w:asciiTheme="minorHAnsi" w:hAnsiTheme="minorHAnsi" w:cstheme="minorHAnsi"/>
                <w:color w:val="000000"/>
              </w:rPr>
              <w:t>odzin</w:t>
            </w:r>
          </w:p>
        </w:tc>
        <w:tc>
          <w:tcPr>
            <w:tcW w:w="1141" w:type="pct"/>
            <w:hideMark/>
          </w:tcPr>
          <w:p w14:paraId="199F395D" w14:textId="77777777" w:rsidR="00D642C1" w:rsidRPr="00492E16" w:rsidRDefault="00D642C1" w:rsidP="000F5DE1">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492E16">
              <w:rPr>
                <w:rFonts w:asciiTheme="minorHAnsi" w:hAnsiTheme="minorHAnsi" w:cstheme="minorHAnsi"/>
                <w:color w:val="000000"/>
              </w:rPr>
              <w:t>Błąd Pilny</w:t>
            </w:r>
          </w:p>
        </w:tc>
        <w:tc>
          <w:tcPr>
            <w:tcW w:w="1179" w:type="pct"/>
            <w:hideMark/>
          </w:tcPr>
          <w:p w14:paraId="0C6863BA" w14:textId="74A71E6B" w:rsidR="00D642C1" w:rsidRPr="00492E16" w:rsidRDefault="00D642C1" w:rsidP="000F5DE1">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492E16">
              <w:rPr>
                <w:rFonts w:asciiTheme="minorHAnsi" w:hAnsiTheme="minorHAnsi" w:cstheme="minorHAnsi"/>
                <w:color w:val="000000"/>
              </w:rPr>
              <w:t xml:space="preserve">72 </w:t>
            </w:r>
            <w:r w:rsidR="003F755A">
              <w:rPr>
                <w:rFonts w:asciiTheme="minorHAnsi" w:hAnsiTheme="minorHAnsi" w:cstheme="minorHAnsi"/>
                <w:color w:val="000000"/>
              </w:rPr>
              <w:t>g</w:t>
            </w:r>
            <w:r w:rsidRPr="00492E16">
              <w:rPr>
                <w:rFonts w:asciiTheme="minorHAnsi" w:hAnsiTheme="minorHAnsi" w:cstheme="minorHAnsi"/>
                <w:color w:val="000000"/>
              </w:rPr>
              <w:t xml:space="preserve">odzin </w:t>
            </w:r>
          </w:p>
        </w:tc>
      </w:tr>
      <w:tr w:rsidR="00D642C1" w:rsidRPr="00492E16" w14:paraId="77EFEE6B" w14:textId="77777777" w:rsidTr="000F5DE1">
        <w:trPr>
          <w:trHeight w:val="285"/>
        </w:trPr>
        <w:tc>
          <w:tcPr>
            <w:cnfStyle w:val="001000000000" w:firstRow="0" w:lastRow="0" w:firstColumn="1" w:lastColumn="0" w:oddVBand="0" w:evenVBand="0" w:oddHBand="0" w:evenHBand="0" w:firstRowFirstColumn="0" w:firstRowLastColumn="0" w:lastRowFirstColumn="0" w:lastRowLastColumn="0"/>
            <w:tcW w:w="1143" w:type="pct"/>
            <w:hideMark/>
          </w:tcPr>
          <w:p w14:paraId="2DFD99C1" w14:textId="77777777" w:rsidR="00D642C1" w:rsidRPr="00492E16" w:rsidRDefault="00D642C1" w:rsidP="000F5DE1">
            <w:pPr>
              <w:jc w:val="both"/>
              <w:rPr>
                <w:rFonts w:asciiTheme="minorHAnsi" w:hAnsiTheme="minorHAnsi" w:cstheme="minorHAnsi"/>
              </w:rPr>
            </w:pPr>
            <w:r w:rsidRPr="00492E16">
              <w:rPr>
                <w:rFonts w:asciiTheme="minorHAnsi" w:hAnsiTheme="minorHAnsi" w:cstheme="minorHAnsi"/>
                <w:color w:val="000000"/>
              </w:rPr>
              <w:t>Błąd Normalny</w:t>
            </w:r>
          </w:p>
        </w:tc>
        <w:tc>
          <w:tcPr>
            <w:tcW w:w="1537" w:type="pct"/>
            <w:hideMark/>
          </w:tcPr>
          <w:p w14:paraId="75003BEE" w14:textId="6F9EEE89" w:rsidR="00D642C1" w:rsidRPr="00492E16" w:rsidRDefault="00D642C1" w:rsidP="000F5DE1">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492E16">
              <w:rPr>
                <w:rFonts w:asciiTheme="minorHAnsi" w:hAnsiTheme="minorHAnsi" w:cstheme="minorHAnsi"/>
                <w:color w:val="000000"/>
              </w:rPr>
              <w:t xml:space="preserve">do 24 </w:t>
            </w:r>
            <w:r w:rsidR="003F755A">
              <w:rPr>
                <w:rFonts w:asciiTheme="minorHAnsi" w:hAnsiTheme="minorHAnsi" w:cstheme="minorHAnsi"/>
                <w:color w:val="000000"/>
              </w:rPr>
              <w:t>g</w:t>
            </w:r>
            <w:r w:rsidRPr="00492E16">
              <w:rPr>
                <w:rFonts w:asciiTheme="minorHAnsi" w:hAnsiTheme="minorHAnsi" w:cstheme="minorHAnsi"/>
                <w:color w:val="000000"/>
              </w:rPr>
              <w:t xml:space="preserve">odzin </w:t>
            </w:r>
          </w:p>
        </w:tc>
        <w:tc>
          <w:tcPr>
            <w:tcW w:w="1141" w:type="pct"/>
            <w:hideMark/>
          </w:tcPr>
          <w:p w14:paraId="250809DB" w14:textId="77777777" w:rsidR="00D642C1" w:rsidRPr="00492E16" w:rsidRDefault="00D642C1" w:rsidP="000F5DE1">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492E16">
              <w:rPr>
                <w:rFonts w:asciiTheme="minorHAnsi" w:hAnsiTheme="minorHAnsi" w:cstheme="minorHAnsi"/>
                <w:color w:val="000000"/>
              </w:rPr>
              <w:t>Błąd Normalny</w:t>
            </w:r>
          </w:p>
        </w:tc>
        <w:tc>
          <w:tcPr>
            <w:tcW w:w="1179" w:type="pct"/>
            <w:hideMark/>
          </w:tcPr>
          <w:p w14:paraId="406EDBB8" w14:textId="77777777" w:rsidR="00D642C1" w:rsidRPr="00492E16" w:rsidRDefault="00D642C1" w:rsidP="000F5DE1">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492E16">
              <w:rPr>
                <w:rFonts w:asciiTheme="minorHAnsi" w:hAnsiTheme="minorHAnsi" w:cstheme="minorHAnsi"/>
                <w:color w:val="000000"/>
              </w:rPr>
              <w:t>7 Dni Roboczych</w:t>
            </w:r>
          </w:p>
        </w:tc>
      </w:tr>
      <w:tr w:rsidR="00D642C1" w:rsidRPr="00492E16" w14:paraId="17E687C8" w14:textId="77777777" w:rsidTr="000F5DE1">
        <w:trPr>
          <w:trHeight w:val="285"/>
        </w:trPr>
        <w:tc>
          <w:tcPr>
            <w:cnfStyle w:val="001000000000" w:firstRow="0" w:lastRow="0" w:firstColumn="1" w:lastColumn="0" w:oddVBand="0" w:evenVBand="0" w:oddHBand="0" w:evenHBand="0" w:firstRowFirstColumn="0" w:firstRowLastColumn="0" w:lastRowFirstColumn="0" w:lastRowLastColumn="0"/>
            <w:tcW w:w="1143" w:type="pct"/>
            <w:hideMark/>
          </w:tcPr>
          <w:p w14:paraId="4A9A7123" w14:textId="77777777" w:rsidR="00D642C1" w:rsidRPr="00492E16" w:rsidRDefault="00D642C1" w:rsidP="000F5DE1">
            <w:pPr>
              <w:jc w:val="both"/>
              <w:rPr>
                <w:rFonts w:asciiTheme="minorHAnsi" w:hAnsiTheme="minorHAnsi" w:cstheme="minorHAnsi"/>
              </w:rPr>
            </w:pPr>
            <w:r w:rsidRPr="00492E16">
              <w:rPr>
                <w:rFonts w:asciiTheme="minorHAnsi" w:hAnsiTheme="minorHAnsi" w:cstheme="minorHAnsi"/>
                <w:color w:val="000000"/>
              </w:rPr>
              <w:t>Usterka</w:t>
            </w:r>
          </w:p>
        </w:tc>
        <w:tc>
          <w:tcPr>
            <w:tcW w:w="1537" w:type="pct"/>
            <w:hideMark/>
          </w:tcPr>
          <w:p w14:paraId="21F325B5" w14:textId="7C536657" w:rsidR="00D642C1" w:rsidRPr="00492E16" w:rsidRDefault="00D642C1" w:rsidP="000F5DE1">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492E16">
              <w:rPr>
                <w:rFonts w:asciiTheme="minorHAnsi" w:hAnsiTheme="minorHAnsi" w:cstheme="minorHAnsi"/>
                <w:color w:val="000000"/>
              </w:rPr>
              <w:t xml:space="preserve">do 48 </w:t>
            </w:r>
            <w:r w:rsidR="003F755A">
              <w:rPr>
                <w:rFonts w:asciiTheme="minorHAnsi" w:hAnsiTheme="minorHAnsi" w:cstheme="minorHAnsi"/>
                <w:color w:val="000000"/>
              </w:rPr>
              <w:t>g</w:t>
            </w:r>
            <w:r w:rsidRPr="00492E16">
              <w:rPr>
                <w:rFonts w:asciiTheme="minorHAnsi" w:hAnsiTheme="minorHAnsi" w:cstheme="minorHAnsi"/>
                <w:color w:val="000000"/>
              </w:rPr>
              <w:t xml:space="preserve">odzin </w:t>
            </w:r>
          </w:p>
        </w:tc>
        <w:tc>
          <w:tcPr>
            <w:tcW w:w="1141" w:type="pct"/>
            <w:hideMark/>
          </w:tcPr>
          <w:p w14:paraId="07FA4A01" w14:textId="77777777" w:rsidR="00D642C1" w:rsidRPr="00492E16" w:rsidRDefault="00D642C1" w:rsidP="000F5DE1">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492E16">
              <w:rPr>
                <w:rFonts w:asciiTheme="minorHAnsi" w:hAnsiTheme="minorHAnsi" w:cstheme="minorHAnsi"/>
                <w:color w:val="000000"/>
              </w:rPr>
              <w:t>Usterka</w:t>
            </w:r>
          </w:p>
        </w:tc>
        <w:tc>
          <w:tcPr>
            <w:tcW w:w="1179" w:type="pct"/>
            <w:hideMark/>
          </w:tcPr>
          <w:p w14:paraId="27F5B326" w14:textId="77777777" w:rsidR="00D642C1" w:rsidRPr="00492E16" w:rsidRDefault="00D642C1" w:rsidP="000F5DE1">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492E16">
              <w:rPr>
                <w:rFonts w:asciiTheme="minorHAnsi" w:hAnsiTheme="minorHAnsi" w:cstheme="minorHAnsi"/>
                <w:color w:val="000000"/>
              </w:rPr>
              <w:t>14 Dni Roboczych</w:t>
            </w:r>
          </w:p>
        </w:tc>
      </w:tr>
    </w:tbl>
    <w:p w14:paraId="01F3C85F" w14:textId="77777777" w:rsidR="00D642C1" w:rsidRPr="00492E16" w:rsidRDefault="00D642C1" w:rsidP="00D642C1">
      <w:pPr>
        <w:pStyle w:val="Akapitzlist"/>
        <w:numPr>
          <w:ilvl w:val="0"/>
          <w:numId w:val="110"/>
        </w:numPr>
        <w:spacing w:after="0" w:line="240" w:lineRule="auto"/>
        <w:ind w:right="2"/>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lastRenderedPageBreak/>
        <w:t>Termin naprawy Błędu lub Usterki rozpoczyna swój bieg:</w:t>
      </w:r>
    </w:p>
    <w:p w14:paraId="005A8748" w14:textId="77777777" w:rsidR="00D642C1" w:rsidRPr="00492E16" w:rsidRDefault="00D642C1" w:rsidP="00D642C1">
      <w:pPr>
        <w:spacing w:after="0" w:line="240" w:lineRule="auto"/>
        <w:ind w:left="709" w:right="2"/>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a) z chwilą potwierdzenia przez Wykonawcę przyjęcia Zgłoszenia Serwisowego w narzędziu </w:t>
      </w:r>
      <w:proofErr w:type="spellStart"/>
      <w:r w:rsidRPr="00492E16">
        <w:rPr>
          <w:rFonts w:asciiTheme="minorHAnsi" w:eastAsia="Times New Roman" w:hAnsiTheme="minorHAnsi" w:cstheme="minorHAnsi"/>
          <w:color w:val="000000"/>
          <w:lang w:eastAsia="pl-PL"/>
        </w:rPr>
        <w:t>HelpDesk</w:t>
      </w:r>
      <w:proofErr w:type="spellEnd"/>
      <w:r w:rsidRPr="00492E16">
        <w:rPr>
          <w:rFonts w:asciiTheme="minorHAnsi" w:eastAsia="Times New Roman" w:hAnsiTheme="minorHAnsi" w:cstheme="minorHAnsi"/>
          <w:color w:val="000000"/>
          <w:lang w:eastAsia="pl-PL"/>
        </w:rPr>
        <w:t xml:space="preserve"> (HD) lub w innej formie, pod warunkiem zaewidencjonowanie tego faktu w narzędziu </w:t>
      </w:r>
      <w:proofErr w:type="spellStart"/>
      <w:r w:rsidRPr="00492E16">
        <w:rPr>
          <w:rFonts w:asciiTheme="minorHAnsi" w:eastAsia="Times New Roman" w:hAnsiTheme="minorHAnsi" w:cstheme="minorHAnsi"/>
          <w:color w:val="000000"/>
          <w:lang w:eastAsia="pl-PL"/>
        </w:rPr>
        <w:t>HelpDesk</w:t>
      </w:r>
      <w:proofErr w:type="spellEnd"/>
      <w:r w:rsidRPr="00492E16">
        <w:rPr>
          <w:rFonts w:asciiTheme="minorHAnsi" w:eastAsia="Times New Roman" w:hAnsiTheme="minorHAnsi" w:cstheme="minorHAnsi"/>
          <w:color w:val="000000"/>
          <w:lang w:eastAsia="pl-PL"/>
        </w:rPr>
        <w:t xml:space="preserve"> (HD) lub poprzez wiadomość email,</w:t>
      </w:r>
    </w:p>
    <w:p w14:paraId="2C04936D" w14:textId="77777777" w:rsidR="00D642C1" w:rsidRPr="00492E16" w:rsidRDefault="00D642C1" w:rsidP="00D642C1">
      <w:pPr>
        <w:spacing w:after="0" w:line="240" w:lineRule="auto"/>
        <w:ind w:left="709" w:right="2"/>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b) w przypadku istnienia przeszkód w realizacji Zgłoszenia Serwisowego niezależnych od Wykonawcy – z chwilą ich ustąpienia lub usunięcia przez Zamawiającego,</w:t>
      </w:r>
    </w:p>
    <w:p w14:paraId="469884E6" w14:textId="315752B7" w:rsidR="00D642C1" w:rsidRPr="00492E16" w:rsidRDefault="00D642C1" w:rsidP="00D642C1">
      <w:pPr>
        <w:spacing w:after="0" w:line="240" w:lineRule="auto"/>
        <w:ind w:left="709" w:right="2"/>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c) w innych przypadkach – zgodnie z postanowieniami niniejszego</w:t>
      </w:r>
      <w:r w:rsidR="00774081">
        <w:rPr>
          <w:rFonts w:asciiTheme="minorHAnsi" w:eastAsia="Times New Roman" w:hAnsiTheme="minorHAnsi" w:cstheme="minorHAnsi"/>
          <w:color w:val="000000"/>
          <w:lang w:eastAsia="pl-PL"/>
        </w:rPr>
        <w:t xml:space="preserve"> załącznika</w:t>
      </w:r>
      <w:r w:rsidRPr="00492E16">
        <w:rPr>
          <w:rFonts w:asciiTheme="minorHAnsi" w:eastAsia="Times New Roman" w:hAnsiTheme="minorHAnsi" w:cstheme="minorHAnsi"/>
          <w:color w:val="000000"/>
          <w:lang w:eastAsia="pl-PL"/>
        </w:rPr>
        <w:t>.</w:t>
      </w:r>
    </w:p>
    <w:p w14:paraId="642F3FFF" w14:textId="4316A53C" w:rsidR="00D642C1" w:rsidRPr="00492E16" w:rsidRDefault="00D642C1" w:rsidP="00D642C1">
      <w:pPr>
        <w:pStyle w:val="Akapitzlist"/>
        <w:numPr>
          <w:ilvl w:val="0"/>
          <w:numId w:val="110"/>
        </w:numPr>
        <w:spacing w:after="0" w:line="240" w:lineRule="auto"/>
        <w:ind w:right="2"/>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W przypadku braku możliwości usunięcia Błędów w określonym czasie Zamawiający dopuszcza możliwość zastosowania Obejścia, czyli doraźnego rozwiązania mającego na celu zminimalizowanie skutków Błędu, zanim zostanie całkowicie usunięty. Zastosowanie Obejścia jest zależne od woli Wykonawcy oraz zgody Zamawiającego, a w przypadku jego wdrożenia przewidziane warunki realizacji usług dla usunięcia poszczególnych Błędów </w:t>
      </w:r>
      <w:r w:rsidRPr="00774081">
        <w:rPr>
          <w:rFonts w:asciiTheme="minorHAnsi" w:eastAsia="Times New Roman" w:hAnsiTheme="minorHAnsi" w:cstheme="minorHAnsi"/>
          <w:color w:val="auto"/>
          <w:lang w:eastAsia="pl-PL"/>
        </w:rPr>
        <w:t xml:space="preserve">zawarte w ust. 10 zostają </w:t>
      </w:r>
      <w:r w:rsidRPr="00492E16">
        <w:rPr>
          <w:rFonts w:asciiTheme="minorHAnsi" w:eastAsia="Times New Roman" w:hAnsiTheme="minorHAnsi" w:cstheme="minorHAnsi"/>
          <w:color w:val="000000"/>
          <w:lang w:eastAsia="pl-PL"/>
        </w:rPr>
        <w:t>wydłużone o 50 %.</w:t>
      </w:r>
    </w:p>
    <w:p w14:paraId="03B70EAE" w14:textId="77777777" w:rsidR="00D642C1" w:rsidRPr="00492E16" w:rsidRDefault="00D642C1" w:rsidP="00D642C1">
      <w:pPr>
        <w:pStyle w:val="Akapitzlist"/>
        <w:numPr>
          <w:ilvl w:val="0"/>
          <w:numId w:val="110"/>
        </w:numPr>
        <w:spacing w:after="0" w:line="240" w:lineRule="auto"/>
        <w:ind w:right="2"/>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W przypadku, jeżeli przyczyna Zgłoszenia Serwisowego nie jest związana bezpośrednio z Błędem, czas realizacji Zgłoszenia biegnie od chwili wykonania realizacji innych czynności niezbędnych do przywrócenia stanu  funkcjonalności.</w:t>
      </w:r>
    </w:p>
    <w:p w14:paraId="20BAD20D" w14:textId="77777777" w:rsidR="00D642C1" w:rsidRPr="00492E16" w:rsidRDefault="00D642C1" w:rsidP="00D642C1">
      <w:pPr>
        <w:pStyle w:val="Akapitzlist"/>
        <w:numPr>
          <w:ilvl w:val="0"/>
          <w:numId w:val="110"/>
        </w:numPr>
        <w:spacing w:after="0" w:line="240" w:lineRule="auto"/>
        <w:ind w:right="2"/>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W przypadku, gdy realizacja Zgłoszenia wymaga wyjazdu do lokalizacji Zamawiającego, Strony ustalą datę i godziny wykonania usługi.</w:t>
      </w:r>
    </w:p>
    <w:p w14:paraId="3A18EFF9" w14:textId="77777777" w:rsidR="00D642C1" w:rsidRPr="00492E16" w:rsidRDefault="00D642C1" w:rsidP="00D642C1">
      <w:pPr>
        <w:pStyle w:val="Akapitzlist"/>
        <w:numPr>
          <w:ilvl w:val="0"/>
          <w:numId w:val="110"/>
        </w:numPr>
        <w:spacing w:after="0" w:line="240" w:lineRule="auto"/>
        <w:ind w:right="2"/>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Zamawiający zostanie poinformowany poprzez narzędzie </w:t>
      </w:r>
      <w:proofErr w:type="spellStart"/>
      <w:r w:rsidRPr="00492E16">
        <w:rPr>
          <w:rFonts w:asciiTheme="minorHAnsi" w:eastAsia="Times New Roman" w:hAnsiTheme="minorHAnsi" w:cstheme="minorHAnsi"/>
          <w:color w:val="000000"/>
          <w:lang w:eastAsia="pl-PL"/>
        </w:rPr>
        <w:t>HelpDesk</w:t>
      </w:r>
      <w:proofErr w:type="spellEnd"/>
      <w:r w:rsidRPr="00492E16">
        <w:rPr>
          <w:rFonts w:asciiTheme="minorHAnsi" w:eastAsia="Times New Roman" w:hAnsiTheme="minorHAnsi" w:cstheme="minorHAnsi"/>
          <w:color w:val="000000"/>
          <w:lang w:eastAsia="pl-PL"/>
        </w:rPr>
        <w:t xml:space="preserve"> (HD) przez Wykonawcę o ustalonych przyczynach Błędu celem uniknięcia w przyszłości podobnych zdarzeń.</w:t>
      </w:r>
    </w:p>
    <w:p w14:paraId="69BB0696" w14:textId="7E0CF2CB" w:rsidR="00D642C1" w:rsidRPr="00492E16" w:rsidRDefault="00D642C1" w:rsidP="00D642C1">
      <w:pPr>
        <w:pStyle w:val="Akapitzlist"/>
        <w:numPr>
          <w:ilvl w:val="0"/>
          <w:numId w:val="110"/>
        </w:numPr>
        <w:spacing w:after="0" w:line="240" w:lineRule="auto"/>
        <w:ind w:right="2"/>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Strony zapewnią wzajemną współpracę na etapie </w:t>
      </w:r>
      <w:r w:rsidRPr="00774081">
        <w:rPr>
          <w:rFonts w:asciiTheme="minorHAnsi" w:eastAsia="Times New Roman" w:hAnsiTheme="minorHAnsi" w:cstheme="minorHAnsi"/>
          <w:color w:val="auto"/>
          <w:lang w:eastAsia="pl-PL"/>
        </w:rPr>
        <w:t xml:space="preserve">testowania Systemu i Aplikacji w </w:t>
      </w:r>
      <w:r w:rsidRPr="00492E16">
        <w:rPr>
          <w:rFonts w:asciiTheme="minorHAnsi" w:eastAsia="Times New Roman" w:hAnsiTheme="minorHAnsi" w:cstheme="minorHAnsi"/>
          <w:color w:val="000000"/>
          <w:lang w:eastAsia="pl-PL"/>
        </w:rPr>
        <w:t>warunkach rzeczywistych w jednostkach organizacyjnych Zamawiającego, które zmierzają do eliminacji Błędów.</w:t>
      </w:r>
    </w:p>
    <w:p w14:paraId="46F88E3F" w14:textId="77777777" w:rsidR="00D642C1" w:rsidRPr="00492E16" w:rsidRDefault="00D642C1" w:rsidP="00D642C1">
      <w:pPr>
        <w:pStyle w:val="Akapitzlist"/>
        <w:numPr>
          <w:ilvl w:val="0"/>
          <w:numId w:val="110"/>
        </w:numPr>
        <w:spacing w:after="0" w:line="240" w:lineRule="auto"/>
        <w:ind w:right="2"/>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Realizację Zgłoszenia Serwisowego uznaje się za zakończoną z chwilą zmiany statusu na zrealizowane w narzędziu </w:t>
      </w:r>
      <w:proofErr w:type="spellStart"/>
      <w:r w:rsidRPr="00492E16">
        <w:rPr>
          <w:rFonts w:asciiTheme="minorHAnsi" w:eastAsia="Times New Roman" w:hAnsiTheme="minorHAnsi" w:cstheme="minorHAnsi"/>
          <w:color w:val="000000"/>
          <w:lang w:eastAsia="pl-PL"/>
        </w:rPr>
        <w:t>HelpDesk</w:t>
      </w:r>
      <w:proofErr w:type="spellEnd"/>
      <w:r w:rsidRPr="00492E16">
        <w:rPr>
          <w:rFonts w:asciiTheme="minorHAnsi" w:eastAsia="Times New Roman" w:hAnsiTheme="minorHAnsi" w:cstheme="minorHAnsi"/>
          <w:color w:val="000000"/>
          <w:lang w:eastAsia="pl-PL"/>
        </w:rPr>
        <w:t>.</w:t>
      </w:r>
    </w:p>
    <w:p w14:paraId="4875D3FD" w14:textId="77777777" w:rsidR="00D642C1" w:rsidRPr="00492E16" w:rsidRDefault="00D642C1" w:rsidP="00D642C1">
      <w:pPr>
        <w:pStyle w:val="Akapitzlist"/>
        <w:numPr>
          <w:ilvl w:val="0"/>
          <w:numId w:val="110"/>
        </w:numPr>
        <w:spacing w:after="0" w:line="240" w:lineRule="auto"/>
        <w:ind w:right="2"/>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Zamawiający zobligowany jest do powiadamiania Wykonawcy o wszelkich zmianach danych Użytkowników HD w celu nadania/zmiany uprawnień Użytkownika HD w narzędziu </w:t>
      </w:r>
      <w:proofErr w:type="spellStart"/>
      <w:r w:rsidRPr="00492E16">
        <w:rPr>
          <w:rFonts w:asciiTheme="minorHAnsi" w:eastAsia="Times New Roman" w:hAnsiTheme="minorHAnsi" w:cstheme="minorHAnsi"/>
          <w:color w:val="000000"/>
          <w:lang w:eastAsia="pl-PL"/>
        </w:rPr>
        <w:t>HelpDesk</w:t>
      </w:r>
      <w:proofErr w:type="spellEnd"/>
      <w:r w:rsidRPr="00492E16">
        <w:rPr>
          <w:rFonts w:asciiTheme="minorHAnsi" w:eastAsia="Times New Roman" w:hAnsiTheme="minorHAnsi" w:cstheme="minorHAnsi"/>
          <w:color w:val="000000"/>
          <w:lang w:eastAsia="pl-PL"/>
        </w:rPr>
        <w:t xml:space="preserve">. Strony ustalają, że jakiekolwiek wnioski dotyczące zmiany uprawnień Użytkownika HD będą wpływały do Wykonawcy na adres </w:t>
      </w:r>
      <w:hyperlink r:id="rId8" w:history="1">
        <w:r w:rsidRPr="00492E16">
          <w:rPr>
            <w:rStyle w:val="Hipercze"/>
            <w:rFonts w:asciiTheme="minorHAnsi" w:eastAsia="Times New Roman" w:hAnsiTheme="minorHAnsi" w:cstheme="minorHAnsi"/>
            <w:lang w:eastAsia="pl-PL"/>
          </w:rPr>
          <w:t>………………….</w:t>
        </w:r>
      </w:hyperlink>
      <w:r w:rsidRPr="00492E16">
        <w:rPr>
          <w:rFonts w:asciiTheme="minorHAnsi" w:eastAsia="Times New Roman" w:hAnsiTheme="minorHAnsi" w:cstheme="minorHAnsi"/>
          <w:color w:val="000000"/>
          <w:lang w:eastAsia="pl-PL"/>
        </w:rPr>
        <w:t xml:space="preserve"> z konta poczty elektronicznej Zamawiającego: </w:t>
      </w:r>
      <w:hyperlink r:id="rId9" w:history="1">
        <w:r w:rsidRPr="00492E16">
          <w:rPr>
            <w:rStyle w:val="Hipercze"/>
            <w:rFonts w:asciiTheme="minorHAnsi" w:eastAsia="Times New Roman" w:hAnsiTheme="minorHAnsi" w:cstheme="minorHAnsi"/>
            <w:lang w:eastAsia="pl-PL"/>
          </w:rPr>
          <w:t>inf@narutowicz.krakow.pl</w:t>
        </w:r>
      </w:hyperlink>
    </w:p>
    <w:p w14:paraId="6B52673A" w14:textId="77777777" w:rsidR="00D642C1" w:rsidRPr="00492E16" w:rsidRDefault="00D642C1" w:rsidP="00D642C1">
      <w:pPr>
        <w:pStyle w:val="Akapitzlist"/>
        <w:numPr>
          <w:ilvl w:val="0"/>
          <w:numId w:val="110"/>
        </w:numPr>
        <w:spacing w:after="0" w:line="240" w:lineRule="auto"/>
        <w:ind w:right="2"/>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Korzystanie z </w:t>
      </w:r>
      <w:proofErr w:type="spellStart"/>
      <w:r w:rsidRPr="00492E16">
        <w:rPr>
          <w:rFonts w:asciiTheme="minorHAnsi" w:eastAsia="Times New Roman" w:hAnsiTheme="minorHAnsi" w:cstheme="minorHAnsi"/>
          <w:color w:val="000000"/>
          <w:lang w:eastAsia="pl-PL"/>
        </w:rPr>
        <w:t>HelpDesk</w:t>
      </w:r>
      <w:proofErr w:type="spellEnd"/>
      <w:r w:rsidRPr="00492E16">
        <w:rPr>
          <w:rFonts w:asciiTheme="minorHAnsi" w:eastAsia="Times New Roman" w:hAnsiTheme="minorHAnsi" w:cstheme="minorHAnsi"/>
          <w:color w:val="000000"/>
          <w:lang w:eastAsia="pl-PL"/>
        </w:rPr>
        <w:t xml:space="preserve"> (HD) nie wiąże się z kosztami po stronie Zamawiającego, jednak wymaga dostępu do sieci Internet. Instrukcja korzystania z narzędzia </w:t>
      </w:r>
      <w:proofErr w:type="spellStart"/>
      <w:r w:rsidRPr="00492E16">
        <w:rPr>
          <w:rFonts w:asciiTheme="minorHAnsi" w:eastAsia="Times New Roman" w:hAnsiTheme="minorHAnsi" w:cstheme="minorHAnsi"/>
          <w:color w:val="000000"/>
          <w:lang w:eastAsia="pl-PL"/>
        </w:rPr>
        <w:t>HelpDesk</w:t>
      </w:r>
      <w:proofErr w:type="spellEnd"/>
      <w:r w:rsidRPr="00492E16">
        <w:rPr>
          <w:rFonts w:asciiTheme="minorHAnsi" w:eastAsia="Times New Roman" w:hAnsiTheme="minorHAnsi" w:cstheme="minorHAnsi"/>
          <w:color w:val="000000"/>
          <w:lang w:eastAsia="pl-PL"/>
        </w:rPr>
        <w:t xml:space="preserve"> jest dostępna dla każdego Użytkownika HD, któremu zostanie nadany dostęp do narzędzia.</w:t>
      </w:r>
    </w:p>
    <w:p w14:paraId="534EFF80" w14:textId="77777777" w:rsidR="00D642C1" w:rsidRPr="00492E16" w:rsidRDefault="00D642C1" w:rsidP="00D642C1">
      <w:pPr>
        <w:pStyle w:val="Akapitzlist"/>
        <w:numPr>
          <w:ilvl w:val="0"/>
          <w:numId w:val="110"/>
        </w:numPr>
        <w:spacing w:after="0" w:line="240" w:lineRule="auto"/>
        <w:ind w:right="2"/>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Warunki udostępnienia zdalnego dostępu do zasobów Zamawiającego:</w:t>
      </w:r>
    </w:p>
    <w:p w14:paraId="18ACACD7" w14:textId="77777777" w:rsidR="00D642C1" w:rsidRPr="00492E16" w:rsidRDefault="00D642C1" w:rsidP="00D642C1">
      <w:pPr>
        <w:spacing w:after="0" w:line="240" w:lineRule="auto"/>
        <w:ind w:left="426" w:right="2"/>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w:t>
      </w:r>
      <w:r w:rsidRPr="00492E16">
        <w:rPr>
          <w:rFonts w:asciiTheme="minorHAnsi" w:eastAsia="Times New Roman" w:hAnsiTheme="minorHAnsi" w:cstheme="minorHAnsi"/>
          <w:color w:val="000000"/>
          <w:lang w:eastAsia="pl-PL"/>
        </w:rPr>
        <w:tab/>
        <w:t>Zamawiający zapewni bezpieczny sposób komunikacji  – zdalny dostęp, poprzez bezpieczny kanał VPN,</w:t>
      </w:r>
    </w:p>
    <w:p w14:paraId="336F77B1" w14:textId="77777777" w:rsidR="00D642C1" w:rsidRPr="00492E16" w:rsidRDefault="00D642C1" w:rsidP="00D642C1">
      <w:pPr>
        <w:spacing w:after="0" w:line="240" w:lineRule="auto"/>
        <w:ind w:left="426" w:right="2"/>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w:t>
      </w:r>
      <w:r w:rsidRPr="00492E16">
        <w:rPr>
          <w:rFonts w:asciiTheme="minorHAnsi" w:eastAsia="Times New Roman" w:hAnsiTheme="minorHAnsi" w:cstheme="minorHAnsi"/>
          <w:color w:val="000000"/>
          <w:lang w:eastAsia="pl-PL"/>
        </w:rPr>
        <w:tab/>
        <w:t xml:space="preserve">zdalny dostęp zostanie udostępniony Wykonawcy przez Zamawiającego w terminie do </w:t>
      </w:r>
      <w:r w:rsidRPr="00492E16">
        <w:rPr>
          <w:rFonts w:asciiTheme="minorHAnsi" w:eastAsia="Times New Roman" w:hAnsiTheme="minorHAnsi" w:cstheme="minorHAnsi"/>
          <w:color w:val="000000" w:themeColor="text1"/>
          <w:lang w:eastAsia="pl-PL"/>
        </w:rPr>
        <w:t xml:space="preserve">5 Dni Roboczych </w:t>
      </w:r>
      <w:r w:rsidRPr="00492E16">
        <w:rPr>
          <w:rFonts w:asciiTheme="minorHAnsi" w:eastAsia="Times New Roman" w:hAnsiTheme="minorHAnsi" w:cstheme="minorHAnsi"/>
          <w:color w:val="000000"/>
          <w:lang w:eastAsia="pl-PL"/>
        </w:rPr>
        <w:t>od dnia podpisania Umowy, na podstawie przekazanej listy pracowników Wykonawcy upoważnionych do korzystania ze Zdalnego Dostępu,</w:t>
      </w:r>
    </w:p>
    <w:p w14:paraId="564F94FF" w14:textId="77777777" w:rsidR="00D642C1" w:rsidRPr="00492E16" w:rsidRDefault="00D642C1" w:rsidP="00D642C1">
      <w:pPr>
        <w:spacing w:after="0" w:line="240" w:lineRule="auto"/>
        <w:ind w:left="426" w:right="2"/>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w:t>
      </w:r>
      <w:r w:rsidRPr="00492E16">
        <w:rPr>
          <w:rFonts w:asciiTheme="minorHAnsi" w:eastAsia="Times New Roman" w:hAnsiTheme="minorHAnsi" w:cstheme="minorHAnsi"/>
          <w:color w:val="000000"/>
          <w:lang w:eastAsia="pl-PL"/>
        </w:rPr>
        <w:tab/>
        <w:t>wszystkie dane dotyczące parametrów logowania zostaną przekazane w terminie do 3 Dni Roboczych od dnia otrzymania listy pracowników Wykonawcy, upoważnionych do korzystania ze zdalnego dostępu,</w:t>
      </w:r>
    </w:p>
    <w:p w14:paraId="4613D05B" w14:textId="77777777" w:rsidR="00D642C1" w:rsidRPr="00492E16" w:rsidRDefault="00D642C1" w:rsidP="00D642C1">
      <w:pPr>
        <w:spacing w:after="0" w:line="240" w:lineRule="auto"/>
        <w:ind w:left="426" w:right="2"/>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w:t>
      </w:r>
      <w:r w:rsidRPr="00492E16">
        <w:rPr>
          <w:rFonts w:asciiTheme="minorHAnsi" w:eastAsia="Times New Roman" w:hAnsiTheme="minorHAnsi" w:cstheme="minorHAnsi"/>
          <w:color w:val="000000"/>
          <w:lang w:eastAsia="pl-PL"/>
        </w:rPr>
        <w:tab/>
        <w:t>Zamawiający przekaże każdej osobie z podanej listy pracowników Wykonawcy, zestaw odpowiadających im identyfikatorów (login) wraz z ich hasłami dostępu oraz innymi parametrami niezbędnymi do zestawienia zdalnego połączenia,</w:t>
      </w:r>
    </w:p>
    <w:p w14:paraId="012D051C" w14:textId="77777777" w:rsidR="00D642C1" w:rsidRPr="00492E16" w:rsidRDefault="00D642C1" w:rsidP="00D642C1">
      <w:pPr>
        <w:spacing w:after="0" w:line="240" w:lineRule="auto"/>
        <w:ind w:left="426" w:right="2"/>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w:t>
      </w:r>
      <w:r w:rsidRPr="00492E16">
        <w:rPr>
          <w:rFonts w:asciiTheme="minorHAnsi" w:eastAsia="Times New Roman" w:hAnsiTheme="minorHAnsi" w:cstheme="minorHAnsi"/>
          <w:color w:val="000000"/>
          <w:lang w:eastAsia="pl-PL"/>
        </w:rPr>
        <w:tab/>
        <w:t>Zamawiający udostępnia Wykonawcy Zdalny Dostęp do zasobów przez cały okres trwania Umowy,</w:t>
      </w:r>
    </w:p>
    <w:p w14:paraId="3729B2AD" w14:textId="77777777" w:rsidR="00D642C1" w:rsidRPr="00492E16" w:rsidRDefault="00D642C1" w:rsidP="00D642C1">
      <w:pPr>
        <w:spacing w:after="0" w:line="240" w:lineRule="auto"/>
        <w:ind w:left="426" w:right="2"/>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w:t>
      </w:r>
      <w:r w:rsidRPr="00492E16">
        <w:rPr>
          <w:rFonts w:asciiTheme="minorHAnsi" w:eastAsia="Times New Roman" w:hAnsiTheme="minorHAnsi" w:cstheme="minorHAnsi"/>
          <w:color w:val="000000"/>
          <w:lang w:eastAsia="pl-PL"/>
        </w:rPr>
        <w:tab/>
        <w:t>Wykonawca nie będzie przekazywał danych logowania (loginy i hasła) innym osobom niż wymienione w przekazanej liście pracowników Wykonawcy upoważnionych do korzystania ze zdalnego dostępu,</w:t>
      </w:r>
    </w:p>
    <w:p w14:paraId="55B876D5" w14:textId="77777777" w:rsidR="00D642C1" w:rsidRPr="00492E16" w:rsidRDefault="00D642C1" w:rsidP="00D642C1">
      <w:pPr>
        <w:pStyle w:val="Akapitzlist"/>
        <w:spacing w:after="0" w:line="240" w:lineRule="auto"/>
        <w:ind w:left="360" w:right="2"/>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Korzystając ze zdalnego dostępu Wykonawca:</w:t>
      </w:r>
    </w:p>
    <w:p w14:paraId="20B3A279" w14:textId="77777777" w:rsidR="00D642C1" w:rsidRPr="00492E16" w:rsidRDefault="00D642C1" w:rsidP="00D642C1">
      <w:pPr>
        <w:spacing w:after="0" w:line="240" w:lineRule="auto"/>
        <w:ind w:left="426" w:right="2"/>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w:t>
      </w:r>
      <w:r w:rsidRPr="00492E16">
        <w:rPr>
          <w:rFonts w:asciiTheme="minorHAnsi" w:eastAsia="Times New Roman" w:hAnsiTheme="minorHAnsi" w:cstheme="minorHAnsi"/>
          <w:color w:val="000000"/>
          <w:lang w:eastAsia="pl-PL"/>
        </w:rPr>
        <w:tab/>
        <w:t>będzie wykorzystywać zdalny dostęp wyłącznie w celu realizacji Umowy,</w:t>
      </w:r>
    </w:p>
    <w:p w14:paraId="266CAE50" w14:textId="77777777" w:rsidR="00D642C1" w:rsidRPr="00492E16" w:rsidRDefault="00D642C1" w:rsidP="00D642C1">
      <w:pPr>
        <w:spacing w:after="0" w:line="240" w:lineRule="auto"/>
        <w:ind w:left="426" w:right="2"/>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w:t>
      </w:r>
      <w:r w:rsidRPr="00492E16">
        <w:rPr>
          <w:rFonts w:asciiTheme="minorHAnsi" w:eastAsia="Times New Roman" w:hAnsiTheme="minorHAnsi" w:cstheme="minorHAnsi"/>
          <w:color w:val="000000"/>
          <w:lang w:eastAsia="pl-PL"/>
        </w:rPr>
        <w:tab/>
        <w:t>będzie przetwarzał dane wyłącznie w celu i zakresie niezbędnym do należytego wykonania Umowy.</w:t>
      </w:r>
    </w:p>
    <w:p w14:paraId="3267E8F0" w14:textId="77777777" w:rsidR="00D642C1" w:rsidRPr="00492E16" w:rsidRDefault="00D642C1" w:rsidP="00D642C1">
      <w:pPr>
        <w:pStyle w:val="Akapitzlist"/>
        <w:numPr>
          <w:ilvl w:val="0"/>
          <w:numId w:val="110"/>
        </w:numPr>
        <w:spacing w:after="0" w:line="240" w:lineRule="auto"/>
        <w:ind w:right="2"/>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Jeżeli nie jest możliwe zdalne rozwiązywanie problemu zgłoszonego przez Zamawiającego lub nie można wskazać takiego </w:t>
      </w:r>
      <w:r w:rsidRPr="00774081">
        <w:rPr>
          <w:rFonts w:asciiTheme="minorHAnsi" w:eastAsia="Times New Roman" w:hAnsiTheme="minorHAnsi" w:cstheme="minorHAnsi"/>
          <w:color w:val="auto"/>
          <w:lang w:eastAsia="pl-PL"/>
        </w:rPr>
        <w:t>zastępczego sposobu użytkowania, który umożliwia jego funkcjonowanie i tymczasowo rozwiązuje zgłoszony problem, wówczas Wykonawca zobowiązuje się do rozwiązywania problemów bezpośrednio w miejscu zainstalowania Systemu, zgodnie z postanowieniami ust. 14.</w:t>
      </w:r>
    </w:p>
    <w:p w14:paraId="576009AA" w14:textId="77777777" w:rsidR="00D642C1" w:rsidRPr="00492E16" w:rsidRDefault="00D642C1" w:rsidP="00D642C1">
      <w:pPr>
        <w:pStyle w:val="Akapitzlist"/>
        <w:numPr>
          <w:ilvl w:val="0"/>
          <w:numId w:val="110"/>
        </w:numPr>
        <w:spacing w:after="0" w:line="240" w:lineRule="auto"/>
        <w:ind w:right="2"/>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Wszelka korespondencja związana ze świadczeniem usługi asysty technicznej odbywać się będzie z/na adres email Wykonawcy: </w:t>
      </w:r>
      <w:hyperlink r:id="rId10" w:history="1">
        <w:r w:rsidRPr="00492E16">
          <w:rPr>
            <w:rStyle w:val="Hipercze"/>
            <w:rFonts w:asciiTheme="minorHAnsi" w:eastAsia="Times New Roman" w:hAnsiTheme="minorHAnsi" w:cstheme="minorHAnsi"/>
            <w:lang w:eastAsia="pl-PL"/>
          </w:rPr>
          <w:t>…………………………………</w:t>
        </w:r>
      </w:hyperlink>
      <w:r w:rsidRPr="00492E16">
        <w:rPr>
          <w:rFonts w:asciiTheme="minorHAnsi" w:eastAsia="Times New Roman" w:hAnsiTheme="minorHAnsi" w:cstheme="minorHAnsi"/>
          <w:color w:val="000000"/>
          <w:lang w:eastAsia="pl-PL"/>
        </w:rPr>
        <w:t xml:space="preserve"> oraz adres email Zamawiającego: </w:t>
      </w:r>
      <w:hyperlink r:id="rId11" w:history="1">
        <w:r w:rsidRPr="00492E16">
          <w:rPr>
            <w:rStyle w:val="Hipercze"/>
            <w:rFonts w:asciiTheme="minorHAnsi" w:eastAsia="Times New Roman" w:hAnsiTheme="minorHAnsi" w:cstheme="minorHAnsi"/>
            <w:lang w:eastAsia="pl-PL"/>
          </w:rPr>
          <w:t>inf@narutowicz.krakow.pl</w:t>
        </w:r>
      </w:hyperlink>
    </w:p>
    <w:p w14:paraId="1A5FADBB" w14:textId="77777777" w:rsidR="00D642C1" w:rsidRPr="00492E16" w:rsidRDefault="00D642C1" w:rsidP="00D642C1">
      <w:pPr>
        <w:spacing w:after="0" w:line="240" w:lineRule="auto"/>
        <w:ind w:right="2"/>
        <w:jc w:val="both"/>
        <w:rPr>
          <w:rFonts w:asciiTheme="minorHAnsi" w:eastAsia="Times New Roman" w:hAnsiTheme="minorHAnsi" w:cstheme="minorHAnsi"/>
          <w:color w:val="000000"/>
          <w:lang w:eastAsia="pl-PL"/>
        </w:rPr>
      </w:pPr>
    </w:p>
    <w:p w14:paraId="6E491A80" w14:textId="77777777" w:rsidR="0030412D" w:rsidRDefault="0030412D"/>
    <w:sectPr w:rsidR="0030412D" w:rsidSect="00D642C1">
      <w:headerReference w:type="default" r:id="rId12"/>
      <w:footerReference w:type="default" r:id="rId1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7CA471" w14:textId="77777777" w:rsidR="002A7038" w:rsidRDefault="002A7038">
      <w:pPr>
        <w:spacing w:after="0" w:line="240" w:lineRule="auto"/>
      </w:pPr>
      <w:r>
        <w:separator/>
      </w:r>
    </w:p>
  </w:endnote>
  <w:endnote w:type="continuationSeparator" w:id="0">
    <w:p w14:paraId="7B5B945B" w14:textId="77777777" w:rsidR="002A7038" w:rsidRDefault="002A70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Quattrocento Sans">
    <w:charset w:val="00"/>
    <w:family w:val="swiss"/>
    <w:pitch w:val="variable"/>
    <w:sig w:usb0="800000BF" w:usb1="4000005B" w:usb2="00000000" w:usb3="00000000" w:csb0="00000001"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EE"/>
    <w:family w:val="swiss"/>
    <w:pitch w:val="variable"/>
    <w:sig w:usb0="E0002EFF" w:usb1="C000785B" w:usb2="00000009" w:usb3="00000000" w:csb0="000001FF" w:csb1="00000000"/>
  </w:font>
  <w:font w:name="Noto Sans Symbols">
    <w:altName w:val="Calibri"/>
    <w:charset w:val="00"/>
    <w:family w:val="auto"/>
    <w:pitch w:val="default"/>
  </w:font>
  <w:font w:name="Siemens Sans">
    <w:altName w:val="Cambria"/>
    <w:charset w:val="EE"/>
    <w:family w:val="auto"/>
    <w:pitch w:val="variable"/>
    <w:sig w:usb0="00000001" w:usb1="0000204B" w:usb2="00000000" w:usb3="00000000" w:csb0="00000093"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THA">
    <w:altName w:val="Cambria"/>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sans-serif">
    <w:altName w:val="Arial"/>
    <w:panose1 w:val="00000000000000000000"/>
    <w:charset w:val="00"/>
    <w:family w:val="roman"/>
    <w:notTrueType/>
    <w:pitch w:val="default"/>
  </w:font>
  <w:font w:name="DejaVuSans">
    <w:altName w:val="Klee One"/>
    <w:panose1 w:val="00000000000000000000"/>
    <w:charset w:val="80"/>
    <w:family w:val="auto"/>
    <w:notTrueType/>
    <w:pitch w:val="default"/>
    <w:sig w:usb0="00000005" w:usb1="08070000" w:usb2="00000010" w:usb3="00000000" w:csb0="0002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69172481"/>
      <w:docPartObj>
        <w:docPartGallery w:val="Page Numbers (Bottom of Page)"/>
        <w:docPartUnique/>
      </w:docPartObj>
    </w:sdtPr>
    <w:sdtEndPr/>
    <w:sdtContent>
      <w:sdt>
        <w:sdtPr>
          <w:id w:val="1728636285"/>
          <w:docPartObj>
            <w:docPartGallery w:val="Page Numbers (Top of Page)"/>
            <w:docPartUnique/>
          </w:docPartObj>
        </w:sdtPr>
        <w:sdtEndPr/>
        <w:sdtContent>
          <w:p w14:paraId="073C05AE" w14:textId="77777777" w:rsidR="00D642C1" w:rsidRPr="00492E16" w:rsidRDefault="00D642C1">
            <w:pPr>
              <w:pStyle w:val="Stopka"/>
              <w:jc w:val="center"/>
            </w:pPr>
            <w:r w:rsidRPr="00492E16">
              <w:rPr>
                <w:rFonts w:ascii="Calibri" w:hAnsi="Calibri" w:cs="Calibri"/>
                <w:sz w:val="18"/>
                <w:szCs w:val="18"/>
              </w:rPr>
              <w:t xml:space="preserve">Strona </w:t>
            </w:r>
            <w:r w:rsidRPr="00492E16">
              <w:rPr>
                <w:rFonts w:ascii="Calibri" w:hAnsi="Calibri" w:cs="Calibri"/>
                <w:b/>
                <w:bCs w:val="0"/>
                <w:sz w:val="18"/>
                <w:szCs w:val="18"/>
              </w:rPr>
              <w:fldChar w:fldCharType="begin"/>
            </w:r>
            <w:r w:rsidRPr="00492E16">
              <w:rPr>
                <w:rFonts w:ascii="Calibri" w:hAnsi="Calibri" w:cs="Calibri"/>
                <w:b/>
                <w:sz w:val="18"/>
                <w:szCs w:val="18"/>
              </w:rPr>
              <w:instrText>PAGE</w:instrText>
            </w:r>
            <w:r w:rsidRPr="00492E16">
              <w:rPr>
                <w:rFonts w:ascii="Calibri" w:hAnsi="Calibri" w:cs="Calibri"/>
                <w:b/>
                <w:bCs w:val="0"/>
                <w:sz w:val="18"/>
                <w:szCs w:val="18"/>
              </w:rPr>
              <w:fldChar w:fldCharType="separate"/>
            </w:r>
            <w:r w:rsidRPr="00492E16">
              <w:rPr>
                <w:rFonts w:ascii="Calibri" w:hAnsi="Calibri" w:cs="Calibri"/>
                <w:b/>
                <w:sz w:val="18"/>
                <w:szCs w:val="18"/>
              </w:rPr>
              <w:t>2</w:t>
            </w:r>
            <w:r w:rsidRPr="00492E16">
              <w:rPr>
                <w:rFonts w:ascii="Calibri" w:hAnsi="Calibri" w:cs="Calibri"/>
                <w:b/>
                <w:bCs w:val="0"/>
                <w:sz w:val="18"/>
                <w:szCs w:val="18"/>
              </w:rPr>
              <w:fldChar w:fldCharType="end"/>
            </w:r>
            <w:r w:rsidRPr="00492E16">
              <w:rPr>
                <w:rFonts w:ascii="Calibri" w:hAnsi="Calibri" w:cs="Calibri"/>
                <w:sz w:val="18"/>
                <w:szCs w:val="18"/>
              </w:rPr>
              <w:t xml:space="preserve"> z </w:t>
            </w:r>
            <w:r w:rsidRPr="00492E16">
              <w:rPr>
                <w:rFonts w:ascii="Calibri" w:hAnsi="Calibri" w:cs="Calibri"/>
                <w:b/>
                <w:bCs w:val="0"/>
                <w:sz w:val="18"/>
                <w:szCs w:val="18"/>
              </w:rPr>
              <w:fldChar w:fldCharType="begin"/>
            </w:r>
            <w:r w:rsidRPr="00492E16">
              <w:rPr>
                <w:rFonts w:ascii="Calibri" w:hAnsi="Calibri" w:cs="Calibri"/>
                <w:b/>
                <w:sz w:val="18"/>
                <w:szCs w:val="18"/>
              </w:rPr>
              <w:instrText>NUMPAGES</w:instrText>
            </w:r>
            <w:r w:rsidRPr="00492E16">
              <w:rPr>
                <w:rFonts w:ascii="Calibri" w:hAnsi="Calibri" w:cs="Calibri"/>
                <w:b/>
                <w:bCs w:val="0"/>
                <w:sz w:val="18"/>
                <w:szCs w:val="18"/>
              </w:rPr>
              <w:fldChar w:fldCharType="separate"/>
            </w:r>
            <w:r w:rsidRPr="00492E16">
              <w:rPr>
                <w:rFonts w:ascii="Calibri" w:hAnsi="Calibri" w:cs="Calibri"/>
                <w:b/>
                <w:sz w:val="18"/>
                <w:szCs w:val="18"/>
              </w:rPr>
              <w:t>2</w:t>
            </w:r>
            <w:r w:rsidRPr="00492E16">
              <w:rPr>
                <w:rFonts w:ascii="Calibri" w:hAnsi="Calibri" w:cs="Calibri"/>
                <w:b/>
                <w:bCs w:val="0"/>
                <w:sz w:val="18"/>
                <w:szCs w:val="18"/>
              </w:rPr>
              <w:fldChar w:fldCharType="end"/>
            </w:r>
          </w:p>
        </w:sdtContent>
      </w:sdt>
    </w:sdtContent>
  </w:sdt>
  <w:p w14:paraId="24B2A660" w14:textId="77777777" w:rsidR="00D642C1" w:rsidRPr="00492E16" w:rsidRDefault="00D642C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E4F63A" w14:textId="77777777" w:rsidR="002A7038" w:rsidRDefault="002A7038">
      <w:pPr>
        <w:spacing w:after="0" w:line="240" w:lineRule="auto"/>
      </w:pPr>
      <w:r>
        <w:separator/>
      </w:r>
    </w:p>
  </w:footnote>
  <w:footnote w:type="continuationSeparator" w:id="0">
    <w:p w14:paraId="123D32FE" w14:textId="77777777" w:rsidR="002A7038" w:rsidRDefault="002A70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960A02" w14:textId="22C29CCC" w:rsidR="00D642C1" w:rsidRPr="00492E16" w:rsidRDefault="00DE4C02" w:rsidP="00DE4C02">
    <w:pPr>
      <w:spacing w:after="0"/>
      <w:jc w:val="center"/>
    </w:pPr>
    <w:r w:rsidRPr="00193469">
      <w:rPr>
        <w:noProof/>
      </w:rPr>
      <w:drawing>
        <wp:inline distT="0" distB="0" distL="0" distR="0" wp14:anchorId="146BC4D6" wp14:editId="5E84ABE0">
          <wp:extent cx="5762625" cy="742950"/>
          <wp:effectExtent l="0" t="0" r="9525" b="0"/>
          <wp:docPr id="53543451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7429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A17BE"/>
    <w:multiLevelType w:val="multilevel"/>
    <w:tmpl w:val="E06E576A"/>
    <w:lvl w:ilvl="0">
      <w:start w:val="1"/>
      <w:numFmt w:val="decimal"/>
      <w:lvlText w:val="%1."/>
      <w:lvlJc w:val="left"/>
      <w:pPr>
        <w:ind w:left="360" w:hanging="360"/>
      </w:pPr>
      <w:rPr>
        <w:rFonts w:asciiTheme="minorHAnsi" w:eastAsia="Quattrocento Sans" w:hAnsiTheme="minorHAnsi" w:cstheme="minorHAnsi" w:hint="default"/>
        <w:b w:val="0"/>
        <w:i w:val="0"/>
        <w:strike w:val="0"/>
        <w:color w:val="000000"/>
        <w:sz w:val="20"/>
        <w:szCs w:val="20"/>
        <w:u w:val="none"/>
        <w:shd w:val="clear" w:color="auto" w:fill="auto"/>
        <w:vertAlign w:val="baseline"/>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00C7718B"/>
    <w:multiLevelType w:val="hybridMultilevel"/>
    <w:tmpl w:val="E6328D7A"/>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 w15:restartNumberingAfterBreak="0">
    <w:nsid w:val="02B5775E"/>
    <w:multiLevelType w:val="hybridMultilevel"/>
    <w:tmpl w:val="4FDE65A2"/>
    <w:lvl w:ilvl="0" w:tplc="5AF01390">
      <w:start w:val="1"/>
      <w:numFmt w:val="decimal"/>
      <w:lvlText w:val="%1)"/>
      <w:lvlJc w:val="left"/>
      <w:pPr>
        <w:ind w:left="365" w:hanging="360"/>
      </w:pPr>
      <w:rPr>
        <w:rFonts w:hint="default"/>
        <w:b w:val="0"/>
        <w:i w:val="0"/>
        <w:strike w:val="0"/>
        <w:dstrike w:val="0"/>
        <w:color w:val="000000"/>
        <w:sz w:val="20"/>
        <w:szCs w:val="20"/>
        <w:u w:val="none" w:color="000000"/>
        <w:bdr w:val="none" w:sz="0" w:space="0" w:color="auto"/>
        <w:shd w:val="clear" w:color="auto" w:fill="auto"/>
        <w:vertAlign w:val="baseline"/>
      </w:rPr>
    </w:lvl>
    <w:lvl w:ilvl="1" w:tplc="04150019" w:tentative="1">
      <w:start w:val="1"/>
      <w:numFmt w:val="lowerLetter"/>
      <w:lvlText w:val="%2."/>
      <w:lvlJc w:val="left"/>
      <w:pPr>
        <w:ind w:left="1085" w:hanging="360"/>
      </w:pPr>
    </w:lvl>
    <w:lvl w:ilvl="2" w:tplc="0415001B" w:tentative="1">
      <w:start w:val="1"/>
      <w:numFmt w:val="lowerRoman"/>
      <w:lvlText w:val="%3."/>
      <w:lvlJc w:val="right"/>
      <w:pPr>
        <w:ind w:left="1805" w:hanging="180"/>
      </w:pPr>
    </w:lvl>
    <w:lvl w:ilvl="3" w:tplc="0415000F" w:tentative="1">
      <w:start w:val="1"/>
      <w:numFmt w:val="decimal"/>
      <w:lvlText w:val="%4."/>
      <w:lvlJc w:val="left"/>
      <w:pPr>
        <w:ind w:left="2525" w:hanging="360"/>
      </w:pPr>
    </w:lvl>
    <w:lvl w:ilvl="4" w:tplc="04150019" w:tentative="1">
      <w:start w:val="1"/>
      <w:numFmt w:val="lowerLetter"/>
      <w:lvlText w:val="%5."/>
      <w:lvlJc w:val="left"/>
      <w:pPr>
        <w:ind w:left="3245" w:hanging="360"/>
      </w:pPr>
    </w:lvl>
    <w:lvl w:ilvl="5" w:tplc="0415001B" w:tentative="1">
      <w:start w:val="1"/>
      <w:numFmt w:val="lowerRoman"/>
      <w:lvlText w:val="%6."/>
      <w:lvlJc w:val="right"/>
      <w:pPr>
        <w:ind w:left="3965" w:hanging="180"/>
      </w:pPr>
    </w:lvl>
    <w:lvl w:ilvl="6" w:tplc="0415000F" w:tentative="1">
      <w:start w:val="1"/>
      <w:numFmt w:val="decimal"/>
      <w:lvlText w:val="%7."/>
      <w:lvlJc w:val="left"/>
      <w:pPr>
        <w:ind w:left="4685" w:hanging="360"/>
      </w:pPr>
    </w:lvl>
    <w:lvl w:ilvl="7" w:tplc="04150019" w:tentative="1">
      <w:start w:val="1"/>
      <w:numFmt w:val="lowerLetter"/>
      <w:lvlText w:val="%8."/>
      <w:lvlJc w:val="left"/>
      <w:pPr>
        <w:ind w:left="5405" w:hanging="360"/>
      </w:pPr>
    </w:lvl>
    <w:lvl w:ilvl="8" w:tplc="0415001B" w:tentative="1">
      <w:start w:val="1"/>
      <w:numFmt w:val="lowerRoman"/>
      <w:lvlText w:val="%9."/>
      <w:lvlJc w:val="right"/>
      <w:pPr>
        <w:ind w:left="6125" w:hanging="180"/>
      </w:pPr>
    </w:lvl>
  </w:abstractNum>
  <w:abstractNum w:abstractNumId="3" w15:restartNumberingAfterBreak="0">
    <w:nsid w:val="03587FD3"/>
    <w:multiLevelType w:val="multilevel"/>
    <w:tmpl w:val="346C6FCA"/>
    <w:styleLink w:val="WW8Num81"/>
    <w:lvl w:ilvl="0">
      <w:start w:val="1"/>
      <w:numFmt w:val="decimal"/>
      <w:lvlText w:val="%1."/>
      <w:lvlJc w:val="left"/>
      <w:pPr>
        <w:ind w:left="360" w:hanging="360"/>
      </w:pPr>
    </w:lvl>
    <w:lvl w:ilvl="1">
      <w:start w:val="1"/>
      <w:numFmt w:val="lowerLetter"/>
      <w:lvlText w:val="%1.%2."/>
      <w:lvlJc w:val="left"/>
      <w:pPr>
        <w:ind w:left="1080" w:hanging="360"/>
      </w:pPr>
    </w:lvl>
    <w:lvl w:ilvl="2">
      <w:start w:val="1"/>
      <w:numFmt w:val="lowerRoman"/>
      <w:lvlText w:val="%1.%2.%3."/>
      <w:lvlJc w:val="right"/>
      <w:pPr>
        <w:ind w:left="1800" w:hanging="180"/>
      </w:pPr>
    </w:lvl>
    <w:lvl w:ilvl="3">
      <w:start w:val="1"/>
      <w:numFmt w:val="decimal"/>
      <w:lvlText w:val="%1.%2.%3.%4."/>
      <w:lvlJc w:val="left"/>
      <w:pPr>
        <w:ind w:left="2520" w:hanging="360"/>
      </w:pPr>
    </w:lvl>
    <w:lvl w:ilvl="4">
      <w:start w:val="1"/>
      <w:numFmt w:val="lowerLetter"/>
      <w:lvlText w:val="%1.%2.%3.%4.%5."/>
      <w:lvlJc w:val="left"/>
      <w:pPr>
        <w:ind w:left="3240" w:hanging="360"/>
      </w:pPr>
    </w:lvl>
    <w:lvl w:ilvl="5">
      <w:start w:val="1"/>
      <w:numFmt w:val="lowerRoman"/>
      <w:lvlText w:val="%1.%2.%3.%4.%5.%6."/>
      <w:lvlJc w:val="right"/>
      <w:pPr>
        <w:ind w:left="3960" w:hanging="180"/>
      </w:pPr>
    </w:lvl>
    <w:lvl w:ilvl="6">
      <w:start w:val="1"/>
      <w:numFmt w:val="decimal"/>
      <w:lvlText w:val="%1.%2.%3.%4.%5.%6.%7."/>
      <w:lvlJc w:val="left"/>
      <w:pPr>
        <w:ind w:left="4680" w:hanging="360"/>
      </w:pPr>
    </w:lvl>
    <w:lvl w:ilvl="7">
      <w:start w:val="1"/>
      <w:numFmt w:val="lowerLetter"/>
      <w:lvlText w:val="%1.%2.%3.%4.%5.%6.%7.%8."/>
      <w:lvlJc w:val="left"/>
      <w:pPr>
        <w:ind w:left="5400" w:hanging="360"/>
      </w:pPr>
    </w:lvl>
    <w:lvl w:ilvl="8">
      <w:start w:val="1"/>
      <w:numFmt w:val="lowerRoman"/>
      <w:lvlText w:val="%1.%2.%3.%4.%5.%6.%7.%8.%9."/>
      <w:lvlJc w:val="right"/>
      <w:pPr>
        <w:ind w:left="6120" w:hanging="180"/>
      </w:pPr>
    </w:lvl>
  </w:abstractNum>
  <w:abstractNum w:abstractNumId="4" w15:restartNumberingAfterBreak="0">
    <w:nsid w:val="043813B3"/>
    <w:multiLevelType w:val="hybridMultilevel"/>
    <w:tmpl w:val="60AAE950"/>
    <w:lvl w:ilvl="0" w:tplc="4EEC4D2C">
      <w:start w:val="1"/>
      <w:numFmt w:val="lowerLetter"/>
      <w:lvlText w:val="%1."/>
      <w:lvlJc w:val="left"/>
      <w:pPr>
        <w:ind w:left="365" w:hanging="360"/>
      </w:pPr>
      <w:rPr>
        <w:rFonts w:hint="default"/>
        <w:b w:val="0"/>
        <w:i w:val="0"/>
        <w:strike w:val="0"/>
        <w:dstrike w:val="0"/>
        <w:color w:val="000000"/>
        <w:sz w:val="20"/>
        <w:szCs w:val="20"/>
        <w:u w:val="none" w:color="000000"/>
        <w:vertAlign w:val="baseline"/>
      </w:rPr>
    </w:lvl>
    <w:lvl w:ilvl="1" w:tplc="04150019" w:tentative="1">
      <w:start w:val="1"/>
      <w:numFmt w:val="lowerLetter"/>
      <w:lvlText w:val="%2."/>
      <w:lvlJc w:val="left"/>
      <w:pPr>
        <w:ind w:left="1085" w:hanging="360"/>
      </w:pPr>
    </w:lvl>
    <w:lvl w:ilvl="2" w:tplc="0415001B" w:tentative="1">
      <w:start w:val="1"/>
      <w:numFmt w:val="lowerRoman"/>
      <w:lvlText w:val="%3."/>
      <w:lvlJc w:val="right"/>
      <w:pPr>
        <w:ind w:left="1805" w:hanging="180"/>
      </w:pPr>
    </w:lvl>
    <w:lvl w:ilvl="3" w:tplc="0415000F" w:tentative="1">
      <w:start w:val="1"/>
      <w:numFmt w:val="decimal"/>
      <w:lvlText w:val="%4."/>
      <w:lvlJc w:val="left"/>
      <w:pPr>
        <w:ind w:left="2525" w:hanging="360"/>
      </w:pPr>
    </w:lvl>
    <w:lvl w:ilvl="4" w:tplc="04150019" w:tentative="1">
      <w:start w:val="1"/>
      <w:numFmt w:val="lowerLetter"/>
      <w:lvlText w:val="%5."/>
      <w:lvlJc w:val="left"/>
      <w:pPr>
        <w:ind w:left="3245" w:hanging="360"/>
      </w:pPr>
    </w:lvl>
    <w:lvl w:ilvl="5" w:tplc="0415001B" w:tentative="1">
      <w:start w:val="1"/>
      <w:numFmt w:val="lowerRoman"/>
      <w:lvlText w:val="%6."/>
      <w:lvlJc w:val="right"/>
      <w:pPr>
        <w:ind w:left="3965" w:hanging="180"/>
      </w:pPr>
    </w:lvl>
    <w:lvl w:ilvl="6" w:tplc="0415000F" w:tentative="1">
      <w:start w:val="1"/>
      <w:numFmt w:val="decimal"/>
      <w:lvlText w:val="%7."/>
      <w:lvlJc w:val="left"/>
      <w:pPr>
        <w:ind w:left="4685" w:hanging="360"/>
      </w:pPr>
    </w:lvl>
    <w:lvl w:ilvl="7" w:tplc="04150019" w:tentative="1">
      <w:start w:val="1"/>
      <w:numFmt w:val="lowerLetter"/>
      <w:lvlText w:val="%8."/>
      <w:lvlJc w:val="left"/>
      <w:pPr>
        <w:ind w:left="5405" w:hanging="360"/>
      </w:pPr>
    </w:lvl>
    <w:lvl w:ilvl="8" w:tplc="0415001B" w:tentative="1">
      <w:start w:val="1"/>
      <w:numFmt w:val="lowerRoman"/>
      <w:lvlText w:val="%9."/>
      <w:lvlJc w:val="right"/>
      <w:pPr>
        <w:ind w:left="6125" w:hanging="180"/>
      </w:pPr>
    </w:lvl>
  </w:abstractNum>
  <w:abstractNum w:abstractNumId="5" w15:restartNumberingAfterBreak="0">
    <w:nsid w:val="04F30BE9"/>
    <w:multiLevelType w:val="multilevel"/>
    <w:tmpl w:val="36968AEC"/>
    <w:styleLink w:val="WW8Num6"/>
    <w:lvl w:ilvl="0">
      <w:start w:val="1"/>
      <w:numFmt w:val="lowerLetter"/>
      <w:lvlText w:val="%1."/>
      <w:lvlJc w:val="left"/>
      <w:pPr>
        <w:ind w:left="720" w:hanging="360"/>
      </w:pPr>
    </w:lvl>
    <w:lvl w:ilvl="1">
      <w:start w:val="1"/>
      <w:numFmt w:val="lowerLetter"/>
      <w:lvlText w:val="%1.%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6" w15:restartNumberingAfterBreak="0">
    <w:nsid w:val="060C17C4"/>
    <w:multiLevelType w:val="hybridMultilevel"/>
    <w:tmpl w:val="BC06B60E"/>
    <w:lvl w:ilvl="0" w:tplc="B26087DE">
      <w:start w:val="1"/>
      <w:numFmt w:val="decimal"/>
      <w:lvlText w:val="%1)"/>
      <w:lvlJc w:val="left"/>
      <w:pPr>
        <w:ind w:left="365" w:hanging="360"/>
      </w:pPr>
      <w:rPr>
        <w:rFonts w:hint="default"/>
        <w:b w:val="0"/>
        <w:i w:val="0"/>
        <w:strike w:val="0"/>
        <w:dstrike w:val="0"/>
        <w:color w:val="000000"/>
        <w:sz w:val="20"/>
        <w:szCs w:val="20"/>
        <w:u w:val="none" w:color="000000"/>
        <w:bdr w:val="none" w:sz="0" w:space="0" w:color="auto"/>
        <w:shd w:val="clear" w:color="auto" w:fill="auto"/>
        <w:vertAlign w:val="baseline"/>
        <w:lang w:val="pl-PL" w:eastAsia="en-US" w:bidi="ar-SA"/>
      </w:rPr>
    </w:lvl>
    <w:lvl w:ilvl="1" w:tplc="FFFFFFFF" w:tentative="1">
      <w:start w:val="1"/>
      <w:numFmt w:val="bullet"/>
      <w:lvlText w:val="o"/>
      <w:lvlJc w:val="left"/>
      <w:pPr>
        <w:ind w:left="1085" w:hanging="360"/>
      </w:pPr>
      <w:rPr>
        <w:rFonts w:ascii="Courier New" w:hAnsi="Courier New" w:cs="Courier New" w:hint="default"/>
      </w:rPr>
    </w:lvl>
    <w:lvl w:ilvl="2" w:tplc="FFFFFFFF" w:tentative="1">
      <w:start w:val="1"/>
      <w:numFmt w:val="bullet"/>
      <w:lvlText w:val=""/>
      <w:lvlJc w:val="left"/>
      <w:pPr>
        <w:ind w:left="1805" w:hanging="360"/>
      </w:pPr>
      <w:rPr>
        <w:rFonts w:ascii="Wingdings" w:hAnsi="Wingdings" w:hint="default"/>
      </w:rPr>
    </w:lvl>
    <w:lvl w:ilvl="3" w:tplc="FFFFFFFF" w:tentative="1">
      <w:start w:val="1"/>
      <w:numFmt w:val="bullet"/>
      <w:lvlText w:val=""/>
      <w:lvlJc w:val="left"/>
      <w:pPr>
        <w:ind w:left="2525" w:hanging="360"/>
      </w:pPr>
      <w:rPr>
        <w:rFonts w:ascii="Symbol" w:hAnsi="Symbol" w:hint="default"/>
      </w:rPr>
    </w:lvl>
    <w:lvl w:ilvl="4" w:tplc="FFFFFFFF" w:tentative="1">
      <w:start w:val="1"/>
      <w:numFmt w:val="bullet"/>
      <w:lvlText w:val="o"/>
      <w:lvlJc w:val="left"/>
      <w:pPr>
        <w:ind w:left="3245" w:hanging="360"/>
      </w:pPr>
      <w:rPr>
        <w:rFonts w:ascii="Courier New" w:hAnsi="Courier New" w:cs="Courier New" w:hint="default"/>
      </w:rPr>
    </w:lvl>
    <w:lvl w:ilvl="5" w:tplc="FFFFFFFF" w:tentative="1">
      <w:start w:val="1"/>
      <w:numFmt w:val="bullet"/>
      <w:lvlText w:val=""/>
      <w:lvlJc w:val="left"/>
      <w:pPr>
        <w:ind w:left="3965" w:hanging="360"/>
      </w:pPr>
      <w:rPr>
        <w:rFonts w:ascii="Wingdings" w:hAnsi="Wingdings" w:hint="default"/>
      </w:rPr>
    </w:lvl>
    <w:lvl w:ilvl="6" w:tplc="FFFFFFFF" w:tentative="1">
      <w:start w:val="1"/>
      <w:numFmt w:val="bullet"/>
      <w:lvlText w:val=""/>
      <w:lvlJc w:val="left"/>
      <w:pPr>
        <w:ind w:left="4685" w:hanging="360"/>
      </w:pPr>
      <w:rPr>
        <w:rFonts w:ascii="Symbol" w:hAnsi="Symbol" w:hint="default"/>
      </w:rPr>
    </w:lvl>
    <w:lvl w:ilvl="7" w:tplc="FFFFFFFF" w:tentative="1">
      <w:start w:val="1"/>
      <w:numFmt w:val="bullet"/>
      <w:lvlText w:val="o"/>
      <w:lvlJc w:val="left"/>
      <w:pPr>
        <w:ind w:left="5405" w:hanging="360"/>
      </w:pPr>
      <w:rPr>
        <w:rFonts w:ascii="Courier New" w:hAnsi="Courier New" w:cs="Courier New" w:hint="default"/>
      </w:rPr>
    </w:lvl>
    <w:lvl w:ilvl="8" w:tplc="FFFFFFFF" w:tentative="1">
      <w:start w:val="1"/>
      <w:numFmt w:val="bullet"/>
      <w:lvlText w:val=""/>
      <w:lvlJc w:val="left"/>
      <w:pPr>
        <w:ind w:left="6125" w:hanging="360"/>
      </w:pPr>
      <w:rPr>
        <w:rFonts w:ascii="Wingdings" w:hAnsi="Wingdings" w:hint="default"/>
      </w:rPr>
    </w:lvl>
  </w:abstractNum>
  <w:abstractNum w:abstractNumId="7" w15:restartNumberingAfterBreak="0">
    <w:nsid w:val="06145A84"/>
    <w:multiLevelType w:val="multilevel"/>
    <w:tmpl w:val="6634332A"/>
    <w:styleLink w:val="WW8Num5"/>
    <w:lvl w:ilvl="0">
      <w:start w:val="1"/>
      <w:numFmt w:val="lowerLetter"/>
      <w:lvlText w:val="%1."/>
      <w:lvlJc w:val="left"/>
      <w:pPr>
        <w:ind w:left="720" w:hanging="360"/>
      </w:pPr>
    </w:lvl>
    <w:lvl w:ilvl="1">
      <w:start w:val="1"/>
      <w:numFmt w:val="lowerLetter"/>
      <w:lvlText w:val="%1.%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8" w15:restartNumberingAfterBreak="0">
    <w:nsid w:val="06366A7D"/>
    <w:multiLevelType w:val="hybridMultilevel"/>
    <w:tmpl w:val="F73093E8"/>
    <w:lvl w:ilvl="0" w:tplc="9BE06D1A">
      <w:start w:val="1"/>
      <w:numFmt w:val="decimal"/>
      <w:lvlText w:val="%1."/>
      <w:lvlJc w:val="left"/>
      <w:pPr>
        <w:ind w:left="365" w:hanging="360"/>
      </w:pPr>
      <w:rPr>
        <w:rFonts w:hint="default"/>
        <w:b w:val="0"/>
        <w:bCs/>
      </w:rPr>
    </w:lvl>
    <w:lvl w:ilvl="1" w:tplc="FFFFFFFF" w:tentative="1">
      <w:start w:val="1"/>
      <w:numFmt w:val="lowerLetter"/>
      <w:lvlText w:val="%2."/>
      <w:lvlJc w:val="left"/>
      <w:pPr>
        <w:ind w:left="1085" w:hanging="360"/>
      </w:pPr>
    </w:lvl>
    <w:lvl w:ilvl="2" w:tplc="FFFFFFFF" w:tentative="1">
      <w:start w:val="1"/>
      <w:numFmt w:val="lowerRoman"/>
      <w:lvlText w:val="%3."/>
      <w:lvlJc w:val="right"/>
      <w:pPr>
        <w:ind w:left="1805" w:hanging="180"/>
      </w:pPr>
    </w:lvl>
    <w:lvl w:ilvl="3" w:tplc="FFFFFFFF" w:tentative="1">
      <w:start w:val="1"/>
      <w:numFmt w:val="decimal"/>
      <w:lvlText w:val="%4."/>
      <w:lvlJc w:val="left"/>
      <w:pPr>
        <w:ind w:left="2525" w:hanging="360"/>
      </w:pPr>
    </w:lvl>
    <w:lvl w:ilvl="4" w:tplc="FFFFFFFF" w:tentative="1">
      <w:start w:val="1"/>
      <w:numFmt w:val="lowerLetter"/>
      <w:lvlText w:val="%5."/>
      <w:lvlJc w:val="left"/>
      <w:pPr>
        <w:ind w:left="3245" w:hanging="360"/>
      </w:pPr>
    </w:lvl>
    <w:lvl w:ilvl="5" w:tplc="FFFFFFFF" w:tentative="1">
      <w:start w:val="1"/>
      <w:numFmt w:val="lowerRoman"/>
      <w:lvlText w:val="%6."/>
      <w:lvlJc w:val="right"/>
      <w:pPr>
        <w:ind w:left="3965" w:hanging="180"/>
      </w:pPr>
    </w:lvl>
    <w:lvl w:ilvl="6" w:tplc="FFFFFFFF" w:tentative="1">
      <w:start w:val="1"/>
      <w:numFmt w:val="decimal"/>
      <w:lvlText w:val="%7."/>
      <w:lvlJc w:val="left"/>
      <w:pPr>
        <w:ind w:left="4685" w:hanging="360"/>
      </w:pPr>
    </w:lvl>
    <w:lvl w:ilvl="7" w:tplc="FFFFFFFF" w:tentative="1">
      <w:start w:val="1"/>
      <w:numFmt w:val="lowerLetter"/>
      <w:lvlText w:val="%8."/>
      <w:lvlJc w:val="left"/>
      <w:pPr>
        <w:ind w:left="5405" w:hanging="360"/>
      </w:pPr>
    </w:lvl>
    <w:lvl w:ilvl="8" w:tplc="FFFFFFFF" w:tentative="1">
      <w:start w:val="1"/>
      <w:numFmt w:val="lowerRoman"/>
      <w:lvlText w:val="%9."/>
      <w:lvlJc w:val="right"/>
      <w:pPr>
        <w:ind w:left="6125" w:hanging="180"/>
      </w:pPr>
    </w:lvl>
  </w:abstractNum>
  <w:abstractNum w:abstractNumId="9" w15:restartNumberingAfterBreak="0">
    <w:nsid w:val="096C1425"/>
    <w:multiLevelType w:val="hybridMultilevel"/>
    <w:tmpl w:val="E850FAE2"/>
    <w:lvl w:ilvl="0" w:tplc="45C85DCC">
      <w:start w:val="1"/>
      <w:numFmt w:val="lowerLetter"/>
      <w:lvlText w:val="%1)"/>
      <w:lvlJc w:val="left"/>
      <w:pPr>
        <w:ind w:left="360" w:hanging="360"/>
      </w:pPr>
      <w:rPr>
        <w:rFonts w:hint="default"/>
        <w:b w:val="0"/>
        <w:bCs/>
        <w:i w:val="0"/>
        <w:strike w:val="0"/>
        <w:dstrike w:val="0"/>
        <w:color w:val="000000"/>
        <w:sz w:val="20"/>
        <w:szCs w:val="20"/>
        <w:u w:val="none" w:color="000000"/>
        <w:bdr w:val="none" w:sz="0" w:space="0" w:color="auto"/>
        <w:shd w:val="clear" w:color="auto" w:fill="auto"/>
        <w:vertAlign w:val="baseline"/>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15:restartNumberingAfterBreak="0">
    <w:nsid w:val="0A602A9B"/>
    <w:multiLevelType w:val="multilevel"/>
    <w:tmpl w:val="90D0E44A"/>
    <w:styleLink w:val="WW8Num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AF929C8"/>
    <w:multiLevelType w:val="hybridMultilevel"/>
    <w:tmpl w:val="27DA4688"/>
    <w:lvl w:ilvl="0" w:tplc="00000023">
      <w:start w:val="1"/>
      <w:numFmt w:val="bullet"/>
      <w:lvlText w:val=""/>
      <w:lvlJc w:val="left"/>
      <w:pPr>
        <w:ind w:left="357" w:hanging="360"/>
      </w:pPr>
      <w:rPr>
        <w:rFonts w:ascii="Symbol" w:hAnsi="Symbol"/>
      </w:rPr>
    </w:lvl>
    <w:lvl w:ilvl="1" w:tplc="04150003">
      <w:start w:val="1"/>
      <w:numFmt w:val="bullet"/>
      <w:lvlText w:val="o"/>
      <w:lvlJc w:val="left"/>
      <w:pPr>
        <w:ind w:left="1077" w:hanging="360"/>
      </w:pPr>
      <w:rPr>
        <w:rFonts w:ascii="Courier New" w:hAnsi="Courier New" w:cs="Courier New" w:hint="default"/>
      </w:rPr>
    </w:lvl>
    <w:lvl w:ilvl="2" w:tplc="04150005" w:tentative="1">
      <w:start w:val="1"/>
      <w:numFmt w:val="bullet"/>
      <w:lvlText w:val=""/>
      <w:lvlJc w:val="left"/>
      <w:pPr>
        <w:ind w:left="1797" w:hanging="360"/>
      </w:pPr>
      <w:rPr>
        <w:rFonts w:ascii="Wingdings" w:hAnsi="Wingdings" w:hint="default"/>
      </w:rPr>
    </w:lvl>
    <w:lvl w:ilvl="3" w:tplc="04150001" w:tentative="1">
      <w:start w:val="1"/>
      <w:numFmt w:val="bullet"/>
      <w:lvlText w:val=""/>
      <w:lvlJc w:val="left"/>
      <w:pPr>
        <w:ind w:left="2517" w:hanging="360"/>
      </w:pPr>
      <w:rPr>
        <w:rFonts w:ascii="Symbol" w:hAnsi="Symbol" w:hint="default"/>
      </w:rPr>
    </w:lvl>
    <w:lvl w:ilvl="4" w:tplc="04150003" w:tentative="1">
      <w:start w:val="1"/>
      <w:numFmt w:val="bullet"/>
      <w:lvlText w:val="o"/>
      <w:lvlJc w:val="left"/>
      <w:pPr>
        <w:ind w:left="3237" w:hanging="360"/>
      </w:pPr>
      <w:rPr>
        <w:rFonts w:ascii="Courier New" w:hAnsi="Courier New" w:cs="Courier New" w:hint="default"/>
      </w:rPr>
    </w:lvl>
    <w:lvl w:ilvl="5" w:tplc="04150005" w:tentative="1">
      <w:start w:val="1"/>
      <w:numFmt w:val="bullet"/>
      <w:lvlText w:val=""/>
      <w:lvlJc w:val="left"/>
      <w:pPr>
        <w:ind w:left="3957" w:hanging="360"/>
      </w:pPr>
      <w:rPr>
        <w:rFonts w:ascii="Wingdings" w:hAnsi="Wingdings" w:hint="default"/>
      </w:rPr>
    </w:lvl>
    <w:lvl w:ilvl="6" w:tplc="04150001" w:tentative="1">
      <w:start w:val="1"/>
      <w:numFmt w:val="bullet"/>
      <w:lvlText w:val=""/>
      <w:lvlJc w:val="left"/>
      <w:pPr>
        <w:ind w:left="4677" w:hanging="360"/>
      </w:pPr>
      <w:rPr>
        <w:rFonts w:ascii="Symbol" w:hAnsi="Symbol" w:hint="default"/>
      </w:rPr>
    </w:lvl>
    <w:lvl w:ilvl="7" w:tplc="04150003" w:tentative="1">
      <w:start w:val="1"/>
      <w:numFmt w:val="bullet"/>
      <w:lvlText w:val="o"/>
      <w:lvlJc w:val="left"/>
      <w:pPr>
        <w:ind w:left="5397" w:hanging="360"/>
      </w:pPr>
      <w:rPr>
        <w:rFonts w:ascii="Courier New" w:hAnsi="Courier New" w:cs="Courier New" w:hint="default"/>
      </w:rPr>
    </w:lvl>
    <w:lvl w:ilvl="8" w:tplc="04150005" w:tentative="1">
      <w:start w:val="1"/>
      <w:numFmt w:val="bullet"/>
      <w:lvlText w:val=""/>
      <w:lvlJc w:val="left"/>
      <w:pPr>
        <w:ind w:left="6117" w:hanging="360"/>
      </w:pPr>
      <w:rPr>
        <w:rFonts w:ascii="Wingdings" w:hAnsi="Wingdings" w:hint="default"/>
      </w:rPr>
    </w:lvl>
  </w:abstractNum>
  <w:abstractNum w:abstractNumId="12" w15:restartNumberingAfterBreak="0">
    <w:nsid w:val="0C486104"/>
    <w:multiLevelType w:val="hybridMultilevel"/>
    <w:tmpl w:val="59E4E874"/>
    <w:lvl w:ilvl="0" w:tplc="651680DA">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3" w15:restartNumberingAfterBreak="0">
    <w:nsid w:val="0C7C2B5C"/>
    <w:multiLevelType w:val="hybridMultilevel"/>
    <w:tmpl w:val="361C38BC"/>
    <w:lvl w:ilvl="0" w:tplc="D45AFFB0">
      <w:start w:val="1"/>
      <w:numFmt w:val="decimal"/>
      <w:lvlText w:val="%1)"/>
      <w:lvlJc w:val="left"/>
      <w:pPr>
        <w:ind w:left="365" w:hanging="360"/>
      </w:pPr>
      <w:rPr>
        <w:rFonts w:hint="default"/>
        <w:b w:val="0"/>
        <w:bCs/>
        <w:i w:val="0"/>
        <w:strike w:val="0"/>
        <w:dstrike w:val="0"/>
        <w:color w:val="00000A"/>
        <w:sz w:val="20"/>
        <w:szCs w:val="20"/>
        <w:u w:val="none" w:color="000000"/>
        <w:bdr w:val="none" w:sz="0" w:space="0" w:color="auto"/>
        <w:shd w:val="clear" w:color="auto" w:fill="auto"/>
        <w:vertAlign w:val="baseline"/>
      </w:rPr>
    </w:lvl>
    <w:lvl w:ilvl="1" w:tplc="FFFFFFFF" w:tentative="1">
      <w:start w:val="1"/>
      <w:numFmt w:val="lowerLetter"/>
      <w:lvlText w:val="%2."/>
      <w:lvlJc w:val="left"/>
      <w:pPr>
        <w:ind w:left="1085" w:hanging="360"/>
      </w:pPr>
    </w:lvl>
    <w:lvl w:ilvl="2" w:tplc="FFFFFFFF" w:tentative="1">
      <w:start w:val="1"/>
      <w:numFmt w:val="lowerRoman"/>
      <w:lvlText w:val="%3."/>
      <w:lvlJc w:val="right"/>
      <w:pPr>
        <w:ind w:left="1805" w:hanging="180"/>
      </w:pPr>
    </w:lvl>
    <w:lvl w:ilvl="3" w:tplc="FFFFFFFF" w:tentative="1">
      <w:start w:val="1"/>
      <w:numFmt w:val="decimal"/>
      <w:lvlText w:val="%4."/>
      <w:lvlJc w:val="left"/>
      <w:pPr>
        <w:ind w:left="2525" w:hanging="360"/>
      </w:pPr>
    </w:lvl>
    <w:lvl w:ilvl="4" w:tplc="FFFFFFFF" w:tentative="1">
      <w:start w:val="1"/>
      <w:numFmt w:val="lowerLetter"/>
      <w:lvlText w:val="%5."/>
      <w:lvlJc w:val="left"/>
      <w:pPr>
        <w:ind w:left="3245" w:hanging="360"/>
      </w:pPr>
    </w:lvl>
    <w:lvl w:ilvl="5" w:tplc="FFFFFFFF" w:tentative="1">
      <w:start w:val="1"/>
      <w:numFmt w:val="lowerRoman"/>
      <w:lvlText w:val="%6."/>
      <w:lvlJc w:val="right"/>
      <w:pPr>
        <w:ind w:left="3965" w:hanging="180"/>
      </w:pPr>
    </w:lvl>
    <w:lvl w:ilvl="6" w:tplc="FFFFFFFF" w:tentative="1">
      <w:start w:val="1"/>
      <w:numFmt w:val="decimal"/>
      <w:lvlText w:val="%7."/>
      <w:lvlJc w:val="left"/>
      <w:pPr>
        <w:ind w:left="4685" w:hanging="360"/>
      </w:pPr>
    </w:lvl>
    <w:lvl w:ilvl="7" w:tplc="FFFFFFFF" w:tentative="1">
      <w:start w:val="1"/>
      <w:numFmt w:val="lowerLetter"/>
      <w:lvlText w:val="%8."/>
      <w:lvlJc w:val="left"/>
      <w:pPr>
        <w:ind w:left="5405" w:hanging="360"/>
      </w:pPr>
    </w:lvl>
    <w:lvl w:ilvl="8" w:tplc="FFFFFFFF" w:tentative="1">
      <w:start w:val="1"/>
      <w:numFmt w:val="lowerRoman"/>
      <w:lvlText w:val="%9."/>
      <w:lvlJc w:val="right"/>
      <w:pPr>
        <w:ind w:left="6125" w:hanging="180"/>
      </w:pPr>
    </w:lvl>
  </w:abstractNum>
  <w:abstractNum w:abstractNumId="14" w15:restartNumberingAfterBreak="0">
    <w:nsid w:val="0C8922F1"/>
    <w:multiLevelType w:val="hybridMultilevel"/>
    <w:tmpl w:val="1598C272"/>
    <w:lvl w:ilvl="0" w:tplc="0EC4DEDE">
      <w:start w:val="5"/>
      <w:numFmt w:val="decimal"/>
      <w:lvlText w:val="%1."/>
      <w:lvlJc w:val="left"/>
      <w:pPr>
        <w:ind w:left="365" w:hanging="360"/>
      </w:pPr>
      <w:rPr>
        <w:rFonts w:hint="default"/>
        <w:b/>
        <w:bCs w:val="0"/>
      </w:rPr>
    </w:lvl>
    <w:lvl w:ilvl="1" w:tplc="04150019" w:tentative="1">
      <w:start w:val="1"/>
      <w:numFmt w:val="lowerLetter"/>
      <w:lvlText w:val="%2."/>
      <w:lvlJc w:val="left"/>
      <w:pPr>
        <w:ind w:left="1085" w:hanging="360"/>
      </w:pPr>
    </w:lvl>
    <w:lvl w:ilvl="2" w:tplc="0415001B" w:tentative="1">
      <w:start w:val="1"/>
      <w:numFmt w:val="lowerRoman"/>
      <w:lvlText w:val="%3."/>
      <w:lvlJc w:val="right"/>
      <w:pPr>
        <w:ind w:left="1805" w:hanging="180"/>
      </w:pPr>
    </w:lvl>
    <w:lvl w:ilvl="3" w:tplc="0415000F" w:tentative="1">
      <w:start w:val="1"/>
      <w:numFmt w:val="decimal"/>
      <w:lvlText w:val="%4."/>
      <w:lvlJc w:val="left"/>
      <w:pPr>
        <w:ind w:left="2525" w:hanging="360"/>
      </w:pPr>
    </w:lvl>
    <w:lvl w:ilvl="4" w:tplc="04150019" w:tentative="1">
      <w:start w:val="1"/>
      <w:numFmt w:val="lowerLetter"/>
      <w:lvlText w:val="%5."/>
      <w:lvlJc w:val="left"/>
      <w:pPr>
        <w:ind w:left="3245" w:hanging="360"/>
      </w:pPr>
    </w:lvl>
    <w:lvl w:ilvl="5" w:tplc="0415001B" w:tentative="1">
      <w:start w:val="1"/>
      <w:numFmt w:val="lowerRoman"/>
      <w:lvlText w:val="%6."/>
      <w:lvlJc w:val="right"/>
      <w:pPr>
        <w:ind w:left="3965" w:hanging="180"/>
      </w:pPr>
    </w:lvl>
    <w:lvl w:ilvl="6" w:tplc="0415000F" w:tentative="1">
      <w:start w:val="1"/>
      <w:numFmt w:val="decimal"/>
      <w:lvlText w:val="%7."/>
      <w:lvlJc w:val="left"/>
      <w:pPr>
        <w:ind w:left="4685" w:hanging="360"/>
      </w:pPr>
    </w:lvl>
    <w:lvl w:ilvl="7" w:tplc="04150019" w:tentative="1">
      <w:start w:val="1"/>
      <w:numFmt w:val="lowerLetter"/>
      <w:lvlText w:val="%8."/>
      <w:lvlJc w:val="left"/>
      <w:pPr>
        <w:ind w:left="5405" w:hanging="360"/>
      </w:pPr>
    </w:lvl>
    <w:lvl w:ilvl="8" w:tplc="0415001B" w:tentative="1">
      <w:start w:val="1"/>
      <w:numFmt w:val="lowerRoman"/>
      <w:lvlText w:val="%9."/>
      <w:lvlJc w:val="right"/>
      <w:pPr>
        <w:ind w:left="6125" w:hanging="180"/>
      </w:pPr>
    </w:lvl>
  </w:abstractNum>
  <w:abstractNum w:abstractNumId="15" w15:restartNumberingAfterBreak="0">
    <w:nsid w:val="0D454FD3"/>
    <w:multiLevelType w:val="multilevel"/>
    <w:tmpl w:val="22B4CEB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0D68731D"/>
    <w:multiLevelType w:val="hybridMultilevel"/>
    <w:tmpl w:val="E6328D7A"/>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0EA1595A"/>
    <w:multiLevelType w:val="hybridMultilevel"/>
    <w:tmpl w:val="ABEAD526"/>
    <w:lvl w:ilvl="0" w:tplc="99A24004">
      <w:start w:val="4"/>
      <w:numFmt w:val="decimal"/>
      <w:lvlText w:val="%1)"/>
      <w:lvlJc w:val="left"/>
      <w:pPr>
        <w:ind w:left="360" w:hanging="360"/>
      </w:pPr>
      <w:rPr>
        <w:rFonts w:hint="default"/>
        <w:b w:val="0"/>
        <w:i w:val="0"/>
        <w:strike w:val="0"/>
        <w:dstrike w:val="0"/>
        <w:color w:val="000000"/>
        <w:sz w:val="20"/>
        <w:szCs w:val="20"/>
        <w:u w:val="none" w:color="000000"/>
        <w:bdr w:val="none" w:sz="0" w:space="0" w:color="auto"/>
        <w:shd w:val="clear" w:color="auto" w:fill="auto"/>
        <w:vertAlign w:val="baseline"/>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1006747A"/>
    <w:multiLevelType w:val="hybridMultilevel"/>
    <w:tmpl w:val="90440C2E"/>
    <w:lvl w:ilvl="0" w:tplc="628AD68C">
      <w:numFmt w:val="bullet"/>
      <w:lvlText w:val="•"/>
      <w:lvlJc w:val="left"/>
      <w:pPr>
        <w:ind w:left="365"/>
      </w:pPr>
      <w:rPr>
        <w:rFonts w:hint="default"/>
        <w:b w:val="0"/>
        <w:i w:val="0"/>
        <w:strike w:val="0"/>
        <w:dstrike w:val="0"/>
        <w:color w:val="000000"/>
        <w:sz w:val="22"/>
        <w:szCs w:val="22"/>
        <w:u w:val="none" w:color="000000"/>
        <w:bdr w:val="none" w:sz="0" w:space="0" w:color="auto"/>
        <w:shd w:val="clear" w:color="auto" w:fill="auto"/>
        <w:vertAlign w:val="baseline"/>
        <w:lang w:val="pl-PL" w:eastAsia="en-US" w:bidi="ar-SA"/>
      </w:rPr>
    </w:lvl>
    <w:lvl w:ilvl="1" w:tplc="FFFFFFFF">
      <w:start w:val="1"/>
      <w:numFmt w:val="bullet"/>
      <w:lvlText w:val="o"/>
      <w:lvlJc w:val="left"/>
      <w:pPr>
        <w:ind w:left="109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FFFFFFF">
      <w:start w:val="1"/>
      <w:numFmt w:val="bullet"/>
      <w:lvlText w:val="▪"/>
      <w:lvlJc w:val="left"/>
      <w:pPr>
        <w:ind w:left="18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FFFFFFF">
      <w:start w:val="1"/>
      <w:numFmt w:val="bullet"/>
      <w:lvlText w:val="•"/>
      <w:lvlJc w:val="left"/>
      <w:pPr>
        <w:ind w:left="25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FFFFFFF">
      <w:start w:val="1"/>
      <w:numFmt w:val="bullet"/>
      <w:lvlText w:val="o"/>
      <w:lvlJc w:val="left"/>
      <w:pPr>
        <w:ind w:left="32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FFFFFFF">
      <w:start w:val="1"/>
      <w:numFmt w:val="bullet"/>
      <w:lvlText w:val="▪"/>
      <w:lvlJc w:val="left"/>
      <w:pPr>
        <w:ind w:left="39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FFFFFFF">
      <w:start w:val="1"/>
      <w:numFmt w:val="bullet"/>
      <w:lvlText w:val="•"/>
      <w:lvlJc w:val="left"/>
      <w:pPr>
        <w:ind w:left="46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FFFFFFF">
      <w:start w:val="1"/>
      <w:numFmt w:val="bullet"/>
      <w:lvlText w:val="o"/>
      <w:lvlJc w:val="left"/>
      <w:pPr>
        <w:ind w:left="54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FFFFFFF">
      <w:start w:val="1"/>
      <w:numFmt w:val="bullet"/>
      <w:lvlText w:val="▪"/>
      <w:lvlJc w:val="left"/>
      <w:pPr>
        <w:ind w:left="613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1187169C"/>
    <w:multiLevelType w:val="hybridMultilevel"/>
    <w:tmpl w:val="31B8DA2A"/>
    <w:lvl w:ilvl="0" w:tplc="60308888">
      <w:start w:val="2"/>
      <w:numFmt w:val="decimal"/>
      <w:lvlText w:val="%1)"/>
      <w:lvlJc w:val="left"/>
      <w:pPr>
        <w:ind w:left="365" w:hanging="360"/>
      </w:pPr>
      <w:rPr>
        <w:rFonts w:hint="default"/>
        <w:b w:val="0"/>
        <w:i w:val="0"/>
        <w:strike w:val="0"/>
        <w:dstrike w:val="0"/>
        <w:color w:val="000000"/>
        <w:sz w:val="20"/>
        <w:szCs w:val="20"/>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12A900D4"/>
    <w:multiLevelType w:val="multilevel"/>
    <w:tmpl w:val="EF60F724"/>
    <w:styleLink w:val="WW8Num102"/>
    <w:lvl w:ilvl="0">
      <w:start w:val="1"/>
      <w:numFmt w:val="lowerLetter"/>
      <w:lvlText w:val="%1."/>
      <w:lvlJc w:val="left"/>
      <w:pPr>
        <w:ind w:left="1440" w:hanging="360"/>
      </w:pPr>
    </w:lvl>
    <w:lvl w:ilvl="1">
      <w:start w:val="1"/>
      <w:numFmt w:val="lowerLetter"/>
      <w:lvlText w:val="%1.%2."/>
      <w:lvlJc w:val="left"/>
      <w:pPr>
        <w:ind w:left="2160" w:hanging="360"/>
      </w:pPr>
    </w:lvl>
    <w:lvl w:ilvl="2">
      <w:start w:val="1"/>
      <w:numFmt w:val="lowerRoman"/>
      <w:lvlText w:val="%1.%2.%3."/>
      <w:lvlJc w:val="right"/>
      <w:pPr>
        <w:ind w:left="2880" w:hanging="180"/>
      </w:pPr>
    </w:lvl>
    <w:lvl w:ilvl="3">
      <w:start w:val="1"/>
      <w:numFmt w:val="decimal"/>
      <w:lvlText w:val="%1.%2.%3.%4."/>
      <w:lvlJc w:val="left"/>
      <w:pPr>
        <w:ind w:left="3600" w:hanging="360"/>
      </w:pPr>
    </w:lvl>
    <w:lvl w:ilvl="4">
      <w:start w:val="1"/>
      <w:numFmt w:val="lowerLetter"/>
      <w:lvlText w:val="%1.%2.%3.%4.%5."/>
      <w:lvlJc w:val="left"/>
      <w:pPr>
        <w:ind w:left="4320" w:hanging="360"/>
      </w:pPr>
    </w:lvl>
    <w:lvl w:ilvl="5">
      <w:start w:val="1"/>
      <w:numFmt w:val="lowerRoman"/>
      <w:lvlText w:val="%1.%2.%3.%4.%5.%6."/>
      <w:lvlJc w:val="right"/>
      <w:pPr>
        <w:ind w:left="5040" w:hanging="180"/>
      </w:pPr>
    </w:lvl>
    <w:lvl w:ilvl="6">
      <w:start w:val="1"/>
      <w:numFmt w:val="decimal"/>
      <w:lvlText w:val="%1.%2.%3.%4.%5.%6.%7."/>
      <w:lvlJc w:val="left"/>
      <w:pPr>
        <w:ind w:left="5760" w:hanging="360"/>
      </w:pPr>
    </w:lvl>
    <w:lvl w:ilvl="7">
      <w:start w:val="1"/>
      <w:numFmt w:val="lowerLetter"/>
      <w:lvlText w:val="%1.%2.%3.%4.%5.%6.%7.%8."/>
      <w:lvlJc w:val="left"/>
      <w:pPr>
        <w:ind w:left="6480" w:hanging="360"/>
      </w:pPr>
    </w:lvl>
    <w:lvl w:ilvl="8">
      <w:start w:val="1"/>
      <w:numFmt w:val="lowerRoman"/>
      <w:lvlText w:val="%1.%2.%3.%4.%5.%6.%7.%8.%9."/>
      <w:lvlJc w:val="right"/>
      <w:pPr>
        <w:ind w:left="7200" w:hanging="180"/>
      </w:pPr>
    </w:lvl>
  </w:abstractNum>
  <w:abstractNum w:abstractNumId="21" w15:restartNumberingAfterBreak="0">
    <w:nsid w:val="14094362"/>
    <w:multiLevelType w:val="multilevel"/>
    <w:tmpl w:val="94ACF194"/>
    <w:styleLink w:val="WWNum45"/>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22" w15:restartNumberingAfterBreak="0">
    <w:nsid w:val="14495FD5"/>
    <w:multiLevelType w:val="multilevel"/>
    <w:tmpl w:val="7A58F89C"/>
    <w:styleLink w:val="WW8Num21"/>
    <w:lvl w:ilvl="0">
      <w:start w:val="1"/>
      <w:numFmt w:val="lowerLetter"/>
      <w:lvlText w:val="%1."/>
      <w:lvlJc w:val="left"/>
      <w:pPr>
        <w:ind w:left="720" w:hanging="360"/>
      </w:pPr>
      <w:rPr>
        <w:rFonts w:ascii="Times New Roman" w:hAnsi="Times New Roman" w:cs="Times New Roman"/>
        <w:sz w:val="22"/>
        <w:szCs w:val="22"/>
      </w:rPr>
    </w:lvl>
    <w:lvl w:ilvl="1">
      <w:start w:val="1"/>
      <w:numFmt w:val="lowerLetter"/>
      <w:lvlText w:val="%1.%2."/>
      <w:lvlJc w:val="left"/>
      <w:pPr>
        <w:ind w:left="1080" w:hanging="360"/>
      </w:pPr>
    </w:lvl>
    <w:lvl w:ilvl="2">
      <w:start w:val="1"/>
      <w:numFmt w:val="lowerLetter"/>
      <w:lvlText w:val="%1.%2.%3."/>
      <w:lvlJc w:val="left"/>
      <w:pPr>
        <w:ind w:left="1440" w:hanging="360"/>
      </w:pPr>
    </w:lvl>
    <w:lvl w:ilvl="3">
      <w:start w:val="1"/>
      <w:numFmt w:val="lowerLetter"/>
      <w:lvlText w:val="%1.%2.%3.%4."/>
      <w:lvlJc w:val="left"/>
      <w:pPr>
        <w:ind w:left="1800" w:hanging="360"/>
      </w:pPr>
    </w:lvl>
    <w:lvl w:ilvl="4">
      <w:start w:val="1"/>
      <w:numFmt w:val="lowerLetter"/>
      <w:lvlText w:val="%1.%2.%3.%4.%5."/>
      <w:lvlJc w:val="left"/>
      <w:pPr>
        <w:ind w:left="2160" w:hanging="360"/>
      </w:pPr>
    </w:lvl>
    <w:lvl w:ilvl="5">
      <w:start w:val="1"/>
      <w:numFmt w:val="lowerLetter"/>
      <w:lvlText w:val="%1.%2.%3.%4.%5.%6."/>
      <w:lvlJc w:val="left"/>
      <w:pPr>
        <w:ind w:left="2520" w:hanging="360"/>
      </w:pPr>
    </w:lvl>
    <w:lvl w:ilvl="6">
      <w:start w:val="1"/>
      <w:numFmt w:val="lowerLetter"/>
      <w:lvlText w:val="%1.%2.%3.%4.%5.%6.%7."/>
      <w:lvlJc w:val="left"/>
      <w:pPr>
        <w:ind w:left="2880" w:hanging="360"/>
      </w:pPr>
    </w:lvl>
    <w:lvl w:ilvl="7">
      <w:start w:val="1"/>
      <w:numFmt w:val="lowerLetter"/>
      <w:lvlText w:val="%1.%2.%3.%4.%5.%6.%7.%8."/>
      <w:lvlJc w:val="left"/>
      <w:pPr>
        <w:ind w:left="3240" w:hanging="360"/>
      </w:pPr>
    </w:lvl>
    <w:lvl w:ilvl="8">
      <w:start w:val="1"/>
      <w:numFmt w:val="lowerLetter"/>
      <w:lvlText w:val="%1.%2.%3.%4.%5.%6.%7.%8.%9."/>
      <w:lvlJc w:val="left"/>
      <w:pPr>
        <w:ind w:left="3600" w:hanging="360"/>
      </w:pPr>
    </w:lvl>
  </w:abstractNum>
  <w:abstractNum w:abstractNumId="23" w15:restartNumberingAfterBreak="0">
    <w:nsid w:val="15CB4D7E"/>
    <w:multiLevelType w:val="multilevel"/>
    <w:tmpl w:val="45182C38"/>
    <w:styleLink w:val="WW8Num31"/>
    <w:lvl w:ilvl="0">
      <w:start w:val="1"/>
      <w:numFmt w:val="lowerLetter"/>
      <w:lvlText w:val="%1."/>
      <w:lvlJc w:val="left"/>
      <w:pPr>
        <w:ind w:left="720" w:hanging="360"/>
      </w:pPr>
      <w:rPr>
        <w:rFonts w:ascii="Times New Roman" w:hAnsi="Times New Roman" w:cs="Times New Roman"/>
        <w:sz w:val="22"/>
        <w:szCs w:val="22"/>
      </w:rPr>
    </w:lvl>
    <w:lvl w:ilvl="1">
      <w:start w:val="1"/>
      <w:numFmt w:val="lowerLetter"/>
      <w:lvlText w:val="%1.%2."/>
      <w:lvlJc w:val="left"/>
      <w:pPr>
        <w:ind w:left="1080" w:hanging="360"/>
      </w:pPr>
    </w:lvl>
    <w:lvl w:ilvl="2">
      <w:start w:val="1"/>
      <w:numFmt w:val="lowerLetter"/>
      <w:lvlText w:val="%1.%2.%3."/>
      <w:lvlJc w:val="left"/>
      <w:pPr>
        <w:ind w:left="1440" w:hanging="360"/>
      </w:pPr>
    </w:lvl>
    <w:lvl w:ilvl="3">
      <w:start w:val="1"/>
      <w:numFmt w:val="lowerLetter"/>
      <w:lvlText w:val="%1.%2.%3.%4."/>
      <w:lvlJc w:val="left"/>
      <w:pPr>
        <w:ind w:left="1800" w:hanging="360"/>
      </w:pPr>
    </w:lvl>
    <w:lvl w:ilvl="4">
      <w:start w:val="1"/>
      <w:numFmt w:val="lowerLetter"/>
      <w:lvlText w:val="%1.%2.%3.%4.%5."/>
      <w:lvlJc w:val="left"/>
      <w:pPr>
        <w:ind w:left="2160" w:hanging="360"/>
      </w:pPr>
    </w:lvl>
    <w:lvl w:ilvl="5">
      <w:start w:val="1"/>
      <w:numFmt w:val="lowerLetter"/>
      <w:lvlText w:val="%1.%2.%3.%4.%5.%6."/>
      <w:lvlJc w:val="left"/>
      <w:pPr>
        <w:ind w:left="2520" w:hanging="360"/>
      </w:pPr>
    </w:lvl>
    <w:lvl w:ilvl="6">
      <w:start w:val="1"/>
      <w:numFmt w:val="lowerLetter"/>
      <w:lvlText w:val="%1.%2.%3.%4.%5.%6.%7."/>
      <w:lvlJc w:val="left"/>
      <w:pPr>
        <w:ind w:left="2880" w:hanging="360"/>
      </w:pPr>
    </w:lvl>
    <w:lvl w:ilvl="7">
      <w:start w:val="1"/>
      <w:numFmt w:val="lowerLetter"/>
      <w:lvlText w:val="%1.%2.%3.%4.%5.%6.%7.%8."/>
      <w:lvlJc w:val="left"/>
      <w:pPr>
        <w:ind w:left="3240" w:hanging="360"/>
      </w:pPr>
    </w:lvl>
    <w:lvl w:ilvl="8">
      <w:start w:val="1"/>
      <w:numFmt w:val="lowerLetter"/>
      <w:lvlText w:val="%1.%2.%3.%4.%5.%6.%7.%8.%9."/>
      <w:lvlJc w:val="left"/>
      <w:pPr>
        <w:ind w:left="3600" w:hanging="360"/>
      </w:pPr>
    </w:lvl>
  </w:abstractNum>
  <w:abstractNum w:abstractNumId="24" w15:restartNumberingAfterBreak="0">
    <w:nsid w:val="16CD7C02"/>
    <w:multiLevelType w:val="multilevel"/>
    <w:tmpl w:val="5E4E6400"/>
    <w:styleLink w:val="WWNum1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5" w15:restartNumberingAfterBreak="0">
    <w:nsid w:val="16FD191A"/>
    <w:multiLevelType w:val="multilevel"/>
    <w:tmpl w:val="14CC5B68"/>
    <w:lvl w:ilvl="0">
      <w:start w:val="1"/>
      <w:numFmt w:val="decimal"/>
      <w:lvlText w:val="%1."/>
      <w:lvlJc w:val="left"/>
      <w:pPr>
        <w:ind w:left="720" w:hanging="360"/>
      </w:pPr>
      <w:rPr>
        <w:rFonts w:asciiTheme="minorHAnsi" w:eastAsia="Quattrocento Sans" w:hAnsiTheme="minorHAnsi" w:cstheme="minorHAnsi" w:hint="default"/>
        <w:b w:val="0"/>
        <w:i w:val="0"/>
        <w:strike w:val="0"/>
        <w:color w:val="000000"/>
        <w:sz w:val="20"/>
        <w:szCs w:val="20"/>
        <w:u w:val="none"/>
        <w:shd w:val="clear" w:color="auto" w:fill="auto"/>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16FD1F71"/>
    <w:multiLevelType w:val="multilevel"/>
    <w:tmpl w:val="3D22B066"/>
    <w:lvl w:ilvl="0">
      <w:start w:val="1"/>
      <w:numFmt w:val="decimal"/>
      <w:lvlText w:val="%1."/>
      <w:lvlJc w:val="left"/>
      <w:pPr>
        <w:ind w:left="720" w:hanging="360"/>
      </w:pPr>
      <w:rPr>
        <w:rFonts w:ascii="Calibri" w:eastAsia="Quattrocento Sans" w:hAnsi="Calibri" w:cs="Calibri" w:hint="default"/>
        <w:b w:val="0"/>
        <w:i w:val="0"/>
        <w:strike w:val="0"/>
        <w:color w:val="000000"/>
        <w:sz w:val="20"/>
        <w:szCs w:val="20"/>
        <w:u w:val="none"/>
        <w:shd w:val="clear" w:color="auto" w:fill="auto"/>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17833853"/>
    <w:multiLevelType w:val="multilevel"/>
    <w:tmpl w:val="0A4E9672"/>
    <w:styleLink w:val="WW8Num7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18966F4B"/>
    <w:multiLevelType w:val="multilevel"/>
    <w:tmpl w:val="B8B0EF0A"/>
    <w:styleLink w:val="WW8Num32"/>
    <w:lvl w:ilvl="0">
      <w:start w:val="1"/>
      <w:numFmt w:val="lowerLetter"/>
      <w:lvlText w:val="%1."/>
      <w:lvlJc w:val="left"/>
      <w:pPr>
        <w:ind w:left="720" w:hanging="360"/>
      </w:pPr>
      <w:rPr>
        <w:rFonts w:ascii="Times New Roman" w:hAnsi="Times New Roman" w:cs="Times New Roman"/>
        <w:sz w:val="22"/>
        <w:szCs w:val="22"/>
      </w:rPr>
    </w:lvl>
    <w:lvl w:ilvl="1">
      <w:start w:val="1"/>
      <w:numFmt w:val="lowerLetter"/>
      <w:lvlText w:val="%1.%2."/>
      <w:lvlJc w:val="left"/>
      <w:pPr>
        <w:ind w:left="1080" w:hanging="360"/>
      </w:pPr>
    </w:lvl>
    <w:lvl w:ilvl="2">
      <w:start w:val="1"/>
      <w:numFmt w:val="lowerLetter"/>
      <w:lvlText w:val="%1.%2.%3."/>
      <w:lvlJc w:val="left"/>
      <w:pPr>
        <w:ind w:left="1440" w:hanging="360"/>
      </w:pPr>
    </w:lvl>
    <w:lvl w:ilvl="3">
      <w:start w:val="1"/>
      <w:numFmt w:val="lowerLetter"/>
      <w:lvlText w:val="%1.%2.%3.%4."/>
      <w:lvlJc w:val="left"/>
      <w:pPr>
        <w:ind w:left="1800" w:hanging="360"/>
      </w:pPr>
    </w:lvl>
    <w:lvl w:ilvl="4">
      <w:start w:val="1"/>
      <w:numFmt w:val="lowerLetter"/>
      <w:lvlText w:val="%1.%2.%3.%4.%5."/>
      <w:lvlJc w:val="left"/>
      <w:pPr>
        <w:ind w:left="2160" w:hanging="360"/>
      </w:pPr>
    </w:lvl>
    <w:lvl w:ilvl="5">
      <w:start w:val="1"/>
      <w:numFmt w:val="lowerLetter"/>
      <w:lvlText w:val="%1.%2.%3.%4.%5.%6."/>
      <w:lvlJc w:val="left"/>
      <w:pPr>
        <w:ind w:left="2520" w:hanging="360"/>
      </w:pPr>
    </w:lvl>
    <w:lvl w:ilvl="6">
      <w:start w:val="1"/>
      <w:numFmt w:val="lowerLetter"/>
      <w:lvlText w:val="%1.%2.%3.%4.%5.%6.%7."/>
      <w:lvlJc w:val="left"/>
      <w:pPr>
        <w:ind w:left="2880" w:hanging="360"/>
      </w:pPr>
    </w:lvl>
    <w:lvl w:ilvl="7">
      <w:start w:val="1"/>
      <w:numFmt w:val="lowerLetter"/>
      <w:lvlText w:val="%1.%2.%3.%4.%5.%6.%7.%8."/>
      <w:lvlJc w:val="left"/>
      <w:pPr>
        <w:ind w:left="3240" w:hanging="360"/>
      </w:pPr>
    </w:lvl>
    <w:lvl w:ilvl="8">
      <w:start w:val="1"/>
      <w:numFmt w:val="lowerLetter"/>
      <w:lvlText w:val="%1.%2.%3.%4.%5.%6.%7.%8.%9."/>
      <w:lvlJc w:val="left"/>
      <w:pPr>
        <w:ind w:left="3600" w:hanging="360"/>
      </w:pPr>
    </w:lvl>
  </w:abstractNum>
  <w:abstractNum w:abstractNumId="29" w15:restartNumberingAfterBreak="0">
    <w:nsid w:val="19395A11"/>
    <w:multiLevelType w:val="hybridMultilevel"/>
    <w:tmpl w:val="E6328D7A"/>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0" w15:restartNumberingAfterBreak="0">
    <w:nsid w:val="1AC11B87"/>
    <w:multiLevelType w:val="multilevel"/>
    <w:tmpl w:val="5E324072"/>
    <w:styleLink w:val="WW8Num101"/>
    <w:lvl w:ilvl="0">
      <w:start w:val="1"/>
      <w:numFmt w:val="lowerLetter"/>
      <w:lvlText w:val="%1."/>
      <w:lvlJc w:val="left"/>
      <w:pPr>
        <w:ind w:left="1440" w:hanging="360"/>
      </w:pPr>
    </w:lvl>
    <w:lvl w:ilvl="1">
      <w:start w:val="1"/>
      <w:numFmt w:val="lowerLetter"/>
      <w:lvlText w:val="%1.%2."/>
      <w:lvlJc w:val="left"/>
      <w:pPr>
        <w:ind w:left="2160" w:hanging="360"/>
      </w:pPr>
    </w:lvl>
    <w:lvl w:ilvl="2">
      <w:start w:val="1"/>
      <w:numFmt w:val="lowerRoman"/>
      <w:lvlText w:val="%1.%2.%3."/>
      <w:lvlJc w:val="right"/>
      <w:pPr>
        <w:ind w:left="2880" w:hanging="180"/>
      </w:pPr>
    </w:lvl>
    <w:lvl w:ilvl="3">
      <w:start w:val="1"/>
      <w:numFmt w:val="decimal"/>
      <w:lvlText w:val="%1.%2.%3.%4."/>
      <w:lvlJc w:val="left"/>
      <w:pPr>
        <w:ind w:left="3600" w:hanging="360"/>
      </w:pPr>
    </w:lvl>
    <w:lvl w:ilvl="4">
      <w:start w:val="1"/>
      <w:numFmt w:val="lowerLetter"/>
      <w:lvlText w:val="%1.%2.%3.%4.%5."/>
      <w:lvlJc w:val="left"/>
      <w:pPr>
        <w:ind w:left="4320" w:hanging="360"/>
      </w:pPr>
    </w:lvl>
    <w:lvl w:ilvl="5">
      <w:start w:val="1"/>
      <w:numFmt w:val="lowerRoman"/>
      <w:lvlText w:val="%1.%2.%3.%4.%5.%6."/>
      <w:lvlJc w:val="right"/>
      <w:pPr>
        <w:ind w:left="5040" w:hanging="180"/>
      </w:pPr>
    </w:lvl>
    <w:lvl w:ilvl="6">
      <w:start w:val="1"/>
      <w:numFmt w:val="decimal"/>
      <w:lvlText w:val="%1.%2.%3.%4.%5.%6.%7."/>
      <w:lvlJc w:val="left"/>
      <w:pPr>
        <w:ind w:left="5760" w:hanging="360"/>
      </w:pPr>
    </w:lvl>
    <w:lvl w:ilvl="7">
      <w:start w:val="1"/>
      <w:numFmt w:val="lowerLetter"/>
      <w:lvlText w:val="%1.%2.%3.%4.%5.%6.%7.%8."/>
      <w:lvlJc w:val="left"/>
      <w:pPr>
        <w:ind w:left="6480" w:hanging="360"/>
      </w:pPr>
    </w:lvl>
    <w:lvl w:ilvl="8">
      <w:start w:val="1"/>
      <w:numFmt w:val="lowerRoman"/>
      <w:lvlText w:val="%1.%2.%3.%4.%5.%6.%7.%8.%9."/>
      <w:lvlJc w:val="right"/>
      <w:pPr>
        <w:ind w:left="7200" w:hanging="180"/>
      </w:pPr>
    </w:lvl>
  </w:abstractNum>
  <w:abstractNum w:abstractNumId="31" w15:restartNumberingAfterBreak="0">
    <w:nsid w:val="1E3A51D0"/>
    <w:multiLevelType w:val="multilevel"/>
    <w:tmpl w:val="EE94447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1F8C66E9"/>
    <w:multiLevelType w:val="hybridMultilevel"/>
    <w:tmpl w:val="A84E612C"/>
    <w:lvl w:ilvl="0" w:tplc="00000023">
      <w:start w:val="1"/>
      <w:numFmt w:val="bullet"/>
      <w:lvlText w:val=""/>
      <w:lvlJc w:val="left"/>
      <w:pPr>
        <w:ind w:left="857" w:hanging="360"/>
      </w:pPr>
      <w:rPr>
        <w:rFonts w:ascii="Symbol" w:hAnsi="Symbol"/>
      </w:rPr>
    </w:lvl>
    <w:lvl w:ilvl="1" w:tplc="04150003" w:tentative="1">
      <w:start w:val="1"/>
      <w:numFmt w:val="bullet"/>
      <w:lvlText w:val="o"/>
      <w:lvlJc w:val="left"/>
      <w:pPr>
        <w:ind w:left="1577" w:hanging="360"/>
      </w:pPr>
      <w:rPr>
        <w:rFonts w:ascii="Courier New" w:hAnsi="Courier New" w:cs="Courier New" w:hint="default"/>
      </w:rPr>
    </w:lvl>
    <w:lvl w:ilvl="2" w:tplc="04150005" w:tentative="1">
      <w:start w:val="1"/>
      <w:numFmt w:val="bullet"/>
      <w:lvlText w:val=""/>
      <w:lvlJc w:val="left"/>
      <w:pPr>
        <w:ind w:left="2297" w:hanging="360"/>
      </w:pPr>
      <w:rPr>
        <w:rFonts w:ascii="Wingdings" w:hAnsi="Wingdings" w:hint="default"/>
      </w:rPr>
    </w:lvl>
    <w:lvl w:ilvl="3" w:tplc="04150001" w:tentative="1">
      <w:start w:val="1"/>
      <w:numFmt w:val="bullet"/>
      <w:lvlText w:val=""/>
      <w:lvlJc w:val="left"/>
      <w:pPr>
        <w:ind w:left="3017" w:hanging="360"/>
      </w:pPr>
      <w:rPr>
        <w:rFonts w:ascii="Symbol" w:hAnsi="Symbol" w:hint="default"/>
      </w:rPr>
    </w:lvl>
    <w:lvl w:ilvl="4" w:tplc="04150003" w:tentative="1">
      <w:start w:val="1"/>
      <w:numFmt w:val="bullet"/>
      <w:lvlText w:val="o"/>
      <w:lvlJc w:val="left"/>
      <w:pPr>
        <w:ind w:left="3737" w:hanging="360"/>
      </w:pPr>
      <w:rPr>
        <w:rFonts w:ascii="Courier New" w:hAnsi="Courier New" w:cs="Courier New" w:hint="default"/>
      </w:rPr>
    </w:lvl>
    <w:lvl w:ilvl="5" w:tplc="04150005" w:tentative="1">
      <w:start w:val="1"/>
      <w:numFmt w:val="bullet"/>
      <w:lvlText w:val=""/>
      <w:lvlJc w:val="left"/>
      <w:pPr>
        <w:ind w:left="4457" w:hanging="360"/>
      </w:pPr>
      <w:rPr>
        <w:rFonts w:ascii="Wingdings" w:hAnsi="Wingdings" w:hint="default"/>
      </w:rPr>
    </w:lvl>
    <w:lvl w:ilvl="6" w:tplc="04150001" w:tentative="1">
      <w:start w:val="1"/>
      <w:numFmt w:val="bullet"/>
      <w:lvlText w:val=""/>
      <w:lvlJc w:val="left"/>
      <w:pPr>
        <w:ind w:left="5177" w:hanging="360"/>
      </w:pPr>
      <w:rPr>
        <w:rFonts w:ascii="Symbol" w:hAnsi="Symbol" w:hint="default"/>
      </w:rPr>
    </w:lvl>
    <w:lvl w:ilvl="7" w:tplc="04150003" w:tentative="1">
      <w:start w:val="1"/>
      <w:numFmt w:val="bullet"/>
      <w:lvlText w:val="o"/>
      <w:lvlJc w:val="left"/>
      <w:pPr>
        <w:ind w:left="5897" w:hanging="360"/>
      </w:pPr>
      <w:rPr>
        <w:rFonts w:ascii="Courier New" w:hAnsi="Courier New" w:cs="Courier New" w:hint="default"/>
      </w:rPr>
    </w:lvl>
    <w:lvl w:ilvl="8" w:tplc="04150005" w:tentative="1">
      <w:start w:val="1"/>
      <w:numFmt w:val="bullet"/>
      <w:lvlText w:val=""/>
      <w:lvlJc w:val="left"/>
      <w:pPr>
        <w:ind w:left="6617" w:hanging="360"/>
      </w:pPr>
      <w:rPr>
        <w:rFonts w:ascii="Wingdings" w:hAnsi="Wingdings" w:hint="default"/>
      </w:rPr>
    </w:lvl>
  </w:abstractNum>
  <w:abstractNum w:abstractNumId="33" w15:restartNumberingAfterBreak="0">
    <w:nsid w:val="2126565D"/>
    <w:multiLevelType w:val="multilevel"/>
    <w:tmpl w:val="0A06DC76"/>
    <w:styleLink w:val="WW8Num61"/>
    <w:lvl w:ilvl="0">
      <w:start w:val="1"/>
      <w:numFmt w:val="lowerLetter"/>
      <w:lvlText w:val="%1."/>
      <w:lvlJc w:val="left"/>
      <w:pPr>
        <w:ind w:left="720" w:hanging="360"/>
      </w:pPr>
      <w:rPr>
        <w:rFonts w:cs="Times New Roman"/>
      </w:rPr>
    </w:lvl>
    <w:lvl w:ilvl="1">
      <w:start w:val="1"/>
      <w:numFmt w:val="lowerLetter"/>
      <w:lvlText w:val="%1.%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4" w15:restartNumberingAfterBreak="0">
    <w:nsid w:val="24A45D61"/>
    <w:multiLevelType w:val="hybridMultilevel"/>
    <w:tmpl w:val="D084F1F6"/>
    <w:lvl w:ilvl="0" w:tplc="04150019">
      <w:start w:val="1"/>
      <w:numFmt w:val="lowerLetter"/>
      <w:lvlText w:val="%1."/>
      <w:lvlJc w:val="left"/>
      <w:pPr>
        <w:ind w:left="360" w:hanging="360"/>
      </w:pPr>
      <w:rPr>
        <w:rFonts w:hint="default"/>
        <w:b w:val="0"/>
        <w:i w:val="0"/>
        <w:strike w:val="0"/>
        <w:dstrike w:val="0"/>
        <w:color w:val="000000"/>
        <w:sz w:val="20"/>
        <w:szCs w:val="20"/>
        <w:u w:val="none" w:color="000000"/>
        <w:bdr w:val="none" w:sz="0" w:space="0" w:color="auto"/>
        <w:shd w:val="clear" w:color="auto" w:fill="auto"/>
        <w:vertAlign w:val="baseline"/>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5" w15:restartNumberingAfterBreak="0">
    <w:nsid w:val="265721E3"/>
    <w:multiLevelType w:val="hybridMultilevel"/>
    <w:tmpl w:val="8B0CF63A"/>
    <w:lvl w:ilvl="0" w:tplc="651680DA">
      <w:start w:val="1"/>
      <w:numFmt w:val="bullet"/>
      <w:lvlText w:val=""/>
      <w:lvlJc w:val="left"/>
      <w:pPr>
        <w:ind w:left="725" w:hanging="360"/>
      </w:pPr>
      <w:rPr>
        <w:rFonts w:ascii="Symbol" w:hAnsi="Symbol" w:hint="default"/>
        <w:b w:val="0"/>
        <w:bCs/>
        <w:i w:val="0"/>
        <w:strike w:val="0"/>
        <w:dstrike w:val="0"/>
        <w:color w:val="000000"/>
        <w:sz w:val="20"/>
        <w:szCs w:val="20"/>
        <w:u w:val="none" w:color="000000"/>
        <w:vertAlign w:val="baseline"/>
      </w:rPr>
    </w:lvl>
    <w:lvl w:ilvl="1" w:tplc="04150019" w:tentative="1">
      <w:start w:val="1"/>
      <w:numFmt w:val="lowerLetter"/>
      <w:lvlText w:val="%2."/>
      <w:lvlJc w:val="left"/>
      <w:pPr>
        <w:ind w:left="1448" w:hanging="360"/>
      </w:pPr>
    </w:lvl>
    <w:lvl w:ilvl="2" w:tplc="0415001B" w:tentative="1">
      <w:start w:val="1"/>
      <w:numFmt w:val="lowerRoman"/>
      <w:lvlText w:val="%3."/>
      <w:lvlJc w:val="right"/>
      <w:pPr>
        <w:ind w:left="2168" w:hanging="180"/>
      </w:pPr>
    </w:lvl>
    <w:lvl w:ilvl="3" w:tplc="0415000F" w:tentative="1">
      <w:start w:val="1"/>
      <w:numFmt w:val="decimal"/>
      <w:lvlText w:val="%4."/>
      <w:lvlJc w:val="left"/>
      <w:pPr>
        <w:ind w:left="2888" w:hanging="360"/>
      </w:pPr>
    </w:lvl>
    <w:lvl w:ilvl="4" w:tplc="04150019" w:tentative="1">
      <w:start w:val="1"/>
      <w:numFmt w:val="lowerLetter"/>
      <w:lvlText w:val="%5."/>
      <w:lvlJc w:val="left"/>
      <w:pPr>
        <w:ind w:left="3608" w:hanging="360"/>
      </w:pPr>
    </w:lvl>
    <w:lvl w:ilvl="5" w:tplc="0415001B" w:tentative="1">
      <w:start w:val="1"/>
      <w:numFmt w:val="lowerRoman"/>
      <w:lvlText w:val="%6."/>
      <w:lvlJc w:val="right"/>
      <w:pPr>
        <w:ind w:left="4328" w:hanging="180"/>
      </w:pPr>
    </w:lvl>
    <w:lvl w:ilvl="6" w:tplc="0415000F" w:tentative="1">
      <w:start w:val="1"/>
      <w:numFmt w:val="decimal"/>
      <w:lvlText w:val="%7."/>
      <w:lvlJc w:val="left"/>
      <w:pPr>
        <w:ind w:left="5048" w:hanging="360"/>
      </w:pPr>
    </w:lvl>
    <w:lvl w:ilvl="7" w:tplc="04150019" w:tentative="1">
      <w:start w:val="1"/>
      <w:numFmt w:val="lowerLetter"/>
      <w:lvlText w:val="%8."/>
      <w:lvlJc w:val="left"/>
      <w:pPr>
        <w:ind w:left="5768" w:hanging="360"/>
      </w:pPr>
    </w:lvl>
    <w:lvl w:ilvl="8" w:tplc="0415001B" w:tentative="1">
      <w:start w:val="1"/>
      <w:numFmt w:val="lowerRoman"/>
      <w:lvlText w:val="%9."/>
      <w:lvlJc w:val="right"/>
      <w:pPr>
        <w:ind w:left="6488" w:hanging="180"/>
      </w:pPr>
    </w:lvl>
  </w:abstractNum>
  <w:abstractNum w:abstractNumId="36" w15:restartNumberingAfterBreak="0">
    <w:nsid w:val="278979E9"/>
    <w:multiLevelType w:val="multilevel"/>
    <w:tmpl w:val="87C41436"/>
    <w:styleLink w:val="WW8Num10"/>
    <w:lvl w:ilvl="0">
      <w:start w:val="1"/>
      <w:numFmt w:val="lowerLetter"/>
      <w:lvlText w:val="%1."/>
      <w:lvlJc w:val="left"/>
      <w:pPr>
        <w:ind w:left="1440" w:hanging="360"/>
      </w:pPr>
    </w:lvl>
    <w:lvl w:ilvl="1">
      <w:start w:val="1"/>
      <w:numFmt w:val="lowerLetter"/>
      <w:lvlText w:val="%1.%2."/>
      <w:lvlJc w:val="left"/>
      <w:pPr>
        <w:ind w:left="2160" w:hanging="360"/>
      </w:pPr>
    </w:lvl>
    <w:lvl w:ilvl="2">
      <w:start w:val="1"/>
      <w:numFmt w:val="lowerRoman"/>
      <w:lvlText w:val="%1.%2.%3."/>
      <w:lvlJc w:val="right"/>
      <w:pPr>
        <w:ind w:left="2880" w:hanging="180"/>
      </w:pPr>
    </w:lvl>
    <w:lvl w:ilvl="3">
      <w:start w:val="1"/>
      <w:numFmt w:val="decimal"/>
      <w:lvlText w:val="%1.%2.%3.%4."/>
      <w:lvlJc w:val="left"/>
      <w:pPr>
        <w:ind w:left="3600" w:hanging="360"/>
      </w:pPr>
    </w:lvl>
    <w:lvl w:ilvl="4">
      <w:start w:val="1"/>
      <w:numFmt w:val="lowerLetter"/>
      <w:lvlText w:val="%1.%2.%3.%4.%5."/>
      <w:lvlJc w:val="left"/>
      <w:pPr>
        <w:ind w:left="4320" w:hanging="360"/>
      </w:pPr>
    </w:lvl>
    <w:lvl w:ilvl="5">
      <w:start w:val="1"/>
      <w:numFmt w:val="lowerRoman"/>
      <w:lvlText w:val="%1.%2.%3.%4.%5.%6."/>
      <w:lvlJc w:val="right"/>
      <w:pPr>
        <w:ind w:left="5040" w:hanging="180"/>
      </w:pPr>
    </w:lvl>
    <w:lvl w:ilvl="6">
      <w:start w:val="1"/>
      <w:numFmt w:val="decimal"/>
      <w:lvlText w:val="%1.%2.%3.%4.%5.%6.%7."/>
      <w:lvlJc w:val="left"/>
      <w:pPr>
        <w:ind w:left="5760" w:hanging="360"/>
      </w:pPr>
    </w:lvl>
    <w:lvl w:ilvl="7">
      <w:start w:val="1"/>
      <w:numFmt w:val="lowerLetter"/>
      <w:lvlText w:val="%1.%2.%3.%4.%5.%6.%7.%8."/>
      <w:lvlJc w:val="left"/>
      <w:pPr>
        <w:ind w:left="6480" w:hanging="360"/>
      </w:pPr>
    </w:lvl>
    <w:lvl w:ilvl="8">
      <w:start w:val="1"/>
      <w:numFmt w:val="lowerRoman"/>
      <w:lvlText w:val="%1.%2.%3.%4.%5.%6.%7.%8.%9."/>
      <w:lvlJc w:val="right"/>
      <w:pPr>
        <w:ind w:left="7200" w:hanging="180"/>
      </w:pPr>
    </w:lvl>
  </w:abstractNum>
  <w:abstractNum w:abstractNumId="37" w15:restartNumberingAfterBreak="0">
    <w:nsid w:val="27CA26C4"/>
    <w:multiLevelType w:val="multilevel"/>
    <w:tmpl w:val="75221D56"/>
    <w:lvl w:ilvl="0">
      <w:start w:val="1"/>
      <w:numFmt w:val="decimal"/>
      <w:lvlText w:val="%1."/>
      <w:lvlJc w:val="left"/>
      <w:pPr>
        <w:ind w:left="720" w:hanging="360"/>
      </w:pPr>
      <w:rPr>
        <w:rFonts w:asciiTheme="minorHAnsi" w:eastAsia="Quattrocento Sans" w:hAnsiTheme="minorHAnsi" w:cstheme="minorHAnsi" w:hint="default"/>
        <w:b w:val="0"/>
        <w:i w:val="0"/>
        <w:strike w:val="0"/>
        <w:color w:val="000000"/>
        <w:sz w:val="20"/>
        <w:szCs w:val="20"/>
        <w:u w:val="none"/>
        <w:shd w:val="clear" w:color="auto" w:fill="auto"/>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29217EB5"/>
    <w:multiLevelType w:val="multilevel"/>
    <w:tmpl w:val="77684508"/>
    <w:styleLink w:val="WWNum46"/>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39" w15:restartNumberingAfterBreak="0">
    <w:nsid w:val="29375A11"/>
    <w:multiLevelType w:val="hybridMultilevel"/>
    <w:tmpl w:val="3E7EDF90"/>
    <w:lvl w:ilvl="0" w:tplc="4F1EAD26">
      <w:start w:val="4"/>
      <w:numFmt w:val="decimal"/>
      <w:lvlText w:val="%1."/>
      <w:lvlJc w:val="left"/>
      <w:pPr>
        <w:ind w:left="360" w:hanging="360"/>
      </w:pPr>
      <w:rPr>
        <w:rFonts w:hint="default"/>
        <w:b/>
        <w:bCs w:val="0"/>
        <w:i w:val="0"/>
        <w:strike w:val="0"/>
        <w:dstrike w:val="0"/>
        <w:color w:val="000000"/>
        <w:sz w:val="20"/>
        <w:szCs w:val="20"/>
        <w:u w:val="none" w:color="000000"/>
        <w:vertAlign w:val="baseline"/>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0" w15:restartNumberingAfterBreak="0">
    <w:nsid w:val="297E7936"/>
    <w:multiLevelType w:val="multilevel"/>
    <w:tmpl w:val="D910DC9E"/>
    <w:lvl w:ilvl="0">
      <w:start w:val="2"/>
      <w:numFmt w:val="decimal"/>
      <w:lvlText w:val="%1)"/>
      <w:lvlJc w:val="left"/>
      <w:pPr>
        <w:ind w:left="717" w:hanging="360"/>
      </w:pPr>
      <w:rPr>
        <w:rFonts w:asciiTheme="minorHAnsi" w:eastAsia="Calibri" w:hAnsiTheme="minorHAnsi" w:cstheme="minorHAnsi" w:hint="default"/>
        <w:b w:val="0"/>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1491" w:hanging="850"/>
      </w:pPr>
      <w:rPr>
        <w:rFonts w:cs="Times New Roman" w:hint="default"/>
        <w:b w:val="0"/>
        <w:bCs w:val="0"/>
      </w:rPr>
    </w:lvl>
    <w:lvl w:ilvl="2">
      <w:start w:val="1"/>
      <w:numFmt w:val="lowerLetter"/>
      <w:lvlText w:val="%3)"/>
      <w:lvlJc w:val="left"/>
      <w:pPr>
        <w:ind w:left="2058" w:hanging="850"/>
      </w:pPr>
      <w:rPr>
        <w:rFonts w:cs="Times New Roman" w:hint="default"/>
      </w:rPr>
    </w:lvl>
    <w:lvl w:ilvl="3">
      <w:numFmt w:val="bullet"/>
      <w:lvlText w:val="-"/>
      <w:lvlJc w:val="left"/>
      <w:pPr>
        <w:ind w:left="2085" w:hanging="648"/>
      </w:pPr>
      <w:rPr>
        <w:rFonts w:ascii="Courier New" w:hAnsi="Courier New" w:hint="default"/>
      </w:rPr>
    </w:lvl>
    <w:lvl w:ilvl="4">
      <w:start w:val="1"/>
      <w:numFmt w:val="decimal"/>
      <w:lvlText w:val="%1.%2.%3.%4.%5."/>
      <w:lvlJc w:val="left"/>
      <w:pPr>
        <w:ind w:left="2589" w:hanging="792"/>
      </w:pPr>
      <w:rPr>
        <w:rFonts w:cs="Times New Roman" w:hint="default"/>
      </w:rPr>
    </w:lvl>
    <w:lvl w:ilvl="5">
      <w:start w:val="1"/>
      <w:numFmt w:val="decimal"/>
      <w:lvlText w:val="%1.%2.%3.%4.%5.%6."/>
      <w:lvlJc w:val="left"/>
      <w:pPr>
        <w:ind w:left="3093" w:hanging="936"/>
      </w:pPr>
      <w:rPr>
        <w:rFonts w:cs="Times New Roman" w:hint="default"/>
      </w:rPr>
    </w:lvl>
    <w:lvl w:ilvl="6">
      <w:start w:val="1"/>
      <w:numFmt w:val="decimal"/>
      <w:lvlText w:val="%1.%2.%3.%4.%5.%6.%7."/>
      <w:lvlJc w:val="left"/>
      <w:pPr>
        <w:ind w:left="3597" w:hanging="1080"/>
      </w:pPr>
      <w:rPr>
        <w:rFonts w:cs="Times New Roman" w:hint="default"/>
      </w:rPr>
    </w:lvl>
    <w:lvl w:ilvl="7">
      <w:start w:val="1"/>
      <w:numFmt w:val="decimal"/>
      <w:lvlText w:val="%1.%2.%3.%4.%5.%6.%7.%8."/>
      <w:lvlJc w:val="left"/>
      <w:pPr>
        <w:ind w:left="4101" w:hanging="1224"/>
      </w:pPr>
      <w:rPr>
        <w:rFonts w:cs="Times New Roman" w:hint="default"/>
      </w:rPr>
    </w:lvl>
    <w:lvl w:ilvl="8">
      <w:start w:val="1"/>
      <w:numFmt w:val="decimal"/>
      <w:lvlText w:val="%1.%2.%3.%4.%5.%6.%7.%8.%9."/>
      <w:lvlJc w:val="left"/>
      <w:pPr>
        <w:ind w:left="4677" w:hanging="1440"/>
      </w:pPr>
      <w:rPr>
        <w:rFonts w:cs="Times New Roman" w:hint="default"/>
      </w:rPr>
    </w:lvl>
  </w:abstractNum>
  <w:abstractNum w:abstractNumId="41" w15:restartNumberingAfterBreak="0">
    <w:nsid w:val="2B121668"/>
    <w:multiLevelType w:val="hybridMultilevel"/>
    <w:tmpl w:val="A59CBE96"/>
    <w:lvl w:ilvl="0" w:tplc="6E3EB8AC">
      <w:start w:val="7"/>
      <w:numFmt w:val="decimal"/>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2B5E7E7A"/>
    <w:multiLevelType w:val="hybridMultilevel"/>
    <w:tmpl w:val="D42E985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2C7C462D"/>
    <w:multiLevelType w:val="multilevel"/>
    <w:tmpl w:val="04B600C2"/>
    <w:styleLink w:val="WWNum15"/>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44" w15:restartNumberingAfterBreak="0">
    <w:nsid w:val="309051C3"/>
    <w:multiLevelType w:val="multilevel"/>
    <w:tmpl w:val="B38E0738"/>
    <w:styleLink w:val="WW8Num1"/>
    <w:lvl w:ilvl="0">
      <w:start w:val="1"/>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45" w15:restartNumberingAfterBreak="0">
    <w:nsid w:val="337958F0"/>
    <w:multiLevelType w:val="hybridMultilevel"/>
    <w:tmpl w:val="4BF69432"/>
    <w:lvl w:ilvl="0" w:tplc="BCC2DBFC">
      <w:start w:val="1"/>
      <w:numFmt w:val="bullet"/>
      <w:lvlText w:val=""/>
      <w:lvlJc w:val="left"/>
      <w:pPr>
        <w:ind w:left="720" w:hanging="360"/>
      </w:pPr>
      <w:rPr>
        <w:rFonts w:ascii="Symbol" w:hAnsi="Symbol" w:hint="default"/>
        <w:b w:val="0"/>
        <w:i w:val="0"/>
        <w:strike w:val="0"/>
        <w:dstrike w:val="0"/>
        <w:color w:val="00000A"/>
        <w:sz w:val="24"/>
        <w:szCs w:val="24"/>
        <w:u w:val="none" w:color="000000"/>
        <w:bdr w:val="none" w:sz="0" w:space="0" w:color="auto"/>
        <w:shd w:val="clear" w:color="auto" w:fill="auto"/>
        <w:vertAlign w:val="baseline"/>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15:restartNumberingAfterBreak="0">
    <w:nsid w:val="345723D6"/>
    <w:multiLevelType w:val="multilevel"/>
    <w:tmpl w:val="005C3ABC"/>
    <w:styleLink w:val="WWNum1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47" w15:restartNumberingAfterBreak="0">
    <w:nsid w:val="35A00B66"/>
    <w:multiLevelType w:val="multilevel"/>
    <w:tmpl w:val="D846A624"/>
    <w:styleLink w:val="WWNum57"/>
    <w:lvl w:ilvl="0">
      <w:start w:val="1"/>
      <w:numFmt w:val="lowerLetter"/>
      <w:lvlText w:val="%1."/>
      <w:lvlJc w:val="left"/>
      <w:pPr>
        <w:ind w:left="1440" w:hanging="360"/>
      </w:pPr>
    </w:lvl>
    <w:lvl w:ilvl="1">
      <w:start w:val="1"/>
      <w:numFmt w:val="decimal"/>
      <w:lvlText w:val="%2)"/>
      <w:lvlJc w:val="left"/>
      <w:pPr>
        <w:ind w:left="2160" w:hanging="360"/>
      </w:pPr>
    </w:lvl>
    <w:lvl w:ilvl="2">
      <w:start w:val="1"/>
      <w:numFmt w:val="lowerRoman"/>
      <w:lvlText w:val="%1.%2.%3."/>
      <w:lvlJc w:val="right"/>
      <w:pPr>
        <w:ind w:left="2880" w:hanging="180"/>
      </w:pPr>
    </w:lvl>
    <w:lvl w:ilvl="3">
      <w:start w:val="1"/>
      <w:numFmt w:val="decimal"/>
      <w:lvlText w:val="%1.%2.%3.%4."/>
      <w:lvlJc w:val="left"/>
      <w:pPr>
        <w:ind w:left="3600" w:hanging="360"/>
      </w:pPr>
    </w:lvl>
    <w:lvl w:ilvl="4">
      <w:start w:val="1"/>
      <w:numFmt w:val="lowerLetter"/>
      <w:lvlText w:val="%1.%2.%3.%4.%5."/>
      <w:lvlJc w:val="left"/>
      <w:pPr>
        <w:ind w:left="4320" w:hanging="360"/>
      </w:pPr>
    </w:lvl>
    <w:lvl w:ilvl="5">
      <w:start w:val="1"/>
      <w:numFmt w:val="lowerRoman"/>
      <w:lvlText w:val="%1.%2.%3.%4.%5.%6."/>
      <w:lvlJc w:val="right"/>
      <w:pPr>
        <w:ind w:left="5040" w:hanging="180"/>
      </w:pPr>
    </w:lvl>
    <w:lvl w:ilvl="6">
      <w:start w:val="1"/>
      <w:numFmt w:val="decimal"/>
      <w:lvlText w:val="%1.%2.%3.%4.%5.%6.%7."/>
      <w:lvlJc w:val="left"/>
      <w:pPr>
        <w:ind w:left="5760" w:hanging="360"/>
      </w:pPr>
    </w:lvl>
    <w:lvl w:ilvl="7">
      <w:start w:val="1"/>
      <w:numFmt w:val="lowerLetter"/>
      <w:lvlText w:val="%1.%2.%3.%4.%5.%6.%7.%8."/>
      <w:lvlJc w:val="left"/>
      <w:pPr>
        <w:ind w:left="6480" w:hanging="360"/>
      </w:pPr>
    </w:lvl>
    <w:lvl w:ilvl="8">
      <w:start w:val="1"/>
      <w:numFmt w:val="lowerRoman"/>
      <w:lvlText w:val="%1.%2.%3.%4.%5.%6.%7.%8.%9."/>
      <w:lvlJc w:val="right"/>
      <w:pPr>
        <w:ind w:left="7200" w:hanging="180"/>
      </w:pPr>
    </w:lvl>
  </w:abstractNum>
  <w:abstractNum w:abstractNumId="48" w15:restartNumberingAfterBreak="0">
    <w:nsid w:val="364376B3"/>
    <w:multiLevelType w:val="hybridMultilevel"/>
    <w:tmpl w:val="13203736"/>
    <w:lvl w:ilvl="0" w:tplc="BCC2DBFC">
      <w:start w:val="1"/>
      <w:numFmt w:val="bullet"/>
      <w:lvlText w:val=""/>
      <w:lvlJc w:val="left"/>
      <w:pPr>
        <w:ind w:left="720" w:hanging="360"/>
      </w:pPr>
      <w:rPr>
        <w:rFonts w:ascii="Symbol" w:hAnsi="Symbol" w:hint="default"/>
        <w:b w:val="0"/>
        <w:i w:val="0"/>
        <w:strike w:val="0"/>
        <w:dstrike w:val="0"/>
        <w:color w:val="00000A"/>
        <w:sz w:val="24"/>
        <w:szCs w:val="24"/>
        <w:u w:val="none" w:color="000000"/>
        <w:bdr w:val="none" w:sz="0" w:space="0" w:color="auto"/>
        <w:shd w:val="clear" w:color="auto" w:fill="auto"/>
        <w:vertAlign w:val="baseline"/>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9" w15:restartNumberingAfterBreak="0">
    <w:nsid w:val="366A4374"/>
    <w:multiLevelType w:val="multilevel"/>
    <w:tmpl w:val="D3005EAA"/>
    <w:styleLink w:val="WWNum1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1.%2.%3."/>
      <w:lvlJc w:val="right"/>
      <w:pPr>
        <w:ind w:left="1800" w:hanging="180"/>
      </w:pPr>
    </w:lvl>
    <w:lvl w:ilvl="3">
      <w:start w:val="1"/>
      <w:numFmt w:val="decimal"/>
      <w:lvlText w:val="%1.%2.%3.%4."/>
      <w:lvlJc w:val="left"/>
      <w:pPr>
        <w:ind w:left="2520" w:hanging="360"/>
      </w:pPr>
    </w:lvl>
    <w:lvl w:ilvl="4">
      <w:start w:val="1"/>
      <w:numFmt w:val="lowerLetter"/>
      <w:lvlText w:val="%1.%2.%3.%4.%5."/>
      <w:lvlJc w:val="left"/>
      <w:pPr>
        <w:ind w:left="3240" w:hanging="360"/>
      </w:pPr>
    </w:lvl>
    <w:lvl w:ilvl="5">
      <w:start w:val="1"/>
      <w:numFmt w:val="lowerRoman"/>
      <w:lvlText w:val="%1.%2.%3.%4.%5.%6."/>
      <w:lvlJc w:val="right"/>
      <w:pPr>
        <w:ind w:left="3960" w:hanging="180"/>
      </w:pPr>
    </w:lvl>
    <w:lvl w:ilvl="6">
      <w:start w:val="1"/>
      <w:numFmt w:val="decimal"/>
      <w:lvlText w:val="%1.%2.%3.%4.%5.%6.%7."/>
      <w:lvlJc w:val="left"/>
      <w:pPr>
        <w:ind w:left="4680" w:hanging="360"/>
      </w:pPr>
    </w:lvl>
    <w:lvl w:ilvl="7">
      <w:start w:val="1"/>
      <w:numFmt w:val="lowerLetter"/>
      <w:lvlText w:val="%1.%2.%3.%4.%5.%6.%7.%8."/>
      <w:lvlJc w:val="left"/>
      <w:pPr>
        <w:ind w:left="5400" w:hanging="360"/>
      </w:pPr>
    </w:lvl>
    <w:lvl w:ilvl="8">
      <w:start w:val="1"/>
      <w:numFmt w:val="lowerRoman"/>
      <w:lvlText w:val="%1.%2.%3.%4.%5.%6.%7.%8.%9."/>
      <w:lvlJc w:val="right"/>
      <w:pPr>
        <w:ind w:left="6120" w:hanging="180"/>
      </w:pPr>
    </w:lvl>
  </w:abstractNum>
  <w:abstractNum w:abstractNumId="50" w15:restartNumberingAfterBreak="0">
    <w:nsid w:val="36FD56B5"/>
    <w:multiLevelType w:val="hybridMultilevel"/>
    <w:tmpl w:val="146CB164"/>
    <w:lvl w:ilvl="0" w:tplc="DF64B810">
      <w:start w:val="1"/>
      <w:numFmt w:val="decimal"/>
      <w:lvlText w:val="%1)"/>
      <w:lvlJc w:val="left"/>
      <w:pPr>
        <w:ind w:left="365" w:hanging="360"/>
      </w:pPr>
      <w:rPr>
        <w:rFonts w:hint="default"/>
        <w:b w:val="0"/>
        <w:i w:val="0"/>
        <w:strike w:val="0"/>
        <w:dstrike w:val="0"/>
        <w:color w:val="000000"/>
        <w:sz w:val="20"/>
        <w:szCs w:val="20"/>
        <w:u w:val="none" w:color="000000"/>
        <w:bdr w:val="none" w:sz="0" w:space="0" w:color="auto"/>
        <w:shd w:val="clear" w:color="auto" w:fill="auto"/>
        <w:vertAlign w:val="baseline"/>
      </w:rPr>
    </w:lvl>
    <w:lvl w:ilvl="1" w:tplc="FFFFFFFF">
      <w:start w:val="1"/>
      <w:numFmt w:val="decimal"/>
      <w:lvlText w:val="%2)"/>
      <w:lvlJc w:val="left"/>
      <w:pPr>
        <w:ind w:left="1085" w:hanging="360"/>
      </w:pPr>
      <w:rPr>
        <w:rFonts w:hint="default"/>
        <w:b w:val="0"/>
        <w:i w:val="0"/>
        <w:strike w:val="0"/>
        <w:dstrike w:val="0"/>
        <w:color w:val="000000"/>
        <w:sz w:val="20"/>
        <w:szCs w:val="20"/>
        <w:u w:val="none" w:color="000000"/>
        <w:bdr w:val="none" w:sz="0" w:space="0" w:color="auto"/>
        <w:shd w:val="clear" w:color="auto" w:fill="auto"/>
        <w:vertAlign w:val="baseline"/>
      </w:rPr>
    </w:lvl>
    <w:lvl w:ilvl="2" w:tplc="FFFFFFFF" w:tentative="1">
      <w:start w:val="1"/>
      <w:numFmt w:val="lowerRoman"/>
      <w:lvlText w:val="%3."/>
      <w:lvlJc w:val="right"/>
      <w:pPr>
        <w:ind w:left="1805" w:hanging="180"/>
      </w:pPr>
    </w:lvl>
    <w:lvl w:ilvl="3" w:tplc="FFFFFFFF" w:tentative="1">
      <w:start w:val="1"/>
      <w:numFmt w:val="decimal"/>
      <w:lvlText w:val="%4."/>
      <w:lvlJc w:val="left"/>
      <w:pPr>
        <w:ind w:left="2525" w:hanging="360"/>
      </w:pPr>
    </w:lvl>
    <w:lvl w:ilvl="4" w:tplc="FFFFFFFF" w:tentative="1">
      <w:start w:val="1"/>
      <w:numFmt w:val="lowerLetter"/>
      <w:lvlText w:val="%5."/>
      <w:lvlJc w:val="left"/>
      <w:pPr>
        <w:ind w:left="3245" w:hanging="360"/>
      </w:pPr>
    </w:lvl>
    <w:lvl w:ilvl="5" w:tplc="FFFFFFFF" w:tentative="1">
      <w:start w:val="1"/>
      <w:numFmt w:val="lowerRoman"/>
      <w:lvlText w:val="%6."/>
      <w:lvlJc w:val="right"/>
      <w:pPr>
        <w:ind w:left="3965" w:hanging="180"/>
      </w:pPr>
    </w:lvl>
    <w:lvl w:ilvl="6" w:tplc="FFFFFFFF" w:tentative="1">
      <w:start w:val="1"/>
      <w:numFmt w:val="decimal"/>
      <w:lvlText w:val="%7."/>
      <w:lvlJc w:val="left"/>
      <w:pPr>
        <w:ind w:left="4685" w:hanging="360"/>
      </w:pPr>
    </w:lvl>
    <w:lvl w:ilvl="7" w:tplc="FFFFFFFF" w:tentative="1">
      <w:start w:val="1"/>
      <w:numFmt w:val="lowerLetter"/>
      <w:lvlText w:val="%8."/>
      <w:lvlJc w:val="left"/>
      <w:pPr>
        <w:ind w:left="5405" w:hanging="360"/>
      </w:pPr>
    </w:lvl>
    <w:lvl w:ilvl="8" w:tplc="FFFFFFFF" w:tentative="1">
      <w:start w:val="1"/>
      <w:numFmt w:val="lowerRoman"/>
      <w:lvlText w:val="%9."/>
      <w:lvlJc w:val="right"/>
      <w:pPr>
        <w:ind w:left="6125" w:hanging="180"/>
      </w:pPr>
    </w:lvl>
  </w:abstractNum>
  <w:abstractNum w:abstractNumId="51" w15:restartNumberingAfterBreak="0">
    <w:nsid w:val="383469E5"/>
    <w:multiLevelType w:val="hybridMultilevel"/>
    <w:tmpl w:val="64A0CF12"/>
    <w:lvl w:ilvl="0" w:tplc="9796E8C2">
      <w:start w:val="13"/>
      <w:numFmt w:val="decimal"/>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3884571C"/>
    <w:multiLevelType w:val="multilevel"/>
    <w:tmpl w:val="079408AA"/>
    <w:styleLink w:val="WW8Num2"/>
    <w:lvl w:ilvl="0">
      <w:start w:val="1"/>
      <w:numFmt w:val="lowerLetter"/>
      <w:lvlText w:val="%1."/>
      <w:lvlJc w:val="left"/>
      <w:pPr>
        <w:ind w:left="720" w:hanging="360"/>
      </w:pPr>
      <w:rPr>
        <w:rFonts w:ascii="Times New Roman" w:hAnsi="Times New Roman" w:cs="Times New Roman"/>
        <w:sz w:val="22"/>
        <w:szCs w:val="22"/>
      </w:rPr>
    </w:lvl>
    <w:lvl w:ilvl="1">
      <w:start w:val="1"/>
      <w:numFmt w:val="lowerLetter"/>
      <w:lvlText w:val="%1.%2."/>
      <w:lvlJc w:val="left"/>
      <w:pPr>
        <w:ind w:left="1080" w:hanging="360"/>
      </w:pPr>
    </w:lvl>
    <w:lvl w:ilvl="2">
      <w:start w:val="1"/>
      <w:numFmt w:val="lowerLetter"/>
      <w:lvlText w:val="%1.%2.%3."/>
      <w:lvlJc w:val="left"/>
      <w:pPr>
        <w:ind w:left="1440" w:hanging="360"/>
      </w:pPr>
    </w:lvl>
    <w:lvl w:ilvl="3">
      <w:start w:val="1"/>
      <w:numFmt w:val="lowerLetter"/>
      <w:lvlText w:val="%1.%2.%3.%4."/>
      <w:lvlJc w:val="left"/>
      <w:pPr>
        <w:ind w:left="1800" w:hanging="360"/>
      </w:pPr>
    </w:lvl>
    <w:lvl w:ilvl="4">
      <w:start w:val="1"/>
      <w:numFmt w:val="lowerLetter"/>
      <w:lvlText w:val="%1.%2.%3.%4.%5."/>
      <w:lvlJc w:val="left"/>
      <w:pPr>
        <w:ind w:left="2160" w:hanging="360"/>
      </w:pPr>
    </w:lvl>
    <w:lvl w:ilvl="5">
      <w:start w:val="1"/>
      <w:numFmt w:val="lowerLetter"/>
      <w:lvlText w:val="%1.%2.%3.%4.%5.%6."/>
      <w:lvlJc w:val="left"/>
      <w:pPr>
        <w:ind w:left="2520" w:hanging="360"/>
      </w:pPr>
    </w:lvl>
    <w:lvl w:ilvl="6">
      <w:start w:val="1"/>
      <w:numFmt w:val="lowerLetter"/>
      <w:lvlText w:val="%1.%2.%3.%4.%5.%6.%7."/>
      <w:lvlJc w:val="left"/>
      <w:pPr>
        <w:ind w:left="2880" w:hanging="360"/>
      </w:pPr>
    </w:lvl>
    <w:lvl w:ilvl="7">
      <w:start w:val="1"/>
      <w:numFmt w:val="lowerLetter"/>
      <w:lvlText w:val="%1.%2.%3.%4.%5.%6.%7.%8."/>
      <w:lvlJc w:val="left"/>
      <w:pPr>
        <w:ind w:left="3240" w:hanging="360"/>
      </w:pPr>
    </w:lvl>
    <w:lvl w:ilvl="8">
      <w:start w:val="1"/>
      <w:numFmt w:val="lowerLetter"/>
      <w:lvlText w:val="%1.%2.%3.%4.%5.%6.%7.%8.%9."/>
      <w:lvlJc w:val="left"/>
      <w:pPr>
        <w:ind w:left="3600" w:hanging="360"/>
      </w:pPr>
    </w:lvl>
  </w:abstractNum>
  <w:abstractNum w:abstractNumId="53" w15:restartNumberingAfterBreak="0">
    <w:nsid w:val="3BC1249D"/>
    <w:multiLevelType w:val="multilevel"/>
    <w:tmpl w:val="54CA332C"/>
    <w:lvl w:ilvl="0">
      <w:start w:val="1"/>
      <w:numFmt w:val="decimal"/>
      <w:lvlText w:val="%1."/>
      <w:lvlJc w:val="left"/>
      <w:pPr>
        <w:ind w:left="360" w:hanging="360"/>
      </w:pPr>
      <w:rPr>
        <w:rFonts w:ascii="Calibri" w:eastAsia="Quattrocento Sans" w:hAnsi="Calibri" w:cs="Calibri" w:hint="default"/>
        <w:b w:val="0"/>
        <w:i w:val="0"/>
        <w:strike w:val="0"/>
        <w:color w:val="000000"/>
        <w:sz w:val="20"/>
        <w:szCs w:val="20"/>
        <w:u w:val="none"/>
        <w:shd w:val="clear" w:color="auto" w:fill="auto"/>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3C69362F"/>
    <w:multiLevelType w:val="multilevel"/>
    <w:tmpl w:val="C7B63078"/>
    <w:styleLink w:val="WWNum48"/>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55" w15:restartNumberingAfterBreak="0">
    <w:nsid w:val="3F3B7DAE"/>
    <w:multiLevelType w:val="hybridMultilevel"/>
    <w:tmpl w:val="33522546"/>
    <w:lvl w:ilvl="0" w:tplc="5C5A555E">
      <w:start w:val="1"/>
      <w:numFmt w:val="lowerLetter"/>
      <w:lvlText w:val="%1."/>
      <w:lvlJc w:val="left"/>
      <w:pPr>
        <w:ind w:left="365" w:hanging="360"/>
      </w:pPr>
      <w:rPr>
        <w:rFonts w:hint="default"/>
        <w:b w:val="0"/>
        <w:bCs/>
        <w:i w:val="0"/>
        <w:strike w:val="0"/>
        <w:dstrike w:val="0"/>
        <w:color w:val="000000"/>
        <w:sz w:val="20"/>
        <w:szCs w:val="20"/>
        <w:u w:val="none" w:color="000000"/>
        <w:vertAlign w:val="baseline"/>
      </w:rPr>
    </w:lvl>
    <w:lvl w:ilvl="1" w:tplc="04150019" w:tentative="1">
      <w:start w:val="1"/>
      <w:numFmt w:val="lowerLetter"/>
      <w:lvlText w:val="%2."/>
      <w:lvlJc w:val="left"/>
      <w:pPr>
        <w:ind w:left="1445" w:hanging="360"/>
      </w:pPr>
    </w:lvl>
    <w:lvl w:ilvl="2" w:tplc="0415001B" w:tentative="1">
      <w:start w:val="1"/>
      <w:numFmt w:val="lowerRoman"/>
      <w:lvlText w:val="%3."/>
      <w:lvlJc w:val="right"/>
      <w:pPr>
        <w:ind w:left="2165" w:hanging="180"/>
      </w:pPr>
    </w:lvl>
    <w:lvl w:ilvl="3" w:tplc="0415000F" w:tentative="1">
      <w:start w:val="1"/>
      <w:numFmt w:val="decimal"/>
      <w:lvlText w:val="%4."/>
      <w:lvlJc w:val="left"/>
      <w:pPr>
        <w:ind w:left="2885" w:hanging="360"/>
      </w:pPr>
    </w:lvl>
    <w:lvl w:ilvl="4" w:tplc="04150019" w:tentative="1">
      <w:start w:val="1"/>
      <w:numFmt w:val="lowerLetter"/>
      <w:lvlText w:val="%5."/>
      <w:lvlJc w:val="left"/>
      <w:pPr>
        <w:ind w:left="3605" w:hanging="360"/>
      </w:pPr>
    </w:lvl>
    <w:lvl w:ilvl="5" w:tplc="0415001B" w:tentative="1">
      <w:start w:val="1"/>
      <w:numFmt w:val="lowerRoman"/>
      <w:lvlText w:val="%6."/>
      <w:lvlJc w:val="right"/>
      <w:pPr>
        <w:ind w:left="4325" w:hanging="180"/>
      </w:pPr>
    </w:lvl>
    <w:lvl w:ilvl="6" w:tplc="0415000F" w:tentative="1">
      <w:start w:val="1"/>
      <w:numFmt w:val="decimal"/>
      <w:lvlText w:val="%7."/>
      <w:lvlJc w:val="left"/>
      <w:pPr>
        <w:ind w:left="5045" w:hanging="360"/>
      </w:pPr>
    </w:lvl>
    <w:lvl w:ilvl="7" w:tplc="04150019" w:tentative="1">
      <w:start w:val="1"/>
      <w:numFmt w:val="lowerLetter"/>
      <w:lvlText w:val="%8."/>
      <w:lvlJc w:val="left"/>
      <w:pPr>
        <w:ind w:left="5765" w:hanging="360"/>
      </w:pPr>
    </w:lvl>
    <w:lvl w:ilvl="8" w:tplc="0415001B" w:tentative="1">
      <w:start w:val="1"/>
      <w:numFmt w:val="lowerRoman"/>
      <w:lvlText w:val="%9."/>
      <w:lvlJc w:val="right"/>
      <w:pPr>
        <w:ind w:left="6485" w:hanging="180"/>
      </w:pPr>
    </w:lvl>
  </w:abstractNum>
  <w:abstractNum w:abstractNumId="56" w15:restartNumberingAfterBreak="0">
    <w:nsid w:val="4204608B"/>
    <w:multiLevelType w:val="hybridMultilevel"/>
    <w:tmpl w:val="F5241CD8"/>
    <w:lvl w:ilvl="0" w:tplc="BCC2DBFC">
      <w:start w:val="1"/>
      <w:numFmt w:val="bullet"/>
      <w:lvlText w:val=""/>
      <w:lvlJc w:val="left"/>
      <w:pPr>
        <w:ind w:left="720" w:hanging="360"/>
      </w:pPr>
      <w:rPr>
        <w:rFonts w:ascii="Symbol" w:hAnsi="Symbol" w:hint="default"/>
        <w:b w:val="0"/>
        <w:i w:val="0"/>
        <w:strike w:val="0"/>
        <w:dstrike w:val="0"/>
        <w:color w:val="00000A"/>
        <w:sz w:val="24"/>
        <w:szCs w:val="24"/>
        <w:u w:val="none" w:color="000000"/>
        <w:bdr w:val="none" w:sz="0" w:space="0" w:color="auto"/>
        <w:shd w:val="clear" w:color="auto" w:fill="auto"/>
        <w:vertAlign w:val="baseline"/>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7" w15:restartNumberingAfterBreak="0">
    <w:nsid w:val="42DC30AE"/>
    <w:multiLevelType w:val="hybridMultilevel"/>
    <w:tmpl w:val="E6328D7A"/>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8" w15:restartNumberingAfterBreak="0">
    <w:nsid w:val="44955B74"/>
    <w:multiLevelType w:val="hybridMultilevel"/>
    <w:tmpl w:val="3E78F4EA"/>
    <w:lvl w:ilvl="0" w:tplc="135AD0DA">
      <w:start w:val="1"/>
      <w:numFmt w:val="decimal"/>
      <w:lvlText w:val="%1."/>
      <w:lvlJc w:val="left"/>
      <w:pPr>
        <w:ind w:left="365" w:hanging="360"/>
      </w:pPr>
      <w:rPr>
        <w:rFonts w:ascii="Calibri" w:eastAsia="Calibri" w:hAnsi="Calibri" w:cs="Calibri" w:hint="default"/>
        <w:b/>
        <w:bCs w:val="0"/>
        <w:i w:val="0"/>
        <w:strike w:val="0"/>
        <w:dstrike w:val="0"/>
        <w:color w:val="000000"/>
        <w:sz w:val="20"/>
        <w:szCs w:val="20"/>
        <w:u w:val="none" w:color="000000"/>
        <w:bdr w:val="none" w:sz="0" w:space="0" w:color="auto"/>
        <w:shd w:val="clear" w:color="auto" w:fill="auto"/>
        <w:vertAlign w:val="baseline"/>
      </w:rPr>
    </w:lvl>
    <w:lvl w:ilvl="1" w:tplc="7144CF86">
      <w:start w:val="1"/>
      <w:numFmt w:val="lowerLetter"/>
      <w:lvlText w:val="%2)"/>
      <w:lvlJc w:val="left"/>
      <w:pPr>
        <w:ind w:left="1085" w:hanging="360"/>
      </w:pPr>
      <w:rPr>
        <w:rFonts w:hint="default"/>
      </w:rPr>
    </w:lvl>
    <w:lvl w:ilvl="2" w:tplc="0415001B" w:tentative="1">
      <w:start w:val="1"/>
      <w:numFmt w:val="lowerRoman"/>
      <w:lvlText w:val="%3."/>
      <w:lvlJc w:val="right"/>
      <w:pPr>
        <w:ind w:left="1805" w:hanging="180"/>
      </w:pPr>
    </w:lvl>
    <w:lvl w:ilvl="3" w:tplc="0415000F" w:tentative="1">
      <w:start w:val="1"/>
      <w:numFmt w:val="decimal"/>
      <w:lvlText w:val="%4."/>
      <w:lvlJc w:val="left"/>
      <w:pPr>
        <w:ind w:left="2525" w:hanging="360"/>
      </w:pPr>
    </w:lvl>
    <w:lvl w:ilvl="4" w:tplc="04150019" w:tentative="1">
      <w:start w:val="1"/>
      <w:numFmt w:val="lowerLetter"/>
      <w:lvlText w:val="%5."/>
      <w:lvlJc w:val="left"/>
      <w:pPr>
        <w:ind w:left="3245" w:hanging="360"/>
      </w:pPr>
    </w:lvl>
    <w:lvl w:ilvl="5" w:tplc="0415001B" w:tentative="1">
      <w:start w:val="1"/>
      <w:numFmt w:val="lowerRoman"/>
      <w:lvlText w:val="%6."/>
      <w:lvlJc w:val="right"/>
      <w:pPr>
        <w:ind w:left="3965" w:hanging="180"/>
      </w:pPr>
    </w:lvl>
    <w:lvl w:ilvl="6" w:tplc="0415000F" w:tentative="1">
      <w:start w:val="1"/>
      <w:numFmt w:val="decimal"/>
      <w:lvlText w:val="%7."/>
      <w:lvlJc w:val="left"/>
      <w:pPr>
        <w:ind w:left="4685" w:hanging="360"/>
      </w:pPr>
    </w:lvl>
    <w:lvl w:ilvl="7" w:tplc="04150019" w:tentative="1">
      <w:start w:val="1"/>
      <w:numFmt w:val="lowerLetter"/>
      <w:lvlText w:val="%8."/>
      <w:lvlJc w:val="left"/>
      <w:pPr>
        <w:ind w:left="5405" w:hanging="360"/>
      </w:pPr>
    </w:lvl>
    <w:lvl w:ilvl="8" w:tplc="0415001B" w:tentative="1">
      <w:start w:val="1"/>
      <w:numFmt w:val="lowerRoman"/>
      <w:lvlText w:val="%9."/>
      <w:lvlJc w:val="right"/>
      <w:pPr>
        <w:ind w:left="6125" w:hanging="180"/>
      </w:pPr>
    </w:lvl>
  </w:abstractNum>
  <w:abstractNum w:abstractNumId="59" w15:restartNumberingAfterBreak="0">
    <w:nsid w:val="44D020C3"/>
    <w:multiLevelType w:val="multilevel"/>
    <w:tmpl w:val="0780259C"/>
    <w:styleLink w:val="WW8Num51"/>
    <w:lvl w:ilvl="0">
      <w:start w:val="1"/>
      <w:numFmt w:val="lowerLetter"/>
      <w:lvlText w:val="%1."/>
      <w:lvlJc w:val="left"/>
      <w:pPr>
        <w:ind w:left="720" w:hanging="360"/>
      </w:pPr>
      <w:rPr>
        <w:rFonts w:ascii="Times New Roman" w:hAnsi="Times New Roman" w:cs="Times New Roman"/>
        <w:sz w:val="22"/>
        <w:szCs w:val="22"/>
      </w:rPr>
    </w:lvl>
    <w:lvl w:ilvl="1">
      <w:start w:val="1"/>
      <w:numFmt w:val="lowerLetter"/>
      <w:lvlText w:val="%1.%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60" w15:restartNumberingAfterBreak="0">
    <w:nsid w:val="46544AE7"/>
    <w:multiLevelType w:val="hybridMultilevel"/>
    <w:tmpl w:val="79A2BC4A"/>
    <w:lvl w:ilvl="0" w:tplc="E3F243F4">
      <w:start w:val="1"/>
      <w:numFmt w:val="bullet"/>
      <w:lvlText w:val=""/>
      <w:lvlJc w:val="left"/>
      <w:pPr>
        <w:ind w:left="1085" w:hanging="360"/>
      </w:pPr>
      <w:rPr>
        <w:rFonts w:ascii="Symbol" w:hAnsi="Symbol" w:hint="default"/>
        <w:b w:val="0"/>
        <w:i w:val="0"/>
        <w:strike w:val="0"/>
        <w:dstrike w:val="0"/>
        <w:color w:val="00000A"/>
        <w:sz w:val="20"/>
        <w:szCs w:val="20"/>
        <w:u w:val="none" w:color="000000"/>
        <w:bdr w:val="none" w:sz="0" w:space="0" w:color="auto"/>
        <w:shd w:val="clear" w:color="auto" w:fill="auto"/>
        <w:vertAlign w:val="baseline"/>
      </w:rPr>
    </w:lvl>
    <w:lvl w:ilvl="1" w:tplc="FFFFFFFF" w:tentative="1">
      <w:start w:val="1"/>
      <w:numFmt w:val="bullet"/>
      <w:lvlText w:val="o"/>
      <w:lvlJc w:val="left"/>
      <w:pPr>
        <w:ind w:left="1805" w:hanging="360"/>
      </w:pPr>
      <w:rPr>
        <w:rFonts w:ascii="Courier New" w:hAnsi="Courier New" w:cs="Courier New" w:hint="default"/>
      </w:rPr>
    </w:lvl>
    <w:lvl w:ilvl="2" w:tplc="FFFFFFFF" w:tentative="1">
      <w:start w:val="1"/>
      <w:numFmt w:val="bullet"/>
      <w:lvlText w:val=""/>
      <w:lvlJc w:val="left"/>
      <w:pPr>
        <w:ind w:left="2525" w:hanging="360"/>
      </w:pPr>
      <w:rPr>
        <w:rFonts w:ascii="Wingdings" w:hAnsi="Wingdings" w:hint="default"/>
      </w:rPr>
    </w:lvl>
    <w:lvl w:ilvl="3" w:tplc="FFFFFFFF" w:tentative="1">
      <w:start w:val="1"/>
      <w:numFmt w:val="bullet"/>
      <w:lvlText w:val=""/>
      <w:lvlJc w:val="left"/>
      <w:pPr>
        <w:ind w:left="3245" w:hanging="360"/>
      </w:pPr>
      <w:rPr>
        <w:rFonts w:ascii="Symbol" w:hAnsi="Symbol" w:hint="default"/>
      </w:rPr>
    </w:lvl>
    <w:lvl w:ilvl="4" w:tplc="FFFFFFFF" w:tentative="1">
      <w:start w:val="1"/>
      <w:numFmt w:val="bullet"/>
      <w:lvlText w:val="o"/>
      <w:lvlJc w:val="left"/>
      <w:pPr>
        <w:ind w:left="3965" w:hanging="360"/>
      </w:pPr>
      <w:rPr>
        <w:rFonts w:ascii="Courier New" w:hAnsi="Courier New" w:cs="Courier New" w:hint="default"/>
      </w:rPr>
    </w:lvl>
    <w:lvl w:ilvl="5" w:tplc="FFFFFFFF" w:tentative="1">
      <w:start w:val="1"/>
      <w:numFmt w:val="bullet"/>
      <w:lvlText w:val=""/>
      <w:lvlJc w:val="left"/>
      <w:pPr>
        <w:ind w:left="4685" w:hanging="360"/>
      </w:pPr>
      <w:rPr>
        <w:rFonts w:ascii="Wingdings" w:hAnsi="Wingdings" w:hint="default"/>
      </w:rPr>
    </w:lvl>
    <w:lvl w:ilvl="6" w:tplc="FFFFFFFF" w:tentative="1">
      <w:start w:val="1"/>
      <w:numFmt w:val="bullet"/>
      <w:lvlText w:val=""/>
      <w:lvlJc w:val="left"/>
      <w:pPr>
        <w:ind w:left="5405" w:hanging="360"/>
      </w:pPr>
      <w:rPr>
        <w:rFonts w:ascii="Symbol" w:hAnsi="Symbol" w:hint="default"/>
      </w:rPr>
    </w:lvl>
    <w:lvl w:ilvl="7" w:tplc="FFFFFFFF" w:tentative="1">
      <w:start w:val="1"/>
      <w:numFmt w:val="bullet"/>
      <w:lvlText w:val="o"/>
      <w:lvlJc w:val="left"/>
      <w:pPr>
        <w:ind w:left="6125" w:hanging="360"/>
      </w:pPr>
      <w:rPr>
        <w:rFonts w:ascii="Courier New" w:hAnsi="Courier New" w:cs="Courier New" w:hint="default"/>
      </w:rPr>
    </w:lvl>
    <w:lvl w:ilvl="8" w:tplc="FFFFFFFF" w:tentative="1">
      <w:start w:val="1"/>
      <w:numFmt w:val="bullet"/>
      <w:lvlText w:val=""/>
      <w:lvlJc w:val="left"/>
      <w:pPr>
        <w:ind w:left="6845" w:hanging="360"/>
      </w:pPr>
      <w:rPr>
        <w:rFonts w:ascii="Wingdings" w:hAnsi="Wingdings" w:hint="default"/>
      </w:rPr>
    </w:lvl>
  </w:abstractNum>
  <w:abstractNum w:abstractNumId="61" w15:restartNumberingAfterBreak="0">
    <w:nsid w:val="46905247"/>
    <w:multiLevelType w:val="hybridMultilevel"/>
    <w:tmpl w:val="8C48211C"/>
    <w:lvl w:ilvl="0" w:tplc="0415000F">
      <w:start w:val="1"/>
      <w:numFmt w:val="decimal"/>
      <w:lvlText w:val="%1."/>
      <w:lvlJc w:val="left"/>
      <w:pPr>
        <w:ind w:left="716" w:hanging="360"/>
      </w:pPr>
    </w:lvl>
    <w:lvl w:ilvl="1" w:tplc="04150019" w:tentative="1">
      <w:start w:val="1"/>
      <w:numFmt w:val="lowerLetter"/>
      <w:lvlText w:val="%2."/>
      <w:lvlJc w:val="left"/>
      <w:pPr>
        <w:ind w:left="1436" w:hanging="360"/>
      </w:pPr>
    </w:lvl>
    <w:lvl w:ilvl="2" w:tplc="0415001B" w:tentative="1">
      <w:start w:val="1"/>
      <w:numFmt w:val="lowerRoman"/>
      <w:lvlText w:val="%3."/>
      <w:lvlJc w:val="right"/>
      <w:pPr>
        <w:ind w:left="2156" w:hanging="180"/>
      </w:pPr>
    </w:lvl>
    <w:lvl w:ilvl="3" w:tplc="0415000F" w:tentative="1">
      <w:start w:val="1"/>
      <w:numFmt w:val="decimal"/>
      <w:lvlText w:val="%4."/>
      <w:lvlJc w:val="left"/>
      <w:pPr>
        <w:ind w:left="2876" w:hanging="360"/>
      </w:pPr>
    </w:lvl>
    <w:lvl w:ilvl="4" w:tplc="04150019" w:tentative="1">
      <w:start w:val="1"/>
      <w:numFmt w:val="lowerLetter"/>
      <w:lvlText w:val="%5."/>
      <w:lvlJc w:val="left"/>
      <w:pPr>
        <w:ind w:left="3596" w:hanging="360"/>
      </w:pPr>
    </w:lvl>
    <w:lvl w:ilvl="5" w:tplc="0415001B" w:tentative="1">
      <w:start w:val="1"/>
      <w:numFmt w:val="lowerRoman"/>
      <w:lvlText w:val="%6."/>
      <w:lvlJc w:val="right"/>
      <w:pPr>
        <w:ind w:left="4316" w:hanging="180"/>
      </w:pPr>
    </w:lvl>
    <w:lvl w:ilvl="6" w:tplc="0415000F" w:tentative="1">
      <w:start w:val="1"/>
      <w:numFmt w:val="decimal"/>
      <w:lvlText w:val="%7."/>
      <w:lvlJc w:val="left"/>
      <w:pPr>
        <w:ind w:left="5036" w:hanging="360"/>
      </w:pPr>
    </w:lvl>
    <w:lvl w:ilvl="7" w:tplc="04150019" w:tentative="1">
      <w:start w:val="1"/>
      <w:numFmt w:val="lowerLetter"/>
      <w:lvlText w:val="%8."/>
      <w:lvlJc w:val="left"/>
      <w:pPr>
        <w:ind w:left="5756" w:hanging="360"/>
      </w:pPr>
    </w:lvl>
    <w:lvl w:ilvl="8" w:tplc="0415001B" w:tentative="1">
      <w:start w:val="1"/>
      <w:numFmt w:val="lowerRoman"/>
      <w:lvlText w:val="%9."/>
      <w:lvlJc w:val="right"/>
      <w:pPr>
        <w:ind w:left="6476" w:hanging="180"/>
      </w:pPr>
    </w:lvl>
  </w:abstractNum>
  <w:abstractNum w:abstractNumId="62" w15:restartNumberingAfterBreak="0">
    <w:nsid w:val="4878742B"/>
    <w:multiLevelType w:val="hybridMultilevel"/>
    <w:tmpl w:val="CCFC8712"/>
    <w:lvl w:ilvl="0" w:tplc="BCC2DBFC">
      <w:start w:val="1"/>
      <w:numFmt w:val="bullet"/>
      <w:lvlText w:val=""/>
      <w:lvlJc w:val="left"/>
      <w:pPr>
        <w:ind w:left="720" w:hanging="360"/>
      </w:pPr>
      <w:rPr>
        <w:rFonts w:ascii="Symbol" w:hAnsi="Symbol" w:hint="default"/>
        <w:b w:val="0"/>
        <w:i w:val="0"/>
        <w:strike w:val="0"/>
        <w:dstrike w:val="0"/>
        <w:color w:val="00000A"/>
        <w:sz w:val="24"/>
        <w:szCs w:val="24"/>
        <w:u w:val="none" w:color="000000"/>
        <w:bdr w:val="none" w:sz="0" w:space="0" w:color="auto"/>
        <w:shd w:val="clear" w:color="auto" w:fill="auto"/>
        <w:vertAlign w:val="baseline"/>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3" w15:restartNumberingAfterBreak="0">
    <w:nsid w:val="489D7136"/>
    <w:multiLevelType w:val="multilevel"/>
    <w:tmpl w:val="6EE0F41A"/>
    <w:lvl w:ilvl="0">
      <w:start w:val="1"/>
      <w:numFmt w:val="decimal"/>
      <w:lvlText w:val="%1."/>
      <w:lvlJc w:val="left"/>
      <w:pPr>
        <w:ind w:left="360" w:hanging="360"/>
      </w:pPr>
      <w:rPr>
        <w:rFonts w:asciiTheme="minorHAnsi" w:eastAsia="Quattrocento Sans" w:hAnsiTheme="minorHAnsi" w:cstheme="minorHAnsi" w:hint="default"/>
        <w:b w:val="0"/>
        <w:i w:val="0"/>
        <w:strike w:val="0"/>
        <w:color w:val="000000"/>
        <w:sz w:val="20"/>
        <w:szCs w:val="20"/>
        <w:u w:val="none"/>
        <w:shd w:val="clear" w:color="auto" w:fill="auto"/>
        <w:vertAlign w:val="baseline"/>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4" w15:restartNumberingAfterBreak="0">
    <w:nsid w:val="4B1F24EE"/>
    <w:multiLevelType w:val="multilevel"/>
    <w:tmpl w:val="EFD66A3C"/>
    <w:styleLink w:val="WWNum1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65" w15:restartNumberingAfterBreak="0">
    <w:nsid w:val="4B3F7D90"/>
    <w:multiLevelType w:val="hybridMultilevel"/>
    <w:tmpl w:val="AF4A35A2"/>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66" w15:restartNumberingAfterBreak="0">
    <w:nsid w:val="4E0E3481"/>
    <w:multiLevelType w:val="multilevel"/>
    <w:tmpl w:val="0EDC92A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67" w15:restartNumberingAfterBreak="0">
    <w:nsid w:val="4F860132"/>
    <w:multiLevelType w:val="multilevel"/>
    <w:tmpl w:val="F69ED530"/>
    <w:lvl w:ilvl="0">
      <w:start w:val="1"/>
      <w:numFmt w:val="decimal"/>
      <w:lvlText w:val="%1."/>
      <w:lvlJc w:val="left"/>
      <w:pPr>
        <w:ind w:left="360" w:hanging="360"/>
      </w:pPr>
      <w:rPr>
        <w:rFonts w:asciiTheme="minorHAnsi" w:eastAsia="Quattrocento Sans" w:hAnsiTheme="minorHAnsi" w:cstheme="minorHAnsi" w:hint="default"/>
        <w:b w:val="0"/>
        <w:i w:val="0"/>
        <w:strike w:val="0"/>
        <w:color w:val="000000"/>
        <w:sz w:val="20"/>
        <w:szCs w:val="20"/>
        <w:u w:val="none"/>
        <w:shd w:val="clear" w:color="auto" w:fill="auto"/>
        <w:vertAlign w:val="baseline"/>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8" w15:restartNumberingAfterBreak="0">
    <w:nsid w:val="4FA64D38"/>
    <w:multiLevelType w:val="hybridMultilevel"/>
    <w:tmpl w:val="0624E77A"/>
    <w:lvl w:ilvl="0" w:tplc="EFA0713C">
      <w:start w:val="1"/>
      <w:numFmt w:val="decimal"/>
      <w:lvlText w:val="%1)"/>
      <w:lvlJc w:val="left"/>
      <w:pPr>
        <w:ind w:left="720" w:hanging="360"/>
      </w:pPr>
      <w:rPr>
        <w:rFonts w:ascii="Calibri" w:eastAsia="Calibri" w:hAnsi="Calibri" w:cs="Calibri" w:hint="default"/>
        <w:b w:val="0"/>
        <w:i w:val="0"/>
        <w:strike w:val="0"/>
        <w:dstrike w:val="0"/>
        <w:color w:val="000000"/>
        <w:sz w:val="20"/>
        <w:szCs w:val="20"/>
        <w:u w:val="none" w:color="000000"/>
        <w:bdr w:val="none" w:sz="0" w:space="0" w:color="auto"/>
        <w:shd w:val="clear" w:color="auto" w:fill="auto"/>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516C6D0A"/>
    <w:multiLevelType w:val="multilevel"/>
    <w:tmpl w:val="B74A1FB2"/>
    <w:styleLink w:val="WWNum47"/>
    <w:lvl w:ilvl="0">
      <w:start w:val="2"/>
      <w:numFmt w:val="decimal"/>
      <w:lvlText w:val="%1."/>
      <w:lvlJc w:val="left"/>
      <w:pPr>
        <w:ind w:left="360" w:hanging="360"/>
      </w:pPr>
      <w:rPr>
        <w:rFonts w:cs="Times New Roman"/>
      </w:rPr>
    </w:lvl>
    <w:lvl w:ilvl="1">
      <w:start w:val="1"/>
      <w:numFmt w:val="lowerLetter"/>
      <w:lvlText w:val="%2."/>
      <w:lvlJc w:val="left"/>
      <w:pPr>
        <w:ind w:left="1080" w:hanging="360"/>
      </w:pPr>
      <w:rPr>
        <w:rFonts w:cs="Times New Roman"/>
      </w:rPr>
    </w:lvl>
    <w:lvl w:ilvl="2">
      <w:start w:val="1"/>
      <w:numFmt w:val="lowerRoman"/>
      <w:lvlText w:val="%1.%2.%3."/>
      <w:lvlJc w:val="right"/>
      <w:pPr>
        <w:ind w:left="1800" w:hanging="180"/>
      </w:pPr>
      <w:rPr>
        <w:rFonts w:cs="Times New Roman"/>
      </w:rPr>
    </w:lvl>
    <w:lvl w:ilvl="3">
      <w:start w:val="1"/>
      <w:numFmt w:val="decimal"/>
      <w:lvlText w:val="%1.%2.%3.%4."/>
      <w:lvlJc w:val="left"/>
      <w:pPr>
        <w:ind w:left="2520" w:hanging="360"/>
      </w:pPr>
      <w:rPr>
        <w:rFonts w:cs="Times New Roman"/>
      </w:rPr>
    </w:lvl>
    <w:lvl w:ilvl="4">
      <w:start w:val="1"/>
      <w:numFmt w:val="lowerLetter"/>
      <w:lvlText w:val="%1.%2.%3.%4.%5."/>
      <w:lvlJc w:val="left"/>
      <w:pPr>
        <w:ind w:left="3240" w:hanging="360"/>
      </w:pPr>
      <w:rPr>
        <w:rFonts w:cs="Times New Roman"/>
      </w:rPr>
    </w:lvl>
    <w:lvl w:ilvl="5">
      <w:start w:val="1"/>
      <w:numFmt w:val="lowerRoman"/>
      <w:lvlText w:val="%1.%2.%3.%4.%5.%6."/>
      <w:lvlJc w:val="right"/>
      <w:pPr>
        <w:ind w:left="3960" w:hanging="180"/>
      </w:pPr>
      <w:rPr>
        <w:rFonts w:cs="Times New Roman"/>
      </w:rPr>
    </w:lvl>
    <w:lvl w:ilvl="6">
      <w:start w:val="1"/>
      <w:numFmt w:val="decimal"/>
      <w:lvlText w:val="%1.%2.%3.%4.%5.%6.%7."/>
      <w:lvlJc w:val="left"/>
      <w:pPr>
        <w:ind w:left="4680" w:hanging="360"/>
      </w:pPr>
      <w:rPr>
        <w:rFonts w:cs="Times New Roman"/>
      </w:rPr>
    </w:lvl>
    <w:lvl w:ilvl="7">
      <w:start w:val="1"/>
      <w:numFmt w:val="lowerLetter"/>
      <w:lvlText w:val="%1.%2.%3.%4.%5.%6.%7.%8."/>
      <w:lvlJc w:val="left"/>
      <w:pPr>
        <w:ind w:left="5400" w:hanging="360"/>
      </w:pPr>
      <w:rPr>
        <w:rFonts w:cs="Times New Roman"/>
      </w:rPr>
    </w:lvl>
    <w:lvl w:ilvl="8">
      <w:start w:val="1"/>
      <w:numFmt w:val="lowerRoman"/>
      <w:lvlText w:val="%1.%2.%3.%4.%5.%6.%7.%8.%9."/>
      <w:lvlJc w:val="right"/>
      <w:pPr>
        <w:ind w:left="6120" w:hanging="180"/>
      </w:pPr>
      <w:rPr>
        <w:rFonts w:cs="Times New Roman"/>
      </w:rPr>
    </w:lvl>
  </w:abstractNum>
  <w:abstractNum w:abstractNumId="70" w15:restartNumberingAfterBreak="0">
    <w:nsid w:val="51D1072E"/>
    <w:multiLevelType w:val="multilevel"/>
    <w:tmpl w:val="0415001F"/>
    <w:styleLink w:val="WWNum56"/>
    <w:lvl w:ilvl="0">
      <w:start w:val="1"/>
      <w:numFmt w:val="decimal"/>
      <w:lvlText w:val="%1."/>
      <w:lvlJc w:val="left"/>
      <w:pPr>
        <w:ind w:left="360" w:hanging="360"/>
      </w:pPr>
      <w:rPr>
        <w:b w:val="0"/>
        <w:bCs w:val="0"/>
        <w:i w:val="0"/>
        <w:i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1" w15:restartNumberingAfterBreak="0">
    <w:nsid w:val="553F1451"/>
    <w:multiLevelType w:val="multilevel"/>
    <w:tmpl w:val="5058D87E"/>
    <w:lvl w:ilvl="0">
      <w:start w:val="1"/>
      <w:numFmt w:val="decimal"/>
      <w:lvlText w:val="%1)"/>
      <w:lvlJc w:val="left"/>
      <w:pPr>
        <w:tabs>
          <w:tab w:val="num" w:pos="0"/>
        </w:tabs>
        <w:ind w:left="360" w:hanging="360"/>
      </w:pPr>
      <w:rPr>
        <w:b w:val="0"/>
        <w:i w:val="0"/>
        <w:strike w:val="0"/>
        <w:dstrike w:val="0"/>
        <w:color w:val="000000"/>
        <w:position w:val="0"/>
        <w:sz w:val="20"/>
        <w:szCs w:val="20"/>
        <w:u w:val="none" w:color="000000"/>
        <w:vertAlign w:val="baseline"/>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72" w15:restartNumberingAfterBreak="0">
    <w:nsid w:val="55AF5FF4"/>
    <w:multiLevelType w:val="multilevel"/>
    <w:tmpl w:val="A64C4E4E"/>
    <w:styleLink w:val="WW8Num111"/>
    <w:lvl w:ilvl="0">
      <w:start w:val="1"/>
      <w:numFmt w:val="decimal"/>
      <w:lvlText w:val="%1."/>
      <w:lvlJc w:val="left"/>
      <w:pPr>
        <w:ind w:left="720" w:hanging="360"/>
      </w:pPr>
      <w:rPr>
        <w:b w:val="0"/>
        <w:bCs w:val="0"/>
        <w:i w:val="0"/>
        <w:iCs w:val="0"/>
      </w:rPr>
    </w:lvl>
    <w:lvl w:ilvl="1">
      <w:numFmt w:val="bullet"/>
      <w:lvlText w:val="•"/>
      <w:lvlJc w:val="left"/>
      <w:pPr>
        <w:ind w:left="1440" w:hanging="360"/>
      </w:pPr>
      <w:rPr>
        <w:rFonts w:ascii="Calibri" w:eastAsia="Times New Roman" w:hAnsi="Calibri" w:cs="Calibri"/>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73" w15:restartNumberingAfterBreak="0">
    <w:nsid w:val="56DA3B24"/>
    <w:multiLevelType w:val="hybridMultilevel"/>
    <w:tmpl w:val="2E78194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74" w15:restartNumberingAfterBreak="0">
    <w:nsid w:val="57743996"/>
    <w:multiLevelType w:val="hybridMultilevel"/>
    <w:tmpl w:val="C966CB22"/>
    <w:lvl w:ilvl="0" w:tplc="7F681F5C">
      <w:start w:val="1"/>
      <w:numFmt w:val="bullet"/>
      <w:lvlText w:val=""/>
      <w:lvlJc w:val="left"/>
      <w:pPr>
        <w:ind w:left="259" w:hanging="360"/>
      </w:pPr>
      <w:rPr>
        <w:rFonts w:ascii="Symbol" w:hAnsi="Symbol" w:hint="default"/>
        <w:b w:val="0"/>
        <w:i w:val="0"/>
        <w:strike w:val="0"/>
        <w:dstrike w:val="0"/>
        <w:color w:val="00000A"/>
        <w:sz w:val="20"/>
        <w:szCs w:val="20"/>
        <w:u w:val="none" w:color="000000"/>
        <w:bdr w:val="none" w:sz="0" w:space="0" w:color="auto"/>
        <w:shd w:val="clear" w:color="auto" w:fill="auto"/>
        <w:vertAlign w:val="baseline"/>
      </w:rPr>
    </w:lvl>
    <w:lvl w:ilvl="1" w:tplc="04150003" w:tentative="1">
      <w:start w:val="1"/>
      <w:numFmt w:val="bullet"/>
      <w:lvlText w:val="o"/>
      <w:lvlJc w:val="left"/>
      <w:pPr>
        <w:ind w:left="979" w:hanging="360"/>
      </w:pPr>
      <w:rPr>
        <w:rFonts w:ascii="Courier New" w:hAnsi="Courier New" w:cs="Courier New" w:hint="default"/>
      </w:rPr>
    </w:lvl>
    <w:lvl w:ilvl="2" w:tplc="04150005" w:tentative="1">
      <w:start w:val="1"/>
      <w:numFmt w:val="bullet"/>
      <w:lvlText w:val=""/>
      <w:lvlJc w:val="left"/>
      <w:pPr>
        <w:ind w:left="1699" w:hanging="360"/>
      </w:pPr>
      <w:rPr>
        <w:rFonts w:ascii="Wingdings" w:hAnsi="Wingdings" w:hint="default"/>
      </w:rPr>
    </w:lvl>
    <w:lvl w:ilvl="3" w:tplc="04150001" w:tentative="1">
      <w:start w:val="1"/>
      <w:numFmt w:val="bullet"/>
      <w:lvlText w:val=""/>
      <w:lvlJc w:val="left"/>
      <w:pPr>
        <w:ind w:left="2419" w:hanging="360"/>
      </w:pPr>
      <w:rPr>
        <w:rFonts w:ascii="Symbol" w:hAnsi="Symbol" w:hint="default"/>
      </w:rPr>
    </w:lvl>
    <w:lvl w:ilvl="4" w:tplc="04150003" w:tentative="1">
      <w:start w:val="1"/>
      <w:numFmt w:val="bullet"/>
      <w:lvlText w:val="o"/>
      <w:lvlJc w:val="left"/>
      <w:pPr>
        <w:ind w:left="3139" w:hanging="360"/>
      </w:pPr>
      <w:rPr>
        <w:rFonts w:ascii="Courier New" w:hAnsi="Courier New" w:cs="Courier New" w:hint="default"/>
      </w:rPr>
    </w:lvl>
    <w:lvl w:ilvl="5" w:tplc="04150005" w:tentative="1">
      <w:start w:val="1"/>
      <w:numFmt w:val="bullet"/>
      <w:lvlText w:val=""/>
      <w:lvlJc w:val="left"/>
      <w:pPr>
        <w:ind w:left="3859" w:hanging="360"/>
      </w:pPr>
      <w:rPr>
        <w:rFonts w:ascii="Wingdings" w:hAnsi="Wingdings" w:hint="default"/>
      </w:rPr>
    </w:lvl>
    <w:lvl w:ilvl="6" w:tplc="04150001" w:tentative="1">
      <w:start w:val="1"/>
      <w:numFmt w:val="bullet"/>
      <w:lvlText w:val=""/>
      <w:lvlJc w:val="left"/>
      <w:pPr>
        <w:ind w:left="4579" w:hanging="360"/>
      </w:pPr>
      <w:rPr>
        <w:rFonts w:ascii="Symbol" w:hAnsi="Symbol" w:hint="default"/>
      </w:rPr>
    </w:lvl>
    <w:lvl w:ilvl="7" w:tplc="04150003" w:tentative="1">
      <w:start w:val="1"/>
      <w:numFmt w:val="bullet"/>
      <w:lvlText w:val="o"/>
      <w:lvlJc w:val="left"/>
      <w:pPr>
        <w:ind w:left="5299" w:hanging="360"/>
      </w:pPr>
      <w:rPr>
        <w:rFonts w:ascii="Courier New" w:hAnsi="Courier New" w:cs="Courier New" w:hint="default"/>
      </w:rPr>
    </w:lvl>
    <w:lvl w:ilvl="8" w:tplc="04150005" w:tentative="1">
      <w:start w:val="1"/>
      <w:numFmt w:val="bullet"/>
      <w:lvlText w:val=""/>
      <w:lvlJc w:val="left"/>
      <w:pPr>
        <w:ind w:left="6019" w:hanging="360"/>
      </w:pPr>
      <w:rPr>
        <w:rFonts w:ascii="Wingdings" w:hAnsi="Wingdings" w:hint="default"/>
      </w:rPr>
    </w:lvl>
  </w:abstractNum>
  <w:abstractNum w:abstractNumId="75" w15:restartNumberingAfterBreak="0">
    <w:nsid w:val="589C282B"/>
    <w:multiLevelType w:val="multilevel"/>
    <w:tmpl w:val="75CA43D4"/>
    <w:styleLink w:val="WWNum481"/>
    <w:lvl w:ilvl="0">
      <w:numFmt w:val="bullet"/>
      <w:pStyle w:val="Aufzhlung"/>
      <w:lvlText w:val=""/>
      <w:lvlJc w:val="left"/>
      <w:pPr>
        <w:ind w:left="170" w:hanging="170"/>
      </w:pPr>
      <w:rPr>
        <w:rFonts w:ascii="Wingdings" w:hAnsi="Wingdings"/>
        <w:strike w:val="0"/>
        <w:dstrike w:val="0"/>
        <w:vanish w:val="0"/>
        <w:color w:val="003399"/>
        <w:position w:val="0"/>
        <w:sz w:val="12"/>
        <w:vertAlign w:val="baseline"/>
      </w:rPr>
    </w:lvl>
    <w:lvl w:ilvl="1">
      <w:numFmt w:val="bullet"/>
      <w:lvlText w:val="–"/>
      <w:lvlJc w:val="left"/>
      <w:pPr>
        <w:ind w:left="340" w:hanging="170"/>
      </w:pPr>
      <w:rPr>
        <w:rFonts w:ascii="Siemens Sans" w:hAnsi="Siemens Sans"/>
        <w:b w:val="0"/>
        <w:i w:val="0"/>
        <w:strike w:val="0"/>
        <w:dstrike w:val="0"/>
        <w:vanish w:val="0"/>
        <w:color w:val="auto"/>
        <w:position w:val="0"/>
        <w:sz w:val="12"/>
        <w:vertAlign w:val="baseline"/>
      </w:rPr>
    </w:lvl>
    <w:lvl w:ilvl="2">
      <w:numFmt w:val="bullet"/>
      <w:lvlText w:val="-"/>
      <w:lvlJc w:val="left"/>
      <w:pPr>
        <w:ind w:left="2500" w:hanging="700"/>
      </w:pPr>
      <w:rPr>
        <w:rFonts w:ascii="Siemens Sans" w:eastAsia="Times New Roman" w:hAnsi="Siemens San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76" w15:restartNumberingAfterBreak="0">
    <w:nsid w:val="598051E3"/>
    <w:multiLevelType w:val="multilevel"/>
    <w:tmpl w:val="751C1CB4"/>
    <w:lvl w:ilvl="0">
      <w:start w:val="1"/>
      <w:numFmt w:val="decimal"/>
      <w:lvlText w:val="%1."/>
      <w:lvlJc w:val="left"/>
      <w:pPr>
        <w:ind w:left="720" w:hanging="360"/>
      </w:pPr>
      <w:rPr>
        <w:rFonts w:asciiTheme="minorHAnsi" w:eastAsia="Quattrocento Sans" w:hAnsiTheme="minorHAnsi" w:cstheme="minorHAnsi" w:hint="default"/>
        <w:b w:val="0"/>
        <w:i w:val="0"/>
        <w:strike w:val="0"/>
        <w:color w:val="000000"/>
        <w:sz w:val="20"/>
        <w:szCs w:val="20"/>
        <w:u w:val="none"/>
        <w:shd w:val="clear" w:color="auto" w:fill="auto"/>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7" w15:restartNumberingAfterBreak="0">
    <w:nsid w:val="5AB812F5"/>
    <w:multiLevelType w:val="multilevel"/>
    <w:tmpl w:val="E50817F0"/>
    <w:styleLink w:val="WWNum17"/>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78" w15:restartNumberingAfterBreak="0">
    <w:nsid w:val="5B120627"/>
    <w:multiLevelType w:val="multilevel"/>
    <w:tmpl w:val="8A62437A"/>
    <w:styleLink w:val="WWNum44"/>
    <w:lvl w:ilvl="0">
      <w:start w:val="1"/>
      <w:numFmt w:val="decimal"/>
      <w:lvlText w:val="%1."/>
      <w:lvlJc w:val="left"/>
      <w:pPr>
        <w:ind w:left="360" w:hanging="360"/>
      </w:pPr>
      <w:rPr>
        <w:rFonts w:cs="Times New Roman"/>
      </w:rPr>
    </w:lvl>
    <w:lvl w:ilvl="1">
      <w:start w:val="1"/>
      <w:numFmt w:val="lowerLetter"/>
      <w:lvlText w:val="%2."/>
      <w:lvlJc w:val="left"/>
      <w:pPr>
        <w:ind w:left="1080" w:hanging="360"/>
      </w:pPr>
      <w:rPr>
        <w:rFonts w:cs="Times New Roman"/>
      </w:rPr>
    </w:lvl>
    <w:lvl w:ilvl="2">
      <w:start w:val="1"/>
      <w:numFmt w:val="lowerRoman"/>
      <w:lvlText w:val="%1.%2.%3."/>
      <w:lvlJc w:val="right"/>
      <w:pPr>
        <w:ind w:left="1800" w:hanging="180"/>
      </w:pPr>
      <w:rPr>
        <w:rFonts w:cs="Times New Roman"/>
      </w:rPr>
    </w:lvl>
    <w:lvl w:ilvl="3">
      <w:start w:val="1"/>
      <w:numFmt w:val="decimal"/>
      <w:lvlText w:val="%1.%2.%3.%4."/>
      <w:lvlJc w:val="left"/>
      <w:pPr>
        <w:ind w:left="2520" w:hanging="360"/>
      </w:pPr>
      <w:rPr>
        <w:rFonts w:cs="Times New Roman"/>
      </w:rPr>
    </w:lvl>
    <w:lvl w:ilvl="4">
      <w:start w:val="1"/>
      <w:numFmt w:val="lowerLetter"/>
      <w:lvlText w:val="%1.%2.%3.%4.%5."/>
      <w:lvlJc w:val="left"/>
      <w:pPr>
        <w:ind w:left="3240" w:hanging="360"/>
      </w:pPr>
      <w:rPr>
        <w:rFonts w:cs="Times New Roman"/>
      </w:rPr>
    </w:lvl>
    <w:lvl w:ilvl="5">
      <w:start w:val="1"/>
      <w:numFmt w:val="lowerRoman"/>
      <w:lvlText w:val="%1.%2.%3.%4.%5.%6."/>
      <w:lvlJc w:val="right"/>
      <w:pPr>
        <w:ind w:left="3960" w:hanging="180"/>
      </w:pPr>
      <w:rPr>
        <w:rFonts w:cs="Times New Roman"/>
      </w:rPr>
    </w:lvl>
    <w:lvl w:ilvl="6">
      <w:start w:val="1"/>
      <w:numFmt w:val="decimal"/>
      <w:lvlText w:val="%1.%2.%3.%4.%5.%6.%7."/>
      <w:lvlJc w:val="left"/>
      <w:pPr>
        <w:ind w:left="4680" w:hanging="360"/>
      </w:pPr>
      <w:rPr>
        <w:rFonts w:cs="Times New Roman"/>
      </w:rPr>
    </w:lvl>
    <w:lvl w:ilvl="7">
      <w:start w:val="1"/>
      <w:numFmt w:val="lowerLetter"/>
      <w:lvlText w:val="%1.%2.%3.%4.%5.%6.%7.%8."/>
      <w:lvlJc w:val="left"/>
      <w:pPr>
        <w:ind w:left="5400" w:hanging="360"/>
      </w:pPr>
      <w:rPr>
        <w:rFonts w:cs="Times New Roman"/>
      </w:rPr>
    </w:lvl>
    <w:lvl w:ilvl="8">
      <w:start w:val="1"/>
      <w:numFmt w:val="lowerRoman"/>
      <w:lvlText w:val="%1.%2.%3.%4.%5.%6.%7.%8.%9."/>
      <w:lvlJc w:val="right"/>
      <w:pPr>
        <w:ind w:left="6120" w:hanging="180"/>
      </w:pPr>
      <w:rPr>
        <w:rFonts w:cs="Times New Roman"/>
      </w:rPr>
    </w:lvl>
  </w:abstractNum>
  <w:abstractNum w:abstractNumId="79" w15:restartNumberingAfterBreak="0">
    <w:nsid w:val="5B8E2463"/>
    <w:multiLevelType w:val="multilevel"/>
    <w:tmpl w:val="62B42862"/>
    <w:styleLink w:val="WW8Num112"/>
    <w:lvl w:ilvl="0">
      <w:start w:val="1"/>
      <w:numFmt w:val="decimal"/>
      <w:lvlText w:val="%1."/>
      <w:lvlJc w:val="left"/>
      <w:pPr>
        <w:ind w:left="720" w:hanging="360"/>
      </w:pPr>
      <w:rPr>
        <w:b w:val="0"/>
        <w:bCs w:val="0"/>
        <w:i w:val="0"/>
        <w:iCs w:val="0"/>
      </w:rPr>
    </w:lvl>
    <w:lvl w:ilvl="1">
      <w:numFmt w:val="bullet"/>
      <w:lvlText w:val="•"/>
      <w:lvlJc w:val="left"/>
      <w:pPr>
        <w:ind w:left="1440" w:hanging="360"/>
      </w:pPr>
      <w:rPr>
        <w:rFonts w:ascii="Calibri" w:eastAsia="Times New Roman" w:hAnsi="Calibri" w:cs="Calibri"/>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80" w15:restartNumberingAfterBreak="0">
    <w:nsid w:val="5E524172"/>
    <w:multiLevelType w:val="multilevel"/>
    <w:tmpl w:val="EB8C0B88"/>
    <w:styleLink w:val="WWNum4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81" w15:restartNumberingAfterBreak="0">
    <w:nsid w:val="5EF23039"/>
    <w:multiLevelType w:val="multilevel"/>
    <w:tmpl w:val="D224410E"/>
    <w:lvl w:ilvl="0">
      <w:start w:val="1"/>
      <w:numFmt w:val="decimal"/>
      <w:lvlText w:val="%1."/>
      <w:lvlJc w:val="left"/>
      <w:pPr>
        <w:ind w:left="720" w:hanging="360"/>
      </w:pPr>
      <w:rPr>
        <w:rFonts w:asciiTheme="minorHAnsi" w:eastAsia="Quattrocento Sans" w:hAnsiTheme="minorHAnsi" w:cstheme="minorHAnsi" w:hint="default"/>
        <w:b w:val="0"/>
        <w:i w:val="0"/>
        <w:strike w:val="0"/>
        <w:color w:val="000000"/>
        <w:sz w:val="20"/>
        <w:szCs w:val="20"/>
        <w:u w:val="none"/>
        <w:shd w:val="clear" w:color="auto" w:fill="auto"/>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2" w15:restartNumberingAfterBreak="0">
    <w:nsid w:val="5F045742"/>
    <w:multiLevelType w:val="multilevel"/>
    <w:tmpl w:val="E5C2D482"/>
    <w:lvl w:ilvl="0">
      <w:start w:val="1"/>
      <w:numFmt w:val="decimal"/>
      <w:lvlText w:val="%1."/>
      <w:lvlJc w:val="left"/>
      <w:pPr>
        <w:ind w:left="360" w:hanging="360"/>
      </w:pPr>
    </w:lvl>
    <w:lvl w:ilvl="1">
      <w:start w:val="1"/>
      <w:numFmt w:val="decimal"/>
      <w:lvlText w:val="%1.%2."/>
      <w:lvlJc w:val="left"/>
      <w:pPr>
        <w:ind w:left="858" w:hanging="432"/>
      </w:pPr>
    </w:lvl>
    <w:lvl w:ilvl="2">
      <w:start w:val="1"/>
      <w:numFmt w:val="decimal"/>
      <w:lvlText w:val="%1.%2.%3."/>
      <w:lvlJc w:val="left"/>
      <w:pPr>
        <w:ind w:left="121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3" w15:restartNumberingAfterBreak="0">
    <w:nsid w:val="60C650B0"/>
    <w:multiLevelType w:val="multilevel"/>
    <w:tmpl w:val="6EE0F41A"/>
    <w:lvl w:ilvl="0">
      <w:start w:val="1"/>
      <w:numFmt w:val="decimal"/>
      <w:lvlText w:val="%1."/>
      <w:lvlJc w:val="left"/>
      <w:pPr>
        <w:ind w:left="360" w:hanging="360"/>
      </w:pPr>
      <w:rPr>
        <w:rFonts w:asciiTheme="minorHAnsi" w:eastAsia="Quattrocento Sans" w:hAnsiTheme="minorHAnsi" w:cstheme="minorHAnsi" w:hint="default"/>
        <w:b w:val="0"/>
        <w:i w:val="0"/>
        <w:strike w:val="0"/>
        <w:color w:val="000000"/>
        <w:sz w:val="20"/>
        <w:szCs w:val="20"/>
        <w:u w:val="none"/>
        <w:shd w:val="clear" w:color="auto" w:fill="auto"/>
        <w:vertAlign w:val="baseline"/>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4" w15:restartNumberingAfterBreak="0">
    <w:nsid w:val="61B11B43"/>
    <w:multiLevelType w:val="hybridMultilevel"/>
    <w:tmpl w:val="DD2C8BAC"/>
    <w:lvl w:ilvl="0" w:tplc="EA4E4600">
      <w:start w:val="1"/>
      <w:numFmt w:val="decimal"/>
      <w:pStyle w:val="Wyp1"/>
      <w:lvlText w:val="%1."/>
      <w:lvlJc w:val="left"/>
      <w:pPr>
        <w:ind w:left="720" w:hanging="360"/>
      </w:pPr>
      <w:rPr>
        <w:rFonts w:ascii="Times New Roman" w:hAnsi="Times New Roman" w:cs="Times New Roman" w:hint="default"/>
        <w:sz w:val="20"/>
        <w:szCs w:val="2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5" w15:restartNumberingAfterBreak="0">
    <w:nsid w:val="62214A72"/>
    <w:multiLevelType w:val="hybridMultilevel"/>
    <w:tmpl w:val="59EC2CBA"/>
    <w:lvl w:ilvl="0" w:tplc="5CC0C9A0">
      <w:start w:val="1"/>
      <w:numFmt w:val="bullet"/>
      <w:lvlText w:val=""/>
      <w:lvlJc w:val="left"/>
      <w:pPr>
        <w:ind w:left="1077" w:hanging="360"/>
      </w:pPr>
      <w:rPr>
        <w:rFonts w:ascii="Symbol" w:hAnsi="Symbol" w:hint="default"/>
        <w:b w:val="0"/>
        <w:i w:val="0"/>
        <w:strike w:val="0"/>
        <w:dstrike w:val="0"/>
        <w:color w:val="00000A"/>
        <w:sz w:val="20"/>
        <w:szCs w:val="20"/>
        <w:u w:val="none" w:color="000000"/>
        <w:bdr w:val="none" w:sz="0" w:space="0" w:color="auto"/>
        <w:shd w:val="clear" w:color="auto" w:fill="auto"/>
        <w:vertAlign w:val="baseline"/>
      </w:rPr>
    </w:lvl>
    <w:lvl w:ilvl="1" w:tplc="FFFFFFFF" w:tentative="1">
      <w:start w:val="1"/>
      <w:numFmt w:val="bullet"/>
      <w:lvlText w:val="o"/>
      <w:lvlJc w:val="left"/>
      <w:pPr>
        <w:ind w:left="1797" w:hanging="360"/>
      </w:pPr>
      <w:rPr>
        <w:rFonts w:ascii="Courier New" w:hAnsi="Courier New" w:cs="Courier New" w:hint="default"/>
      </w:rPr>
    </w:lvl>
    <w:lvl w:ilvl="2" w:tplc="FFFFFFFF" w:tentative="1">
      <w:start w:val="1"/>
      <w:numFmt w:val="bullet"/>
      <w:lvlText w:val=""/>
      <w:lvlJc w:val="left"/>
      <w:pPr>
        <w:ind w:left="2517" w:hanging="360"/>
      </w:pPr>
      <w:rPr>
        <w:rFonts w:ascii="Wingdings" w:hAnsi="Wingdings" w:hint="default"/>
      </w:rPr>
    </w:lvl>
    <w:lvl w:ilvl="3" w:tplc="FFFFFFFF" w:tentative="1">
      <w:start w:val="1"/>
      <w:numFmt w:val="bullet"/>
      <w:lvlText w:val=""/>
      <w:lvlJc w:val="left"/>
      <w:pPr>
        <w:ind w:left="3237" w:hanging="360"/>
      </w:pPr>
      <w:rPr>
        <w:rFonts w:ascii="Symbol" w:hAnsi="Symbol" w:hint="default"/>
      </w:rPr>
    </w:lvl>
    <w:lvl w:ilvl="4" w:tplc="FFFFFFFF" w:tentative="1">
      <w:start w:val="1"/>
      <w:numFmt w:val="bullet"/>
      <w:lvlText w:val="o"/>
      <w:lvlJc w:val="left"/>
      <w:pPr>
        <w:ind w:left="3957" w:hanging="360"/>
      </w:pPr>
      <w:rPr>
        <w:rFonts w:ascii="Courier New" w:hAnsi="Courier New" w:cs="Courier New" w:hint="default"/>
      </w:rPr>
    </w:lvl>
    <w:lvl w:ilvl="5" w:tplc="FFFFFFFF" w:tentative="1">
      <w:start w:val="1"/>
      <w:numFmt w:val="bullet"/>
      <w:lvlText w:val=""/>
      <w:lvlJc w:val="left"/>
      <w:pPr>
        <w:ind w:left="4677" w:hanging="360"/>
      </w:pPr>
      <w:rPr>
        <w:rFonts w:ascii="Wingdings" w:hAnsi="Wingdings" w:hint="default"/>
      </w:rPr>
    </w:lvl>
    <w:lvl w:ilvl="6" w:tplc="FFFFFFFF" w:tentative="1">
      <w:start w:val="1"/>
      <w:numFmt w:val="bullet"/>
      <w:lvlText w:val=""/>
      <w:lvlJc w:val="left"/>
      <w:pPr>
        <w:ind w:left="5397" w:hanging="360"/>
      </w:pPr>
      <w:rPr>
        <w:rFonts w:ascii="Symbol" w:hAnsi="Symbol" w:hint="default"/>
      </w:rPr>
    </w:lvl>
    <w:lvl w:ilvl="7" w:tplc="FFFFFFFF" w:tentative="1">
      <w:start w:val="1"/>
      <w:numFmt w:val="bullet"/>
      <w:lvlText w:val="o"/>
      <w:lvlJc w:val="left"/>
      <w:pPr>
        <w:ind w:left="6117" w:hanging="360"/>
      </w:pPr>
      <w:rPr>
        <w:rFonts w:ascii="Courier New" w:hAnsi="Courier New" w:cs="Courier New" w:hint="default"/>
      </w:rPr>
    </w:lvl>
    <w:lvl w:ilvl="8" w:tplc="FFFFFFFF" w:tentative="1">
      <w:start w:val="1"/>
      <w:numFmt w:val="bullet"/>
      <w:lvlText w:val=""/>
      <w:lvlJc w:val="left"/>
      <w:pPr>
        <w:ind w:left="6837" w:hanging="360"/>
      </w:pPr>
      <w:rPr>
        <w:rFonts w:ascii="Wingdings" w:hAnsi="Wingdings" w:hint="default"/>
      </w:rPr>
    </w:lvl>
  </w:abstractNum>
  <w:abstractNum w:abstractNumId="86" w15:restartNumberingAfterBreak="0">
    <w:nsid w:val="62437C07"/>
    <w:multiLevelType w:val="multilevel"/>
    <w:tmpl w:val="2B720328"/>
    <w:lvl w:ilvl="0">
      <w:start w:val="1"/>
      <w:numFmt w:val="decimal"/>
      <w:lvlText w:val="%1."/>
      <w:lvlJc w:val="left"/>
      <w:pPr>
        <w:ind w:left="720" w:hanging="360"/>
      </w:pPr>
      <w:rPr>
        <w:rFonts w:asciiTheme="minorHAnsi" w:eastAsia="Quattrocento Sans" w:hAnsiTheme="minorHAnsi" w:cstheme="minorHAnsi" w:hint="default"/>
        <w:b w:val="0"/>
        <w:i w:val="0"/>
        <w:strike w:val="0"/>
        <w:color w:val="000000"/>
        <w:sz w:val="20"/>
        <w:szCs w:val="20"/>
        <w:u w:val="none"/>
        <w:shd w:val="clear" w:color="auto" w:fill="auto"/>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7" w15:restartNumberingAfterBreak="0">
    <w:nsid w:val="626041A8"/>
    <w:multiLevelType w:val="multilevel"/>
    <w:tmpl w:val="1BC0EEDE"/>
    <w:styleLink w:val="WWNum1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88" w15:restartNumberingAfterBreak="0">
    <w:nsid w:val="630C0EE8"/>
    <w:multiLevelType w:val="multilevel"/>
    <w:tmpl w:val="A71A1648"/>
    <w:lvl w:ilvl="0">
      <w:start w:val="1"/>
      <w:numFmt w:val="decimal"/>
      <w:lvlText w:val="%1."/>
      <w:lvlJc w:val="left"/>
      <w:pPr>
        <w:ind w:left="720" w:hanging="360"/>
      </w:pPr>
      <w:rPr>
        <w:rFonts w:ascii="Calibri" w:eastAsia="Quattrocento Sans" w:hAnsi="Calibri" w:cs="Calibri" w:hint="default"/>
        <w:b w:val="0"/>
        <w:i w:val="0"/>
        <w:strike w:val="0"/>
        <w:color w:val="000000"/>
        <w:sz w:val="20"/>
        <w:szCs w:val="20"/>
        <w:u w:val="none"/>
        <w:shd w:val="clear" w:color="auto" w:fill="auto"/>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9" w15:restartNumberingAfterBreak="0">
    <w:nsid w:val="63A213A5"/>
    <w:multiLevelType w:val="multilevel"/>
    <w:tmpl w:val="722EEE2C"/>
    <w:lvl w:ilvl="0">
      <w:start w:val="1"/>
      <w:numFmt w:val="decimal"/>
      <w:lvlText w:val="%1."/>
      <w:lvlJc w:val="left"/>
      <w:pPr>
        <w:ind w:left="360" w:hanging="360"/>
      </w:pPr>
      <w:rPr>
        <w:rFonts w:asciiTheme="minorHAnsi" w:eastAsia="Quattrocento Sans" w:hAnsiTheme="minorHAnsi" w:cstheme="minorHAnsi" w:hint="default"/>
        <w:b w:val="0"/>
        <w:i w:val="0"/>
        <w:strike w:val="0"/>
        <w:color w:val="000000"/>
        <w:sz w:val="20"/>
        <w:szCs w:val="20"/>
        <w:u w:val="none"/>
        <w:shd w:val="clear" w:color="auto" w:fill="auto"/>
        <w:vertAlign w:val="baseline"/>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0" w15:restartNumberingAfterBreak="0">
    <w:nsid w:val="67FC6A81"/>
    <w:multiLevelType w:val="hybridMultilevel"/>
    <w:tmpl w:val="3EA6BBE0"/>
    <w:lvl w:ilvl="0" w:tplc="BCC2DBFC">
      <w:start w:val="1"/>
      <w:numFmt w:val="bullet"/>
      <w:lvlText w:val=""/>
      <w:lvlJc w:val="left"/>
      <w:pPr>
        <w:ind w:left="720" w:hanging="360"/>
      </w:pPr>
      <w:rPr>
        <w:rFonts w:ascii="Symbol" w:hAnsi="Symbol" w:hint="default"/>
        <w:b w:val="0"/>
        <w:i w:val="0"/>
        <w:strike w:val="0"/>
        <w:dstrike w:val="0"/>
        <w:color w:val="00000A"/>
        <w:sz w:val="24"/>
        <w:szCs w:val="24"/>
        <w:u w:val="none" w:color="000000"/>
        <w:bdr w:val="none" w:sz="0" w:space="0" w:color="auto"/>
        <w:shd w:val="clear" w:color="auto" w:fill="auto"/>
        <w:vertAlign w:val="baseline"/>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1" w15:restartNumberingAfterBreak="0">
    <w:nsid w:val="68F663D3"/>
    <w:multiLevelType w:val="multilevel"/>
    <w:tmpl w:val="6EE0F41A"/>
    <w:lvl w:ilvl="0">
      <w:start w:val="1"/>
      <w:numFmt w:val="decimal"/>
      <w:lvlText w:val="%1."/>
      <w:lvlJc w:val="left"/>
      <w:pPr>
        <w:ind w:left="360" w:hanging="360"/>
      </w:pPr>
      <w:rPr>
        <w:rFonts w:asciiTheme="minorHAnsi" w:eastAsia="Quattrocento Sans" w:hAnsiTheme="minorHAnsi" w:cstheme="minorHAnsi" w:hint="default"/>
        <w:b w:val="0"/>
        <w:i w:val="0"/>
        <w:strike w:val="0"/>
        <w:color w:val="000000"/>
        <w:sz w:val="20"/>
        <w:szCs w:val="20"/>
        <w:u w:val="none"/>
        <w:shd w:val="clear" w:color="auto" w:fill="auto"/>
        <w:vertAlign w:val="baseline"/>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2" w15:restartNumberingAfterBreak="0">
    <w:nsid w:val="690B27A3"/>
    <w:multiLevelType w:val="multilevel"/>
    <w:tmpl w:val="95E84ADC"/>
    <w:lvl w:ilvl="0">
      <w:start w:val="1"/>
      <w:numFmt w:val="decimal"/>
      <w:lvlText w:val="%1."/>
      <w:lvlJc w:val="left"/>
      <w:pPr>
        <w:ind w:left="360" w:hanging="360"/>
      </w:pPr>
      <w:rPr>
        <w:rFonts w:asciiTheme="minorHAnsi" w:eastAsia="Quattrocento Sans" w:hAnsiTheme="minorHAnsi" w:cstheme="minorHAnsi" w:hint="default"/>
        <w:b w:val="0"/>
        <w:i w:val="0"/>
        <w:strike w:val="0"/>
        <w:color w:val="000000"/>
        <w:sz w:val="20"/>
        <w:szCs w:val="20"/>
        <w:u w:val="none"/>
        <w:shd w:val="clear" w:color="auto" w:fill="auto"/>
        <w:vertAlign w:val="baseline"/>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3" w15:restartNumberingAfterBreak="0">
    <w:nsid w:val="6AB85ECD"/>
    <w:multiLevelType w:val="multilevel"/>
    <w:tmpl w:val="4F1C44B4"/>
    <w:styleLink w:val="WW8Num11"/>
    <w:lvl w:ilvl="0">
      <w:start w:val="1"/>
      <w:numFmt w:val="decimal"/>
      <w:lvlText w:val="%1."/>
      <w:lvlJc w:val="left"/>
      <w:pPr>
        <w:ind w:left="720" w:hanging="360"/>
      </w:pPr>
      <w:rPr>
        <w:b w:val="0"/>
        <w:bCs w:val="0"/>
        <w:i w:val="0"/>
        <w:iCs w:val="0"/>
      </w:rPr>
    </w:lvl>
    <w:lvl w:ilvl="1">
      <w:numFmt w:val="bullet"/>
      <w:lvlText w:val="•"/>
      <w:lvlJc w:val="left"/>
      <w:pPr>
        <w:ind w:left="1440" w:hanging="360"/>
      </w:pPr>
      <w:rPr>
        <w:rFonts w:ascii="Calibri" w:eastAsia="Times New Roman" w:hAnsi="Calibri" w:cs="Calibri"/>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94" w15:restartNumberingAfterBreak="0">
    <w:nsid w:val="6AF169D1"/>
    <w:multiLevelType w:val="multilevel"/>
    <w:tmpl w:val="A558D194"/>
    <w:styleLink w:val="WW8Num3"/>
    <w:lvl w:ilvl="0">
      <w:start w:val="1"/>
      <w:numFmt w:val="lowerLetter"/>
      <w:lvlText w:val="%1."/>
      <w:lvlJc w:val="left"/>
      <w:pPr>
        <w:ind w:left="720" w:hanging="360"/>
      </w:pPr>
      <w:rPr>
        <w:rFonts w:ascii="Times New Roman" w:hAnsi="Times New Roman" w:cs="Times New Roman"/>
        <w:sz w:val="22"/>
        <w:szCs w:val="22"/>
      </w:rPr>
    </w:lvl>
    <w:lvl w:ilvl="1">
      <w:start w:val="1"/>
      <w:numFmt w:val="lowerLetter"/>
      <w:lvlText w:val="%1.%2."/>
      <w:lvlJc w:val="left"/>
      <w:pPr>
        <w:ind w:left="1080" w:hanging="360"/>
      </w:pPr>
    </w:lvl>
    <w:lvl w:ilvl="2">
      <w:start w:val="1"/>
      <w:numFmt w:val="lowerLetter"/>
      <w:lvlText w:val="%1.%2.%3."/>
      <w:lvlJc w:val="left"/>
      <w:pPr>
        <w:ind w:left="1440" w:hanging="360"/>
      </w:pPr>
    </w:lvl>
    <w:lvl w:ilvl="3">
      <w:start w:val="1"/>
      <w:numFmt w:val="lowerLetter"/>
      <w:lvlText w:val="%1.%2.%3.%4."/>
      <w:lvlJc w:val="left"/>
      <w:pPr>
        <w:ind w:left="1800" w:hanging="360"/>
      </w:pPr>
    </w:lvl>
    <w:lvl w:ilvl="4">
      <w:start w:val="1"/>
      <w:numFmt w:val="lowerLetter"/>
      <w:lvlText w:val="%1.%2.%3.%4.%5."/>
      <w:lvlJc w:val="left"/>
      <w:pPr>
        <w:ind w:left="2160" w:hanging="360"/>
      </w:pPr>
    </w:lvl>
    <w:lvl w:ilvl="5">
      <w:start w:val="1"/>
      <w:numFmt w:val="lowerLetter"/>
      <w:lvlText w:val="%1.%2.%3.%4.%5.%6."/>
      <w:lvlJc w:val="left"/>
      <w:pPr>
        <w:ind w:left="2520" w:hanging="360"/>
      </w:pPr>
    </w:lvl>
    <w:lvl w:ilvl="6">
      <w:start w:val="1"/>
      <w:numFmt w:val="lowerLetter"/>
      <w:lvlText w:val="%1.%2.%3.%4.%5.%6.%7."/>
      <w:lvlJc w:val="left"/>
      <w:pPr>
        <w:ind w:left="2880" w:hanging="360"/>
      </w:pPr>
    </w:lvl>
    <w:lvl w:ilvl="7">
      <w:start w:val="1"/>
      <w:numFmt w:val="lowerLetter"/>
      <w:lvlText w:val="%1.%2.%3.%4.%5.%6.%7.%8."/>
      <w:lvlJc w:val="left"/>
      <w:pPr>
        <w:ind w:left="3240" w:hanging="360"/>
      </w:pPr>
    </w:lvl>
    <w:lvl w:ilvl="8">
      <w:start w:val="1"/>
      <w:numFmt w:val="lowerLetter"/>
      <w:lvlText w:val="%1.%2.%3.%4.%5.%6.%7.%8.%9."/>
      <w:lvlJc w:val="left"/>
      <w:pPr>
        <w:ind w:left="3600" w:hanging="360"/>
      </w:pPr>
    </w:lvl>
  </w:abstractNum>
  <w:abstractNum w:abstractNumId="95" w15:restartNumberingAfterBreak="0">
    <w:nsid w:val="6B055CB8"/>
    <w:multiLevelType w:val="multilevel"/>
    <w:tmpl w:val="880008A0"/>
    <w:styleLink w:val="WW8Num12"/>
    <w:lvl w:ilvl="0">
      <w:start w:val="1"/>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96" w15:restartNumberingAfterBreak="0">
    <w:nsid w:val="6D954AAC"/>
    <w:multiLevelType w:val="hybridMultilevel"/>
    <w:tmpl w:val="466642A8"/>
    <w:lvl w:ilvl="0" w:tplc="290E458C">
      <w:start w:val="2"/>
      <w:numFmt w:val="decimal"/>
      <w:lvlText w:val="%1)"/>
      <w:lvlJc w:val="left"/>
      <w:pPr>
        <w:ind w:left="360" w:hanging="360"/>
      </w:pPr>
      <w:rPr>
        <w:rFonts w:asciiTheme="minorHAnsi" w:eastAsia="Calibri" w:hAnsiTheme="minorHAnsi" w:cstheme="minorHAnsi" w:hint="default"/>
        <w:b w:val="0"/>
        <w:i w:val="0"/>
        <w:strike w:val="0"/>
        <w:dstrike w:val="0"/>
        <w:color w:val="000000"/>
        <w:sz w:val="20"/>
        <w:szCs w:val="20"/>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7" w15:restartNumberingAfterBreak="0">
    <w:nsid w:val="6E6A2F5C"/>
    <w:multiLevelType w:val="hybridMultilevel"/>
    <w:tmpl w:val="2BBA09BC"/>
    <w:lvl w:ilvl="0" w:tplc="BCC2DBFC">
      <w:start w:val="1"/>
      <w:numFmt w:val="bullet"/>
      <w:lvlText w:val=""/>
      <w:lvlJc w:val="left"/>
      <w:pPr>
        <w:ind w:left="720" w:hanging="360"/>
      </w:pPr>
      <w:rPr>
        <w:rFonts w:ascii="Symbol" w:hAnsi="Symbol" w:hint="default"/>
        <w:b w:val="0"/>
        <w:i w:val="0"/>
        <w:strike w:val="0"/>
        <w:dstrike w:val="0"/>
        <w:color w:val="00000A"/>
        <w:sz w:val="24"/>
        <w:szCs w:val="24"/>
        <w:u w:val="none" w:color="000000"/>
        <w:bdr w:val="none" w:sz="0" w:space="0" w:color="auto"/>
        <w:shd w:val="clear" w:color="auto" w:fill="auto"/>
        <w:vertAlign w:val="baseline"/>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8" w15:restartNumberingAfterBreak="0">
    <w:nsid w:val="6F112F29"/>
    <w:multiLevelType w:val="multilevel"/>
    <w:tmpl w:val="0442C02C"/>
    <w:styleLink w:val="WW8Num13"/>
    <w:lvl w:ilvl="0">
      <w:start w:val="1"/>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99" w15:restartNumberingAfterBreak="0">
    <w:nsid w:val="6F3064B6"/>
    <w:multiLevelType w:val="multilevel"/>
    <w:tmpl w:val="95E84ADC"/>
    <w:lvl w:ilvl="0">
      <w:start w:val="1"/>
      <w:numFmt w:val="decimal"/>
      <w:lvlText w:val="%1."/>
      <w:lvlJc w:val="left"/>
      <w:pPr>
        <w:ind w:left="360" w:hanging="360"/>
      </w:pPr>
      <w:rPr>
        <w:rFonts w:asciiTheme="minorHAnsi" w:eastAsia="Quattrocento Sans" w:hAnsiTheme="minorHAnsi" w:cstheme="minorHAnsi" w:hint="default"/>
        <w:b w:val="0"/>
        <w:i w:val="0"/>
        <w:strike w:val="0"/>
        <w:color w:val="000000"/>
        <w:sz w:val="20"/>
        <w:szCs w:val="20"/>
        <w:u w:val="none"/>
        <w:shd w:val="clear" w:color="auto" w:fill="auto"/>
        <w:vertAlign w:val="baseline"/>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0" w15:restartNumberingAfterBreak="0">
    <w:nsid w:val="6FA55946"/>
    <w:multiLevelType w:val="multilevel"/>
    <w:tmpl w:val="47DC4092"/>
    <w:lvl w:ilvl="0">
      <w:start w:val="1"/>
      <w:numFmt w:val="decimal"/>
      <w:lvlText w:val="%1."/>
      <w:lvlJc w:val="left"/>
      <w:pPr>
        <w:ind w:left="360" w:hanging="360"/>
      </w:pPr>
      <w:rPr>
        <w:rFonts w:asciiTheme="minorHAnsi" w:eastAsia="Quattrocento Sans" w:hAnsiTheme="minorHAnsi" w:cstheme="minorHAnsi" w:hint="default"/>
        <w:b w:val="0"/>
        <w:i w:val="0"/>
        <w:strike w:val="0"/>
        <w:color w:val="000000"/>
        <w:sz w:val="20"/>
        <w:szCs w:val="20"/>
        <w:u w:val="none"/>
        <w:shd w:val="clear" w:color="auto" w:fill="auto"/>
        <w:vertAlign w:val="baseline"/>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1" w15:restartNumberingAfterBreak="0">
    <w:nsid w:val="6FF54E4B"/>
    <w:multiLevelType w:val="multilevel"/>
    <w:tmpl w:val="3B188D92"/>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2" w15:restartNumberingAfterBreak="0">
    <w:nsid w:val="70A07903"/>
    <w:multiLevelType w:val="multilevel"/>
    <w:tmpl w:val="4F70126A"/>
    <w:lvl w:ilvl="0">
      <w:start w:val="1"/>
      <w:numFmt w:val="lowerLetter"/>
      <w:lvlText w:val="%1."/>
      <w:lvlJc w:val="left"/>
      <w:pPr>
        <w:tabs>
          <w:tab w:val="num" w:pos="0"/>
        </w:tabs>
        <w:ind w:left="720" w:hanging="360"/>
      </w:pPr>
      <w:rPr>
        <w:b w:val="0"/>
        <w:i w:val="0"/>
        <w:strike w:val="0"/>
        <w:dstrike w:val="0"/>
        <w:color w:val="000000"/>
        <w:position w:val="0"/>
        <w:sz w:val="20"/>
        <w:szCs w:val="20"/>
        <w:u w:val="none" w:color="000000"/>
        <w:vertAlign w:val="baseline"/>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3" w15:restartNumberingAfterBreak="0">
    <w:nsid w:val="70FD5D3E"/>
    <w:multiLevelType w:val="multilevel"/>
    <w:tmpl w:val="6ABC42FC"/>
    <w:lvl w:ilvl="0">
      <w:start w:val="1"/>
      <w:numFmt w:val="decimal"/>
      <w:lvlText w:val="%1."/>
      <w:lvlJc w:val="left"/>
      <w:pPr>
        <w:ind w:left="720" w:hanging="360"/>
      </w:pPr>
      <w:rPr>
        <w:rFonts w:asciiTheme="minorHAnsi" w:eastAsia="Quattrocento Sans" w:hAnsiTheme="minorHAnsi" w:cstheme="minorHAnsi" w:hint="default"/>
        <w:b w:val="0"/>
        <w:i w:val="0"/>
        <w:strike w:val="0"/>
        <w:color w:val="000000"/>
        <w:sz w:val="20"/>
        <w:szCs w:val="20"/>
        <w:u w:val="none"/>
        <w:shd w:val="clear" w:color="auto" w:fill="auto"/>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4" w15:restartNumberingAfterBreak="0">
    <w:nsid w:val="72395202"/>
    <w:multiLevelType w:val="hybridMultilevel"/>
    <w:tmpl w:val="CC1A84B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5" w15:restartNumberingAfterBreak="0">
    <w:nsid w:val="725F7EC7"/>
    <w:multiLevelType w:val="hybridMultilevel"/>
    <w:tmpl w:val="A02A144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6" w15:restartNumberingAfterBreak="0">
    <w:nsid w:val="74A109EC"/>
    <w:multiLevelType w:val="multilevel"/>
    <w:tmpl w:val="896A3DB2"/>
    <w:styleLink w:val="WW8Num22"/>
    <w:lvl w:ilvl="0">
      <w:start w:val="1"/>
      <w:numFmt w:val="lowerLetter"/>
      <w:lvlText w:val="%1."/>
      <w:lvlJc w:val="left"/>
      <w:pPr>
        <w:ind w:left="720" w:hanging="360"/>
      </w:pPr>
      <w:rPr>
        <w:rFonts w:ascii="Times New Roman" w:hAnsi="Times New Roman" w:cs="Times New Roman"/>
        <w:sz w:val="22"/>
        <w:szCs w:val="22"/>
      </w:rPr>
    </w:lvl>
    <w:lvl w:ilvl="1">
      <w:start w:val="1"/>
      <w:numFmt w:val="lowerLetter"/>
      <w:lvlText w:val="%1.%2."/>
      <w:lvlJc w:val="left"/>
      <w:pPr>
        <w:ind w:left="1080" w:hanging="360"/>
      </w:pPr>
    </w:lvl>
    <w:lvl w:ilvl="2">
      <w:start w:val="1"/>
      <w:numFmt w:val="lowerLetter"/>
      <w:lvlText w:val="%1.%2.%3."/>
      <w:lvlJc w:val="left"/>
      <w:pPr>
        <w:ind w:left="1440" w:hanging="360"/>
      </w:pPr>
    </w:lvl>
    <w:lvl w:ilvl="3">
      <w:start w:val="1"/>
      <w:numFmt w:val="lowerLetter"/>
      <w:lvlText w:val="%1.%2.%3.%4."/>
      <w:lvlJc w:val="left"/>
      <w:pPr>
        <w:ind w:left="1800" w:hanging="360"/>
      </w:pPr>
    </w:lvl>
    <w:lvl w:ilvl="4">
      <w:start w:val="1"/>
      <w:numFmt w:val="lowerLetter"/>
      <w:lvlText w:val="%1.%2.%3.%4.%5."/>
      <w:lvlJc w:val="left"/>
      <w:pPr>
        <w:ind w:left="2160" w:hanging="360"/>
      </w:pPr>
    </w:lvl>
    <w:lvl w:ilvl="5">
      <w:start w:val="1"/>
      <w:numFmt w:val="lowerLetter"/>
      <w:lvlText w:val="%1.%2.%3.%4.%5.%6."/>
      <w:lvlJc w:val="left"/>
      <w:pPr>
        <w:ind w:left="2520" w:hanging="360"/>
      </w:pPr>
    </w:lvl>
    <w:lvl w:ilvl="6">
      <w:start w:val="1"/>
      <w:numFmt w:val="lowerLetter"/>
      <w:lvlText w:val="%1.%2.%3.%4.%5.%6.%7."/>
      <w:lvlJc w:val="left"/>
      <w:pPr>
        <w:ind w:left="2880" w:hanging="360"/>
      </w:pPr>
    </w:lvl>
    <w:lvl w:ilvl="7">
      <w:start w:val="1"/>
      <w:numFmt w:val="lowerLetter"/>
      <w:lvlText w:val="%1.%2.%3.%4.%5.%6.%7.%8."/>
      <w:lvlJc w:val="left"/>
      <w:pPr>
        <w:ind w:left="3240" w:hanging="360"/>
      </w:pPr>
    </w:lvl>
    <w:lvl w:ilvl="8">
      <w:start w:val="1"/>
      <w:numFmt w:val="lowerLetter"/>
      <w:lvlText w:val="%1.%2.%3.%4.%5.%6.%7.%8.%9."/>
      <w:lvlJc w:val="left"/>
      <w:pPr>
        <w:ind w:left="3600" w:hanging="360"/>
      </w:pPr>
    </w:lvl>
  </w:abstractNum>
  <w:abstractNum w:abstractNumId="107" w15:restartNumberingAfterBreak="0">
    <w:nsid w:val="74A24C72"/>
    <w:multiLevelType w:val="hybridMultilevel"/>
    <w:tmpl w:val="3C700DFA"/>
    <w:lvl w:ilvl="0" w:tplc="04150001">
      <w:start w:val="1"/>
      <w:numFmt w:val="bullet"/>
      <w:lvlText w:val=""/>
      <w:lvlJc w:val="left"/>
      <w:pPr>
        <w:ind w:left="1068" w:hanging="360"/>
      </w:pPr>
      <w:rPr>
        <w:rFonts w:ascii="Symbol" w:hAnsi="Symbol" w:hint="default"/>
        <w:b w:val="0"/>
        <w:i w:val="0"/>
        <w:strike w:val="0"/>
        <w:dstrike w:val="0"/>
        <w:color w:val="000000"/>
        <w:sz w:val="20"/>
        <w:szCs w:val="20"/>
        <w:u w:val="none" w:color="000000"/>
        <w:bdr w:val="none" w:sz="0" w:space="0" w:color="auto"/>
        <w:shd w:val="clear" w:color="auto" w:fill="auto"/>
        <w:vertAlign w:val="baseline"/>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108" w15:restartNumberingAfterBreak="0">
    <w:nsid w:val="755E6620"/>
    <w:multiLevelType w:val="hybridMultilevel"/>
    <w:tmpl w:val="47BC8A2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9" w15:restartNumberingAfterBreak="0">
    <w:nsid w:val="75E4005E"/>
    <w:multiLevelType w:val="hybridMultilevel"/>
    <w:tmpl w:val="9280C95E"/>
    <w:lvl w:ilvl="0" w:tplc="CD5CBCAE">
      <w:start w:val="1"/>
      <w:numFmt w:val="bullet"/>
      <w:lvlText w:val="•"/>
      <w:lvlJc w:val="left"/>
      <w:pPr>
        <w:ind w:left="83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5467CE4">
      <w:start w:val="1"/>
      <w:numFmt w:val="bullet"/>
      <w:lvlText w:val="o"/>
      <w:lvlJc w:val="left"/>
      <w:pPr>
        <w:ind w:left="15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36EECCC">
      <w:start w:val="1"/>
      <w:numFmt w:val="bullet"/>
      <w:lvlText w:val="▪"/>
      <w:lvlJc w:val="left"/>
      <w:pPr>
        <w:ind w:left="227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F8A0546">
      <w:start w:val="1"/>
      <w:numFmt w:val="bullet"/>
      <w:lvlText w:val="•"/>
      <w:lvlJc w:val="left"/>
      <w:pPr>
        <w:ind w:left="29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ECEF11C">
      <w:start w:val="1"/>
      <w:numFmt w:val="bullet"/>
      <w:lvlText w:val="o"/>
      <w:lvlJc w:val="left"/>
      <w:pPr>
        <w:ind w:left="371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CDE3BB4">
      <w:start w:val="1"/>
      <w:numFmt w:val="bullet"/>
      <w:lvlText w:val="▪"/>
      <w:lvlJc w:val="left"/>
      <w:pPr>
        <w:ind w:left="443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B8EB852">
      <w:start w:val="1"/>
      <w:numFmt w:val="bullet"/>
      <w:lvlText w:val="•"/>
      <w:lvlJc w:val="left"/>
      <w:pPr>
        <w:ind w:left="515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E36AFCE">
      <w:start w:val="1"/>
      <w:numFmt w:val="bullet"/>
      <w:lvlText w:val="o"/>
      <w:lvlJc w:val="left"/>
      <w:pPr>
        <w:ind w:left="587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8EAD0FA">
      <w:start w:val="1"/>
      <w:numFmt w:val="bullet"/>
      <w:lvlText w:val="▪"/>
      <w:lvlJc w:val="left"/>
      <w:pPr>
        <w:ind w:left="659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10" w15:restartNumberingAfterBreak="0">
    <w:nsid w:val="770A1AE9"/>
    <w:multiLevelType w:val="hybridMultilevel"/>
    <w:tmpl w:val="3BF8164A"/>
    <w:lvl w:ilvl="0" w:tplc="DFB01EB6">
      <w:start w:val="12"/>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1" w15:restartNumberingAfterBreak="0">
    <w:nsid w:val="77990454"/>
    <w:multiLevelType w:val="multilevel"/>
    <w:tmpl w:val="76D2D4F4"/>
    <w:styleLink w:val="WW8Num7"/>
    <w:lvl w:ilvl="0">
      <w:start w:val="1"/>
      <w:numFmt w:val="lowerLetter"/>
      <w:lvlText w:val="%1."/>
      <w:lvlJc w:val="left"/>
      <w:pPr>
        <w:ind w:left="720" w:hanging="360"/>
      </w:pPr>
      <w:rPr>
        <w:rFonts w:ascii="Times New Roman" w:hAnsi="Times New Roman" w:cs="Times New Roman"/>
        <w:sz w:val="22"/>
        <w:szCs w:val="22"/>
      </w:rPr>
    </w:lvl>
    <w:lvl w:ilvl="1">
      <w:start w:val="1"/>
      <w:numFmt w:val="lowerLetter"/>
      <w:lvlText w:val="%1.%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12" w15:restartNumberingAfterBreak="0">
    <w:nsid w:val="793361AB"/>
    <w:multiLevelType w:val="hybridMultilevel"/>
    <w:tmpl w:val="23B4377A"/>
    <w:lvl w:ilvl="0" w:tplc="BCC2DBFC">
      <w:start w:val="1"/>
      <w:numFmt w:val="bullet"/>
      <w:lvlText w:val=""/>
      <w:lvlJc w:val="left"/>
      <w:pPr>
        <w:ind w:left="720" w:hanging="360"/>
      </w:pPr>
      <w:rPr>
        <w:rFonts w:ascii="Symbol" w:hAnsi="Symbol" w:hint="default"/>
        <w:b w:val="0"/>
        <w:i w:val="0"/>
        <w:strike w:val="0"/>
        <w:dstrike w:val="0"/>
        <w:color w:val="00000A"/>
        <w:sz w:val="24"/>
        <w:szCs w:val="24"/>
        <w:u w:val="none" w:color="000000"/>
        <w:bdr w:val="none" w:sz="0" w:space="0" w:color="auto"/>
        <w:shd w:val="clear" w:color="auto" w:fill="auto"/>
        <w:vertAlign w:val="baselin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3" w15:restartNumberingAfterBreak="0">
    <w:nsid w:val="797D7309"/>
    <w:multiLevelType w:val="multilevel"/>
    <w:tmpl w:val="FE4E961A"/>
    <w:styleLink w:val="WW8Num72"/>
    <w:lvl w:ilvl="0">
      <w:start w:val="1"/>
      <w:numFmt w:val="lowerLetter"/>
      <w:lvlText w:val="%1."/>
      <w:lvlJc w:val="left"/>
      <w:pPr>
        <w:ind w:left="720" w:hanging="360"/>
      </w:pPr>
      <w:rPr>
        <w:rFonts w:ascii="Times New Roman" w:hAnsi="Times New Roman" w:cs="Times New Roman"/>
        <w:sz w:val="22"/>
        <w:szCs w:val="22"/>
      </w:rPr>
    </w:lvl>
    <w:lvl w:ilvl="1">
      <w:start w:val="1"/>
      <w:numFmt w:val="lowerLetter"/>
      <w:lvlText w:val="%1.%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14" w15:restartNumberingAfterBreak="0">
    <w:nsid w:val="7C384496"/>
    <w:multiLevelType w:val="hybridMultilevel"/>
    <w:tmpl w:val="C74AEF8A"/>
    <w:lvl w:ilvl="0" w:tplc="BCC2DBFC">
      <w:start w:val="1"/>
      <w:numFmt w:val="bullet"/>
      <w:lvlText w:val=""/>
      <w:lvlJc w:val="left"/>
      <w:pPr>
        <w:ind w:left="720" w:hanging="360"/>
      </w:pPr>
      <w:rPr>
        <w:rFonts w:ascii="Symbol" w:hAnsi="Symbol" w:hint="default"/>
        <w:b w:val="0"/>
        <w:i w:val="0"/>
        <w:strike w:val="0"/>
        <w:dstrike w:val="0"/>
        <w:color w:val="00000A"/>
        <w:sz w:val="24"/>
        <w:szCs w:val="24"/>
        <w:u w:val="none" w:color="000000"/>
        <w:bdr w:val="none" w:sz="0" w:space="0" w:color="auto"/>
        <w:shd w:val="clear" w:color="auto" w:fill="auto"/>
        <w:vertAlign w:val="baseline"/>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5" w15:restartNumberingAfterBreak="0">
    <w:nsid w:val="7C4F30EE"/>
    <w:multiLevelType w:val="hybridMultilevel"/>
    <w:tmpl w:val="1EE6A29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6" w15:restartNumberingAfterBreak="0">
    <w:nsid w:val="7D6F6BDA"/>
    <w:multiLevelType w:val="multilevel"/>
    <w:tmpl w:val="6D7CBBDC"/>
    <w:lvl w:ilvl="0">
      <w:start w:val="1"/>
      <w:numFmt w:val="decimal"/>
      <w:lvlText w:val="%1."/>
      <w:lvlJc w:val="left"/>
      <w:pPr>
        <w:ind w:left="360" w:hanging="360"/>
      </w:pPr>
      <w:rPr>
        <w:rFonts w:asciiTheme="minorHAnsi" w:eastAsia="Quattrocento Sans" w:hAnsiTheme="minorHAnsi" w:cstheme="minorHAnsi" w:hint="default"/>
        <w:b w:val="0"/>
        <w:i w:val="0"/>
        <w:strike w:val="0"/>
        <w:color w:val="000000"/>
        <w:sz w:val="20"/>
        <w:szCs w:val="20"/>
        <w:u w:val="none"/>
        <w:shd w:val="clear" w:color="auto" w:fill="auto"/>
        <w:vertAlign w:val="baseline"/>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17" w15:restartNumberingAfterBreak="0">
    <w:nsid w:val="7FB06091"/>
    <w:multiLevelType w:val="multilevel"/>
    <w:tmpl w:val="B7BC5C9C"/>
    <w:styleLink w:val="WW8Num82"/>
    <w:lvl w:ilvl="0">
      <w:start w:val="1"/>
      <w:numFmt w:val="decimal"/>
      <w:lvlText w:val="%1."/>
      <w:lvlJc w:val="left"/>
      <w:pPr>
        <w:ind w:left="360" w:hanging="360"/>
      </w:pPr>
    </w:lvl>
    <w:lvl w:ilvl="1">
      <w:start w:val="1"/>
      <w:numFmt w:val="lowerLetter"/>
      <w:lvlText w:val="%1.%2."/>
      <w:lvlJc w:val="left"/>
      <w:pPr>
        <w:ind w:left="720" w:hanging="360"/>
      </w:pPr>
    </w:lvl>
    <w:lvl w:ilvl="2">
      <w:start w:val="1"/>
      <w:numFmt w:val="lowerLetter"/>
      <w:lvlText w:val="%1.%2.%3."/>
      <w:lvlJc w:val="left"/>
      <w:pPr>
        <w:ind w:left="1080" w:hanging="360"/>
      </w:pPr>
    </w:lvl>
    <w:lvl w:ilvl="3">
      <w:start w:val="1"/>
      <w:numFmt w:val="lowerLetter"/>
      <w:lvlText w:val="%1.%2.%3.%4."/>
      <w:lvlJc w:val="left"/>
      <w:pPr>
        <w:ind w:left="1440" w:hanging="360"/>
      </w:pPr>
    </w:lvl>
    <w:lvl w:ilvl="4">
      <w:start w:val="1"/>
      <w:numFmt w:val="lowerLetter"/>
      <w:lvlText w:val="%1.%2.%3.%4.%5."/>
      <w:lvlJc w:val="left"/>
      <w:pPr>
        <w:ind w:left="1800" w:hanging="360"/>
      </w:pPr>
    </w:lvl>
    <w:lvl w:ilvl="5">
      <w:start w:val="1"/>
      <w:numFmt w:val="lowerLetter"/>
      <w:lvlText w:val="%1.%2.%3.%4.%5.%6."/>
      <w:lvlJc w:val="left"/>
      <w:pPr>
        <w:ind w:left="2160" w:hanging="360"/>
      </w:pPr>
    </w:lvl>
    <w:lvl w:ilvl="6">
      <w:start w:val="1"/>
      <w:numFmt w:val="lowerLetter"/>
      <w:lvlText w:val="%1.%2.%3.%4.%5.%6.%7."/>
      <w:lvlJc w:val="left"/>
      <w:pPr>
        <w:ind w:left="2520" w:hanging="360"/>
      </w:pPr>
    </w:lvl>
    <w:lvl w:ilvl="7">
      <w:start w:val="1"/>
      <w:numFmt w:val="lowerLetter"/>
      <w:lvlText w:val="%1.%2.%3.%4.%5.%6.%7.%8."/>
      <w:lvlJc w:val="left"/>
      <w:pPr>
        <w:ind w:left="2880" w:hanging="360"/>
      </w:pPr>
    </w:lvl>
    <w:lvl w:ilvl="8">
      <w:start w:val="1"/>
      <w:numFmt w:val="lowerLetter"/>
      <w:lvlText w:val="%1.%2.%3.%4.%5.%6.%7.%8.%9."/>
      <w:lvlJc w:val="left"/>
      <w:pPr>
        <w:ind w:left="3240" w:hanging="360"/>
      </w:pPr>
    </w:lvl>
  </w:abstractNum>
  <w:num w:numId="1" w16cid:durableId="585576319">
    <w:abstractNumId w:val="44"/>
  </w:num>
  <w:num w:numId="2" w16cid:durableId="1996300543">
    <w:abstractNumId w:val="52"/>
  </w:num>
  <w:num w:numId="3" w16cid:durableId="1876774930">
    <w:abstractNumId w:val="94"/>
  </w:num>
  <w:num w:numId="4" w16cid:durableId="878588391">
    <w:abstractNumId w:val="5"/>
  </w:num>
  <w:num w:numId="5" w16cid:durableId="1777142331">
    <w:abstractNumId w:val="111"/>
  </w:num>
  <w:num w:numId="6" w16cid:durableId="2023119003">
    <w:abstractNumId w:val="10"/>
  </w:num>
  <w:num w:numId="7" w16cid:durableId="289824053">
    <w:abstractNumId w:val="36"/>
  </w:num>
  <w:num w:numId="8" w16cid:durableId="898978250">
    <w:abstractNumId w:val="93"/>
  </w:num>
  <w:num w:numId="9" w16cid:durableId="2091923990">
    <w:abstractNumId w:val="95"/>
  </w:num>
  <w:num w:numId="10" w16cid:durableId="1612778645">
    <w:abstractNumId w:val="22"/>
  </w:num>
  <w:num w:numId="11" w16cid:durableId="159350508">
    <w:abstractNumId w:val="23"/>
  </w:num>
  <w:num w:numId="12" w16cid:durableId="1719014437">
    <w:abstractNumId w:val="7"/>
  </w:num>
  <w:num w:numId="13" w16cid:durableId="1168517398">
    <w:abstractNumId w:val="33"/>
  </w:num>
  <w:num w:numId="14" w16cid:durableId="436873260">
    <w:abstractNumId w:val="27"/>
  </w:num>
  <w:num w:numId="15" w16cid:durableId="1843660088">
    <w:abstractNumId w:val="3"/>
  </w:num>
  <w:num w:numId="16" w16cid:durableId="1247768359">
    <w:abstractNumId w:val="30"/>
  </w:num>
  <w:num w:numId="17" w16cid:durableId="1264072708">
    <w:abstractNumId w:val="72"/>
  </w:num>
  <w:num w:numId="18" w16cid:durableId="1273778583">
    <w:abstractNumId w:val="98"/>
  </w:num>
  <w:num w:numId="19" w16cid:durableId="105780724">
    <w:abstractNumId w:val="106"/>
  </w:num>
  <w:num w:numId="20" w16cid:durableId="1659648010">
    <w:abstractNumId w:val="28"/>
  </w:num>
  <w:num w:numId="21" w16cid:durableId="756094601">
    <w:abstractNumId w:val="59"/>
  </w:num>
  <w:num w:numId="22" w16cid:durableId="466700294">
    <w:abstractNumId w:val="113"/>
  </w:num>
  <w:num w:numId="23" w16cid:durableId="2035111689">
    <w:abstractNumId w:val="117"/>
  </w:num>
  <w:num w:numId="24" w16cid:durableId="180515253">
    <w:abstractNumId w:val="20"/>
  </w:num>
  <w:num w:numId="25" w16cid:durableId="781994591">
    <w:abstractNumId w:val="79"/>
  </w:num>
  <w:num w:numId="26" w16cid:durableId="991788021">
    <w:abstractNumId w:val="49"/>
  </w:num>
  <w:num w:numId="27" w16cid:durableId="619844015">
    <w:abstractNumId w:val="24"/>
  </w:num>
  <w:num w:numId="28" w16cid:durableId="1829444678">
    <w:abstractNumId w:val="87"/>
  </w:num>
  <w:num w:numId="29" w16cid:durableId="1091854861">
    <w:abstractNumId w:val="43"/>
  </w:num>
  <w:num w:numId="30" w16cid:durableId="1815901999">
    <w:abstractNumId w:val="46"/>
  </w:num>
  <w:num w:numId="31" w16cid:durableId="989482651">
    <w:abstractNumId w:val="77"/>
  </w:num>
  <w:num w:numId="32" w16cid:durableId="501045644">
    <w:abstractNumId w:val="64"/>
  </w:num>
  <w:num w:numId="33" w16cid:durableId="1818692658">
    <w:abstractNumId w:val="75"/>
  </w:num>
  <w:num w:numId="34" w16cid:durableId="1899123972">
    <w:abstractNumId w:val="40"/>
  </w:num>
  <w:num w:numId="35" w16cid:durableId="770273771">
    <w:abstractNumId w:val="32"/>
  </w:num>
  <w:num w:numId="36" w16cid:durableId="860237940">
    <w:abstractNumId w:val="31"/>
  </w:num>
  <w:num w:numId="37" w16cid:durableId="1665818421">
    <w:abstractNumId w:val="101"/>
  </w:num>
  <w:num w:numId="38" w16cid:durableId="85854547">
    <w:abstractNumId w:val="82"/>
  </w:num>
  <w:num w:numId="39" w16cid:durableId="41634999">
    <w:abstractNumId w:val="11"/>
  </w:num>
  <w:num w:numId="40" w16cid:durableId="1215701634">
    <w:abstractNumId w:val="84"/>
  </w:num>
  <w:num w:numId="41" w16cid:durableId="1110202142">
    <w:abstractNumId w:val="65"/>
  </w:num>
  <w:num w:numId="42" w16cid:durableId="1978222310">
    <w:abstractNumId w:val="61"/>
  </w:num>
  <w:num w:numId="43" w16cid:durableId="39978772">
    <w:abstractNumId w:val="15"/>
  </w:num>
  <w:num w:numId="44" w16cid:durableId="1919555494">
    <w:abstractNumId w:val="16"/>
  </w:num>
  <w:num w:numId="45" w16cid:durableId="1592739034">
    <w:abstractNumId w:val="54"/>
  </w:num>
  <w:num w:numId="46" w16cid:durableId="107968614">
    <w:abstractNumId w:val="78"/>
  </w:num>
  <w:num w:numId="47" w16cid:durableId="1800757417">
    <w:abstractNumId w:val="21"/>
  </w:num>
  <w:num w:numId="48" w16cid:durableId="1352032895">
    <w:abstractNumId w:val="38"/>
  </w:num>
  <w:num w:numId="49" w16cid:durableId="488403882">
    <w:abstractNumId w:val="69"/>
  </w:num>
  <w:num w:numId="50" w16cid:durableId="1005475894">
    <w:abstractNumId w:val="90"/>
  </w:num>
  <w:num w:numId="51" w16cid:durableId="667944959">
    <w:abstractNumId w:val="114"/>
  </w:num>
  <w:num w:numId="52" w16cid:durableId="758909172">
    <w:abstractNumId w:val="45"/>
  </w:num>
  <w:num w:numId="53" w16cid:durableId="187454587">
    <w:abstractNumId w:val="48"/>
  </w:num>
  <w:num w:numId="54" w16cid:durableId="743182806">
    <w:abstractNumId w:val="2"/>
  </w:num>
  <w:num w:numId="55" w16cid:durableId="630093280">
    <w:abstractNumId w:val="109"/>
  </w:num>
  <w:num w:numId="56" w16cid:durableId="514879473">
    <w:abstractNumId w:val="56"/>
  </w:num>
  <w:num w:numId="57" w16cid:durableId="1450589654">
    <w:abstractNumId w:val="9"/>
  </w:num>
  <w:num w:numId="58" w16cid:durableId="1656834804">
    <w:abstractNumId w:val="62"/>
  </w:num>
  <w:num w:numId="59" w16cid:durableId="542720200">
    <w:abstractNumId w:val="97"/>
  </w:num>
  <w:num w:numId="60" w16cid:durableId="891311607">
    <w:abstractNumId w:val="112"/>
  </w:num>
  <w:num w:numId="61" w16cid:durableId="1858691759">
    <w:abstractNumId w:val="107"/>
  </w:num>
  <w:num w:numId="62" w16cid:durableId="1170408095">
    <w:abstractNumId w:val="18"/>
  </w:num>
  <w:num w:numId="63" w16cid:durableId="381095781">
    <w:abstractNumId w:val="50"/>
  </w:num>
  <w:num w:numId="64" w16cid:durableId="1869179430">
    <w:abstractNumId w:val="4"/>
  </w:num>
  <w:num w:numId="65" w16cid:durableId="798189489">
    <w:abstractNumId w:val="55"/>
  </w:num>
  <w:num w:numId="66" w16cid:durableId="177234063">
    <w:abstractNumId w:val="35"/>
  </w:num>
  <w:num w:numId="67" w16cid:durableId="579216424">
    <w:abstractNumId w:val="74"/>
  </w:num>
  <w:num w:numId="68" w16cid:durableId="1132594656">
    <w:abstractNumId w:val="47"/>
  </w:num>
  <w:num w:numId="69" w16cid:durableId="1346591279">
    <w:abstractNumId w:val="80"/>
  </w:num>
  <w:num w:numId="70" w16cid:durableId="264457190">
    <w:abstractNumId w:val="70"/>
  </w:num>
  <w:num w:numId="71" w16cid:durableId="798109014">
    <w:abstractNumId w:val="76"/>
  </w:num>
  <w:num w:numId="72" w16cid:durableId="1010184302">
    <w:abstractNumId w:val="26"/>
  </w:num>
  <w:num w:numId="73" w16cid:durableId="1584491946">
    <w:abstractNumId w:val="100"/>
  </w:num>
  <w:num w:numId="74" w16cid:durableId="1030882724">
    <w:abstractNumId w:val="67"/>
  </w:num>
  <w:num w:numId="75" w16cid:durableId="1503199805">
    <w:abstractNumId w:val="0"/>
  </w:num>
  <w:num w:numId="76" w16cid:durableId="512652688">
    <w:abstractNumId w:val="116"/>
  </w:num>
  <w:num w:numId="77" w16cid:durableId="398945335">
    <w:abstractNumId w:val="89"/>
  </w:num>
  <w:num w:numId="78" w16cid:durableId="1605265147">
    <w:abstractNumId w:val="63"/>
  </w:num>
  <w:num w:numId="79" w16cid:durableId="441649931">
    <w:abstractNumId w:val="99"/>
  </w:num>
  <w:num w:numId="80" w16cid:durableId="580792224">
    <w:abstractNumId w:val="68"/>
  </w:num>
  <w:num w:numId="81" w16cid:durableId="34234639">
    <w:abstractNumId w:val="6"/>
  </w:num>
  <w:num w:numId="82" w16cid:durableId="1101871657">
    <w:abstractNumId w:val="60"/>
  </w:num>
  <w:num w:numId="83" w16cid:durableId="1217425310">
    <w:abstractNumId w:val="85"/>
  </w:num>
  <w:num w:numId="84" w16cid:durableId="515464161">
    <w:abstractNumId w:val="17"/>
  </w:num>
  <w:num w:numId="85" w16cid:durableId="1302926622">
    <w:abstractNumId w:val="58"/>
  </w:num>
  <w:num w:numId="86" w16cid:durableId="511142339">
    <w:abstractNumId w:val="13"/>
  </w:num>
  <w:num w:numId="87" w16cid:durableId="242882251">
    <w:abstractNumId w:val="12"/>
  </w:num>
  <w:num w:numId="88" w16cid:durableId="1566145678">
    <w:abstractNumId w:val="34"/>
  </w:num>
  <w:num w:numId="89" w16cid:durableId="795486853">
    <w:abstractNumId w:val="96"/>
  </w:num>
  <w:num w:numId="90" w16cid:durableId="778910764">
    <w:abstractNumId w:val="39"/>
  </w:num>
  <w:num w:numId="91" w16cid:durableId="1206793082">
    <w:abstractNumId w:val="14"/>
  </w:num>
  <w:num w:numId="92" w16cid:durableId="711660172">
    <w:abstractNumId w:val="41"/>
  </w:num>
  <w:num w:numId="93" w16cid:durableId="967199531">
    <w:abstractNumId w:val="110"/>
  </w:num>
  <w:num w:numId="94" w16cid:durableId="270861643">
    <w:abstractNumId w:val="51"/>
  </w:num>
  <w:num w:numId="95" w16cid:durableId="402291206">
    <w:abstractNumId w:val="19"/>
  </w:num>
  <w:num w:numId="96" w16cid:durableId="100691265">
    <w:abstractNumId w:val="108"/>
  </w:num>
  <w:num w:numId="97" w16cid:durableId="2073969351">
    <w:abstractNumId w:val="115"/>
  </w:num>
  <w:num w:numId="98" w16cid:durableId="1121609309">
    <w:abstractNumId w:val="81"/>
  </w:num>
  <w:num w:numId="99" w16cid:durableId="283274849">
    <w:abstractNumId w:val="25"/>
  </w:num>
  <w:num w:numId="100" w16cid:durableId="1755930527">
    <w:abstractNumId w:val="66"/>
  </w:num>
  <w:num w:numId="101" w16cid:durableId="1205098673">
    <w:abstractNumId w:val="103"/>
  </w:num>
  <w:num w:numId="102" w16cid:durableId="400299489">
    <w:abstractNumId w:val="37"/>
  </w:num>
  <w:num w:numId="103" w16cid:durableId="204635992">
    <w:abstractNumId w:val="53"/>
  </w:num>
  <w:num w:numId="104" w16cid:durableId="1429888407">
    <w:abstractNumId w:val="88"/>
  </w:num>
  <w:num w:numId="105" w16cid:durableId="1038090546">
    <w:abstractNumId w:val="86"/>
  </w:num>
  <w:num w:numId="106" w16cid:durableId="2088765274">
    <w:abstractNumId w:val="29"/>
  </w:num>
  <w:num w:numId="107" w16cid:durableId="975185206">
    <w:abstractNumId w:val="57"/>
  </w:num>
  <w:num w:numId="108" w16cid:durableId="1670138655">
    <w:abstractNumId w:val="71"/>
  </w:num>
  <w:num w:numId="109" w16cid:durableId="509219426">
    <w:abstractNumId w:val="102"/>
  </w:num>
  <w:num w:numId="110" w16cid:durableId="753361024">
    <w:abstractNumId w:val="83"/>
  </w:num>
  <w:num w:numId="111" w16cid:durableId="471679681">
    <w:abstractNumId w:val="8"/>
  </w:num>
  <w:num w:numId="112" w16cid:durableId="1001007285">
    <w:abstractNumId w:val="105"/>
  </w:num>
  <w:num w:numId="113" w16cid:durableId="183441373">
    <w:abstractNumId w:val="42"/>
  </w:num>
  <w:num w:numId="114" w16cid:durableId="1154832459">
    <w:abstractNumId w:val="104"/>
  </w:num>
  <w:num w:numId="115" w16cid:durableId="1195388482">
    <w:abstractNumId w:val="92"/>
  </w:num>
  <w:num w:numId="116" w16cid:durableId="1910309150">
    <w:abstractNumId w:val="73"/>
  </w:num>
  <w:num w:numId="117" w16cid:durableId="1794399116">
    <w:abstractNumId w:val="91"/>
  </w:num>
  <w:num w:numId="118" w16cid:durableId="1087265374">
    <w:abstractNumId w:val="1"/>
  </w:num>
  <w:numIdMacAtCleanup w:val="1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3235"/>
    <w:rsid w:val="00022C64"/>
    <w:rsid w:val="0003608C"/>
    <w:rsid w:val="00037CF5"/>
    <w:rsid w:val="00047992"/>
    <w:rsid w:val="000B4DF3"/>
    <w:rsid w:val="001208EB"/>
    <w:rsid w:val="00161356"/>
    <w:rsid w:val="00173331"/>
    <w:rsid w:val="001F31B9"/>
    <w:rsid w:val="00273B68"/>
    <w:rsid w:val="002941A0"/>
    <w:rsid w:val="002A7038"/>
    <w:rsid w:val="0030412D"/>
    <w:rsid w:val="00331C45"/>
    <w:rsid w:val="003B0239"/>
    <w:rsid w:val="003F755A"/>
    <w:rsid w:val="004B0D34"/>
    <w:rsid w:val="005D5F44"/>
    <w:rsid w:val="00663EFA"/>
    <w:rsid w:val="00686991"/>
    <w:rsid w:val="006D5C44"/>
    <w:rsid w:val="006D6482"/>
    <w:rsid w:val="007407DA"/>
    <w:rsid w:val="007559F1"/>
    <w:rsid w:val="00774081"/>
    <w:rsid w:val="007E59A7"/>
    <w:rsid w:val="008122DB"/>
    <w:rsid w:val="00890043"/>
    <w:rsid w:val="008A3235"/>
    <w:rsid w:val="008E6717"/>
    <w:rsid w:val="008F02D2"/>
    <w:rsid w:val="00924DAE"/>
    <w:rsid w:val="009E106C"/>
    <w:rsid w:val="00B87BE8"/>
    <w:rsid w:val="00BE77A3"/>
    <w:rsid w:val="00BF4DAE"/>
    <w:rsid w:val="00CE65B0"/>
    <w:rsid w:val="00D26A33"/>
    <w:rsid w:val="00D275F3"/>
    <w:rsid w:val="00D642C1"/>
    <w:rsid w:val="00DE4C02"/>
    <w:rsid w:val="00F86502"/>
    <w:rsid w:val="00FE7196"/>
    <w:rsid w:val="00FF6A8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B4DBC5"/>
  <w15:chartTrackingRefBased/>
  <w15:docId w15:val="{97DD9A17-0C1D-40C0-BA38-A572106DE6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642C1"/>
    <w:rPr>
      <w:rFonts w:ascii="Calibri" w:hAnsi="Calibri" w:cs="Calibri"/>
      <w:bCs/>
      <w:color w:val="EE0000"/>
      <w:kern w:val="0"/>
      <w:sz w:val="20"/>
      <w:szCs w:val="20"/>
      <w14:ligatures w14:val="none"/>
    </w:rPr>
  </w:style>
  <w:style w:type="paragraph" w:styleId="Nagwek1">
    <w:name w:val="heading 1"/>
    <w:basedOn w:val="Normalny"/>
    <w:next w:val="Normalny"/>
    <w:link w:val="Nagwek1Znak"/>
    <w:uiPriority w:val="9"/>
    <w:qFormat/>
    <w:rsid w:val="008A323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unhideWhenUsed/>
    <w:qFormat/>
    <w:rsid w:val="008A323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unhideWhenUsed/>
    <w:qFormat/>
    <w:rsid w:val="008A3235"/>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unhideWhenUsed/>
    <w:qFormat/>
    <w:rsid w:val="008A3235"/>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unhideWhenUsed/>
    <w:qFormat/>
    <w:rsid w:val="008A3235"/>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unhideWhenUsed/>
    <w:qFormat/>
    <w:rsid w:val="008A3235"/>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unhideWhenUsed/>
    <w:qFormat/>
    <w:rsid w:val="008A3235"/>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unhideWhenUsed/>
    <w:qFormat/>
    <w:rsid w:val="008A3235"/>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unhideWhenUsed/>
    <w:qFormat/>
    <w:rsid w:val="008A3235"/>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8A3235"/>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rsid w:val="008A3235"/>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rsid w:val="008A3235"/>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rsid w:val="008A3235"/>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rsid w:val="008A3235"/>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rsid w:val="008A3235"/>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rsid w:val="008A3235"/>
    <w:rPr>
      <w:rFonts w:eastAsiaTheme="majorEastAsia" w:cstheme="majorBidi"/>
      <w:color w:val="595959" w:themeColor="text1" w:themeTint="A6"/>
    </w:rPr>
  </w:style>
  <w:style w:type="character" w:customStyle="1" w:styleId="Nagwek8Znak">
    <w:name w:val="Nagłówek 8 Znak"/>
    <w:basedOn w:val="Domylnaczcionkaakapitu"/>
    <w:link w:val="Nagwek8"/>
    <w:uiPriority w:val="9"/>
    <w:rsid w:val="008A3235"/>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rsid w:val="008A3235"/>
    <w:rPr>
      <w:rFonts w:eastAsiaTheme="majorEastAsia" w:cstheme="majorBidi"/>
      <w:color w:val="272727" w:themeColor="text1" w:themeTint="D8"/>
    </w:rPr>
  </w:style>
  <w:style w:type="paragraph" w:styleId="Tytu">
    <w:name w:val="Title"/>
    <w:basedOn w:val="Normalny"/>
    <w:next w:val="Normalny"/>
    <w:link w:val="TytuZnak"/>
    <w:uiPriority w:val="10"/>
    <w:qFormat/>
    <w:rsid w:val="008A323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8A3235"/>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8A3235"/>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8A3235"/>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8A3235"/>
    <w:pPr>
      <w:spacing w:before="160"/>
      <w:jc w:val="center"/>
    </w:pPr>
    <w:rPr>
      <w:i/>
      <w:iCs/>
      <w:color w:val="404040" w:themeColor="text1" w:themeTint="BF"/>
    </w:rPr>
  </w:style>
  <w:style w:type="character" w:customStyle="1" w:styleId="CytatZnak">
    <w:name w:val="Cytat Znak"/>
    <w:basedOn w:val="Domylnaczcionkaakapitu"/>
    <w:link w:val="Cytat"/>
    <w:uiPriority w:val="29"/>
    <w:rsid w:val="008A3235"/>
    <w:rPr>
      <w:i/>
      <w:iCs/>
      <w:color w:val="404040" w:themeColor="text1" w:themeTint="BF"/>
    </w:rPr>
  </w:style>
  <w:style w:type="paragraph" w:styleId="Akapitzlist">
    <w:name w:val="List Paragraph"/>
    <w:aliases w:val="Numerowanie,List Paragraph,Akapit z listą BS,L1,Akapit z listą5,Akapit normalny,Akapit z listą1,Kolorowa lista — akcent 11,List Paragraph2,CW_Lista,lp1,Preambuła,Dot pt,F5 List Paragraph,Recommendation,List Paragraph11,Podsis rysunku,Obie"/>
    <w:basedOn w:val="Normalny"/>
    <w:link w:val="AkapitzlistZnak"/>
    <w:uiPriority w:val="34"/>
    <w:qFormat/>
    <w:rsid w:val="008A3235"/>
    <w:pPr>
      <w:ind w:left="720"/>
      <w:contextualSpacing/>
    </w:pPr>
  </w:style>
  <w:style w:type="character" w:styleId="Wyrnienieintensywne">
    <w:name w:val="Intense Emphasis"/>
    <w:basedOn w:val="Domylnaczcionkaakapitu"/>
    <w:uiPriority w:val="21"/>
    <w:qFormat/>
    <w:rsid w:val="008A3235"/>
    <w:rPr>
      <w:i/>
      <w:iCs/>
      <w:color w:val="2F5496" w:themeColor="accent1" w:themeShade="BF"/>
    </w:rPr>
  </w:style>
  <w:style w:type="paragraph" w:styleId="Cytatintensywny">
    <w:name w:val="Intense Quote"/>
    <w:basedOn w:val="Normalny"/>
    <w:next w:val="Normalny"/>
    <w:link w:val="CytatintensywnyZnak"/>
    <w:uiPriority w:val="30"/>
    <w:qFormat/>
    <w:rsid w:val="008A323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8A3235"/>
    <w:rPr>
      <w:i/>
      <w:iCs/>
      <w:color w:val="2F5496" w:themeColor="accent1" w:themeShade="BF"/>
    </w:rPr>
  </w:style>
  <w:style w:type="character" w:styleId="Odwoanieintensywne">
    <w:name w:val="Intense Reference"/>
    <w:basedOn w:val="Domylnaczcionkaakapitu"/>
    <w:uiPriority w:val="32"/>
    <w:qFormat/>
    <w:rsid w:val="008A3235"/>
    <w:rPr>
      <w:b/>
      <w:bCs/>
      <w:smallCaps/>
      <w:color w:val="2F5496" w:themeColor="accent1" w:themeShade="BF"/>
      <w:spacing w:val="5"/>
    </w:rPr>
  </w:style>
  <w:style w:type="numbering" w:customStyle="1" w:styleId="Bezlisty1">
    <w:name w:val="Bez listy1"/>
    <w:next w:val="Bezlisty"/>
    <w:uiPriority w:val="99"/>
    <w:semiHidden/>
    <w:unhideWhenUsed/>
    <w:rsid w:val="00D642C1"/>
  </w:style>
  <w:style w:type="paragraph" w:styleId="Nagwek">
    <w:name w:val="header"/>
    <w:basedOn w:val="Normalny"/>
    <w:link w:val="NagwekZnak"/>
    <w:uiPriority w:val="99"/>
    <w:unhideWhenUsed/>
    <w:rsid w:val="00D642C1"/>
    <w:pPr>
      <w:tabs>
        <w:tab w:val="center" w:pos="4536"/>
        <w:tab w:val="right" w:pos="9072"/>
      </w:tabs>
      <w:spacing w:after="15" w:line="267" w:lineRule="auto"/>
      <w:ind w:left="5" w:right="38" w:hanging="5"/>
      <w:jc w:val="both"/>
    </w:pPr>
    <w:rPr>
      <w:rFonts w:ascii="Times New Roman" w:eastAsia="Times New Roman" w:hAnsi="Times New Roman" w:cs="Times New Roman"/>
      <w:color w:val="000000"/>
      <w:sz w:val="24"/>
      <w:lang w:eastAsia="pl-PL"/>
    </w:rPr>
  </w:style>
  <w:style w:type="character" w:customStyle="1" w:styleId="NagwekZnak">
    <w:name w:val="Nagłówek Znak"/>
    <w:basedOn w:val="Domylnaczcionkaakapitu"/>
    <w:link w:val="Nagwek"/>
    <w:uiPriority w:val="99"/>
    <w:rsid w:val="00D642C1"/>
    <w:rPr>
      <w:rFonts w:ascii="Times New Roman" w:eastAsia="Times New Roman" w:hAnsi="Times New Roman" w:cs="Times New Roman"/>
      <w:bCs/>
      <w:color w:val="000000"/>
      <w:kern w:val="0"/>
      <w:sz w:val="24"/>
      <w:szCs w:val="20"/>
      <w:lang w:eastAsia="pl-PL"/>
      <w14:ligatures w14:val="none"/>
    </w:rPr>
  </w:style>
  <w:style w:type="paragraph" w:styleId="Stopka">
    <w:name w:val="footer"/>
    <w:basedOn w:val="Normalny"/>
    <w:link w:val="StopkaZnak"/>
    <w:uiPriority w:val="99"/>
    <w:unhideWhenUsed/>
    <w:rsid w:val="00D642C1"/>
    <w:pPr>
      <w:tabs>
        <w:tab w:val="center" w:pos="4536"/>
        <w:tab w:val="right" w:pos="9072"/>
      </w:tabs>
      <w:spacing w:after="15" w:line="267" w:lineRule="auto"/>
      <w:ind w:left="5" w:right="38" w:hanging="5"/>
      <w:jc w:val="both"/>
    </w:pPr>
    <w:rPr>
      <w:rFonts w:ascii="Times New Roman" w:eastAsia="Times New Roman" w:hAnsi="Times New Roman" w:cs="Times New Roman"/>
      <w:color w:val="000000"/>
      <w:sz w:val="24"/>
      <w:lang w:eastAsia="pl-PL"/>
    </w:rPr>
  </w:style>
  <w:style w:type="character" w:customStyle="1" w:styleId="StopkaZnak">
    <w:name w:val="Stopka Znak"/>
    <w:basedOn w:val="Domylnaczcionkaakapitu"/>
    <w:link w:val="Stopka"/>
    <w:uiPriority w:val="99"/>
    <w:rsid w:val="00D642C1"/>
    <w:rPr>
      <w:rFonts w:ascii="Times New Roman" w:eastAsia="Times New Roman" w:hAnsi="Times New Roman" w:cs="Times New Roman"/>
      <w:bCs/>
      <w:color w:val="000000"/>
      <w:kern w:val="0"/>
      <w:sz w:val="24"/>
      <w:szCs w:val="20"/>
      <w:lang w:eastAsia="pl-PL"/>
      <w14:ligatures w14:val="none"/>
    </w:rPr>
  </w:style>
  <w:style w:type="character" w:customStyle="1" w:styleId="AkapitzlistZnak">
    <w:name w:val="Akapit z listą Znak"/>
    <w:aliases w:val="Numerowanie Znak,List Paragraph Znak,Akapit z listą BS Znak,L1 Znak,Akapit z listą5 Znak,Akapit normalny Znak,Akapit z listą1 Znak,Kolorowa lista — akcent 11 Znak,List Paragraph2 Znak,CW_Lista Znak,lp1 Znak,Preambuła Znak,Dot pt Znak"/>
    <w:link w:val="Akapitzlist"/>
    <w:uiPriority w:val="34"/>
    <w:qFormat/>
    <w:locked/>
    <w:rsid w:val="00D642C1"/>
  </w:style>
  <w:style w:type="paragraph" w:customStyle="1" w:styleId="Standard">
    <w:name w:val="Standard"/>
    <w:link w:val="StandardZnak"/>
    <w:qFormat/>
    <w:rsid w:val="00D642C1"/>
    <w:pPr>
      <w:suppressAutoHyphens/>
      <w:autoSpaceDN w:val="0"/>
      <w:spacing w:after="0" w:line="240" w:lineRule="auto"/>
      <w:textAlignment w:val="baseline"/>
    </w:pPr>
    <w:rPr>
      <w:rFonts w:ascii="Times New Roman" w:eastAsia="Times New Roman" w:hAnsi="Times New Roman" w:cs="Times New Roman"/>
      <w:bCs/>
      <w:color w:val="EE0000"/>
      <w:kern w:val="0"/>
      <w:sz w:val="24"/>
      <w:szCs w:val="24"/>
      <w:lang w:eastAsia="pl-PL"/>
      <w14:ligatures w14:val="none"/>
    </w:rPr>
  </w:style>
  <w:style w:type="paragraph" w:customStyle="1" w:styleId="Style1">
    <w:name w:val="Style1"/>
    <w:basedOn w:val="Standard"/>
    <w:rsid w:val="00D642C1"/>
    <w:pPr>
      <w:widowControl w:val="0"/>
      <w:spacing w:line="269" w:lineRule="exact"/>
    </w:pPr>
    <w:rPr>
      <w:rFonts w:ascii="Tahoma" w:eastAsia="Tahoma" w:hAnsi="Tahoma" w:cs="Tahoma"/>
    </w:rPr>
  </w:style>
  <w:style w:type="character" w:customStyle="1" w:styleId="FontStyle15">
    <w:name w:val="Font Style15"/>
    <w:rsid w:val="00D642C1"/>
    <w:rPr>
      <w:rFonts w:ascii="Tahoma" w:eastAsia="Tahoma" w:hAnsi="Tahoma" w:cs="Tahoma"/>
      <w:sz w:val="20"/>
      <w:szCs w:val="20"/>
    </w:rPr>
  </w:style>
  <w:style w:type="numbering" w:customStyle="1" w:styleId="WW8Num1">
    <w:name w:val="WW8Num1"/>
    <w:basedOn w:val="Bezlisty"/>
    <w:rsid w:val="00D642C1"/>
    <w:pPr>
      <w:numPr>
        <w:numId w:val="1"/>
      </w:numPr>
    </w:pPr>
  </w:style>
  <w:style w:type="numbering" w:customStyle="1" w:styleId="WW8Num2">
    <w:name w:val="WW8Num2"/>
    <w:basedOn w:val="Bezlisty"/>
    <w:rsid w:val="00D642C1"/>
    <w:pPr>
      <w:numPr>
        <w:numId w:val="2"/>
      </w:numPr>
    </w:pPr>
  </w:style>
  <w:style w:type="numbering" w:customStyle="1" w:styleId="WW8Num3">
    <w:name w:val="WW8Num3"/>
    <w:basedOn w:val="Bezlisty"/>
    <w:rsid w:val="00D642C1"/>
    <w:pPr>
      <w:numPr>
        <w:numId w:val="3"/>
      </w:numPr>
    </w:pPr>
  </w:style>
  <w:style w:type="numbering" w:customStyle="1" w:styleId="WW8Num6">
    <w:name w:val="WW8Num6"/>
    <w:basedOn w:val="Bezlisty"/>
    <w:rsid w:val="00D642C1"/>
    <w:pPr>
      <w:numPr>
        <w:numId w:val="4"/>
      </w:numPr>
    </w:pPr>
  </w:style>
  <w:style w:type="numbering" w:customStyle="1" w:styleId="WW8Num7">
    <w:name w:val="WW8Num7"/>
    <w:basedOn w:val="Bezlisty"/>
    <w:rsid w:val="00D642C1"/>
    <w:pPr>
      <w:numPr>
        <w:numId w:val="5"/>
      </w:numPr>
    </w:pPr>
  </w:style>
  <w:style w:type="numbering" w:customStyle="1" w:styleId="WW8Num8">
    <w:name w:val="WW8Num8"/>
    <w:basedOn w:val="Bezlisty"/>
    <w:rsid w:val="00D642C1"/>
    <w:pPr>
      <w:numPr>
        <w:numId w:val="6"/>
      </w:numPr>
    </w:pPr>
  </w:style>
  <w:style w:type="numbering" w:customStyle="1" w:styleId="WW8Num10">
    <w:name w:val="WW8Num10"/>
    <w:basedOn w:val="Bezlisty"/>
    <w:rsid w:val="00D642C1"/>
    <w:pPr>
      <w:numPr>
        <w:numId w:val="7"/>
      </w:numPr>
    </w:pPr>
  </w:style>
  <w:style w:type="numbering" w:customStyle="1" w:styleId="WW8Num11">
    <w:name w:val="WW8Num11"/>
    <w:basedOn w:val="Bezlisty"/>
    <w:rsid w:val="00D642C1"/>
    <w:pPr>
      <w:numPr>
        <w:numId w:val="8"/>
      </w:numPr>
    </w:pPr>
  </w:style>
  <w:style w:type="numbering" w:customStyle="1" w:styleId="WW8Num12">
    <w:name w:val="WW8Num12"/>
    <w:basedOn w:val="Bezlisty"/>
    <w:rsid w:val="00D642C1"/>
    <w:pPr>
      <w:numPr>
        <w:numId w:val="9"/>
      </w:numPr>
    </w:pPr>
  </w:style>
  <w:style w:type="numbering" w:customStyle="1" w:styleId="WW8Num21">
    <w:name w:val="WW8Num21"/>
    <w:basedOn w:val="Bezlisty"/>
    <w:rsid w:val="00D642C1"/>
    <w:pPr>
      <w:numPr>
        <w:numId w:val="10"/>
      </w:numPr>
    </w:pPr>
  </w:style>
  <w:style w:type="numbering" w:customStyle="1" w:styleId="WW8Num31">
    <w:name w:val="WW8Num31"/>
    <w:basedOn w:val="Bezlisty"/>
    <w:rsid w:val="00D642C1"/>
    <w:pPr>
      <w:numPr>
        <w:numId w:val="11"/>
      </w:numPr>
    </w:pPr>
  </w:style>
  <w:style w:type="numbering" w:customStyle="1" w:styleId="WW8Num5">
    <w:name w:val="WW8Num5"/>
    <w:basedOn w:val="Bezlisty"/>
    <w:rsid w:val="00D642C1"/>
    <w:pPr>
      <w:numPr>
        <w:numId w:val="12"/>
      </w:numPr>
    </w:pPr>
  </w:style>
  <w:style w:type="numbering" w:customStyle="1" w:styleId="WW8Num61">
    <w:name w:val="WW8Num61"/>
    <w:basedOn w:val="Bezlisty"/>
    <w:rsid w:val="00D642C1"/>
    <w:pPr>
      <w:numPr>
        <w:numId w:val="13"/>
      </w:numPr>
    </w:pPr>
  </w:style>
  <w:style w:type="numbering" w:customStyle="1" w:styleId="WW8Num71">
    <w:name w:val="WW8Num71"/>
    <w:basedOn w:val="Bezlisty"/>
    <w:rsid w:val="00D642C1"/>
    <w:pPr>
      <w:numPr>
        <w:numId w:val="14"/>
      </w:numPr>
    </w:pPr>
  </w:style>
  <w:style w:type="numbering" w:customStyle="1" w:styleId="WW8Num81">
    <w:name w:val="WW8Num81"/>
    <w:basedOn w:val="Bezlisty"/>
    <w:rsid w:val="00D642C1"/>
    <w:pPr>
      <w:numPr>
        <w:numId w:val="15"/>
      </w:numPr>
    </w:pPr>
  </w:style>
  <w:style w:type="numbering" w:customStyle="1" w:styleId="WW8Num101">
    <w:name w:val="WW8Num101"/>
    <w:basedOn w:val="Bezlisty"/>
    <w:rsid w:val="00D642C1"/>
    <w:pPr>
      <w:numPr>
        <w:numId w:val="16"/>
      </w:numPr>
    </w:pPr>
  </w:style>
  <w:style w:type="numbering" w:customStyle="1" w:styleId="WW8Num111">
    <w:name w:val="WW8Num111"/>
    <w:basedOn w:val="Bezlisty"/>
    <w:rsid w:val="00D642C1"/>
    <w:pPr>
      <w:numPr>
        <w:numId w:val="17"/>
      </w:numPr>
    </w:pPr>
  </w:style>
  <w:style w:type="numbering" w:customStyle="1" w:styleId="WW8Num13">
    <w:name w:val="WW8Num13"/>
    <w:basedOn w:val="Bezlisty"/>
    <w:rsid w:val="00D642C1"/>
    <w:pPr>
      <w:numPr>
        <w:numId w:val="18"/>
      </w:numPr>
    </w:pPr>
  </w:style>
  <w:style w:type="numbering" w:customStyle="1" w:styleId="WW8Num22">
    <w:name w:val="WW8Num22"/>
    <w:basedOn w:val="Bezlisty"/>
    <w:rsid w:val="00D642C1"/>
    <w:pPr>
      <w:numPr>
        <w:numId w:val="19"/>
      </w:numPr>
    </w:pPr>
  </w:style>
  <w:style w:type="numbering" w:customStyle="1" w:styleId="WW8Num32">
    <w:name w:val="WW8Num32"/>
    <w:basedOn w:val="Bezlisty"/>
    <w:rsid w:val="00D642C1"/>
    <w:pPr>
      <w:numPr>
        <w:numId w:val="20"/>
      </w:numPr>
    </w:pPr>
  </w:style>
  <w:style w:type="numbering" w:customStyle="1" w:styleId="WW8Num51">
    <w:name w:val="WW8Num51"/>
    <w:basedOn w:val="Bezlisty"/>
    <w:rsid w:val="00D642C1"/>
    <w:pPr>
      <w:numPr>
        <w:numId w:val="21"/>
      </w:numPr>
    </w:pPr>
  </w:style>
  <w:style w:type="numbering" w:customStyle="1" w:styleId="WW8Num72">
    <w:name w:val="WW8Num72"/>
    <w:basedOn w:val="Bezlisty"/>
    <w:rsid w:val="00D642C1"/>
    <w:pPr>
      <w:numPr>
        <w:numId w:val="22"/>
      </w:numPr>
    </w:pPr>
  </w:style>
  <w:style w:type="numbering" w:customStyle="1" w:styleId="WW8Num82">
    <w:name w:val="WW8Num82"/>
    <w:basedOn w:val="Bezlisty"/>
    <w:rsid w:val="00D642C1"/>
    <w:pPr>
      <w:numPr>
        <w:numId w:val="23"/>
      </w:numPr>
    </w:pPr>
  </w:style>
  <w:style w:type="numbering" w:customStyle="1" w:styleId="WW8Num102">
    <w:name w:val="WW8Num102"/>
    <w:basedOn w:val="Bezlisty"/>
    <w:rsid w:val="00D642C1"/>
    <w:pPr>
      <w:numPr>
        <w:numId w:val="24"/>
      </w:numPr>
    </w:pPr>
  </w:style>
  <w:style w:type="numbering" w:customStyle="1" w:styleId="WW8Num112">
    <w:name w:val="WW8Num112"/>
    <w:basedOn w:val="Bezlisty"/>
    <w:rsid w:val="00D642C1"/>
    <w:pPr>
      <w:numPr>
        <w:numId w:val="25"/>
      </w:numPr>
    </w:pPr>
  </w:style>
  <w:style w:type="numbering" w:customStyle="1" w:styleId="WWNum12">
    <w:name w:val="WWNum12"/>
    <w:basedOn w:val="Bezlisty"/>
    <w:rsid w:val="00D642C1"/>
    <w:pPr>
      <w:numPr>
        <w:numId w:val="26"/>
      </w:numPr>
    </w:pPr>
  </w:style>
  <w:style w:type="numbering" w:customStyle="1" w:styleId="WWNum13">
    <w:name w:val="WWNum13"/>
    <w:basedOn w:val="Bezlisty"/>
    <w:rsid w:val="00D642C1"/>
    <w:pPr>
      <w:numPr>
        <w:numId w:val="27"/>
      </w:numPr>
    </w:pPr>
  </w:style>
  <w:style w:type="numbering" w:customStyle="1" w:styleId="WWNum14">
    <w:name w:val="WWNum14"/>
    <w:basedOn w:val="Bezlisty"/>
    <w:rsid w:val="00D642C1"/>
    <w:pPr>
      <w:numPr>
        <w:numId w:val="28"/>
      </w:numPr>
    </w:pPr>
  </w:style>
  <w:style w:type="numbering" w:customStyle="1" w:styleId="WWNum15">
    <w:name w:val="WWNum15"/>
    <w:basedOn w:val="Bezlisty"/>
    <w:rsid w:val="00D642C1"/>
    <w:pPr>
      <w:numPr>
        <w:numId w:val="29"/>
      </w:numPr>
    </w:pPr>
  </w:style>
  <w:style w:type="numbering" w:customStyle="1" w:styleId="WWNum16">
    <w:name w:val="WWNum16"/>
    <w:basedOn w:val="Bezlisty"/>
    <w:rsid w:val="00D642C1"/>
    <w:pPr>
      <w:numPr>
        <w:numId w:val="30"/>
      </w:numPr>
    </w:pPr>
  </w:style>
  <w:style w:type="numbering" w:customStyle="1" w:styleId="WWNum17">
    <w:name w:val="WWNum17"/>
    <w:basedOn w:val="Bezlisty"/>
    <w:rsid w:val="00D642C1"/>
    <w:pPr>
      <w:numPr>
        <w:numId w:val="31"/>
      </w:numPr>
    </w:pPr>
  </w:style>
  <w:style w:type="numbering" w:customStyle="1" w:styleId="WWNum18">
    <w:name w:val="WWNum18"/>
    <w:basedOn w:val="Bezlisty"/>
    <w:rsid w:val="00D642C1"/>
    <w:pPr>
      <w:numPr>
        <w:numId w:val="32"/>
      </w:numPr>
    </w:pPr>
  </w:style>
  <w:style w:type="character" w:styleId="Odwoaniedokomentarza">
    <w:name w:val="annotation reference"/>
    <w:basedOn w:val="Domylnaczcionkaakapitu"/>
    <w:uiPriority w:val="99"/>
    <w:unhideWhenUsed/>
    <w:rsid w:val="00D642C1"/>
    <w:rPr>
      <w:sz w:val="16"/>
      <w:szCs w:val="16"/>
    </w:rPr>
  </w:style>
  <w:style w:type="paragraph" w:styleId="Tekstkomentarza">
    <w:name w:val="annotation text"/>
    <w:basedOn w:val="Normalny"/>
    <w:link w:val="TekstkomentarzaZnak"/>
    <w:uiPriority w:val="99"/>
    <w:unhideWhenUsed/>
    <w:qFormat/>
    <w:rsid w:val="00D642C1"/>
    <w:pPr>
      <w:spacing w:after="15" w:line="240" w:lineRule="auto"/>
      <w:ind w:left="5" w:right="38" w:hanging="5"/>
      <w:jc w:val="both"/>
    </w:pPr>
    <w:rPr>
      <w:rFonts w:ascii="Times New Roman" w:eastAsia="Times New Roman" w:hAnsi="Times New Roman" w:cs="Times New Roman"/>
      <w:color w:val="000000"/>
      <w:lang w:eastAsia="pl-PL"/>
    </w:rPr>
  </w:style>
  <w:style w:type="character" w:customStyle="1" w:styleId="TekstkomentarzaZnak">
    <w:name w:val="Tekst komentarza Znak"/>
    <w:basedOn w:val="Domylnaczcionkaakapitu"/>
    <w:link w:val="Tekstkomentarza"/>
    <w:uiPriority w:val="99"/>
    <w:rsid w:val="00D642C1"/>
    <w:rPr>
      <w:rFonts w:ascii="Times New Roman" w:eastAsia="Times New Roman" w:hAnsi="Times New Roman" w:cs="Times New Roman"/>
      <w:bCs/>
      <w:color w:val="000000"/>
      <w:kern w:val="0"/>
      <w:sz w:val="20"/>
      <w:szCs w:val="20"/>
      <w:lang w:eastAsia="pl-PL"/>
      <w14:ligatures w14:val="none"/>
    </w:rPr>
  </w:style>
  <w:style w:type="paragraph" w:styleId="Tematkomentarza">
    <w:name w:val="annotation subject"/>
    <w:basedOn w:val="Tekstkomentarza"/>
    <w:next w:val="Tekstkomentarza"/>
    <w:link w:val="TematkomentarzaZnak"/>
    <w:uiPriority w:val="99"/>
    <w:semiHidden/>
    <w:unhideWhenUsed/>
    <w:rsid w:val="00D642C1"/>
    <w:rPr>
      <w:b/>
      <w:bCs w:val="0"/>
    </w:rPr>
  </w:style>
  <w:style w:type="character" w:customStyle="1" w:styleId="TematkomentarzaZnak">
    <w:name w:val="Temat komentarza Znak"/>
    <w:basedOn w:val="TekstkomentarzaZnak"/>
    <w:link w:val="Tematkomentarza"/>
    <w:uiPriority w:val="99"/>
    <w:semiHidden/>
    <w:rsid w:val="00D642C1"/>
    <w:rPr>
      <w:rFonts w:ascii="Times New Roman" w:eastAsia="Times New Roman" w:hAnsi="Times New Roman" w:cs="Times New Roman"/>
      <w:b/>
      <w:bCs w:val="0"/>
      <w:color w:val="000000"/>
      <w:kern w:val="0"/>
      <w:sz w:val="20"/>
      <w:szCs w:val="20"/>
      <w:lang w:eastAsia="pl-PL"/>
      <w14:ligatures w14:val="none"/>
    </w:rPr>
  </w:style>
  <w:style w:type="paragraph" w:customStyle="1" w:styleId="Aufzhlung">
    <w:name w:val="Aufzählung"/>
    <w:basedOn w:val="Normalny"/>
    <w:rsid w:val="00D642C1"/>
    <w:pPr>
      <w:numPr>
        <w:numId w:val="33"/>
      </w:numPr>
      <w:spacing w:after="120" w:line="240" w:lineRule="auto"/>
    </w:pPr>
    <w:rPr>
      <w:rFonts w:ascii="Siemens Sans" w:eastAsia="Times New Roman" w:hAnsi="Siemens Sans" w:cs="Times New Roman"/>
      <w:szCs w:val="24"/>
      <w:lang w:val="de-DE" w:eastAsia="de-DE"/>
    </w:rPr>
  </w:style>
  <w:style w:type="numbering" w:customStyle="1" w:styleId="WWNum481">
    <w:name w:val="WWNum481"/>
    <w:rsid w:val="00D642C1"/>
    <w:pPr>
      <w:numPr>
        <w:numId w:val="33"/>
      </w:numPr>
    </w:pPr>
  </w:style>
  <w:style w:type="paragraph" w:styleId="Tekstpodstawowy2">
    <w:name w:val="Body Text 2"/>
    <w:basedOn w:val="Normalny"/>
    <w:link w:val="Tekstpodstawowy2Znak"/>
    <w:rsid w:val="00D642C1"/>
    <w:pPr>
      <w:spacing w:before="240" w:after="120" w:line="480" w:lineRule="auto"/>
    </w:pPr>
    <w:rPr>
      <w:rFonts w:ascii="Arial" w:eastAsia="Times New Roman" w:hAnsi="Arial" w:cs="Arial"/>
      <w:sz w:val="21"/>
      <w:szCs w:val="21"/>
      <w:lang w:val="en-GB" w:eastAsia="en-GB"/>
    </w:rPr>
  </w:style>
  <w:style w:type="character" w:customStyle="1" w:styleId="Tekstpodstawowy2Znak">
    <w:name w:val="Tekst podstawowy 2 Znak"/>
    <w:basedOn w:val="Domylnaczcionkaakapitu"/>
    <w:link w:val="Tekstpodstawowy2"/>
    <w:rsid w:val="00D642C1"/>
    <w:rPr>
      <w:rFonts w:ascii="Arial" w:eastAsia="Times New Roman" w:hAnsi="Arial" w:cs="Arial"/>
      <w:bCs/>
      <w:color w:val="EE0000"/>
      <w:kern w:val="0"/>
      <w:sz w:val="21"/>
      <w:szCs w:val="21"/>
      <w:lang w:val="en-GB" w:eastAsia="en-GB"/>
      <w14:ligatures w14:val="none"/>
    </w:rPr>
  </w:style>
  <w:style w:type="paragraph" w:customStyle="1" w:styleId="TableContents">
    <w:name w:val="Table Contents"/>
    <w:basedOn w:val="Standard"/>
    <w:rsid w:val="00D642C1"/>
    <w:pPr>
      <w:widowControl w:val="0"/>
      <w:suppressLineNumbers/>
      <w:suppressAutoHyphens w:val="0"/>
      <w:autoSpaceDN/>
      <w:textAlignment w:val="auto"/>
    </w:pPr>
    <w:rPr>
      <w:lang w:eastAsia="zh-CN"/>
    </w:rPr>
  </w:style>
  <w:style w:type="paragraph" w:customStyle="1" w:styleId="Wyp1">
    <w:name w:val="Wyp 1"/>
    <w:basedOn w:val="Normalny"/>
    <w:link w:val="Wyp1Znak"/>
    <w:autoRedefine/>
    <w:uiPriority w:val="99"/>
    <w:rsid w:val="00D642C1"/>
    <w:pPr>
      <w:keepLines/>
      <w:numPr>
        <w:numId w:val="40"/>
      </w:numPr>
      <w:autoSpaceDE w:val="0"/>
      <w:spacing w:after="20" w:line="240" w:lineRule="auto"/>
      <w:ind w:right="278"/>
      <w:jc w:val="right"/>
    </w:pPr>
    <w:rPr>
      <w:rFonts w:ascii="Arial" w:eastAsia="Calibri" w:hAnsi="Arial" w:cs="Arial"/>
    </w:rPr>
  </w:style>
  <w:style w:type="character" w:customStyle="1" w:styleId="StandardZnak">
    <w:name w:val="Standard Znak"/>
    <w:link w:val="Standard"/>
    <w:rsid w:val="00D642C1"/>
    <w:rPr>
      <w:rFonts w:ascii="Times New Roman" w:eastAsia="Times New Roman" w:hAnsi="Times New Roman" w:cs="Times New Roman"/>
      <w:bCs/>
      <w:color w:val="EE0000"/>
      <w:kern w:val="0"/>
      <w:sz w:val="24"/>
      <w:szCs w:val="24"/>
      <w:lang w:eastAsia="pl-PL"/>
      <w14:ligatures w14:val="none"/>
    </w:rPr>
  </w:style>
  <w:style w:type="character" w:customStyle="1" w:styleId="Wyp1Znak">
    <w:name w:val="Wyp 1 Znak"/>
    <w:basedOn w:val="Domylnaczcionkaakapitu"/>
    <w:link w:val="Wyp1"/>
    <w:uiPriority w:val="99"/>
    <w:locked/>
    <w:rsid w:val="00D642C1"/>
    <w:rPr>
      <w:rFonts w:ascii="Arial" w:eastAsia="Calibri" w:hAnsi="Arial" w:cs="Arial"/>
      <w:bCs/>
      <w:color w:val="EE0000"/>
      <w:kern w:val="0"/>
      <w:sz w:val="20"/>
      <w:szCs w:val="20"/>
      <w14:ligatures w14:val="none"/>
    </w:rPr>
  </w:style>
  <w:style w:type="paragraph" w:customStyle="1" w:styleId="Wyp3">
    <w:name w:val="Wyp 3"/>
    <w:basedOn w:val="Tekstpodstawowy"/>
    <w:link w:val="Wyp3Znak"/>
    <w:autoRedefine/>
    <w:uiPriority w:val="99"/>
    <w:rsid w:val="00D642C1"/>
    <w:pPr>
      <w:widowControl w:val="0"/>
      <w:autoSpaceDE w:val="0"/>
      <w:spacing w:after="40" w:line="240" w:lineRule="auto"/>
      <w:ind w:left="851" w:right="0" w:firstLine="0"/>
    </w:pPr>
    <w:rPr>
      <w:rFonts w:eastAsia="Calibri"/>
      <w:color w:val="auto"/>
      <w:sz w:val="20"/>
      <w:lang w:eastAsia="en-US"/>
    </w:rPr>
  </w:style>
  <w:style w:type="character" w:customStyle="1" w:styleId="Wyp3Znak">
    <w:name w:val="Wyp 3 Znak"/>
    <w:basedOn w:val="Domylnaczcionkaakapitu"/>
    <w:link w:val="Wyp3"/>
    <w:uiPriority w:val="99"/>
    <w:locked/>
    <w:rsid w:val="00D642C1"/>
    <w:rPr>
      <w:rFonts w:ascii="Times New Roman" w:eastAsia="Calibri" w:hAnsi="Times New Roman" w:cs="Times New Roman"/>
      <w:bCs/>
      <w:kern w:val="0"/>
      <w:sz w:val="20"/>
      <w:szCs w:val="20"/>
      <w14:ligatures w14:val="none"/>
    </w:rPr>
  </w:style>
  <w:style w:type="table" w:styleId="Tabela-Siatka">
    <w:name w:val="Table Grid"/>
    <w:basedOn w:val="Standardowy"/>
    <w:uiPriority w:val="39"/>
    <w:rsid w:val="00D642C1"/>
    <w:pPr>
      <w:spacing w:after="0" w:line="240" w:lineRule="auto"/>
      <w:jc w:val="right"/>
    </w:pPr>
    <w:rPr>
      <w:rFonts w:ascii="Calibri" w:eastAsia="Calibri" w:hAnsi="Calibri" w:cs="Times New Roman"/>
      <w:bCs/>
      <w:color w:val="EE0000"/>
      <w:kern w:val="0"/>
      <w:sz w:val="20"/>
      <w:szCs w:val="20"/>
      <w:lang w:eastAsia="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
    <w:name w:val="Body Text"/>
    <w:basedOn w:val="Normalny"/>
    <w:link w:val="TekstpodstawowyZnak"/>
    <w:uiPriority w:val="99"/>
    <w:semiHidden/>
    <w:unhideWhenUsed/>
    <w:rsid w:val="00D642C1"/>
    <w:pPr>
      <w:spacing w:after="120" w:line="267" w:lineRule="auto"/>
      <w:ind w:left="5" w:right="38" w:hanging="5"/>
      <w:jc w:val="both"/>
    </w:pPr>
    <w:rPr>
      <w:rFonts w:ascii="Times New Roman" w:eastAsia="Times New Roman" w:hAnsi="Times New Roman" w:cs="Times New Roman"/>
      <w:color w:val="000000"/>
      <w:sz w:val="24"/>
      <w:lang w:eastAsia="pl-PL"/>
    </w:rPr>
  </w:style>
  <w:style w:type="character" w:customStyle="1" w:styleId="TekstpodstawowyZnak">
    <w:name w:val="Tekst podstawowy Znak"/>
    <w:basedOn w:val="Domylnaczcionkaakapitu"/>
    <w:link w:val="Tekstpodstawowy"/>
    <w:uiPriority w:val="99"/>
    <w:semiHidden/>
    <w:rsid w:val="00D642C1"/>
    <w:rPr>
      <w:rFonts w:ascii="Times New Roman" w:eastAsia="Times New Roman" w:hAnsi="Times New Roman" w:cs="Times New Roman"/>
      <w:bCs/>
      <w:color w:val="000000"/>
      <w:kern w:val="0"/>
      <w:sz w:val="24"/>
      <w:szCs w:val="20"/>
      <w:lang w:eastAsia="pl-PL"/>
      <w14:ligatures w14:val="none"/>
    </w:rPr>
  </w:style>
  <w:style w:type="table" w:customStyle="1" w:styleId="Tabelasiatki31">
    <w:name w:val="Tabela siatki 31"/>
    <w:basedOn w:val="Standardowy"/>
    <w:next w:val="Tabelasiatki3"/>
    <w:uiPriority w:val="48"/>
    <w:rsid w:val="00D642C1"/>
    <w:pPr>
      <w:spacing w:after="0" w:line="240" w:lineRule="auto"/>
    </w:pPr>
    <w:rPr>
      <w:rFonts w:ascii="Calibri" w:eastAsia="Times New Roman" w:hAnsi="Calibri" w:cs="Times New Roman"/>
      <w:bCs/>
      <w:color w:val="EE0000"/>
      <w:kern w:val="0"/>
      <w:sz w:val="20"/>
      <w:szCs w:val="20"/>
      <w:lang w:eastAsia="pl-PL"/>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Tabelasiatki32">
    <w:name w:val="Tabela siatki 32"/>
    <w:basedOn w:val="Standardowy"/>
    <w:next w:val="Tabelasiatki3"/>
    <w:uiPriority w:val="48"/>
    <w:rsid w:val="00D642C1"/>
    <w:pPr>
      <w:spacing w:before="240" w:after="0" w:line="240" w:lineRule="auto"/>
      <w:ind w:left="425" w:hanging="425"/>
      <w:jc w:val="both"/>
    </w:pPr>
    <w:rPr>
      <w:rFonts w:ascii="Calibri" w:hAnsi="Calibri" w:cs="Calibri"/>
      <w:bCs/>
      <w:color w:val="EE0000"/>
      <w:kern w:val="0"/>
      <w:sz w:val="20"/>
      <w:szCs w:val="20"/>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Tabelasiatki1jasna1">
    <w:name w:val="Tabela siatki 1 — jasna1"/>
    <w:basedOn w:val="Standardowy"/>
    <w:next w:val="Tabelasiatki1jasna"/>
    <w:uiPriority w:val="46"/>
    <w:rsid w:val="00D642C1"/>
    <w:pPr>
      <w:spacing w:before="240" w:after="0" w:line="240" w:lineRule="auto"/>
      <w:ind w:left="425" w:hanging="425"/>
      <w:jc w:val="both"/>
    </w:pPr>
    <w:rPr>
      <w:rFonts w:ascii="Calibri" w:hAnsi="Calibri" w:cs="Calibri"/>
      <w:bCs/>
      <w:color w:val="EE0000"/>
      <w:kern w:val="0"/>
      <w:sz w:val="20"/>
      <w:szCs w:val="20"/>
      <w14:ligatures w14:val="non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elasiatki1jasnaakcent51">
    <w:name w:val="Tabela siatki 1 — jasna — akcent 51"/>
    <w:basedOn w:val="Standardowy"/>
    <w:next w:val="Tabelasiatki1jasnaakcent5"/>
    <w:uiPriority w:val="46"/>
    <w:rsid w:val="00D642C1"/>
    <w:pPr>
      <w:spacing w:before="240" w:after="0" w:line="240" w:lineRule="auto"/>
      <w:ind w:left="425" w:hanging="425"/>
      <w:jc w:val="both"/>
    </w:pPr>
    <w:rPr>
      <w:rFonts w:ascii="Calibri" w:hAnsi="Calibri" w:cs="Calibri"/>
      <w:bCs/>
      <w:color w:val="EE0000"/>
      <w:kern w:val="0"/>
      <w:sz w:val="20"/>
      <w:szCs w:val="20"/>
      <w14:ligatures w14:val="none"/>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elasiatki3akcent51">
    <w:name w:val="Tabela siatki 3 — akcent 51"/>
    <w:basedOn w:val="Standardowy"/>
    <w:next w:val="Tabelasiatki3akcent5"/>
    <w:uiPriority w:val="48"/>
    <w:rsid w:val="00D642C1"/>
    <w:pPr>
      <w:spacing w:before="240" w:after="0" w:line="240" w:lineRule="auto"/>
      <w:ind w:left="425" w:hanging="425"/>
      <w:jc w:val="both"/>
    </w:pPr>
    <w:rPr>
      <w:rFonts w:ascii="Calibri" w:hAnsi="Calibri" w:cs="Calibri"/>
      <w:bCs/>
      <w:color w:val="EE0000"/>
      <w:kern w:val="0"/>
      <w:sz w:val="20"/>
      <w:szCs w:val="20"/>
      <w14:ligatures w14:val="none"/>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numbering" w:customStyle="1" w:styleId="Bezlisty11">
    <w:name w:val="Bez listy11"/>
    <w:next w:val="Bezlisty"/>
    <w:uiPriority w:val="99"/>
    <w:semiHidden/>
    <w:unhideWhenUsed/>
    <w:rsid w:val="00D642C1"/>
  </w:style>
  <w:style w:type="character" w:customStyle="1" w:styleId="Domylnaczcionkaakapitu1">
    <w:name w:val="Domyślna czcionka akapitu1"/>
    <w:rsid w:val="00D642C1"/>
  </w:style>
  <w:style w:type="table" w:customStyle="1" w:styleId="Tabela-Siatka1">
    <w:name w:val="Tabela - Siatka1"/>
    <w:basedOn w:val="Standardowy"/>
    <w:next w:val="Tabela-Siatka"/>
    <w:uiPriority w:val="39"/>
    <w:rsid w:val="00D642C1"/>
    <w:pPr>
      <w:spacing w:after="0" w:line="240" w:lineRule="auto"/>
    </w:pPr>
    <w:rPr>
      <w:rFonts w:ascii="Calibri" w:eastAsia="Times New Roman" w:hAnsi="Calibri" w:cs="Times New Roman"/>
      <w:bCs/>
      <w:color w:val="EE0000"/>
      <w:kern w:val="0"/>
      <w:sz w:val="20"/>
      <w:szCs w:val="20"/>
      <w:lang w:eastAsia="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eb1">
    <w:name w:val="Normalny (Web)1"/>
    <w:basedOn w:val="Normalny"/>
    <w:next w:val="NormalnyWeb"/>
    <w:uiPriority w:val="99"/>
    <w:semiHidden/>
    <w:unhideWhenUsed/>
    <w:rsid w:val="00D642C1"/>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TableParagraph">
    <w:name w:val="Table Paragraph"/>
    <w:basedOn w:val="Normalny"/>
    <w:uiPriority w:val="1"/>
    <w:qFormat/>
    <w:rsid w:val="00D642C1"/>
    <w:pPr>
      <w:widowControl w:val="0"/>
      <w:autoSpaceDE w:val="0"/>
      <w:autoSpaceDN w:val="0"/>
      <w:spacing w:after="0" w:line="240" w:lineRule="auto"/>
      <w:ind w:left="107"/>
    </w:pPr>
    <w:rPr>
      <w:rFonts w:ascii="Calibri Light" w:eastAsia="Times New Roman" w:hAnsi="Calibri Light" w:cs="Calibri Light"/>
      <w:lang w:eastAsia="pl-PL"/>
    </w:rPr>
  </w:style>
  <w:style w:type="table" w:customStyle="1" w:styleId="TableNormal">
    <w:name w:val="Table Normal"/>
    <w:uiPriority w:val="2"/>
    <w:semiHidden/>
    <w:unhideWhenUsed/>
    <w:qFormat/>
    <w:rsid w:val="00D642C1"/>
    <w:pPr>
      <w:widowControl w:val="0"/>
      <w:autoSpaceDE w:val="0"/>
      <w:autoSpaceDN w:val="0"/>
      <w:spacing w:after="0" w:line="240" w:lineRule="auto"/>
    </w:pPr>
    <w:rPr>
      <w:rFonts w:ascii="Calibri" w:eastAsia="Times New Roman" w:hAnsi="Calibri" w:cs="Times New Roman"/>
      <w:bCs/>
      <w:color w:val="EE0000"/>
      <w:kern w:val="0"/>
      <w:sz w:val="20"/>
      <w:szCs w:val="20"/>
      <w:lang w:val="en-US"/>
      <w14:ligatures w14:val="none"/>
    </w:rPr>
    <w:tblPr>
      <w:tblInd w:w="0" w:type="dxa"/>
      <w:tblCellMar>
        <w:top w:w="0" w:type="dxa"/>
        <w:left w:w="0" w:type="dxa"/>
        <w:bottom w:w="0" w:type="dxa"/>
        <w:right w:w="0" w:type="dxa"/>
      </w:tblCellMar>
    </w:tblPr>
  </w:style>
  <w:style w:type="paragraph" w:customStyle="1" w:styleId="Default">
    <w:name w:val="Default"/>
    <w:qFormat/>
    <w:rsid w:val="00D642C1"/>
    <w:pPr>
      <w:autoSpaceDE w:val="0"/>
      <w:autoSpaceDN w:val="0"/>
      <w:adjustRightInd w:val="0"/>
      <w:spacing w:after="0" w:line="240" w:lineRule="auto"/>
    </w:pPr>
    <w:rPr>
      <w:rFonts w:ascii="Arial" w:eastAsia="Times New Roman" w:hAnsi="Arial" w:cs="Arial"/>
      <w:bCs/>
      <w:color w:val="000000"/>
      <w:kern w:val="0"/>
      <w:sz w:val="24"/>
      <w:szCs w:val="24"/>
      <w:lang w:eastAsia="pl-PL"/>
      <w14:ligatures w14:val="none"/>
    </w:rPr>
  </w:style>
  <w:style w:type="paragraph" w:customStyle="1" w:styleId="Tabelapozycja">
    <w:name w:val="Tabela pozycja"/>
    <w:basedOn w:val="Normalny"/>
    <w:rsid w:val="00D642C1"/>
    <w:pPr>
      <w:spacing w:after="0" w:line="240" w:lineRule="auto"/>
    </w:pPr>
    <w:rPr>
      <w:rFonts w:ascii="Arial" w:eastAsia="Times New Roman" w:hAnsi="Arial" w:cs="Times New Roman"/>
      <w:lang w:eastAsia="pl-PL"/>
    </w:rPr>
  </w:style>
  <w:style w:type="paragraph" w:customStyle="1" w:styleId="Bezodstpw1">
    <w:name w:val="Bez odstępów1"/>
    <w:next w:val="Bezodstpw"/>
    <w:link w:val="BezodstpwZnak"/>
    <w:qFormat/>
    <w:rsid w:val="00D642C1"/>
    <w:pPr>
      <w:spacing w:after="0" w:line="240" w:lineRule="auto"/>
    </w:pPr>
    <w:rPr>
      <w:rFonts w:ascii="Calibri" w:eastAsia="Times New Roman" w:hAnsi="Calibri" w:cs="Times New Roman"/>
      <w:bCs/>
      <w:color w:val="EE0000"/>
      <w:kern w:val="0"/>
      <w:sz w:val="20"/>
      <w:szCs w:val="20"/>
      <w14:ligatures w14:val="none"/>
    </w:rPr>
  </w:style>
  <w:style w:type="character" w:customStyle="1" w:styleId="Teksttreci">
    <w:name w:val="Tekst treści_"/>
    <w:link w:val="Teksttreci1"/>
    <w:locked/>
    <w:rsid w:val="00D642C1"/>
    <w:rPr>
      <w:sz w:val="18"/>
      <w:shd w:val="clear" w:color="auto" w:fill="FFFFFF"/>
    </w:rPr>
  </w:style>
  <w:style w:type="character" w:customStyle="1" w:styleId="Teksttreci0">
    <w:name w:val="Tekst treści"/>
    <w:rsid w:val="00D642C1"/>
  </w:style>
  <w:style w:type="character" w:customStyle="1" w:styleId="Teksttreci3">
    <w:name w:val="Tekst treści (3)_"/>
    <w:link w:val="Teksttreci31"/>
    <w:locked/>
    <w:rsid w:val="00D642C1"/>
    <w:rPr>
      <w:b/>
      <w:sz w:val="18"/>
      <w:shd w:val="clear" w:color="auto" w:fill="FFFFFF"/>
    </w:rPr>
  </w:style>
  <w:style w:type="character" w:customStyle="1" w:styleId="TeksttreciPogrubienie">
    <w:name w:val="Tekst treści + Pogrubienie"/>
    <w:rsid w:val="00D642C1"/>
    <w:rPr>
      <w:b/>
      <w:sz w:val="18"/>
    </w:rPr>
  </w:style>
  <w:style w:type="character" w:customStyle="1" w:styleId="Teksttreci4">
    <w:name w:val="Tekst treści4"/>
    <w:rsid w:val="00D642C1"/>
    <w:rPr>
      <w:noProof/>
      <w:sz w:val="18"/>
    </w:rPr>
  </w:style>
  <w:style w:type="character" w:customStyle="1" w:styleId="TeksttreciPogrubienie2">
    <w:name w:val="Tekst treści + Pogrubienie2"/>
    <w:aliases w:val="Kursywa"/>
    <w:rsid w:val="00D642C1"/>
    <w:rPr>
      <w:b/>
      <w:i/>
      <w:sz w:val="18"/>
    </w:rPr>
  </w:style>
  <w:style w:type="paragraph" w:customStyle="1" w:styleId="Teksttreci1">
    <w:name w:val="Tekst treści1"/>
    <w:basedOn w:val="Normalny"/>
    <w:link w:val="Teksttreci"/>
    <w:rsid w:val="00D642C1"/>
    <w:pPr>
      <w:shd w:val="clear" w:color="auto" w:fill="FFFFFF"/>
      <w:spacing w:after="0" w:line="245" w:lineRule="exact"/>
      <w:ind w:hanging="500"/>
    </w:pPr>
    <w:rPr>
      <w:rFonts w:asciiTheme="minorHAnsi" w:hAnsiTheme="minorHAnsi" w:cstheme="minorBidi"/>
      <w:bCs w:val="0"/>
      <w:color w:val="auto"/>
      <w:kern w:val="2"/>
      <w:sz w:val="18"/>
      <w:szCs w:val="22"/>
      <w14:ligatures w14:val="standardContextual"/>
    </w:rPr>
  </w:style>
  <w:style w:type="paragraph" w:customStyle="1" w:styleId="Teksttreci31">
    <w:name w:val="Tekst treści (3)1"/>
    <w:basedOn w:val="Normalny"/>
    <w:link w:val="Teksttreci3"/>
    <w:rsid w:val="00D642C1"/>
    <w:pPr>
      <w:shd w:val="clear" w:color="auto" w:fill="FFFFFF"/>
      <w:spacing w:before="300" w:after="60" w:line="240" w:lineRule="atLeast"/>
      <w:ind w:hanging="500"/>
    </w:pPr>
    <w:rPr>
      <w:rFonts w:asciiTheme="minorHAnsi" w:hAnsiTheme="minorHAnsi" w:cstheme="minorBidi"/>
      <w:b/>
      <w:bCs w:val="0"/>
      <w:color w:val="auto"/>
      <w:kern w:val="2"/>
      <w:sz w:val="18"/>
      <w:szCs w:val="22"/>
      <w14:ligatures w14:val="standardContextual"/>
    </w:rPr>
  </w:style>
  <w:style w:type="character" w:customStyle="1" w:styleId="fbullets">
    <w:name w:val="f_bullets"/>
    <w:basedOn w:val="Domylnaczcionkaakapitu"/>
    <w:rsid w:val="00D642C1"/>
    <w:rPr>
      <w:rFonts w:cs="Times New Roman"/>
    </w:rPr>
  </w:style>
  <w:style w:type="paragraph" w:customStyle="1" w:styleId="Tekstdymka1">
    <w:name w:val="Tekst dymka1"/>
    <w:basedOn w:val="Normalny"/>
    <w:next w:val="Tekstdymka"/>
    <w:link w:val="TekstdymkaZnak"/>
    <w:uiPriority w:val="99"/>
    <w:semiHidden/>
    <w:unhideWhenUsed/>
    <w:rsid w:val="00D642C1"/>
    <w:pPr>
      <w:spacing w:after="0" w:line="240" w:lineRule="auto"/>
    </w:pPr>
    <w:rPr>
      <w:rFonts w:ascii="Segoe UI" w:eastAsia="Times New Roman" w:hAnsi="Segoe UI" w:cs="Segoe UI"/>
      <w:sz w:val="18"/>
      <w:szCs w:val="18"/>
    </w:rPr>
  </w:style>
  <w:style w:type="character" w:customStyle="1" w:styleId="TekstdymkaZnak">
    <w:name w:val="Tekst dymka Znak"/>
    <w:basedOn w:val="Domylnaczcionkaakapitu"/>
    <w:link w:val="Tekstdymka1"/>
    <w:uiPriority w:val="99"/>
    <w:semiHidden/>
    <w:rsid w:val="00D642C1"/>
    <w:rPr>
      <w:rFonts w:ascii="Segoe UI" w:eastAsia="Times New Roman" w:hAnsi="Segoe UI" w:cs="Segoe UI"/>
      <w:bCs/>
      <w:color w:val="EE0000"/>
      <w:kern w:val="0"/>
      <w:sz w:val="18"/>
      <w:szCs w:val="18"/>
      <w14:ligatures w14:val="none"/>
    </w:rPr>
  </w:style>
  <w:style w:type="character" w:customStyle="1" w:styleId="apple-converted-space">
    <w:name w:val="apple-converted-space"/>
    <w:basedOn w:val="Domylnaczcionkaakapitu"/>
    <w:rsid w:val="00D642C1"/>
    <w:rPr>
      <w:rFonts w:cs="Times New Roman"/>
    </w:rPr>
  </w:style>
  <w:style w:type="numbering" w:customStyle="1" w:styleId="WWNum45">
    <w:name w:val="WWNum45"/>
    <w:rsid w:val="00D642C1"/>
    <w:pPr>
      <w:numPr>
        <w:numId w:val="47"/>
      </w:numPr>
    </w:pPr>
  </w:style>
  <w:style w:type="numbering" w:customStyle="1" w:styleId="WWNum46">
    <w:name w:val="WWNum46"/>
    <w:rsid w:val="00D642C1"/>
    <w:pPr>
      <w:numPr>
        <w:numId w:val="48"/>
      </w:numPr>
    </w:pPr>
  </w:style>
  <w:style w:type="numbering" w:customStyle="1" w:styleId="WWNum48">
    <w:name w:val="WWNum48"/>
    <w:rsid w:val="00D642C1"/>
    <w:pPr>
      <w:numPr>
        <w:numId w:val="45"/>
      </w:numPr>
    </w:pPr>
  </w:style>
  <w:style w:type="numbering" w:customStyle="1" w:styleId="WWNum47">
    <w:name w:val="WWNum47"/>
    <w:rsid w:val="00D642C1"/>
    <w:pPr>
      <w:numPr>
        <w:numId w:val="49"/>
      </w:numPr>
    </w:pPr>
  </w:style>
  <w:style w:type="numbering" w:customStyle="1" w:styleId="WWNum44">
    <w:name w:val="WWNum44"/>
    <w:rsid w:val="00D642C1"/>
    <w:pPr>
      <w:numPr>
        <w:numId w:val="46"/>
      </w:numPr>
    </w:pPr>
  </w:style>
  <w:style w:type="character" w:styleId="Hipercze">
    <w:name w:val="Hyperlink"/>
    <w:basedOn w:val="Domylnaczcionkaakapitu"/>
    <w:uiPriority w:val="99"/>
    <w:unhideWhenUsed/>
    <w:rsid w:val="00D642C1"/>
    <w:rPr>
      <w:color w:val="0563C1"/>
      <w:u w:val="single"/>
    </w:rPr>
  </w:style>
  <w:style w:type="character" w:styleId="UyteHipercze">
    <w:name w:val="FollowedHyperlink"/>
    <w:basedOn w:val="Domylnaczcionkaakapitu"/>
    <w:uiPriority w:val="99"/>
    <w:semiHidden/>
    <w:unhideWhenUsed/>
    <w:rsid w:val="00D642C1"/>
    <w:rPr>
      <w:color w:val="0563C1"/>
      <w:u w:val="single"/>
    </w:rPr>
  </w:style>
  <w:style w:type="paragraph" w:customStyle="1" w:styleId="msonormal0">
    <w:name w:val="msonormal"/>
    <w:basedOn w:val="Normalny"/>
    <w:rsid w:val="00D642C1"/>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font5">
    <w:name w:val="font5"/>
    <w:basedOn w:val="Normalny"/>
    <w:rsid w:val="00D642C1"/>
    <w:pPr>
      <w:spacing w:before="100" w:beforeAutospacing="1" w:after="100" w:afterAutospacing="1" w:line="240" w:lineRule="auto"/>
    </w:pPr>
    <w:rPr>
      <w:rFonts w:ascii="THA" w:eastAsia="Times New Roman" w:hAnsi="THA" w:cs="Times New Roman"/>
      <w:color w:val="000000"/>
      <w:lang w:eastAsia="pl-PL"/>
    </w:rPr>
  </w:style>
  <w:style w:type="paragraph" w:customStyle="1" w:styleId="xl65">
    <w:name w:val="xl65"/>
    <w:basedOn w:val="Normalny"/>
    <w:rsid w:val="00D642C1"/>
    <w:pPr>
      <w:pBdr>
        <w:top w:val="single" w:sz="4" w:space="0" w:color="auto"/>
        <w:left w:val="single" w:sz="4" w:space="0" w:color="auto"/>
        <w:bottom w:val="single" w:sz="4" w:space="0" w:color="auto"/>
        <w:right w:val="single" w:sz="4" w:space="0" w:color="auto"/>
      </w:pBdr>
      <w:shd w:val="clear" w:color="A5A5A5" w:fill="A5A5A5"/>
      <w:spacing w:before="100" w:beforeAutospacing="1" w:after="100" w:afterAutospacing="1" w:line="240" w:lineRule="auto"/>
      <w:textAlignment w:val="center"/>
    </w:pPr>
    <w:rPr>
      <w:rFonts w:ascii="THA" w:eastAsia="Times New Roman" w:hAnsi="THA" w:cs="Times New Roman"/>
      <w:b/>
      <w:bCs w:val="0"/>
      <w:color w:val="000000"/>
      <w:sz w:val="24"/>
      <w:szCs w:val="24"/>
      <w:lang w:eastAsia="pl-PL"/>
    </w:rPr>
  </w:style>
  <w:style w:type="paragraph" w:customStyle="1" w:styleId="xl66">
    <w:name w:val="xl66"/>
    <w:basedOn w:val="Normalny"/>
    <w:rsid w:val="00D642C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HA" w:eastAsia="Times New Roman" w:hAnsi="THA" w:cs="Times New Roman"/>
      <w:sz w:val="24"/>
      <w:szCs w:val="24"/>
      <w:lang w:eastAsia="pl-PL"/>
    </w:rPr>
  </w:style>
  <w:style w:type="paragraph" w:customStyle="1" w:styleId="xl67">
    <w:name w:val="xl67"/>
    <w:basedOn w:val="Normalny"/>
    <w:rsid w:val="00D642C1"/>
    <w:pPr>
      <w:pBdr>
        <w:top w:val="single" w:sz="4" w:space="0" w:color="auto"/>
        <w:left w:val="single" w:sz="4" w:space="0" w:color="auto"/>
        <w:bottom w:val="single" w:sz="4" w:space="0" w:color="auto"/>
        <w:right w:val="single" w:sz="4" w:space="0" w:color="auto"/>
      </w:pBdr>
      <w:shd w:val="clear" w:color="D8D8D8" w:fill="D8D8D8"/>
      <w:spacing w:before="100" w:beforeAutospacing="1" w:after="100" w:afterAutospacing="1" w:line="240" w:lineRule="auto"/>
      <w:jc w:val="center"/>
      <w:textAlignment w:val="center"/>
    </w:pPr>
    <w:rPr>
      <w:rFonts w:ascii="THA" w:eastAsia="Times New Roman" w:hAnsi="THA" w:cs="Times New Roman"/>
      <w:b/>
      <w:bCs w:val="0"/>
      <w:color w:val="000000"/>
      <w:lang w:eastAsia="pl-PL"/>
    </w:rPr>
  </w:style>
  <w:style w:type="paragraph" w:customStyle="1" w:styleId="xl68">
    <w:name w:val="xl68"/>
    <w:basedOn w:val="Normalny"/>
    <w:rsid w:val="00D642C1"/>
    <w:pPr>
      <w:pBdr>
        <w:top w:val="single" w:sz="4" w:space="0" w:color="auto"/>
        <w:left w:val="single" w:sz="4" w:space="0" w:color="auto"/>
        <w:bottom w:val="single" w:sz="4" w:space="0" w:color="auto"/>
        <w:right w:val="single" w:sz="4" w:space="0" w:color="auto"/>
      </w:pBdr>
      <w:shd w:val="clear" w:color="D8D8D8" w:fill="D8D8D8"/>
      <w:spacing w:before="100" w:beforeAutospacing="1" w:after="100" w:afterAutospacing="1" w:line="240" w:lineRule="auto"/>
      <w:textAlignment w:val="center"/>
    </w:pPr>
    <w:rPr>
      <w:rFonts w:ascii="THA" w:eastAsia="Times New Roman" w:hAnsi="THA" w:cs="Times New Roman"/>
      <w:b/>
      <w:bCs w:val="0"/>
      <w:color w:val="000000"/>
      <w:lang w:eastAsia="pl-PL"/>
    </w:rPr>
  </w:style>
  <w:style w:type="paragraph" w:customStyle="1" w:styleId="xl69">
    <w:name w:val="xl69"/>
    <w:basedOn w:val="Normalny"/>
    <w:rsid w:val="00D642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HA" w:eastAsia="Times New Roman" w:hAnsi="THA" w:cs="Times New Roman"/>
      <w:color w:val="000000"/>
      <w:lang w:eastAsia="pl-PL"/>
    </w:rPr>
  </w:style>
  <w:style w:type="paragraph" w:customStyle="1" w:styleId="xl70">
    <w:name w:val="xl70"/>
    <w:basedOn w:val="Normalny"/>
    <w:rsid w:val="00D642C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HA" w:eastAsia="Times New Roman" w:hAnsi="THA" w:cs="Times New Roman"/>
      <w:color w:val="000000"/>
      <w:lang w:eastAsia="pl-PL"/>
    </w:rPr>
  </w:style>
  <w:style w:type="paragraph" w:customStyle="1" w:styleId="xl71">
    <w:name w:val="xl71"/>
    <w:basedOn w:val="Normalny"/>
    <w:rsid w:val="00D642C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HA" w:eastAsia="Times New Roman" w:hAnsi="THA" w:cs="Times New Roman"/>
      <w:lang w:eastAsia="pl-PL"/>
    </w:rPr>
  </w:style>
  <w:style w:type="paragraph" w:customStyle="1" w:styleId="xl72">
    <w:name w:val="xl72"/>
    <w:basedOn w:val="Normalny"/>
    <w:rsid w:val="00D642C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HA" w:eastAsia="Times New Roman" w:hAnsi="THA" w:cs="Times New Roman"/>
      <w:lang w:eastAsia="pl-PL"/>
    </w:rPr>
  </w:style>
  <w:style w:type="paragraph" w:customStyle="1" w:styleId="xl73">
    <w:name w:val="xl73"/>
    <w:basedOn w:val="Normalny"/>
    <w:rsid w:val="00D642C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HA" w:eastAsia="Times New Roman" w:hAnsi="THA" w:cs="Times New Roman"/>
      <w:u w:val="single"/>
      <w:lang w:eastAsia="pl-PL"/>
    </w:rPr>
  </w:style>
  <w:style w:type="paragraph" w:customStyle="1" w:styleId="xl74">
    <w:name w:val="xl74"/>
    <w:basedOn w:val="Normalny"/>
    <w:rsid w:val="00D642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HA" w:eastAsia="Times New Roman" w:hAnsi="THA" w:cs="Times New Roman"/>
      <w:b/>
      <w:bCs w:val="0"/>
      <w:color w:val="000000"/>
      <w:lang w:eastAsia="pl-PL"/>
    </w:rPr>
  </w:style>
  <w:style w:type="paragraph" w:customStyle="1" w:styleId="xl75">
    <w:name w:val="xl75"/>
    <w:basedOn w:val="Normalny"/>
    <w:rsid w:val="00D642C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HA" w:eastAsia="Times New Roman" w:hAnsi="THA" w:cs="Times New Roman"/>
      <w:b/>
      <w:bCs w:val="0"/>
      <w:color w:val="000000"/>
      <w:lang w:eastAsia="pl-PL"/>
    </w:rPr>
  </w:style>
  <w:style w:type="paragraph" w:customStyle="1" w:styleId="xl76">
    <w:name w:val="xl76"/>
    <w:basedOn w:val="Normalny"/>
    <w:rsid w:val="00D642C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HA" w:eastAsia="Times New Roman" w:hAnsi="THA" w:cs="Times New Roman"/>
      <w:sz w:val="24"/>
      <w:szCs w:val="24"/>
      <w:lang w:eastAsia="pl-PL"/>
    </w:rPr>
  </w:style>
  <w:style w:type="paragraph" w:customStyle="1" w:styleId="xl77">
    <w:name w:val="xl77"/>
    <w:basedOn w:val="Normalny"/>
    <w:rsid w:val="00D642C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HA" w:eastAsia="Times New Roman" w:hAnsi="THA" w:cs="Times New Roman"/>
      <w:sz w:val="24"/>
      <w:szCs w:val="24"/>
      <w:lang w:eastAsia="pl-PL"/>
    </w:rPr>
  </w:style>
  <w:style w:type="paragraph" w:customStyle="1" w:styleId="ZnakZnak15">
    <w:name w:val="Znak Znak15"/>
    <w:basedOn w:val="Normalny"/>
    <w:rsid w:val="00D642C1"/>
    <w:pPr>
      <w:spacing w:after="0" w:line="240" w:lineRule="auto"/>
    </w:pPr>
    <w:rPr>
      <w:rFonts w:ascii="Arial" w:eastAsia="Times New Roman" w:hAnsi="Arial" w:cs="Arial"/>
      <w:sz w:val="24"/>
      <w:szCs w:val="24"/>
      <w:lang w:eastAsia="pl-PL"/>
    </w:rPr>
  </w:style>
  <w:style w:type="paragraph" w:customStyle="1" w:styleId="Nagwekspisutreci1">
    <w:name w:val="Nagłówek spisu treści1"/>
    <w:basedOn w:val="Nagwek1"/>
    <w:next w:val="Normalny"/>
    <w:uiPriority w:val="39"/>
    <w:unhideWhenUsed/>
    <w:qFormat/>
    <w:rsid w:val="00D642C1"/>
    <w:pPr>
      <w:spacing w:before="240" w:after="0"/>
      <w:outlineLvl w:val="9"/>
    </w:pPr>
    <w:rPr>
      <w:bCs w:val="0"/>
      <w:sz w:val="32"/>
      <w:szCs w:val="32"/>
      <w:lang w:eastAsia="pl-PL"/>
    </w:rPr>
  </w:style>
  <w:style w:type="paragraph" w:styleId="Spistreci2">
    <w:name w:val="toc 2"/>
    <w:basedOn w:val="Normalny"/>
    <w:next w:val="Normalny"/>
    <w:autoRedefine/>
    <w:uiPriority w:val="39"/>
    <w:unhideWhenUsed/>
    <w:rsid w:val="00D642C1"/>
    <w:pPr>
      <w:spacing w:after="100" w:line="267" w:lineRule="auto"/>
      <w:ind w:left="240" w:right="38" w:hanging="5"/>
      <w:jc w:val="both"/>
    </w:pPr>
    <w:rPr>
      <w:rFonts w:ascii="Times New Roman" w:eastAsia="Times New Roman" w:hAnsi="Times New Roman" w:cs="Times New Roman"/>
      <w:color w:val="000000"/>
      <w:sz w:val="24"/>
      <w:lang w:eastAsia="pl-PL"/>
    </w:rPr>
  </w:style>
  <w:style w:type="paragraph" w:styleId="Spistreci1">
    <w:name w:val="toc 1"/>
    <w:basedOn w:val="Normalny"/>
    <w:next w:val="Normalny"/>
    <w:autoRedefine/>
    <w:uiPriority w:val="39"/>
    <w:unhideWhenUsed/>
    <w:rsid w:val="00D642C1"/>
    <w:pPr>
      <w:spacing w:after="100" w:line="267" w:lineRule="auto"/>
      <w:ind w:right="38" w:hanging="5"/>
      <w:jc w:val="both"/>
    </w:pPr>
    <w:rPr>
      <w:rFonts w:ascii="Times New Roman" w:eastAsia="Times New Roman" w:hAnsi="Times New Roman" w:cs="Times New Roman"/>
      <w:color w:val="000000"/>
      <w:sz w:val="24"/>
      <w:lang w:eastAsia="pl-PL"/>
    </w:rPr>
  </w:style>
  <w:style w:type="paragraph" w:styleId="Spistreci3">
    <w:name w:val="toc 3"/>
    <w:basedOn w:val="Normalny"/>
    <w:next w:val="Normalny"/>
    <w:autoRedefine/>
    <w:uiPriority w:val="39"/>
    <w:unhideWhenUsed/>
    <w:rsid w:val="00D642C1"/>
    <w:pPr>
      <w:spacing w:after="100" w:line="267" w:lineRule="auto"/>
      <w:ind w:left="480" w:right="38" w:hanging="5"/>
      <w:jc w:val="both"/>
    </w:pPr>
    <w:rPr>
      <w:rFonts w:ascii="Times New Roman" w:eastAsia="Times New Roman" w:hAnsi="Times New Roman" w:cs="Times New Roman"/>
      <w:color w:val="000000"/>
      <w:sz w:val="24"/>
      <w:lang w:eastAsia="pl-PL"/>
    </w:rPr>
  </w:style>
  <w:style w:type="table" w:customStyle="1" w:styleId="Tabelalisty3akcent11">
    <w:name w:val="Tabela listy 3 — akcent 11"/>
    <w:basedOn w:val="Standardowy"/>
    <w:next w:val="Tabelalisty3akcent1"/>
    <w:uiPriority w:val="48"/>
    <w:rsid w:val="00D642C1"/>
    <w:pPr>
      <w:spacing w:before="240" w:after="0" w:line="240" w:lineRule="auto"/>
      <w:ind w:left="425" w:hanging="425"/>
      <w:jc w:val="both"/>
    </w:pPr>
    <w:rPr>
      <w:rFonts w:ascii="Calibri" w:hAnsi="Calibri" w:cs="Calibri"/>
      <w:bCs/>
      <w:color w:val="EE0000"/>
      <w:kern w:val="0"/>
      <w:sz w:val="20"/>
      <w:szCs w:val="20"/>
      <w14:ligatures w14:val="none"/>
    </w:rPr>
    <w:tblPr>
      <w:tblStyleRowBandSize w:val="1"/>
      <w:tblStyleColBandSize w:val="1"/>
      <w:tblBorders>
        <w:top w:val="single" w:sz="4" w:space="0" w:color="4472C4"/>
        <w:left w:val="single" w:sz="4" w:space="0" w:color="4472C4"/>
        <w:bottom w:val="single" w:sz="4" w:space="0" w:color="4472C4"/>
        <w:right w:val="single" w:sz="4" w:space="0" w:color="4472C4"/>
      </w:tblBorders>
    </w:tblPr>
    <w:tblStylePr w:type="firstRow">
      <w:rPr>
        <w:b/>
        <w:bCs/>
        <w:color w:val="FFFFFF"/>
      </w:rPr>
      <w:tblPr/>
      <w:tcPr>
        <w:shd w:val="clear" w:color="auto" w:fill="4472C4"/>
      </w:tcPr>
    </w:tblStylePr>
    <w:tblStylePr w:type="lastRow">
      <w:rPr>
        <w:b/>
        <w:bCs/>
      </w:rPr>
      <w:tblPr/>
      <w:tcPr>
        <w:tcBorders>
          <w:top w:val="double" w:sz="4" w:space="0" w:color="4472C4"/>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472C4"/>
          <w:right w:val="single" w:sz="4" w:space="0" w:color="4472C4"/>
        </w:tcBorders>
      </w:tcPr>
    </w:tblStylePr>
    <w:tblStylePr w:type="band1Horz">
      <w:tblPr/>
      <w:tcPr>
        <w:tcBorders>
          <w:top w:val="single" w:sz="4" w:space="0" w:color="4472C4"/>
          <w:bottom w:val="single" w:sz="4" w:space="0" w:color="4472C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left w:val="nil"/>
        </w:tcBorders>
      </w:tcPr>
    </w:tblStylePr>
    <w:tblStylePr w:type="swCell">
      <w:tblPr/>
      <w:tcPr>
        <w:tcBorders>
          <w:top w:val="double" w:sz="4" w:space="0" w:color="4472C4"/>
          <w:right w:val="nil"/>
        </w:tcBorders>
      </w:tcPr>
    </w:tblStylePr>
  </w:style>
  <w:style w:type="table" w:customStyle="1" w:styleId="Tabelalisty4akcent11">
    <w:name w:val="Tabela listy 4 — akcent 11"/>
    <w:basedOn w:val="Standardowy"/>
    <w:next w:val="Tabelalisty4akcent1"/>
    <w:uiPriority w:val="49"/>
    <w:rsid w:val="00D642C1"/>
    <w:pPr>
      <w:spacing w:before="240" w:after="0" w:line="240" w:lineRule="auto"/>
      <w:ind w:left="425" w:hanging="425"/>
      <w:jc w:val="both"/>
    </w:pPr>
    <w:rPr>
      <w:rFonts w:ascii="Calibri" w:hAnsi="Calibri" w:cs="Calibri"/>
      <w:bCs/>
      <w:color w:val="EE0000"/>
      <w:kern w:val="0"/>
      <w:sz w:val="20"/>
      <w:szCs w:val="20"/>
      <w14:ligatures w14:val="none"/>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tcBorders>
        <w:shd w:val="clear" w:color="auto" w:fill="4472C4"/>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elasiatki4akcent11">
    <w:name w:val="Tabela siatki 4 — akcent 11"/>
    <w:basedOn w:val="Standardowy"/>
    <w:next w:val="Tabelasiatki4akcent1"/>
    <w:uiPriority w:val="49"/>
    <w:rsid w:val="00D642C1"/>
    <w:pPr>
      <w:spacing w:before="240" w:after="0" w:line="240" w:lineRule="auto"/>
      <w:ind w:left="425" w:hanging="425"/>
      <w:jc w:val="both"/>
    </w:pPr>
    <w:rPr>
      <w:rFonts w:ascii="Calibri" w:hAnsi="Calibri" w:cs="Calibri"/>
      <w:bCs/>
      <w:color w:val="EE0000"/>
      <w:kern w:val="0"/>
      <w:sz w:val="20"/>
      <w:szCs w:val="20"/>
      <w14:ligatures w14:val="none"/>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character" w:customStyle="1" w:styleId="BezodstpwZnak">
    <w:name w:val="Bez odstępów Znak"/>
    <w:link w:val="Bezodstpw1"/>
    <w:qFormat/>
    <w:locked/>
    <w:rsid w:val="00D642C1"/>
    <w:rPr>
      <w:rFonts w:ascii="Calibri" w:eastAsia="Times New Roman" w:hAnsi="Calibri" w:cs="Times New Roman"/>
      <w:bCs/>
      <w:color w:val="EE0000"/>
      <w:kern w:val="0"/>
      <w:sz w:val="20"/>
      <w:szCs w:val="20"/>
      <w14:ligatures w14:val="none"/>
    </w:rPr>
  </w:style>
  <w:style w:type="numbering" w:customStyle="1" w:styleId="WWNum56">
    <w:name w:val="WWNum56"/>
    <w:basedOn w:val="Bezlisty"/>
    <w:rsid w:val="00D642C1"/>
    <w:pPr>
      <w:numPr>
        <w:numId w:val="70"/>
      </w:numPr>
    </w:pPr>
  </w:style>
  <w:style w:type="numbering" w:customStyle="1" w:styleId="WWNum57">
    <w:name w:val="WWNum57"/>
    <w:basedOn w:val="Bezlisty"/>
    <w:rsid w:val="00D642C1"/>
    <w:pPr>
      <w:numPr>
        <w:numId w:val="68"/>
      </w:numPr>
    </w:pPr>
  </w:style>
  <w:style w:type="numbering" w:customStyle="1" w:styleId="WWNum43">
    <w:name w:val="WWNum43"/>
    <w:basedOn w:val="Bezlisty"/>
    <w:rsid w:val="00D642C1"/>
    <w:pPr>
      <w:numPr>
        <w:numId w:val="69"/>
      </w:numPr>
    </w:pPr>
  </w:style>
  <w:style w:type="paragraph" w:customStyle="1" w:styleId="DNagwek2">
    <w:name w:val="D+ Nagłówek 2"/>
    <w:basedOn w:val="Normalny"/>
    <w:qFormat/>
    <w:rsid w:val="00D642C1"/>
    <w:pPr>
      <w:tabs>
        <w:tab w:val="left" w:pos="-851"/>
      </w:tabs>
      <w:suppressAutoHyphens/>
      <w:spacing w:after="0" w:line="276" w:lineRule="auto"/>
      <w:ind w:left="3336" w:hanging="360"/>
      <w:jc w:val="both"/>
      <w:outlineLvl w:val="0"/>
    </w:pPr>
    <w:rPr>
      <w:rFonts w:eastAsia="Times New Roman" w:cs="SimSun"/>
      <w:b/>
      <w:sz w:val="24"/>
      <w:lang w:eastAsia="ar-SA"/>
    </w:rPr>
  </w:style>
  <w:style w:type="paragraph" w:customStyle="1" w:styleId="Tekstpodstawowywcity33">
    <w:name w:val="Tekst podstawowy wcięty 33"/>
    <w:basedOn w:val="Normalny"/>
    <w:rsid w:val="00D642C1"/>
    <w:pPr>
      <w:suppressAutoHyphens/>
      <w:spacing w:after="120" w:line="240" w:lineRule="auto"/>
      <w:ind w:left="283"/>
    </w:pPr>
    <w:rPr>
      <w:rFonts w:ascii="Times New Roman" w:eastAsia="Times New Roman" w:hAnsi="Times New Roman" w:cs="Times New Roman"/>
      <w:sz w:val="16"/>
      <w:szCs w:val="16"/>
      <w:lang w:eastAsia="ar-SA"/>
    </w:rPr>
  </w:style>
  <w:style w:type="paragraph" w:customStyle="1" w:styleId="Tekstprzypisudolnego1">
    <w:name w:val="Tekst przypisu dolnego1"/>
    <w:basedOn w:val="Normalny"/>
    <w:next w:val="Tekstprzypisudolnego"/>
    <w:link w:val="TekstprzypisudolnegoZnak"/>
    <w:uiPriority w:val="99"/>
    <w:semiHidden/>
    <w:unhideWhenUsed/>
    <w:rsid w:val="00D642C1"/>
    <w:pPr>
      <w:spacing w:after="0" w:line="240" w:lineRule="auto"/>
    </w:pPr>
  </w:style>
  <w:style w:type="character" w:customStyle="1" w:styleId="TekstprzypisudolnegoZnak">
    <w:name w:val="Tekst przypisu dolnego Znak"/>
    <w:basedOn w:val="Domylnaczcionkaakapitu"/>
    <w:link w:val="Tekstprzypisudolnego1"/>
    <w:uiPriority w:val="99"/>
    <w:semiHidden/>
    <w:rsid w:val="00D642C1"/>
    <w:rPr>
      <w:rFonts w:ascii="Calibri" w:hAnsi="Calibri" w:cs="Calibri"/>
      <w:bCs/>
      <w:color w:val="EE0000"/>
      <w:kern w:val="0"/>
      <w:sz w:val="20"/>
      <w:szCs w:val="20"/>
      <w14:ligatures w14:val="none"/>
    </w:rPr>
  </w:style>
  <w:style w:type="character" w:styleId="Odwoanieprzypisudolnego">
    <w:name w:val="footnote reference"/>
    <w:basedOn w:val="Domylnaczcionkaakapitu"/>
    <w:uiPriority w:val="99"/>
    <w:semiHidden/>
    <w:unhideWhenUsed/>
    <w:rsid w:val="00D642C1"/>
    <w:rPr>
      <w:vertAlign w:val="superscript"/>
    </w:rPr>
  </w:style>
  <w:style w:type="paragraph" w:customStyle="1" w:styleId="Tekstprzypisukocowego1">
    <w:name w:val="Tekst przypisu końcowego1"/>
    <w:basedOn w:val="Normalny"/>
    <w:next w:val="Tekstprzypisukocowego"/>
    <w:link w:val="TekstprzypisukocowegoZnak"/>
    <w:uiPriority w:val="99"/>
    <w:semiHidden/>
    <w:unhideWhenUsed/>
    <w:rsid w:val="00D642C1"/>
    <w:pPr>
      <w:spacing w:after="0" w:line="240" w:lineRule="auto"/>
    </w:pPr>
  </w:style>
  <w:style w:type="character" w:customStyle="1" w:styleId="TekstprzypisukocowegoZnak">
    <w:name w:val="Tekst przypisu końcowego Znak"/>
    <w:basedOn w:val="Domylnaczcionkaakapitu"/>
    <w:link w:val="Tekstprzypisukocowego1"/>
    <w:uiPriority w:val="99"/>
    <w:semiHidden/>
    <w:rsid w:val="00D642C1"/>
    <w:rPr>
      <w:rFonts w:ascii="Calibri" w:hAnsi="Calibri" w:cs="Calibri"/>
      <w:bCs/>
      <w:color w:val="EE0000"/>
      <w:kern w:val="0"/>
      <w:sz w:val="20"/>
      <w:szCs w:val="20"/>
      <w14:ligatures w14:val="none"/>
    </w:rPr>
  </w:style>
  <w:style w:type="character" w:styleId="Odwoanieprzypisukocowego">
    <w:name w:val="endnote reference"/>
    <w:basedOn w:val="Domylnaczcionkaakapitu"/>
    <w:uiPriority w:val="99"/>
    <w:semiHidden/>
    <w:unhideWhenUsed/>
    <w:rsid w:val="00D642C1"/>
    <w:rPr>
      <w:vertAlign w:val="superscript"/>
    </w:rPr>
  </w:style>
  <w:style w:type="table" w:customStyle="1" w:styleId="TableGrid">
    <w:name w:val="TableGrid"/>
    <w:rsid w:val="00D642C1"/>
    <w:pPr>
      <w:spacing w:after="0" w:line="240" w:lineRule="auto"/>
    </w:pPr>
    <w:rPr>
      <w:rFonts w:ascii="Calibri" w:eastAsia="Times New Roman" w:hAnsi="Calibri" w:cs="Calibri"/>
      <w:bCs/>
      <w:color w:val="EE0000"/>
      <w:kern w:val="0"/>
      <w:sz w:val="20"/>
      <w:szCs w:val="20"/>
      <w:lang w:eastAsia="pl-PL"/>
      <w14:ligatures w14:val="none"/>
    </w:rPr>
    <w:tblPr>
      <w:tblCellMar>
        <w:top w:w="0" w:type="dxa"/>
        <w:left w:w="0" w:type="dxa"/>
        <w:bottom w:w="0" w:type="dxa"/>
        <w:right w:w="0" w:type="dxa"/>
      </w:tblCellMar>
    </w:tblPr>
  </w:style>
  <w:style w:type="table" w:customStyle="1" w:styleId="TableNormal0">
    <w:name w:val="TableNormal"/>
    <w:rsid w:val="00D642C1"/>
    <w:pPr>
      <w:spacing w:after="40" w:line="271" w:lineRule="auto"/>
      <w:ind w:left="641"/>
      <w:jc w:val="both"/>
    </w:pPr>
    <w:rPr>
      <w:rFonts w:ascii="Aptos" w:eastAsia="Aptos" w:hAnsi="Aptos" w:cs="Aptos"/>
      <w:bCs/>
      <w:color w:val="EE0000"/>
      <w:kern w:val="0"/>
      <w:sz w:val="24"/>
      <w:szCs w:val="24"/>
      <w:lang w:val="pl" w:eastAsia="pl-PL"/>
      <w14:ligatures w14:val="none"/>
    </w:rPr>
    <w:tblPr>
      <w:tblCellMar>
        <w:top w:w="0" w:type="dxa"/>
        <w:left w:w="0" w:type="dxa"/>
        <w:bottom w:w="0" w:type="dxa"/>
        <w:right w:w="0" w:type="dxa"/>
      </w:tblCellMar>
    </w:tblPr>
  </w:style>
  <w:style w:type="character" w:customStyle="1" w:styleId="PodtytuZnak1">
    <w:name w:val="Podtytuł Znak1"/>
    <w:basedOn w:val="Domylnaczcionkaakapitu"/>
    <w:uiPriority w:val="11"/>
    <w:rsid w:val="00D642C1"/>
    <w:rPr>
      <w:color w:val="595959"/>
      <w:sz w:val="28"/>
      <w:szCs w:val="28"/>
    </w:rPr>
  </w:style>
  <w:style w:type="paragraph" w:customStyle="1" w:styleId="Spistreci41">
    <w:name w:val="Spis treści 41"/>
    <w:basedOn w:val="Normalny"/>
    <w:next w:val="Normalny"/>
    <w:autoRedefine/>
    <w:uiPriority w:val="39"/>
    <w:unhideWhenUsed/>
    <w:rsid w:val="00D642C1"/>
    <w:pPr>
      <w:spacing w:after="100" w:line="278" w:lineRule="auto"/>
      <w:ind w:left="720"/>
    </w:pPr>
    <w:rPr>
      <w:rFonts w:eastAsia="Times New Roman"/>
      <w:sz w:val="24"/>
      <w:szCs w:val="24"/>
      <w:lang w:eastAsia="pl-PL"/>
    </w:rPr>
  </w:style>
  <w:style w:type="paragraph" w:customStyle="1" w:styleId="Spistreci51">
    <w:name w:val="Spis treści 51"/>
    <w:basedOn w:val="Normalny"/>
    <w:next w:val="Normalny"/>
    <w:autoRedefine/>
    <w:uiPriority w:val="39"/>
    <w:unhideWhenUsed/>
    <w:rsid w:val="00D642C1"/>
    <w:pPr>
      <w:spacing w:after="100" w:line="278" w:lineRule="auto"/>
      <w:ind w:left="960"/>
    </w:pPr>
    <w:rPr>
      <w:rFonts w:eastAsia="Times New Roman"/>
      <w:sz w:val="24"/>
      <w:szCs w:val="24"/>
      <w:lang w:eastAsia="pl-PL"/>
    </w:rPr>
  </w:style>
  <w:style w:type="paragraph" w:customStyle="1" w:styleId="Spistreci61">
    <w:name w:val="Spis treści 61"/>
    <w:basedOn w:val="Normalny"/>
    <w:next w:val="Normalny"/>
    <w:autoRedefine/>
    <w:uiPriority w:val="39"/>
    <w:unhideWhenUsed/>
    <w:rsid w:val="00D642C1"/>
    <w:pPr>
      <w:spacing w:after="100" w:line="278" w:lineRule="auto"/>
      <w:ind w:left="1200"/>
    </w:pPr>
    <w:rPr>
      <w:rFonts w:eastAsia="Times New Roman"/>
      <w:sz w:val="24"/>
      <w:szCs w:val="24"/>
      <w:lang w:eastAsia="pl-PL"/>
    </w:rPr>
  </w:style>
  <w:style w:type="paragraph" w:customStyle="1" w:styleId="Spistreci71">
    <w:name w:val="Spis treści 71"/>
    <w:basedOn w:val="Normalny"/>
    <w:next w:val="Normalny"/>
    <w:autoRedefine/>
    <w:uiPriority w:val="39"/>
    <w:unhideWhenUsed/>
    <w:rsid w:val="00D642C1"/>
    <w:pPr>
      <w:spacing w:after="100" w:line="278" w:lineRule="auto"/>
      <w:ind w:left="1440"/>
    </w:pPr>
    <w:rPr>
      <w:rFonts w:eastAsia="Times New Roman"/>
      <w:sz w:val="24"/>
      <w:szCs w:val="24"/>
      <w:lang w:eastAsia="pl-PL"/>
    </w:rPr>
  </w:style>
  <w:style w:type="paragraph" w:customStyle="1" w:styleId="Spistreci81">
    <w:name w:val="Spis treści 81"/>
    <w:basedOn w:val="Normalny"/>
    <w:next w:val="Normalny"/>
    <w:autoRedefine/>
    <w:uiPriority w:val="39"/>
    <w:unhideWhenUsed/>
    <w:rsid w:val="00D642C1"/>
    <w:pPr>
      <w:spacing w:after="100" w:line="278" w:lineRule="auto"/>
      <w:ind w:left="1680"/>
    </w:pPr>
    <w:rPr>
      <w:rFonts w:eastAsia="Times New Roman"/>
      <w:sz w:val="24"/>
      <w:szCs w:val="24"/>
      <w:lang w:eastAsia="pl-PL"/>
    </w:rPr>
  </w:style>
  <w:style w:type="paragraph" w:customStyle="1" w:styleId="Spistreci91">
    <w:name w:val="Spis treści 91"/>
    <w:basedOn w:val="Normalny"/>
    <w:next w:val="Normalny"/>
    <w:autoRedefine/>
    <w:uiPriority w:val="39"/>
    <w:unhideWhenUsed/>
    <w:rsid w:val="00D642C1"/>
    <w:pPr>
      <w:spacing w:after="100" w:line="278" w:lineRule="auto"/>
      <w:ind w:left="1920"/>
    </w:pPr>
    <w:rPr>
      <w:rFonts w:eastAsia="Times New Roman"/>
      <w:sz w:val="24"/>
      <w:szCs w:val="24"/>
      <w:lang w:eastAsia="pl-PL"/>
    </w:rPr>
  </w:style>
  <w:style w:type="character" w:styleId="Nierozpoznanawzmianka">
    <w:name w:val="Unresolved Mention"/>
    <w:basedOn w:val="Domylnaczcionkaakapitu"/>
    <w:uiPriority w:val="99"/>
    <w:semiHidden/>
    <w:unhideWhenUsed/>
    <w:rsid w:val="00D642C1"/>
    <w:rPr>
      <w:color w:val="605E5C"/>
      <w:shd w:val="clear" w:color="auto" w:fill="E1DFDD"/>
    </w:rPr>
  </w:style>
  <w:style w:type="table" w:customStyle="1" w:styleId="Tabelasiatki21">
    <w:name w:val="Tabela siatki 21"/>
    <w:basedOn w:val="Standardowy"/>
    <w:next w:val="Tabelasiatki2"/>
    <w:uiPriority w:val="47"/>
    <w:rsid w:val="00D642C1"/>
    <w:pPr>
      <w:spacing w:after="0" w:line="240" w:lineRule="auto"/>
    </w:pPr>
    <w:rPr>
      <w:rFonts w:ascii="Times New Roman" w:eastAsia="Times New Roman" w:hAnsi="Times New Roman" w:cs="Times New Roman"/>
      <w:bCs/>
      <w:color w:val="EE0000"/>
      <w:kern w:val="0"/>
      <w:sz w:val="20"/>
      <w:szCs w:val="20"/>
      <w:lang w:eastAsia="pl-PL"/>
      <w14:ligatures w14:val="none"/>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elasiatki22">
    <w:name w:val="Tabela siatki 22"/>
    <w:basedOn w:val="Standardowy"/>
    <w:next w:val="Tabelasiatki2"/>
    <w:uiPriority w:val="47"/>
    <w:rsid w:val="00D642C1"/>
    <w:pPr>
      <w:spacing w:before="240" w:after="0" w:line="240" w:lineRule="auto"/>
      <w:ind w:left="425" w:hanging="425"/>
      <w:jc w:val="both"/>
    </w:pPr>
    <w:rPr>
      <w:rFonts w:ascii="Calibri" w:hAnsi="Calibri" w:cs="Calibri"/>
      <w:bCs/>
      <w:color w:val="EE0000"/>
      <w:kern w:val="0"/>
      <w:sz w:val="20"/>
      <w:szCs w:val="20"/>
      <w14:ligatures w14:val="none"/>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Bezlisty2">
    <w:name w:val="Bez listy2"/>
    <w:next w:val="Bezlisty"/>
    <w:uiPriority w:val="99"/>
    <w:semiHidden/>
    <w:unhideWhenUsed/>
    <w:rsid w:val="00D642C1"/>
  </w:style>
  <w:style w:type="paragraph" w:customStyle="1" w:styleId="Tytu1">
    <w:name w:val="Tytuł1"/>
    <w:basedOn w:val="Normalny"/>
    <w:next w:val="Normalny"/>
    <w:uiPriority w:val="10"/>
    <w:qFormat/>
    <w:rsid w:val="00D642C1"/>
    <w:pPr>
      <w:spacing w:before="120" w:after="80" w:line="240" w:lineRule="auto"/>
      <w:contextualSpacing/>
    </w:pPr>
    <w:rPr>
      <w:rFonts w:ascii="Aptos Display" w:eastAsia="Times New Roman" w:hAnsi="Aptos Display" w:cs="Times New Roman"/>
      <w:spacing w:val="-10"/>
      <w:kern w:val="28"/>
      <w:sz w:val="56"/>
      <w:szCs w:val="56"/>
    </w:rPr>
  </w:style>
  <w:style w:type="paragraph" w:customStyle="1" w:styleId="Podtytu1">
    <w:name w:val="Podtytuł1"/>
    <w:basedOn w:val="Normalny"/>
    <w:next w:val="Normalny"/>
    <w:uiPriority w:val="11"/>
    <w:qFormat/>
    <w:rsid w:val="00D642C1"/>
    <w:pPr>
      <w:numPr>
        <w:ilvl w:val="1"/>
      </w:numPr>
      <w:spacing w:before="120"/>
      <w:ind w:left="357" w:hanging="5"/>
    </w:pPr>
    <w:rPr>
      <w:rFonts w:ascii="Aptos" w:eastAsia="Times New Roman" w:hAnsi="Aptos" w:cs="Times New Roman"/>
      <w:color w:val="595959"/>
      <w:spacing w:val="15"/>
      <w:sz w:val="28"/>
      <w:szCs w:val="28"/>
    </w:rPr>
  </w:style>
  <w:style w:type="paragraph" w:customStyle="1" w:styleId="Cytat1">
    <w:name w:val="Cytat1"/>
    <w:basedOn w:val="Normalny"/>
    <w:next w:val="Normalny"/>
    <w:uiPriority w:val="29"/>
    <w:qFormat/>
    <w:rsid w:val="00D642C1"/>
    <w:pPr>
      <w:spacing w:before="160"/>
      <w:jc w:val="center"/>
    </w:pPr>
    <w:rPr>
      <w:rFonts w:ascii="Aptos" w:eastAsia="Aptos" w:hAnsi="Aptos" w:cs="Times New Roman"/>
      <w:i/>
      <w:iCs/>
      <w:color w:val="404040"/>
    </w:rPr>
  </w:style>
  <w:style w:type="character" w:customStyle="1" w:styleId="Wyrnienieintensywne1">
    <w:name w:val="Wyróżnienie intensywne1"/>
    <w:basedOn w:val="Domylnaczcionkaakapitu"/>
    <w:uiPriority w:val="21"/>
    <w:qFormat/>
    <w:rsid w:val="00D642C1"/>
    <w:rPr>
      <w:i/>
      <w:iCs/>
      <w:color w:val="0F4761"/>
    </w:rPr>
  </w:style>
  <w:style w:type="paragraph" w:customStyle="1" w:styleId="Cytatintensywny1">
    <w:name w:val="Cytat intensywny1"/>
    <w:basedOn w:val="Normalny"/>
    <w:next w:val="Normalny"/>
    <w:uiPriority w:val="30"/>
    <w:qFormat/>
    <w:rsid w:val="00D642C1"/>
    <w:pPr>
      <w:pBdr>
        <w:top w:val="single" w:sz="4" w:space="10" w:color="0F4761"/>
        <w:bottom w:val="single" w:sz="4" w:space="10" w:color="0F4761"/>
      </w:pBdr>
      <w:spacing w:before="360" w:after="360"/>
      <w:ind w:left="864" w:right="864"/>
      <w:jc w:val="center"/>
    </w:pPr>
    <w:rPr>
      <w:rFonts w:ascii="Aptos" w:eastAsia="Aptos" w:hAnsi="Aptos" w:cs="Times New Roman"/>
      <w:i/>
      <w:iCs/>
      <w:color w:val="0F4761"/>
    </w:rPr>
  </w:style>
  <w:style w:type="character" w:customStyle="1" w:styleId="Odwoanieintensywne1">
    <w:name w:val="Odwołanie intensywne1"/>
    <w:basedOn w:val="Domylnaczcionkaakapitu"/>
    <w:uiPriority w:val="32"/>
    <w:qFormat/>
    <w:rsid w:val="00D642C1"/>
    <w:rPr>
      <w:b/>
      <w:bCs/>
      <w:smallCaps/>
      <w:color w:val="0F4761"/>
      <w:spacing w:val="5"/>
    </w:rPr>
  </w:style>
  <w:style w:type="table" w:customStyle="1" w:styleId="Tabela-Siatka2">
    <w:name w:val="Tabela - Siatka2"/>
    <w:basedOn w:val="Standardowy"/>
    <w:next w:val="Tabela-Siatka"/>
    <w:uiPriority w:val="39"/>
    <w:rsid w:val="00D642C1"/>
    <w:pPr>
      <w:spacing w:before="120" w:after="0" w:line="240" w:lineRule="auto"/>
    </w:pPr>
    <w:rPr>
      <w:rFonts w:ascii="Calibri" w:hAnsi="Calibri" w:cs="Calibri"/>
      <w:bCs/>
      <w:color w:val="EE0000"/>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Normalny"/>
    <w:rsid w:val="00D642C1"/>
    <w:pPr>
      <w:spacing w:before="100" w:beforeAutospacing="1" w:after="100" w:afterAutospacing="1" w:line="240" w:lineRule="auto"/>
    </w:pPr>
    <w:rPr>
      <w:rFonts w:ascii="Times New Roman" w:eastAsia="Times New Roman" w:hAnsi="Times New Roman" w:cs="Times New Roman"/>
      <w:color w:val="404040"/>
      <w:sz w:val="14"/>
      <w:szCs w:val="14"/>
      <w:lang w:eastAsia="pl-PL"/>
    </w:rPr>
  </w:style>
  <w:style w:type="character" w:customStyle="1" w:styleId="TytuZnak1">
    <w:name w:val="Tytuł Znak1"/>
    <w:basedOn w:val="Domylnaczcionkaakapitu"/>
    <w:uiPriority w:val="10"/>
    <w:rsid w:val="00D642C1"/>
    <w:rPr>
      <w:rFonts w:ascii="Calibri Light" w:eastAsia="Times New Roman" w:hAnsi="Calibri Light" w:cs="Times New Roman"/>
      <w:spacing w:val="-10"/>
      <w:kern w:val="28"/>
      <w:sz w:val="56"/>
      <w:szCs w:val="56"/>
      <w:lang w:eastAsia="pl-PL"/>
    </w:rPr>
  </w:style>
  <w:style w:type="character" w:customStyle="1" w:styleId="CytatZnak1">
    <w:name w:val="Cytat Znak1"/>
    <w:basedOn w:val="Domylnaczcionkaakapitu"/>
    <w:uiPriority w:val="29"/>
    <w:rsid w:val="00D642C1"/>
    <w:rPr>
      <w:rFonts w:ascii="Times New Roman" w:eastAsia="Times New Roman" w:hAnsi="Times New Roman" w:cs="Times New Roman"/>
      <w:i/>
      <w:iCs/>
      <w:color w:val="404040"/>
      <w:sz w:val="24"/>
      <w:lang w:eastAsia="pl-PL"/>
    </w:rPr>
  </w:style>
  <w:style w:type="character" w:customStyle="1" w:styleId="CytatintensywnyZnak1">
    <w:name w:val="Cytat intensywny Znak1"/>
    <w:basedOn w:val="Domylnaczcionkaakapitu"/>
    <w:uiPriority w:val="30"/>
    <w:rsid w:val="00D642C1"/>
    <w:rPr>
      <w:rFonts w:ascii="Times New Roman" w:eastAsia="Times New Roman" w:hAnsi="Times New Roman" w:cs="Times New Roman"/>
      <w:i/>
      <w:iCs/>
      <w:color w:val="4472C4"/>
      <w:sz w:val="24"/>
      <w:lang w:eastAsia="pl-PL"/>
    </w:rPr>
  </w:style>
  <w:style w:type="table" w:customStyle="1" w:styleId="Tabela-Siatka3">
    <w:name w:val="Tabela - Siatka3"/>
    <w:basedOn w:val="Standardowy"/>
    <w:next w:val="Tabela-Siatka"/>
    <w:uiPriority w:val="39"/>
    <w:rsid w:val="00D642C1"/>
    <w:pPr>
      <w:spacing w:after="0" w:line="240" w:lineRule="auto"/>
    </w:pPr>
    <w:rPr>
      <w:rFonts w:ascii="Calibri" w:hAnsi="Calibri" w:cs="Calibri"/>
      <w:bCs/>
      <w:color w:val="EE0000"/>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4">
    <w:name w:val="Tabela - Siatka4"/>
    <w:basedOn w:val="Standardowy"/>
    <w:next w:val="Tabela-Siatka"/>
    <w:uiPriority w:val="39"/>
    <w:rsid w:val="00D642C1"/>
    <w:pPr>
      <w:spacing w:after="0" w:line="240" w:lineRule="auto"/>
    </w:pPr>
    <w:rPr>
      <w:rFonts w:ascii="Calibri" w:hAnsi="Calibri" w:cs="Calibri"/>
      <w:bCs/>
      <w:color w:val="EE0000"/>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5">
    <w:name w:val="Tabela - Siatka5"/>
    <w:basedOn w:val="Standardowy"/>
    <w:next w:val="Tabela-Siatka"/>
    <w:uiPriority w:val="39"/>
    <w:rsid w:val="00D642C1"/>
    <w:pPr>
      <w:spacing w:after="0" w:line="240" w:lineRule="auto"/>
    </w:pPr>
    <w:rPr>
      <w:rFonts w:ascii="Calibri" w:hAnsi="Calibri" w:cs="Calibri"/>
      <w:bCs/>
      <w:color w:val="EE0000"/>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i6kolorowa1">
    <w:name w:val="Tabela siatki 6 — kolorowa1"/>
    <w:basedOn w:val="Standardowy"/>
    <w:next w:val="Tabelasiatki6kolorowa"/>
    <w:uiPriority w:val="51"/>
    <w:rsid w:val="00D642C1"/>
    <w:pPr>
      <w:spacing w:before="240" w:after="0" w:line="240" w:lineRule="auto"/>
      <w:ind w:left="425" w:hanging="425"/>
      <w:jc w:val="both"/>
    </w:pPr>
    <w:rPr>
      <w:rFonts w:ascii="Calibri" w:hAnsi="Calibri" w:cs="Calibri"/>
      <w:bCs/>
      <w:color w:val="000000"/>
      <w:kern w:val="0"/>
      <w:sz w:val="20"/>
      <w:szCs w:val="20"/>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ela-Siatka6">
    <w:name w:val="Tabela - Siatka6"/>
    <w:basedOn w:val="Standardowy"/>
    <w:next w:val="Tabela-Siatka"/>
    <w:uiPriority w:val="39"/>
    <w:rsid w:val="00D642C1"/>
    <w:pPr>
      <w:spacing w:after="0" w:line="240" w:lineRule="auto"/>
    </w:pPr>
    <w:rPr>
      <w:rFonts w:ascii="Calibri" w:hAnsi="Calibri" w:cs="Calibri"/>
      <w:bCs/>
      <w:color w:val="EE0000"/>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D642C1"/>
  </w:style>
  <w:style w:type="table" w:customStyle="1" w:styleId="Tabela-Siatka7">
    <w:name w:val="Tabela - Siatka7"/>
    <w:basedOn w:val="Standardowy"/>
    <w:next w:val="Tabela-Siatka"/>
    <w:uiPriority w:val="39"/>
    <w:rsid w:val="00D642C1"/>
    <w:pPr>
      <w:spacing w:after="0" w:line="240" w:lineRule="auto"/>
    </w:pPr>
    <w:rPr>
      <w:rFonts w:ascii="Calibri" w:hAnsi="Calibri" w:cs="Calibri"/>
      <w:bCs/>
      <w:color w:val="EE0000"/>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8">
    <w:name w:val="Tabela - Siatka8"/>
    <w:basedOn w:val="Standardowy"/>
    <w:next w:val="Tabela-Siatka"/>
    <w:uiPriority w:val="39"/>
    <w:rsid w:val="00D642C1"/>
    <w:pPr>
      <w:spacing w:after="0" w:line="240" w:lineRule="auto"/>
    </w:pPr>
    <w:rPr>
      <w:rFonts w:ascii="Calibri" w:hAnsi="Calibri" w:cs="Calibri"/>
      <w:bCs/>
      <w:color w:val="EE0000"/>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Normalny"/>
    <w:rsid w:val="00D642C1"/>
    <w:pPr>
      <w:pBdr>
        <w:top w:val="single" w:sz="4" w:space="0" w:color="000000"/>
        <w:left w:val="single" w:sz="4" w:space="0" w:color="000000"/>
        <w:bottom w:val="single" w:sz="4" w:space="0" w:color="000000"/>
        <w:right w:val="single" w:sz="4" w:space="0" w:color="000000"/>
      </w:pBdr>
      <w:shd w:val="clear" w:color="D0CECE" w:fill="D0CECE"/>
      <w:spacing w:before="100" w:beforeAutospacing="1" w:after="100" w:afterAutospacing="1" w:line="240" w:lineRule="auto"/>
      <w:textAlignment w:val="center"/>
    </w:pPr>
    <w:rPr>
      <w:rFonts w:ascii="Arial" w:eastAsia="Times New Roman" w:hAnsi="Arial" w:cs="Arial"/>
      <w:lang w:eastAsia="pl-PL"/>
    </w:rPr>
  </w:style>
  <w:style w:type="paragraph" w:customStyle="1" w:styleId="xl64">
    <w:name w:val="xl64"/>
    <w:basedOn w:val="Normalny"/>
    <w:rsid w:val="00D642C1"/>
    <w:pPr>
      <w:pBdr>
        <w:top w:val="single" w:sz="4" w:space="0" w:color="000000"/>
        <w:left w:val="single" w:sz="4" w:space="0" w:color="000000"/>
        <w:bottom w:val="single" w:sz="4" w:space="0" w:color="000000"/>
        <w:right w:val="single" w:sz="4" w:space="0" w:color="000000"/>
      </w:pBdr>
      <w:shd w:val="clear" w:color="D0CECE" w:fill="D0CECE"/>
      <w:spacing w:before="100" w:beforeAutospacing="1" w:after="100" w:afterAutospacing="1" w:line="240" w:lineRule="auto"/>
      <w:textAlignment w:val="center"/>
    </w:pPr>
    <w:rPr>
      <w:rFonts w:ascii="Arial" w:eastAsia="Times New Roman" w:hAnsi="Arial" w:cs="Arial"/>
      <w:b/>
      <w:bCs w:val="0"/>
      <w:color w:val="000000"/>
      <w:lang w:eastAsia="pl-PL"/>
    </w:rPr>
  </w:style>
  <w:style w:type="paragraph" w:customStyle="1" w:styleId="xl78">
    <w:name w:val="xl78"/>
    <w:basedOn w:val="Normalny"/>
    <w:rsid w:val="00D642C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color w:val="000000"/>
      <w:sz w:val="24"/>
      <w:szCs w:val="24"/>
      <w:lang w:eastAsia="pl-PL"/>
    </w:rPr>
  </w:style>
  <w:style w:type="paragraph" w:customStyle="1" w:styleId="xl79">
    <w:name w:val="xl79"/>
    <w:basedOn w:val="Normalny"/>
    <w:rsid w:val="00D642C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80">
    <w:name w:val="xl80"/>
    <w:basedOn w:val="Normalny"/>
    <w:rsid w:val="00D642C1"/>
    <w:pPr>
      <w:pBdr>
        <w:top w:val="single" w:sz="4" w:space="0" w:color="000000"/>
        <w:left w:val="single" w:sz="4" w:space="0" w:color="000000"/>
        <w:bottom w:val="single" w:sz="4" w:space="0" w:color="000000"/>
        <w:right w:val="single" w:sz="4" w:space="0" w:color="000000"/>
      </w:pBdr>
      <w:shd w:val="clear" w:color="D0CECE" w:fill="D0CECE"/>
      <w:spacing w:before="100" w:beforeAutospacing="1" w:after="100" w:afterAutospacing="1" w:line="240" w:lineRule="auto"/>
    </w:pPr>
    <w:rPr>
      <w:rFonts w:ascii="Arial" w:eastAsia="Times New Roman" w:hAnsi="Arial" w:cs="Arial"/>
      <w:b/>
      <w:bCs w:val="0"/>
      <w:color w:val="000000"/>
      <w:lang w:eastAsia="pl-PL"/>
    </w:rPr>
  </w:style>
  <w:style w:type="paragraph" w:customStyle="1" w:styleId="xl81">
    <w:name w:val="xl81"/>
    <w:basedOn w:val="Normalny"/>
    <w:rsid w:val="00D642C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color w:val="00000A"/>
      <w:lang w:eastAsia="pl-PL"/>
    </w:rPr>
  </w:style>
  <w:style w:type="paragraph" w:customStyle="1" w:styleId="xl82">
    <w:name w:val="xl82"/>
    <w:basedOn w:val="Normalny"/>
    <w:rsid w:val="00D642C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color w:val="000000"/>
      <w:lang w:eastAsia="pl-PL"/>
    </w:rPr>
  </w:style>
  <w:style w:type="paragraph" w:customStyle="1" w:styleId="xl83">
    <w:name w:val="xl83"/>
    <w:basedOn w:val="Normalny"/>
    <w:rsid w:val="00D642C1"/>
    <w:pPr>
      <w:pBdr>
        <w:top w:val="single" w:sz="4" w:space="0" w:color="000000"/>
        <w:left w:val="single" w:sz="4" w:space="0" w:color="000000"/>
        <w:bottom w:val="single" w:sz="4" w:space="0" w:color="000000"/>
        <w:right w:val="single" w:sz="4" w:space="0" w:color="000000"/>
      </w:pBdr>
      <w:shd w:val="clear" w:color="FFFF00" w:fill="FFFF00"/>
      <w:spacing w:before="100" w:beforeAutospacing="1" w:after="100" w:afterAutospacing="1" w:line="240" w:lineRule="auto"/>
    </w:pPr>
    <w:rPr>
      <w:rFonts w:ascii="Arial" w:eastAsia="Times New Roman" w:hAnsi="Arial" w:cs="Arial"/>
      <w:color w:val="000000"/>
      <w:lang w:eastAsia="pl-PL"/>
    </w:rPr>
  </w:style>
  <w:style w:type="paragraph" w:customStyle="1" w:styleId="xl84">
    <w:name w:val="xl84"/>
    <w:basedOn w:val="Normalny"/>
    <w:rsid w:val="00D642C1"/>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textAlignment w:val="center"/>
    </w:pPr>
    <w:rPr>
      <w:rFonts w:ascii="Arial" w:eastAsia="Times New Roman" w:hAnsi="Arial" w:cs="Arial"/>
      <w:lang w:eastAsia="pl-PL"/>
    </w:rPr>
  </w:style>
  <w:style w:type="paragraph" w:customStyle="1" w:styleId="xl85">
    <w:name w:val="xl85"/>
    <w:basedOn w:val="Normalny"/>
    <w:rsid w:val="00D642C1"/>
    <w:pPr>
      <w:pBdr>
        <w:top w:val="single" w:sz="4" w:space="0" w:color="000000"/>
        <w:left w:val="single" w:sz="4" w:space="0" w:color="000000"/>
        <w:bottom w:val="single" w:sz="4" w:space="0" w:color="000000"/>
        <w:right w:val="single" w:sz="4" w:space="0" w:color="000000"/>
      </w:pBdr>
      <w:shd w:val="clear" w:color="D0CECE" w:fill="D0CECE"/>
      <w:spacing w:before="100" w:beforeAutospacing="1" w:after="100" w:afterAutospacing="1" w:line="240" w:lineRule="auto"/>
      <w:textAlignment w:val="center"/>
    </w:pPr>
    <w:rPr>
      <w:rFonts w:ascii="Arial" w:eastAsia="Times New Roman" w:hAnsi="Arial" w:cs="Arial"/>
      <w:b/>
      <w:bCs w:val="0"/>
      <w:lang w:eastAsia="pl-PL"/>
    </w:rPr>
  </w:style>
  <w:style w:type="paragraph" w:customStyle="1" w:styleId="xl86">
    <w:name w:val="xl86"/>
    <w:basedOn w:val="Normalny"/>
    <w:rsid w:val="00D642C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lang w:eastAsia="pl-PL"/>
    </w:rPr>
  </w:style>
  <w:style w:type="paragraph" w:customStyle="1" w:styleId="xl87">
    <w:name w:val="xl87"/>
    <w:basedOn w:val="Normalny"/>
    <w:rsid w:val="00D642C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color w:val="00000A"/>
      <w:lang w:eastAsia="pl-PL"/>
    </w:rPr>
  </w:style>
  <w:style w:type="paragraph" w:customStyle="1" w:styleId="xl88">
    <w:name w:val="xl88"/>
    <w:basedOn w:val="Normalny"/>
    <w:rsid w:val="00D642C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b/>
      <w:bCs w:val="0"/>
      <w:lang w:eastAsia="pl-PL"/>
    </w:rPr>
  </w:style>
  <w:style w:type="paragraph" w:customStyle="1" w:styleId="xl89">
    <w:name w:val="xl89"/>
    <w:basedOn w:val="Normalny"/>
    <w:rsid w:val="00D642C1"/>
    <w:pPr>
      <w:pBdr>
        <w:bottom w:val="single" w:sz="4" w:space="0" w:color="000000"/>
        <w:right w:val="single" w:sz="4" w:space="0" w:color="000000"/>
      </w:pBdr>
      <w:spacing w:before="100" w:beforeAutospacing="1" w:after="100" w:afterAutospacing="1" w:line="240" w:lineRule="auto"/>
    </w:pPr>
    <w:rPr>
      <w:rFonts w:ascii="Arial" w:eastAsia="Times New Roman" w:hAnsi="Arial" w:cs="Arial"/>
      <w:lang w:eastAsia="pl-PL"/>
    </w:rPr>
  </w:style>
  <w:style w:type="paragraph" w:customStyle="1" w:styleId="xl90">
    <w:name w:val="xl90"/>
    <w:basedOn w:val="Normalny"/>
    <w:rsid w:val="00D642C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lang w:eastAsia="pl-PL"/>
    </w:rPr>
  </w:style>
  <w:style w:type="paragraph" w:customStyle="1" w:styleId="font7">
    <w:name w:val="font7"/>
    <w:basedOn w:val="Normalny"/>
    <w:rsid w:val="00D642C1"/>
    <w:pPr>
      <w:spacing w:before="100" w:beforeAutospacing="1" w:after="100" w:afterAutospacing="1" w:line="240" w:lineRule="auto"/>
    </w:pPr>
    <w:rPr>
      <w:rFonts w:ascii="Arial" w:eastAsia="Times New Roman" w:hAnsi="Arial" w:cs="Arial"/>
      <w:color w:val="0000FF"/>
      <w:lang w:eastAsia="pl-PL"/>
    </w:rPr>
  </w:style>
  <w:style w:type="paragraph" w:customStyle="1" w:styleId="font8">
    <w:name w:val="font8"/>
    <w:basedOn w:val="Normalny"/>
    <w:rsid w:val="00D642C1"/>
    <w:pPr>
      <w:spacing w:before="100" w:beforeAutospacing="1" w:after="100" w:afterAutospacing="1" w:line="240" w:lineRule="auto"/>
    </w:pPr>
    <w:rPr>
      <w:rFonts w:ascii="Arial, sans-serif" w:eastAsia="Times New Roman" w:hAnsi="Arial, sans-serif" w:cs="Times New Roman"/>
      <w:color w:val="000000"/>
      <w:lang w:eastAsia="pl-PL"/>
    </w:rPr>
  </w:style>
  <w:style w:type="paragraph" w:customStyle="1" w:styleId="font9">
    <w:name w:val="font9"/>
    <w:basedOn w:val="Normalny"/>
    <w:rsid w:val="00D642C1"/>
    <w:pPr>
      <w:spacing w:before="100" w:beforeAutospacing="1" w:after="100" w:afterAutospacing="1" w:line="240" w:lineRule="auto"/>
    </w:pPr>
    <w:rPr>
      <w:rFonts w:ascii="Arial, sans-serif" w:eastAsia="Times New Roman" w:hAnsi="Arial, sans-serif" w:cs="Times New Roman"/>
      <w:color w:val="0000FF"/>
      <w:lang w:eastAsia="pl-PL"/>
    </w:rPr>
  </w:style>
  <w:style w:type="paragraph" w:customStyle="1" w:styleId="font10">
    <w:name w:val="font10"/>
    <w:basedOn w:val="Normalny"/>
    <w:rsid w:val="00D642C1"/>
    <w:pPr>
      <w:spacing w:before="100" w:beforeAutospacing="1" w:after="100" w:afterAutospacing="1" w:line="240" w:lineRule="auto"/>
    </w:pPr>
    <w:rPr>
      <w:rFonts w:ascii="Arial" w:eastAsia="Times New Roman" w:hAnsi="Arial" w:cs="Arial"/>
      <w:color w:val="FF0000"/>
      <w:lang w:eastAsia="pl-PL"/>
    </w:rPr>
  </w:style>
  <w:style w:type="paragraph" w:customStyle="1" w:styleId="xl91">
    <w:name w:val="xl91"/>
    <w:basedOn w:val="Normalny"/>
    <w:rsid w:val="00D642C1"/>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lang w:eastAsia="pl-PL"/>
    </w:rPr>
  </w:style>
  <w:style w:type="paragraph" w:customStyle="1" w:styleId="xl92">
    <w:name w:val="xl92"/>
    <w:basedOn w:val="Normalny"/>
    <w:rsid w:val="00D642C1"/>
    <w:pPr>
      <w:pBdr>
        <w:left w:val="single" w:sz="4" w:space="0" w:color="000000"/>
        <w:right w:val="single" w:sz="4" w:space="0" w:color="000000"/>
      </w:pBdr>
      <w:spacing w:before="100" w:beforeAutospacing="1" w:after="100" w:afterAutospacing="1" w:line="240" w:lineRule="auto"/>
    </w:pPr>
    <w:rPr>
      <w:rFonts w:eastAsia="Times New Roman"/>
      <w:sz w:val="24"/>
      <w:szCs w:val="24"/>
      <w:lang w:eastAsia="pl-PL"/>
    </w:rPr>
  </w:style>
  <w:style w:type="paragraph" w:customStyle="1" w:styleId="xl93">
    <w:name w:val="xl93"/>
    <w:basedOn w:val="Normalny"/>
    <w:rsid w:val="00D642C1"/>
    <w:pPr>
      <w:pBdr>
        <w:left w:val="single" w:sz="4" w:space="0" w:color="000000"/>
        <w:bottom w:val="single" w:sz="4" w:space="0" w:color="000000"/>
        <w:right w:val="single" w:sz="4" w:space="0" w:color="000000"/>
      </w:pBdr>
      <w:spacing w:before="100" w:beforeAutospacing="1" w:after="100" w:afterAutospacing="1" w:line="240" w:lineRule="auto"/>
    </w:pPr>
    <w:rPr>
      <w:rFonts w:eastAsia="Times New Roman"/>
      <w:sz w:val="24"/>
      <w:szCs w:val="24"/>
      <w:lang w:eastAsia="pl-PL"/>
    </w:rPr>
  </w:style>
  <w:style w:type="paragraph" w:customStyle="1" w:styleId="xl94">
    <w:name w:val="xl94"/>
    <w:basedOn w:val="Normalny"/>
    <w:rsid w:val="00D642C1"/>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pPr>
    <w:rPr>
      <w:rFonts w:ascii="Arial" w:eastAsia="Times New Roman" w:hAnsi="Arial" w:cs="Arial"/>
      <w:color w:val="222222"/>
      <w:lang w:eastAsia="pl-PL"/>
    </w:rPr>
  </w:style>
  <w:style w:type="paragraph" w:customStyle="1" w:styleId="xl95">
    <w:name w:val="xl95"/>
    <w:basedOn w:val="Normalny"/>
    <w:rsid w:val="00D642C1"/>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pPr>
    <w:rPr>
      <w:rFonts w:ascii="Arial" w:eastAsia="Times New Roman" w:hAnsi="Arial" w:cs="Arial"/>
      <w:color w:val="000000"/>
      <w:lang w:eastAsia="pl-PL"/>
    </w:rPr>
  </w:style>
  <w:style w:type="paragraph" w:customStyle="1" w:styleId="xl96">
    <w:name w:val="xl96"/>
    <w:basedOn w:val="Normalny"/>
    <w:rsid w:val="00D642C1"/>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textAlignment w:val="center"/>
    </w:pPr>
    <w:rPr>
      <w:rFonts w:ascii="Arial" w:eastAsia="Times New Roman" w:hAnsi="Arial" w:cs="Arial"/>
      <w:lang w:eastAsia="pl-PL"/>
    </w:rPr>
  </w:style>
  <w:style w:type="paragraph" w:customStyle="1" w:styleId="xl97">
    <w:name w:val="xl97"/>
    <w:basedOn w:val="Normalny"/>
    <w:rsid w:val="00D642C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color w:val="222222"/>
      <w:lang w:eastAsia="pl-PL"/>
    </w:rPr>
  </w:style>
  <w:style w:type="paragraph" w:customStyle="1" w:styleId="xl98">
    <w:name w:val="xl98"/>
    <w:basedOn w:val="Normalny"/>
    <w:rsid w:val="00D642C1"/>
    <w:pPr>
      <w:pBdr>
        <w:top w:val="single" w:sz="4" w:space="0" w:color="000000"/>
        <w:left w:val="single" w:sz="4" w:space="0" w:color="000000"/>
        <w:bottom w:val="single" w:sz="4" w:space="0" w:color="000000"/>
        <w:right w:val="single" w:sz="4" w:space="0" w:color="000000"/>
      </w:pBdr>
      <w:shd w:val="clear" w:color="D0CECE" w:fill="D0CECE"/>
      <w:spacing w:before="100" w:beforeAutospacing="1" w:after="100" w:afterAutospacing="1" w:line="240" w:lineRule="auto"/>
      <w:textAlignment w:val="center"/>
    </w:pPr>
    <w:rPr>
      <w:rFonts w:ascii="Arial" w:eastAsia="Times New Roman" w:hAnsi="Arial" w:cs="Arial"/>
      <w:b/>
      <w:bCs w:val="0"/>
      <w:color w:val="000000"/>
      <w:lang w:eastAsia="pl-PL"/>
    </w:rPr>
  </w:style>
  <w:style w:type="table" w:customStyle="1" w:styleId="Tabelasiatki1jasnaakcent11">
    <w:name w:val="Tabela siatki 1 — jasna — akcent 11"/>
    <w:basedOn w:val="Standardowy"/>
    <w:uiPriority w:val="46"/>
    <w:rsid w:val="00D642C1"/>
    <w:pPr>
      <w:spacing w:after="0" w:line="240" w:lineRule="auto"/>
    </w:pPr>
    <w:rPr>
      <w:rFonts w:ascii="Calibri" w:hAnsi="Calibri" w:cs="Calibri"/>
      <w:bCs/>
      <w:color w:val="EE0000"/>
      <w:kern w:val="0"/>
      <w:sz w:val="20"/>
      <w:szCs w:val="20"/>
      <w:lang w:val="de-DE"/>
      <w14:ligatures w14:val="none"/>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Siatkatabelijasna1">
    <w:name w:val="Siatka tabeli — jasna1"/>
    <w:basedOn w:val="Standardowy"/>
    <w:next w:val="Siatkatabelijasna"/>
    <w:uiPriority w:val="40"/>
    <w:rsid w:val="00D642C1"/>
    <w:pPr>
      <w:spacing w:before="240" w:after="0" w:line="240" w:lineRule="auto"/>
      <w:ind w:left="425" w:hanging="425"/>
      <w:jc w:val="both"/>
    </w:pPr>
    <w:rPr>
      <w:rFonts w:ascii="Calibri" w:hAnsi="Calibri" w:cs="Calibri"/>
      <w:bCs/>
      <w:color w:val="EE0000"/>
      <w:kern w:val="0"/>
      <w:sz w:val="20"/>
      <w:szCs w:val="2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elasiatki4akcent31">
    <w:name w:val="Tabela siatki 4 — akcent 31"/>
    <w:basedOn w:val="Standardowy"/>
    <w:next w:val="Tabelasiatki4akcent3"/>
    <w:uiPriority w:val="49"/>
    <w:rsid w:val="00D642C1"/>
    <w:pPr>
      <w:spacing w:before="240" w:after="0" w:line="240" w:lineRule="auto"/>
      <w:ind w:left="425" w:hanging="425"/>
      <w:jc w:val="both"/>
    </w:pPr>
    <w:rPr>
      <w:rFonts w:ascii="Calibri" w:hAnsi="Calibri" w:cs="Calibri"/>
      <w:bCs/>
      <w:color w:val="EE0000"/>
      <w:kern w:val="0"/>
      <w:sz w:val="20"/>
      <w:szCs w:val="20"/>
      <w14:ligatures w14:val="none"/>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styleId="Tabelasiatki3">
    <w:name w:val="Grid Table 3"/>
    <w:basedOn w:val="Standardowy"/>
    <w:uiPriority w:val="48"/>
    <w:rsid w:val="00D642C1"/>
    <w:pPr>
      <w:spacing w:after="0" w:line="240" w:lineRule="auto"/>
    </w:pPr>
    <w:rPr>
      <w:rFonts w:ascii="Calibri" w:hAnsi="Calibri" w:cs="Calibri"/>
      <w:bCs/>
      <w:color w:val="EE0000"/>
      <w:kern w:val="0"/>
      <w:sz w:val="20"/>
      <w:szCs w:val="20"/>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1jasna">
    <w:name w:val="Grid Table 1 Light"/>
    <w:basedOn w:val="Standardowy"/>
    <w:uiPriority w:val="46"/>
    <w:rsid w:val="00D642C1"/>
    <w:pPr>
      <w:spacing w:after="0" w:line="240" w:lineRule="auto"/>
    </w:pPr>
    <w:rPr>
      <w:rFonts w:ascii="Calibri" w:hAnsi="Calibri" w:cs="Calibri"/>
      <w:bCs/>
      <w:color w:val="EE0000"/>
      <w:kern w:val="0"/>
      <w:sz w:val="20"/>
      <w:szCs w:val="20"/>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elasiatki1jasnaakcent5">
    <w:name w:val="Grid Table 1 Light Accent 5"/>
    <w:basedOn w:val="Standardowy"/>
    <w:uiPriority w:val="46"/>
    <w:rsid w:val="00D642C1"/>
    <w:pPr>
      <w:spacing w:after="0" w:line="240" w:lineRule="auto"/>
    </w:pPr>
    <w:rPr>
      <w:rFonts w:ascii="Calibri" w:hAnsi="Calibri" w:cs="Calibri"/>
      <w:bCs/>
      <w:color w:val="EE0000"/>
      <w:kern w:val="0"/>
      <w:sz w:val="20"/>
      <w:szCs w:val="20"/>
      <w14:ligatures w14:val="non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Tabelasiatki3akcent5">
    <w:name w:val="Grid Table 3 Accent 5"/>
    <w:basedOn w:val="Standardowy"/>
    <w:uiPriority w:val="48"/>
    <w:rsid w:val="00D642C1"/>
    <w:pPr>
      <w:spacing w:after="0" w:line="240" w:lineRule="auto"/>
    </w:pPr>
    <w:rPr>
      <w:rFonts w:ascii="Calibri" w:hAnsi="Calibri" w:cs="Calibri"/>
      <w:bCs/>
      <w:color w:val="EE0000"/>
      <w:kern w:val="0"/>
      <w:sz w:val="20"/>
      <w:szCs w:val="20"/>
      <w14:ligatures w14:val="none"/>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paragraph" w:styleId="NormalnyWeb">
    <w:name w:val="Normal (Web)"/>
    <w:basedOn w:val="Normalny"/>
    <w:uiPriority w:val="99"/>
    <w:semiHidden/>
    <w:unhideWhenUsed/>
    <w:rsid w:val="00D642C1"/>
    <w:rPr>
      <w:rFonts w:ascii="Times New Roman" w:hAnsi="Times New Roman" w:cs="Times New Roman"/>
      <w:sz w:val="24"/>
      <w:szCs w:val="24"/>
    </w:rPr>
  </w:style>
  <w:style w:type="paragraph" w:styleId="Bezodstpw">
    <w:name w:val="No Spacing"/>
    <w:uiPriority w:val="1"/>
    <w:qFormat/>
    <w:rsid w:val="00D642C1"/>
    <w:pPr>
      <w:spacing w:after="0" w:line="240" w:lineRule="auto"/>
    </w:pPr>
    <w:rPr>
      <w:rFonts w:ascii="Calibri" w:hAnsi="Calibri" w:cs="Calibri"/>
      <w:bCs/>
      <w:color w:val="EE0000"/>
      <w:kern w:val="0"/>
      <w:sz w:val="20"/>
      <w:szCs w:val="20"/>
      <w14:ligatures w14:val="none"/>
    </w:rPr>
  </w:style>
  <w:style w:type="paragraph" w:styleId="Tekstdymka">
    <w:name w:val="Balloon Text"/>
    <w:basedOn w:val="Normalny"/>
    <w:link w:val="TekstdymkaZnak1"/>
    <w:uiPriority w:val="99"/>
    <w:semiHidden/>
    <w:unhideWhenUsed/>
    <w:rsid w:val="00D642C1"/>
    <w:pPr>
      <w:spacing w:after="0" w:line="240" w:lineRule="auto"/>
    </w:pPr>
    <w:rPr>
      <w:rFonts w:ascii="Segoe UI" w:hAnsi="Segoe UI" w:cs="Segoe UI"/>
      <w:sz w:val="18"/>
      <w:szCs w:val="18"/>
    </w:rPr>
  </w:style>
  <w:style w:type="character" w:customStyle="1" w:styleId="TekstdymkaZnak1">
    <w:name w:val="Tekst dymka Znak1"/>
    <w:basedOn w:val="Domylnaczcionkaakapitu"/>
    <w:link w:val="Tekstdymka"/>
    <w:uiPriority w:val="99"/>
    <w:semiHidden/>
    <w:rsid w:val="00D642C1"/>
    <w:rPr>
      <w:rFonts w:ascii="Segoe UI" w:hAnsi="Segoe UI" w:cs="Segoe UI"/>
      <w:bCs/>
      <w:color w:val="EE0000"/>
      <w:kern w:val="0"/>
      <w:sz w:val="18"/>
      <w:szCs w:val="18"/>
      <w14:ligatures w14:val="none"/>
    </w:rPr>
  </w:style>
  <w:style w:type="table" w:styleId="Tabelalisty3akcent1">
    <w:name w:val="List Table 3 Accent 1"/>
    <w:basedOn w:val="Standardowy"/>
    <w:uiPriority w:val="48"/>
    <w:rsid w:val="00D642C1"/>
    <w:pPr>
      <w:spacing w:after="0" w:line="240" w:lineRule="auto"/>
    </w:pPr>
    <w:rPr>
      <w:rFonts w:ascii="Calibri" w:hAnsi="Calibri" w:cs="Calibri"/>
      <w:bCs/>
      <w:color w:val="EE0000"/>
      <w:kern w:val="0"/>
      <w:sz w:val="20"/>
      <w:szCs w:val="20"/>
      <w14:ligatures w14:val="none"/>
    </w:r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table" w:styleId="Tabelalisty4akcent1">
    <w:name w:val="List Table 4 Accent 1"/>
    <w:basedOn w:val="Standardowy"/>
    <w:uiPriority w:val="49"/>
    <w:rsid w:val="00D642C1"/>
    <w:pPr>
      <w:spacing w:after="0" w:line="240" w:lineRule="auto"/>
    </w:pPr>
    <w:rPr>
      <w:rFonts w:ascii="Calibri" w:hAnsi="Calibri" w:cs="Calibri"/>
      <w:bCs/>
      <w:color w:val="EE0000"/>
      <w:kern w:val="0"/>
      <w:sz w:val="20"/>
      <w:szCs w:val="20"/>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tcBorders>
        <w:shd w:val="clear" w:color="auto" w:fill="4472C4" w:themeFill="accent1"/>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Tabelasiatki4akcent1">
    <w:name w:val="Grid Table 4 Accent 1"/>
    <w:basedOn w:val="Standardowy"/>
    <w:uiPriority w:val="49"/>
    <w:rsid w:val="00D642C1"/>
    <w:pPr>
      <w:spacing w:after="0" w:line="240" w:lineRule="auto"/>
    </w:pPr>
    <w:rPr>
      <w:rFonts w:ascii="Calibri" w:hAnsi="Calibri" w:cs="Calibri"/>
      <w:bCs/>
      <w:color w:val="EE0000"/>
      <w:kern w:val="0"/>
      <w:sz w:val="20"/>
      <w:szCs w:val="20"/>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Tekstprzypisudolnego">
    <w:name w:val="footnote text"/>
    <w:basedOn w:val="Normalny"/>
    <w:link w:val="TekstprzypisudolnegoZnak1"/>
    <w:uiPriority w:val="99"/>
    <w:semiHidden/>
    <w:unhideWhenUsed/>
    <w:rsid w:val="00D642C1"/>
    <w:pPr>
      <w:spacing w:after="0" w:line="240" w:lineRule="auto"/>
    </w:pPr>
  </w:style>
  <w:style w:type="character" w:customStyle="1" w:styleId="TekstprzypisudolnegoZnak1">
    <w:name w:val="Tekst przypisu dolnego Znak1"/>
    <w:basedOn w:val="Domylnaczcionkaakapitu"/>
    <w:link w:val="Tekstprzypisudolnego"/>
    <w:uiPriority w:val="99"/>
    <w:semiHidden/>
    <w:rsid w:val="00D642C1"/>
    <w:rPr>
      <w:rFonts w:ascii="Calibri" w:hAnsi="Calibri" w:cs="Calibri"/>
      <w:bCs/>
      <w:color w:val="EE0000"/>
      <w:kern w:val="0"/>
      <w:sz w:val="20"/>
      <w:szCs w:val="20"/>
      <w14:ligatures w14:val="none"/>
    </w:rPr>
  </w:style>
  <w:style w:type="paragraph" w:styleId="Tekstprzypisukocowego">
    <w:name w:val="endnote text"/>
    <w:basedOn w:val="Normalny"/>
    <w:link w:val="TekstprzypisukocowegoZnak1"/>
    <w:uiPriority w:val="99"/>
    <w:semiHidden/>
    <w:unhideWhenUsed/>
    <w:rsid w:val="00D642C1"/>
    <w:pPr>
      <w:spacing w:after="0" w:line="240" w:lineRule="auto"/>
    </w:pPr>
  </w:style>
  <w:style w:type="character" w:customStyle="1" w:styleId="TekstprzypisukocowegoZnak1">
    <w:name w:val="Tekst przypisu końcowego Znak1"/>
    <w:basedOn w:val="Domylnaczcionkaakapitu"/>
    <w:link w:val="Tekstprzypisukocowego"/>
    <w:uiPriority w:val="99"/>
    <w:semiHidden/>
    <w:rsid w:val="00D642C1"/>
    <w:rPr>
      <w:rFonts w:ascii="Calibri" w:hAnsi="Calibri" w:cs="Calibri"/>
      <w:bCs/>
      <w:color w:val="EE0000"/>
      <w:kern w:val="0"/>
      <w:sz w:val="20"/>
      <w:szCs w:val="20"/>
      <w14:ligatures w14:val="none"/>
    </w:rPr>
  </w:style>
  <w:style w:type="table" w:styleId="Tabelasiatki2">
    <w:name w:val="Grid Table 2"/>
    <w:basedOn w:val="Standardowy"/>
    <w:uiPriority w:val="47"/>
    <w:rsid w:val="00D642C1"/>
    <w:pPr>
      <w:spacing w:after="0" w:line="240" w:lineRule="auto"/>
    </w:pPr>
    <w:rPr>
      <w:rFonts w:ascii="Calibri" w:hAnsi="Calibri" w:cs="Calibri"/>
      <w:bCs/>
      <w:color w:val="EE0000"/>
      <w:kern w:val="0"/>
      <w:sz w:val="20"/>
      <w:szCs w:val="20"/>
      <w14:ligatures w14:val="none"/>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6kolorowa">
    <w:name w:val="Grid Table 6 Colorful"/>
    <w:basedOn w:val="Standardowy"/>
    <w:uiPriority w:val="51"/>
    <w:rsid w:val="00D642C1"/>
    <w:pPr>
      <w:spacing w:after="0" w:line="240" w:lineRule="auto"/>
    </w:pPr>
    <w:rPr>
      <w:rFonts w:ascii="Calibri" w:hAnsi="Calibri" w:cs="Calibri"/>
      <w:bCs/>
      <w:color w:val="000000" w:themeColor="text1"/>
      <w:kern w:val="0"/>
      <w:sz w:val="20"/>
      <w:szCs w:val="20"/>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Siatkatabelijasna">
    <w:name w:val="Grid Table Light"/>
    <w:basedOn w:val="Standardowy"/>
    <w:uiPriority w:val="40"/>
    <w:rsid w:val="00D642C1"/>
    <w:pPr>
      <w:spacing w:after="0" w:line="240" w:lineRule="auto"/>
    </w:pPr>
    <w:rPr>
      <w:rFonts w:ascii="Calibri" w:hAnsi="Calibri" w:cs="Calibri"/>
      <w:bCs/>
      <w:color w:val="EE0000"/>
      <w:kern w:val="0"/>
      <w:sz w:val="20"/>
      <w:szCs w:val="20"/>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elasiatki4akcent3">
    <w:name w:val="Grid Table 4 Accent 3"/>
    <w:basedOn w:val="Standardowy"/>
    <w:uiPriority w:val="49"/>
    <w:rsid w:val="00D642C1"/>
    <w:pPr>
      <w:spacing w:after="0" w:line="240" w:lineRule="auto"/>
    </w:pPr>
    <w:rPr>
      <w:rFonts w:ascii="Calibri" w:hAnsi="Calibri" w:cs="Calibri"/>
      <w:bCs/>
      <w:color w:val="EE0000"/>
      <w:kern w:val="0"/>
      <w:sz w:val="20"/>
      <w:szCs w:val="20"/>
      <w14:ligatures w14:val="none"/>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8230;&#8230;&#8230;&#8230;&#8230;&#8230;&#8230;."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kadry.infor.pl/tematy/rodo/"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inf@narutowicz.krakow.pl"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dzial.serwisu@cloudimed.pl" TargetMode="External"/><Relationship Id="rId4" Type="http://schemas.openxmlformats.org/officeDocument/2006/relationships/webSettings" Target="webSettings.xml"/><Relationship Id="rId9" Type="http://schemas.openxmlformats.org/officeDocument/2006/relationships/hyperlink" Target="mailto:inf@narutowicz.krakow.pl"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196</TotalTime>
  <Pages>96</Pages>
  <Words>38214</Words>
  <Characters>229288</Characters>
  <Application>Microsoft Office Word</Application>
  <DocSecurity>0</DocSecurity>
  <Lines>1910</Lines>
  <Paragraphs>533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266969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Paweł Szczuka</dc:creator>
  <cp:keywords/>
  <dc:description/>
  <cp:lastModifiedBy>Karolina Kosek</cp:lastModifiedBy>
  <cp:revision>21</cp:revision>
  <dcterms:created xsi:type="dcterms:W3CDTF">2025-12-15T10:05:00Z</dcterms:created>
  <dcterms:modified xsi:type="dcterms:W3CDTF">2025-12-23T07:59:00Z</dcterms:modified>
</cp:coreProperties>
</file>