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F449A" w14:textId="77777777" w:rsidR="007172A1" w:rsidRPr="00502E09" w:rsidRDefault="00FA3E4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502E09">
        <w:rPr>
          <w:rFonts w:ascii="Verdana" w:hAnsi="Verdana"/>
          <w:sz w:val="18"/>
          <w:szCs w:val="18"/>
        </w:rPr>
        <w:t>Kraków dnia: 2025-12-18</w:t>
      </w:r>
    </w:p>
    <w:p w14:paraId="20C7C288" w14:textId="77777777" w:rsidR="007172A1" w:rsidRPr="00502E09" w:rsidRDefault="00FA3E44">
      <w:pPr>
        <w:rPr>
          <w:rFonts w:ascii="Verdana" w:hAnsi="Verdana"/>
          <w:b/>
          <w:bCs/>
          <w:sz w:val="18"/>
          <w:szCs w:val="18"/>
        </w:rPr>
      </w:pPr>
      <w:r w:rsidRPr="00502E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A7E952D" w14:textId="77777777" w:rsidR="007172A1" w:rsidRPr="00502E09" w:rsidRDefault="00FA3E44">
      <w:pPr>
        <w:rPr>
          <w:rFonts w:ascii="Verdana" w:hAnsi="Verdana"/>
          <w:b/>
          <w:bCs/>
          <w:sz w:val="18"/>
          <w:szCs w:val="18"/>
        </w:rPr>
      </w:pPr>
      <w:r w:rsidRPr="00502E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2DBAE9" w14:textId="77777777" w:rsidR="007172A1" w:rsidRPr="00502E09" w:rsidRDefault="00FA3E44">
      <w:pPr>
        <w:rPr>
          <w:rFonts w:ascii="Verdana" w:hAnsi="Verdana"/>
          <w:b/>
          <w:bCs/>
          <w:sz w:val="18"/>
          <w:szCs w:val="18"/>
        </w:rPr>
      </w:pPr>
      <w:r w:rsidRPr="00502E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685522" w14:textId="77777777" w:rsidR="007172A1" w:rsidRPr="00502E09" w:rsidRDefault="00FA3E44">
      <w:pPr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Al. Mickiewicza 30</w:t>
      </w:r>
    </w:p>
    <w:p w14:paraId="7B96E70B" w14:textId="77777777" w:rsidR="007172A1" w:rsidRPr="00502E09" w:rsidRDefault="00FA3E44">
      <w:pPr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30-059 Kraków</w:t>
      </w:r>
    </w:p>
    <w:p w14:paraId="672A8E33" w14:textId="548C6A02" w:rsidR="007172A1" w:rsidRPr="00502E09" w:rsidRDefault="00FA3E44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Pismo:</w:t>
      </w:r>
      <w:r w:rsidR="00502E09" w:rsidRPr="00502E09">
        <w:rPr>
          <w:rFonts w:ascii="Verdana" w:hAnsi="Verdana"/>
          <w:b/>
          <w:sz w:val="18"/>
          <w:szCs w:val="18"/>
        </w:rPr>
        <w:t xml:space="preserve"> KC-DE-zp.272-731/25</w:t>
      </w:r>
      <w:r w:rsidRPr="00502E09">
        <w:rPr>
          <w:rFonts w:ascii="Verdana" w:hAnsi="Verdana"/>
          <w:sz w:val="18"/>
          <w:szCs w:val="18"/>
        </w:rPr>
        <w:tab/>
        <w:t xml:space="preserve"> </w:t>
      </w:r>
    </w:p>
    <w:p w14:paraId="669E2872" w14:textId="77777777" w:rsidR="007172A1" w:rsidRPr="00502E09" w:rsidRDefault="007172A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828929" w14:textId="77777777" w:rsidR="007172A1" w:rsidRPr="00502E09" w:rsidRDefault="00FA3E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02E09">
        <w:rPr>
          <w:rFonts w:ascii="Verdana" w:hAnsi="Verdana"/>
          <w:b/>
          <w:sz w:val="18"/>
          <w:szCs w:val="18"/>
        </w:rPr>
        <w:t>WYKONAWCY</w:t>
      </w:r>
    </w:p>
    <w:p w14:paraId="16D4CB61" w14:textId="77777777" w:rsidR="007172A1" w:rsidRPr="00502E09" w:rsidRDefault="00FA3E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ubiegający się o zamówienie publiczne</w:t>
      </w:r>
    </w:p>
    <w:p w14:paraId="7C8B07C6" w14:textId="77777777" w:rsidR="007172A1" w:rsidRPr="00502E09" w:rsidRDefault="007172A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CB63854" w14:textId="77777777" w:rsidR="007172A1" w:rsidRPr="00502E09" w:rsidRDefault="00FA3E44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WYJAŚNIENIA TREŚCI SWZ</w:t>
      </w:r>
    </w:p>
    <w:p w14:paraId="759BE307" w14:textId="77777777" w:rsidR="007172A1" w:rsidRPr="00502E09" w:rsidRDefault="00FA3E44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>Dotyczy: postępowania o udzielenie zamówienia publicznego, prowadzonego w trybie: przetarg nieograniczony</w:t>
      </w:r>
      <w:r w:rsidRPr="00502E09">
        <w:rPr>
          <w:rFonts w:ascii="Verdana" w:hAnsi="Verdana"/>
          <w:b/>
          <w:sz w:val="18"/>
          <w:szCs w:val="18"/>
        </w:rPr>
        <w:t xml:space="preserve"> </w:t>
      </w:r>
      <w:r w:rsidRPr="00502E09">
        <w:rPr>
          <w:rFonts w:ascii="Verdana" w:hAnsi="Verdana"/>
          <w:bCs/>
          <w:sz w:val="18"/>
          <w:szCs w:val="18"/>
        </w:rPr>
        <w:t>pn.</w:t>
      </w:r>
      <w:r w:rsidRPr="00502E09">
        <w:rPr>
          <w:rFonts w:ascii="Verdana" w:hAnsi="Verdana"/>
          <w:b/>
          <w:sz w:val="18"/>
          <w:szCs w:val="18"/>
        </w:rPr>
        <w:t xml:space="preserve"> </w:t>
      </w:r>
      <w:r w:rsidRPr="00502E09">
        <w:rPr>
          <w:rFonts w:ascii="Verdana" w:hAnsi="Verdana"/>
          <w:bCs/>
          <w:sz w:val="18"/>
          <w:szCs w:val="18"/>
        </w:rPr>
        <w:t>”</w:t>
      </w:r>
      <w:r w:rsidRPr="00502E09">
        <w:rPr>
          <w:rFonts w:ascii="Verdana" w:hAnsi="Verdana"/>
          <w:b/>
          <w:bCs/>
          <w:sz w:val="18"/>
          <w:szCs w:val="18"/>
        </w:rPr>
        <w:t>Dostawa 9 szt. komputerów stacjonarnych - KC-DE-zp.272-731/25</w:t>
      </w:r>
      <w:r w:rsidRPr="00502E09">
        <w:rPr>
          <w:rFonts w:ascii="Verdana" w:hAnsi="Verdana"/>
          <w:bCs/>
          <w:sz w:val="18"/>
          <w:szCs w:val="18"/>
        </w:rPr>
        <w:t>”</w:t>
      </w:r>
      <w:r w:rsidRPr="00502E09">
        <w:rPr>
          <w:rFonts w:ascii="Verdana" w:hAnsi="Verdana"/>
          <w:b/>
          <w:sz w:val="18"/>
          <w:szCs w:val="18"/>
        </w:rPr>
        <w:t xml:space="preserve"> </w:t>
      </w:r>
      <w:r w:rsidRPr="00502E09">
        <w:rPr>
          <w:rFonts w:ascii="Verdana" w:hAnsi="Verdana"/>
          <w:bCs/>
          <w:sz w:val="18"/>
          <w:szCs w:val="18"/>
        </w:rPr>
        <w:t>– znak sprawy</w:t>
      </w:r>
      <w:r w:rsidRPr="00502E09">
        <w:rPr>
          <w:rFonts w:ascii="Verdana" w:hAnsi="Verdana"/>
          <w:b/>
          <w:sz w:val="18"/>
          <w:szCs w:val="18"/>
        </w:rPr>
        <w:t xml:space="preserve"> KC-DE-zp.272-731/25.</w:t>
      </w:r>
    </w:p>
    <w:p w14:paraId="78616EC3" w14:textId="77777777" w:rsidR="007172A1" w:rsidRPr="00502E09" w:rsidRDefault="00FA3E44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02E09">
        <w:rPr>
          <w:rFonts w:ascii="Verdana" w:hAnsi="Verdana"/>
          <w:sz w:val="18"/>
          <w:szCs w:val="18"/>
        </w:rPr>
        <w:t xml:space="preserve">Zamawiający, </w:t>
      </w:r>
      <w:r w:rsidRPr="00502E09">
        <w:rPr>
          <w:rFonts w:ascii="Verdana" w:hAnsi="Verdana"/>
          <w:b/>
          <w:bCs/>
          <w:sz w:val="18"/>
          <w:szCs w:val="18"/>
        </w:rPr>
        <w:t>Akademia Górniczo-Hutnicza im. Sta</w:t>
      </w:r>
      <w:r w:rsidRPr="00502E09">
        <w:rPr>
          <w:rFonts w:ascii="Verdana" w:hAnsi="Verdana"/>
          <w:b/>
          <w:bCs/>
          <w:sz w:val="18"/>
          <w:szCs w:val="18"/>
        </w:rPr>
        <w:t xml:space="preserve">nisława Staszica w Krakowie, </w:t>
      </w:r>
      <w:r w:rsidRPr="00502E09">
        <w:rPr>
          <w:rFonts w:ascii="Verdana" w:hAnsi="Verdana"/>
          <w:sz w:val="18"/>
          <w:szCs w:val="18"/>
        </w:rPr>
        <w:t>działając na podstawie art. 135 ust. 6 ustawy z dnia 11 września 2019 r. Prawo zamówień publicznych (Dz.U.2024.1320 t.j. ze zm.) udostępnia poniżej treść zapytań do Specyfikacji Warunków Zamówienia (</w:t>
      </w:r>
      <w:r w:rsidRPr="00502E09">
        <w:rPr>
          <w:rFonts w:ascii="Verdana" w:hAnsi="Verdana"/>
          <w:sz w:val="18"/>
          <w:szCs w:val="18"/>
          <w:lang w:eastAsia="ar-SA"/>
        </w:rPr>
        <w:t>zwanej dalej</w:t>
      </w:r>
      <w:r w:rsidRPr="00502E0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502E09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502E09">
        <w:rPr>
          <w:rFonts w:ascii="Verdana" w:hAnsi="Verdana"/>
          <w:sz w:val="18"/>
          <w:szCs w:val="18"/>
        </w:rPr>
        <w:t xml:space="preserve">wraz z </w:t>
      </w:r>
      <w:r w:rsidRPr="00502E09">
        <w:rPr>
          <w:rFonts w:ascii="Verdana" w:hAnsi="Verdana"/>
          <w:sz w:val="18"/>
          <w:szCs w:val="18"/>
        </w:rPr>
        <w:t>wyjaśnieniami</w:t>
      </w:r>
      <w:r w:rsidRPr="00502E0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6"/>
      </w:tblGrid>
      <w:tr w:rsidR="007172A1" w:rsidRPr="00502E09" w14:paraId="7EF404EC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2C58" w14:textId="29CBBA7A" w:rsidR="007172A1" w:rsidRPr="00502E09" w:rsidRDefault="00FA3E44" w:rsidP="00502E09">
            <w:pPr>
              <w:spacing w:after="120"/>
              <w:ind w:left="28" w:right="-74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02E09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C409751" w14:textId="77777777" w:rsidR="007172A1" w:rsidRPr="00502E09" w:rsidRDefault="00FA3E44" w:rsidP="00502E09">
            <w:pPr>
              <w:spacing w:after="240" w:line="276" w:lineRule="auto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02E09">
              <w:rPr>
                <w:rFonts w:ascii="Verdana" w:hAnsi="Verdana"/>
                <w:sz w:val="18"/>
                <w:szCs w:val="18"/>
              </w:rPr>
              <w:t xml:space="preserve">Czy Zamawiający zaakceptuje konfigurację komputera z pamięcią RAM wymienioną przez Wykonawcę, z zachowaniem pełnej gwarancji? Duża część fabrycznych konfiguracji wyposażona jest standardowo w moduł 16 GB i </w:t>
            </w:r>
            <w:r w:rsidRPr="00502E09">
              <w:rPr>
                <w:rFonts w:ascii="Verdana" w:hAnsi="Verdana"/>
                <w:sz w:val="18"/>
                <w:szCs w:val="18"/>
              </w:rPr>
              <w:t>tylko jego wymiana na moduł 32 GB zapewni Zamawiającemu możliwość przyszłej rozbudowy. Oczywiście nowy moduł będzie pochodził od producenta oferowanego komputera.</w:t>
            </w:r>
          </w:p>
          <w:p w14:paraId="14F9E169" w14:textId="77777777" w:rsidR="007172A1" w:rsidRPr="00502E09" w:rsidRDefault="00FA3E44" w:rsidP="00502E09">
            <w:pPr>
              <w:spacing w:after="120"/>
              <w:ind w:left="28" w:right="-74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02E09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1492A99" w14:textId="1A73E402" w:rsidR="007172A1" w:rsidRPr="00502E09" w:rsidRDefault="00502E09" w:rsidP="00502E09">
            <w:pPr>
              <w:spacing w:after="240" w:line="276" w:lineRule="auto"/>
              <w:ind w:left="30" w:right="-72"/>
              <w:jc w:val="both"/>
              <w:rPr>
                <w:rFonts w:ascii="Verdana" w:hAnsi="Verdana"/>
                <w:sz w:val="18"/>
                <w:szCs w:val="18"/>
                <w:shd w:val="clear" w:color="auto" w:fill="808080"/>
              </w:rPr>
            </w:pPr>
            <w:r w:rsidRPr="00502E09">
              <w:rPr>
                <w:rFonts w:ascii="Verdana" w:hAnsi="Verdana"/>
                <w:sz w:val="18"/>
                <w:szCs w:val="18"/>
              </w:rPr>
              <w:t>Zamawiający dopuszcza dostawę komputera, w którym pamięć RAM została wymieniona przez Wykonawcę z konfiguracji fabrycznej 16 GB na 32 GB, z zachowaniem pełnej gwarancji producenta oraz pozostałych wymagań Opis Przedmiotu Zamówienia.</w:t>
            </w:r>
          </w:p>
        </w:tc>
      </w:tr>
    </w:tbl>
    <w:p w14:paraId="726DCDAA" w14:textId="77777777" w:rsidR="007172A1" w:rsidRPr="00502E09" w:rsidRDefault="007172A1" w:rsidP="00502E09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sectPr w:rsidR="007172A1" w:rsidRPr="00502E09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1AB14" w14:textId="77777777" w:rsidR="00FA3E44" w:rsidRDefault="00FA3E44">
      <w:r>
        <w:separator/>
      </w:r>
    </w:p>
  </w:endnote>
  <w:endnote w:type="continuationSeparator" w:id="0">
    <w:p w14:paraId="0D8053B1" w14:textId="77777777" w:rsidR="00FA3E44" w:rsidRDefault="00FA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2E9F6" w14:textId="77777777" w:rsidR="00922F9B" w:rsidRDefault="00FA3E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5FF193" wp14:editId="74C38192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5191473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54310694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D84VaQ2wAAAAgBAAAPAAAAZHJzL2Rvd25yZXYueG1sTI/BTsMw&#10;EETvSPyDtUjcWqdUNC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/OFWkN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E1685F1" w14:textId="77777777" w:rsidR="00922F9B" w:rsidRDefault="00FA3E4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r>
      <w:rPr>
        <w:rFonts w:ascii="Arial" w:hAnsi="Arial" w:cs="Arial"/>
        <w:sz w:val="18"/>
        <w:szCs w:val="18"/>
      </w:rPr>
      <w:t>ProPublico © Datacomp</w:t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674A1" w14:textId="77777777" w:rsidR="00FA3E44" w:rsidRDefault="00FA3E44">
      <w:r>
        <w:rPr>
          <w:color w:val="000000"/>
        </w:rPr>
        <w:separator/>
      </w:r>
    </w:p>
  </w:footnote>
  <w:footnote w:type="continuationSeparator" w:id="0">
    <w:p w14:paraId="1BFD1203" w14:textId="77777777" w:rsidR="00FA3E44" w:rsidRDefault="00FA3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7B83E" w14:textId="77777777" w:rsidR="00922F9B" w:rsidRDefault="00922F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2A1"/>
    <w:rsid w:val="003A2B51"/>
    <w:rsid w:val="00502E09"/>
    <w:rsid w:val="006A54D3"/>
    <w:rsid w:val="006A5ED6"/>
    <w:rsid w:val="007172A1"/>
    <w:rsid w:val="00922F9B"/>
    <w:rsid w:val="00AD0B02"/>
    <w:rsid w:val="00D278BD"/>
    <w:rsid w:val="00E86EB0"/>
    <w:rsid w:val="00FA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9958"/>
  <w15:docId w15:val="{C5C419FB-9957-4E39-A839-70A8A472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\AppData\Local\Temp\pid-16340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Jolanta Oleksy</cp:lastModifiedBy>
  <cp:revision>2</cp:revision>
  <cp:lastPrinted>2001-02-10T14:28:00Z</cp:lastPrinted>
  <dcterms:created xsi:type="dcterms:W3CDTF">2025-12-19T12:07:00Z</dcterms:created>
  <dcterms:modified xsi:type="dcterms:W3CDTF">2025-12-19T12:07:00Z</dcterms:modified>
</cp:coreProperties>
</file>