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10CE0" w14:textId="77777777" w:rsidR="00C11B98" w:rsidRDefault="00C11B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8F832" w14:textId="77777777" w:rsidR="00C11B98" w:rsidRDefault="00C11B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BE26" w14:textId="77777777" w:rsidR="00C11B98" w:rsidRDefault="00C11B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2A65C" w14:textId="77777777" w:rsidR="00C11B98" w:rsidRDefault="00C11B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1D39875D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C11B98">
      <w:rPr>
        <w:i/>
        <w:iCs/>
        <w:sz w:val="20"/>
        <w:szCs w:val="20"/>
      </w:rPr>
      <w:t>58</w:t>
    </w:r>
    <w:r w:rsidRPr="00530656">
      <w:rPr>
        <w:i/>
        <w:iCs/>
        <w:sz w:val="20"/>
        <w:szCs w:val="20"/>
      </w:rPr>
      <w:t xml:space="preserve">/2025 – </w:t>
    </w:r>
    <w:r w:rsidR="00C11B98" w:rsidRPr="00C11B98">
      <w:rPr>
        <w:i/>
        <w:iCs/>
        <w:sz w:val="20"/>
        <w:szCs w:val="20"/>
      </w:rPr>
      <w:t>Zakup i dostawa ciekłego azotu wraz z dzierżawą zbiornika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60B87" w14:textId="77777777" w:rsidR="00C11B98" w:rsidRDefault="00C11B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C1A0F"/>
    <w:rsid w:val="00A64CBD"/>
    <w:rsid w:val="00A807EA"/>
    <w:rsid w:val="00AC1B78"/>
    <w:rsid w:val="00B5634C"/>
    <w:rsid w:val="00BF0D01"/>
    <w:rsid w:val="00C11B98"/>
    <w:rsid w:val="00C573C3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2025-11-19T13:50:00Z</dcterms:created>
  <dcterms:modified xsi:type="dcterms:W3CDTF">2025-11-19T13:50:00Z</dcterms:modified>
</cp:coreProperties>
</file>