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A1B5C" w14:textId="20B94BBE" w:rsidR="007E3E1B" w:rsidRPr="00B11774" w:rsidRDefault="00FB68D5" w:rsidP="00FB68D5">
      <w:pPr>
        <w:jc w:val="right"/>
        <w:rPr>
          <w:rFonts w:ascii="Times New Roman" w:hAnsi="Times New Roman" w:cs="Times New Roman"/>
          <w:sz w:val="20"/>
          <w:szCs w:val="20"/>
        </w:rPr>
      </w:pPr>
      <w:r w:rsidRPr="00B11774">
        <w:rPr>
          <w:rFonts w:ascii="Times New Roman" w:hAnsi="Times New Roman" w:cs="Times New Roman"/>
          <w:sz w:val="20"/>
          <w:szCs w:val="20"/>
        </w:rPr>
        <w:t>Załącznik nr 1 do SWZ</w:t>
      </w:r>
    </w:p>
    <w:p w14:paraId="0CA24F32" w14:textId="77777777" w:rsidR="00FB68D5" w:rsidRPr="00B11774" w:rsidRDefault="00FB68D5" w:rsidP="00FB68D5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224D7033" w14:textId="7D2BADB2" w:rsidR="00FB68D5" w:rsidRPr="00B11774" w:rsidRDefault="00FB68D5" w:rsidP="00FB68D5">
      <w:pPr>
        <w:rPr>
          <w:rFonts w:ascii="Times New Roman" w:hAnsi="Times New Roman" w:cs="Times New Roman"/>
          <w:sz w:val="20"/>
          <w:szCs w:val="20"/>
        </w:rPr>
      </w:pPr>
      <w:r w:rsidRPr="00B11774">
        <w:rPr>
          <w:rFonts w:ascii="Times New Roman" w:hAnsi="Times New Roman" w:cs="Times New Roman"/>
          <w:sz w:val="20"/>
          <w:szCs w:val="20"/>
        </w:rPr>
        <w:t>Znak sprawy: ZP.27.</w:t>
      </w:r>
      <w:r w:rsidR="001A1C08">
        <w:rPr>
          <w:rFonts w:ascii="Times New Roman" w:hAnsi="Times New Roman" w:cs="Times New Roman"/>
          <w:sz w:val="20"/>
          <w:szCs w:val="20"/>
        </w:rPr>
        <w:t>60</w:t>
      </w:r>
      <w:r w:rsidRPr="00B11774">
        <w:rPr>
          <w:rFonts w:ascii="Times New Roman" w:hAnsi="Times New Roman" w:cs="Times New Roman"/>
          <w:sz w:val="20"/>
          <w:szCs w:val="20"/>
        </w:rPr>
        <w:t>.2025</w:t>
      </w:r>
    </w:p>
    <w:p w14:paraId="6BA0BFC9" w14:textId="555026C3" w:rsidR="00FB68D5" w:rsidRPr="00B11774" w:rsidRDefault="00B11774" w:rsidP="00FB68D5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B11774">
        <w:rPr>
          <w:rFonts w:ascii="Times New Roman" w:hAnsi="Times New Roman" w:cs="Times New Roman"/>
          <w:b/>
          <w:bCs/>
          <w:sz w:val="20"/>
          <w:szCs w:val="20"/>
        </w:rPr>
        <w:t>Opis Przedmiotu Zamówienia</w:t>
      </w:r>
    </w:p>
    <w:p w14:paraId="0D9E6CF6" w14:textId="77777777" w:rsidR="00FB68D5" w:rsidRPr="00B11774" w:rsidRDefault="00FB68D5" w:rsidP="00FB68D5">
      <w:pPr>
        <w:rPr>
          <w:rFonts w:ascii="Times New Roman" w:hAnsi="Times New Roman" w:cs="Times New Roman"/>
          <w:sz w:val="20"/>
          <w:szCs w:val="20"/>
        </w:rPr>
      </w:pPr>
    </w:p>
    <w:p w14:paraId="0049076E" w14:textId="77777777" w:rsidR="001A1C08" w:rsidRPr="001A1C08" w:rsidRDefault="001A1C08" w:rsidP="001A1C08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/>
          <w:bCs/>
          <w:iCs/>
          <w:sz w:val="20"/>
          <w:szCs w:val="20"/>
        </w:rPr>
        <w:t>Prowadzenie zimowego utrzymania dróg na wyznaczonym terenie Miasta i Gminy Niepołomice w sezonie zimowym 2026/2027</w:t>
      </w:r>
    </w:p>
    <w:p w14:paraId="0CAEA71C" w14:textId="77777777" w:rsidR="001A1C08" w:rsidRPr="001A1C08" w:rsidRDefault="001A1C08" w:rsidP="001A1C08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234D8DBB" w14:textId="77777777" w:rsidR="001A1C08" w:rsidRPr="001A1C08" w:rsidRDefault="001A1C08" w:rsidP="001A1C08">
      <w:pPr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/>
          <w:bCs/>
          <w:iCs/>
          <w:sz w:val="20"/>
          <w:szCs w:val="20"/>
        </w:rPr>
        <w:t>Przedmiot zamówienia:</w:t>
      </w:r>
    </w:p>
    <w:p w14:paraId="7142F565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 xml:space="preserve">Przedmiotem zamówienia jest prowadzenie zimowego utrzymania dróg na terenie Miasta i Gminy Niepołomice w sezonie zimowym  2026/2027 </w:t>
      </w:r>
    </w:p>
    <w:p w14:paraId="30CD16AC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 xml:space="preserve">Obszar I – Miasto Niepołomice, Niepołomicka Strefa Inwestycyjna, </w:t>
      </w:r>
    </w:p>
    <w:p w14:paraId="46EB80CD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 xml:space="preserve">Obszar II - Podłęże, Staniątki, Ochmanów, Zakrzów, Zakrzowiec, Suchoraba, Zagórze, </w:t>
      </w:r>
    </w:p>
    <w:p w14:paraId="53B91AC7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 xml:space="preserve">Obszar III - Niepołomice, Wola Batorska, Wola Zabierzowska, Zabierzów Bocheński, Chobot, </w:t>
      </w:r>
    </w:p>
    <w:p w14:paraId="7F452A1E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 xml:space="preserve">Obszar IV – chodnik wzdłuż drogi wojewódzkiej 964 </w:t>
      </w:r>
    </w:p>
    <w:p w14:paraId="1B6DBB55" w14:textId="77777777" w:rsidR="001A1C08" w:rsidRPr="001A1C08" w:rsidRDefault="001A1C08" w:rsidP="001A1C08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Opis przedmiotu zamówienia: </w:t>
      </w:r>
    </w:p>
    <w:p w14:paraId="5BB87E39" w14:textId="77777777" w:rsidR="001A1C08" w:rsidRPr="001A1C08" w:rsidRDefault="001A1C08" w:rsidP="001A1C08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4FCF4273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1. Przedmiotem zamówienia jest prowadzenie w sezonach zimowych 2026/2027 zimowego utrzymania dróg i chodników na terenie miasta i Gminy Niepołomice. Szczegółowy wykaz dróg stanowi załącznik do postępowania przetargowego.</w:t>
      </w:r>
    </w:p>
    <w:p w14:paraId="5D350546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 xml:space="preserve">2. Zimowe utrzymanie dróg i chodników obejmuje tzw. akcję czynną czyli bezpośrednią pracę sprzętu na terenie i prowadzone będzie w systemie dyżuru czynnego tj. w momencie  stwierdzenia przez Wykonawcę, zaistnienia złych warunków pogodowych (opady śniegu, mróz, mżawka, gołoledź) oraz w systemie interwencyjnym tzn. na polecenie osób odpowiedzialnych po stronie Zamawiającego za zimowe utrzymanie dróg. </w:t>
      </w:r>
    </w:p>
    <w:p w14:paraId="561843EB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3. W przypadku podjęcia działania w trybie dyżuru czynnego Wykonawca podejmując decyzję o rozpoczęciu akcji jest zobowiązany o tym fakcie powiadomić Zamawiającego. Informacja winna zawierać dokładne określenia ilości  i rodzaju użytego sprzętu .</w:t>
      </w:r>
    </w:p>
    <w:p w14:paraId="7BF26103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4. Akcję czynną w systemie interwencyjnym należy podjąć nie później niż 1 godzinę po powiadomieniu przez wyznaczonego pracownika Urzędu Gminy. Wykonawca zobowiązany jest w takim przypadku do powiadomienia Zamawiającego o rodzaju użytego sprzętu z podaniem marki i numeru rejestracyjnego.</w:t>
      </w:r>
    </w:p>
    <w:p w14:paraId="1C80BDB5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5. Wykonawca zobowiązany jest do prowadzenia dokumentacji zimowego utrzymania dróg i chodników zawierającej dobowe oraz tygodniowe zestawienie faktycznych ilości: kilometrów dróg i chodników  objętych zimowym utrzymaniem, godzin pracy przy zimowym utrzymaniu dróg i chodników  z miejscem na wpis pracownika Urzędu Gminy, który będzie potwierdzał rzeczywiste zrealizowane usługi wykonane zgodnie z wyznaczonym przez Zamawiającego standardem.</w:t>
      </w:r>
    </w:p>
    <w:p w14:paraId="11FA87EC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 xml:space="preserve">6. Wykonanie prac związanych z zimowym utrzymaniem dróg i chodników na terenie obszaru Miasta i Gminy Niepołomice obejmuje ok. 235 km dróg gminnych i wewnętrznych  ok. 35 km dróg powiatowych  oraz  ok. 80 km chodników  . </w:t>
      </w:r>
    </w:p>
    <w:p w14:paraId="533D20EE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7. Utrzymanie zimowe dróg  i chodników polega na:</w:t>
      </w:r>
    </w:p>
    <w:p w14:paraId="6B252D24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 xml:space="preserve">a) usuwanie  śliskości zimowej  na drogach oraz chodnikach poprzez posypywanie solą drogową, ciągnikiem z rozsiewaczem i winno być  zgodne  z obowiązującymi  normami oraz  spełniać wymogi określone w przepisach o ochronie środowiska. UWAGA miejsca posypywania tj. usuwania śliskości solą to: skrzyżowania dróg, ostre </w:t>
      </w:r>
      <w:r w:rsidRPr="001A1C08">
        <w:rPr>
          <w:rFonts w:ascii="Times New Roman" w:hAnsi="Times New Roman" w:cs="Times New Roman"/>
          <w:bCs/>
          <w:iCs/>
          <w:sz w:val="20"/>
          <w:szCs w:val="20"/>
        </w:rPr>
        <w:lastRenderedPageBreak/>
        <w:t>niewidoczne łuki, przystanki autobusowe/</w:t>
      </w:r>
      <w:proofErr w:type="spellStart"/>
      <w:r w:rsidRPr="001A1C08">
        <w:rPr>
          <w:rFonts w:ascii="Times New Roman" w:hAnsi="Times New Roman" w:cs="Times New Roman"/>
          <w:bCs/>
          <w:iCs/>
          <w:sz w:val="20"/>
          <w:szCs w:val="20"/>
        </w:rPr>
        <w:t>busowe</w:t>
      </w:r>
      <w:proofErr w:type="spellEnd"/>
      <w:r w:rsidRPr="001A1C08">
        <w:rPr>
          <w:rFonts w:ascii="Times New Roman" w:hAnsi="Times New Roman" w:cs="Times New Roman"/>
          <w:bCs/>
          <w:iCs/>
          <w:sz w:val="20"/>
          <w:szCs w:val="20"/>
        </w:rPr>
        <w:t>, odcinki dróg przed obiektami oświatowymi i ośrodkami zdrowia.</w:t>
      </w:r>
    </w:p>
    <w:p w14:paraId="0C41A063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b) odśnieżaniu dróg i chodników opłużonym pojazdem po każdorazowych obfitych opadach śniegu powodujących nieprzejezdność dróg. Zamawiający wymaga aby cały zakres dróg objętych zimowym utrzymaniem został odśnieżony w terminie do 5 godzin po ustaniu opadów śniegu.</w:t>
      </w:r>
    </w:p>
    <w:p w14:paraId="4CB2B56E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8. Zamawiający wymaga aby akcja zimowego utrzymania dróg i chodników  odbywała się równocześnie we wszystkich obszarach.</w:t>
      </w:r>
    </w:p>
    <w:p w14:paraId="7EE71107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9. Sól drogowa  do posypywania dróg powinna być zakupiona przez Wykonawcę, a cena powinna być ujęta w koszcie usługi.</w:t>
      </w:r>
    </w:p>
    <w:p w14:paraId="0185321B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10. Cenę należy podać w następującym układzie:</w:t>
      </w:r>
    </w:p>
    <w:p w14:paraId="6DDFF352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a) cenę brutto za 1 - godzinę pracy przy uwzględnieniu</w:t>
      </w:r>
    </w:p>
    <w:p w14:paraId="438695DD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- pracującego przy posypywaniu dróg i chodników (likwidowanie śliskości dróg) - ok.  3750 godzin w okresie obowiązywania umowy.</w:t>
      </w:r>
    </w:p>
    <w:p w14:paraId="1D301515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- pracującego przy odśnieżaniu dróg  i chodników- ok. 3750 godzin w okresie obowiązywania umowy.</w:t>
      </w:r>
    </w:p>
    <w:p w14:paraId="58A57947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b) stawka brutto za 1 dobę gotowości do podjęcia czynności:</w:t>
      </w:r>
    </w:p>
    <w:p w14:paraId="5F2A90E7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-rozumianą jako utrzymywanie całodobowej gotowości do podjęcia działań związanych z zimowych utrzymaniem dróg i chodników. Wynagrodzenie z tytułu gotowości przysługuje wyłącznie w dniach, w których Wykonawca pozostaje w stanie gotowości, a nie podejmuje faktycznych czynności związanych odśnieżaniem i posypywaniem dróg i chodników. W przypadku podjęcia działań operacyjnych (odśnieżanie, posypywanie) wynagrodzenie za gotowość za daną dobę nie przysługuje, a rozliczenie następuje wyłącznie na podstawie faktycznie przepracowanych godzin zgodnie z pkt a)</w:t>
      </w:r>
    </w:p>
    <w:p w14:paraId="7F05CE46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 xml:space="preserve">Uwaga: Stawka maksymalna jaką przewiduje Zamawiający to 200,00 zł brutto z 1 dobę gotowości </w:t>
      </w:r>
    </w:p>
    <w:p w14:paraId="1CC743E6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</w:p>
    <w:p w14:paraId="23849AC2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11.Wykonawca zobowiązany jest w trakcie realizacji przedmiotu zamówienia do utrzymania łączności telefonicznej z wyznaczoną osobą z Urzędu Gminy oraz przekazywanie informacji o aktualnym stanie dróg i chodników</w:t>
      </w:r>
    </w:p>
    <w:p w14:paraId="3131D3E7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12. Standard zimowego utrzymania dróg i chodników określony jest w załączniku „Standard odśnieżania dróg i chodników i obowiązuje dla poszczególnych dróg w następujący sposób:</w:t>
      </w:r>
    </w:p>
    <w:p w14:paraId="5F9B0D13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a) drogi powiatowe – według kategorii przypisanej im w załączniku „Wykaz dróg powiatowych”</w:t>
      </w:r>
    </w:p>
    <w:p w14:paraId="5A5168AB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b) drogi gminne – utrzymywanie w standardzie I</w:t>
      </w:r>
    </w:p>
    <w:p w14:paraId="00294F00" w14:textId="77777777" w:rsidR="001A1C08" w:rsidRPr="001A1C08" w:rsidRDefault="001A1C08" w:rsidP="001A1C08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Cs/>
          <w:iCs/>
          <w:sz w:val="20"/>
          <w:szCs w:val="20"/>
        </w:rPr>
        <w:t>c) drogi wewnętrzne – utrzymywanie w standardzie II</w:t>
      </w:r>
    </w:p>
    <w:p w14:paraId="4BC87589" w14:textId="77777777" w:rsidR="001A1C08" w:rsidRPr="001A1C08" w:rsidRDefault="001A1C08" w:rsidP="001A1C08">
      <w:pPr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1A1C08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Miejsce wykonywania zamówienia:  </w:t>
      </w:r>
      <w:r w:rsidRPr="001A1C08">
        <w:rPr>
          <w:rFonts w:ascii="Times New Roman" w:hAnsi="Times New Roman" w:cs="Times New Roman"/>
          <w:bCs/>
          <w:iCs/>
          <w:sz w:val="20"/>
          <w:szCs w:val="20"/>
        </w:rPr>
        <w:t xml:space="preserve">Miasto i Gmina Niepołomice </w:t>
      </w:r>
    </w:p>
    <w:p w14:paraId="11E13553" w14:textId="77777777" w:rsidR="00FB68D5" w:rsidRPr="00B11774" w:rsidRDefault="00FB68D5" w:rsidP="00FB68D5">
      <w:pPr>
        <w:rPr>
          <w:rFonts w:ascii="Times New Roman" w:hAnsi="Times New Roman" w:cs="Times New Roman"/>
          <w:sz w:val="20"/>
          <w:szCs w:val="20"/>
        </w:rPr>
      </w:pPr>
    </w:p>
    <w:sectPr w:rsidR="00FB68D5" w:rsidRPr="00B11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62CA4"/>
    <w:multiLevelType w:val="hybridMultilevel"/>
    <w:tmpl w:val="2B6077AC"/>
    <w:lvl w:ilvl="0" w:tplc="66D456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trike w:val="0"/>
        <w:sz w:val="24"/>
        <w:szCs w:val="24"/>
      </w:rPr>
    </w:lvl>
    <w:lvl w:ilvl="1" w:tplc="3CEA36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64836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8D5"/>
    <w:rsid w:val="000546C8"/>
    <w:rsid w:val="001A1C08"/>
    <w:rsid w:val="001F7225"/>
    <w:rsid w:val="007E3E1B"/>
    <w:rsid w:val="009E3719"/>
    <w:rsid w:val="00B11774"/>
    <w:rsid w:val="00C12805"/>
    <w:rsid w:val="00FB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B2D99"/>
  <w15:chartTrackingRefBased/>
  <w15:docId w15:val="{FEC1815D-DAF3-4BEC-B790-303CD88E2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68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68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68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68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68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68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68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68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68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68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68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68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68D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68D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68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68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68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68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68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68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68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68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68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68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68D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68D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68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68D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68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4411</Characters>
  <Application>Microsoft Office Word</Application>
  <DocSecurity>0</DocSecurity>
  <Lines>36</Lines>
  <Paragraphs>10</Paragraphs>
  <ScaleCrop>false</ScaleCrop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2025-11-27T09:29:00Z</cp:lastPrinted>
  <dcterms:created xsi:type="dcterms:W3CDTF">2025-11-27T09:30:00Z</dcterms:created>
  <dcterms:modified xsi:type="dcterms:W3CDTF">2025-11-27T09:30:00Z</dcterms:modified>
</cp:coreProperties>
</file>