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097A2CC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bookmarkStart w:id="0" w:name="_Hlk213932606"/>
      <w:bookmarkStart w:id="1" w:name="_Hlk213933940"/>
      <w:r w:rsidR="00DA4B75">
        <w:rPr>
          <w:rFonts w:ascii="Verdana" w:hAnsi="Verdana"/>
          <w:b/>
          <w:bCs/>
          <w:sz w:val="18"/>
          <w:szCs w:val="18"/>
        </w:rPr>
        <w:t>d</w:t>
      </w:r>
      <w:r w:rsidR="00DA4B75" w:rsidRPr="005E7C76">
        <w:rPr>
          <w:rFonts w:ascii="Verdana" w:hAnsi="Verdana"/>
          <w:b/>
          <w:bCs/>
          <w:sz w:val="18"/>
          <w:szCs w:val="18"/>
        </w:rPr>
        <w:t xml:space="preserve">ostawa </w:t>
      </w:r>
      <w:r w:rsidR="00DA4B75">
        <w:rPr>
          <w:rFonts w:ascii="Verdana" w:hAnsi="Verdana"/>
          <w:b/>
          <w:bCs/>
          <w:sz w:val="18"/>
          <w:szCs w:val="18"/>
        </w:rPr>
        <w:t xml:space="preserve">miernika mocy i energii optycznej dla </w:t>
      </w:r>
      <w:proofErr w:type="spellStart"/>
      <w:r w:rsidR="00DA4B75">
        <w:rPr>
          <w:rFonts w:ascii="Verdana" w:hAnsi="Verdana"/>
          <w:b/>
          <w:bCs/>
          <w:sz w:val="18"/>
          <w:szCs w:val="18"/>
        </w:rPr>
        <w:t>WIEiT</w:t>
      </w:r>
      <w:proofErr w:type="spellEnd"/>
      <w:r w:rsidR="00DA4B75">
        <w:rPr>
          <w:rFonts w:ascii="Verdana" w:hAnsi="Verdana"/>
          <w:b/>
          <w:bCs/>
          <w:sz w:val="18"/>
          <w:szCs w:val="18"/>
        </w:rPr>
        <w:t xml:space="preserve">-  </w:t>
      </w:r>
      <w:r w:rsidR="00DA4B75" w:rsidRPr="005E7C76">
        <w:rPr>
          <w:rFonts w:ascii="Verdana" w:hAnsi="Verdana"/>
          <w:b/>
          <w:bCs/>
          <w:sz w:val="18"/>
          <w:szCs w:val="18"/>
        </w:rPr>
        <w:t>KC-DE-zp.272-</w:t>
      </w:r>
      <w:r w:rsidR="00DA4B75">
        <w:rPr>
          <w:rFonts w:ascii="Verdana" w:hAnsi="Verdana"/>
          <w:b/>
          <w:bCs/>
          <w:sz w:val="18"/>
          <w:szCs w:val="18"/>
        </w:rPr>
        <w:t>709</w:t>
      </w:r>
      <w:r w:rsidR="00DA4B75" w:rsidRPr="005E7C76">
        <w:rPr>
          <w:rFonts w:ascii="Verdana" w:hAnsi="Verdana"/>
          <w:b/>
          <w:bCs/>
          <w:sz w:val="18"/>
          <w:szCs w:val="18"/>
        </w:rPr>
        <w:t>/25</w:t>
      </w:r>
      <w:bookmarkEnd w:id="0"/>
      <w:bookmarkEnd w:id="1"/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09CF" w14:textId="77777777" w:rsidR="00CD7DBF" w:rsidRDefault="00CD7D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5AC5" w14:textId="77777777" w:rsidR="00CD7DBF" w:rsidRDefault="00CD7D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EEEFB" w14:textId="77777777" w:rsidR="00CD7DBF" w:rsidRDefault="00CD7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644C" w14:textId="77777777" w:rsidR="00CD7DBF" w:rsidRDefault="00CD7DBF" w:rsidP="00CD7DBF">
    <w:pPr>
      <w:pStyle w:val="Stopka"/>
    </w:pPr>
    <w:r>
      <w:rPr>
        <w:noProof/>
      </w:rPr>
      <w:drawing>
        <wp:inline distT="0" distB="0" distL="0" distR="0" wp14:anchorId="5994AEBE" wp14:editId="3800A809">
          <wp:extent cx="5756910" cy="772795"/>
          <wp:effectExtent l="0" t="0" r="0" b="8255"/>
          <wp:docPr id="1757105008" name="Obraz 1" descr="Obraz zawierający tekst, zrzut ekranu, Czcion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7105008" name="Obraz 1" descr="Obraz zawierający tekst, zrzut ekranu, Czcionka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772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06D84D" w14:textId="06A57952" w:rsidR="00310400" w:rsidRDefault="00310400" w:rsidP="00310400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1595" w14:textId="77777777" w:rsidR="00CD7DBF" w:rsidRDefault="00CD7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364CC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CD7DBF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4B75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2025-11-13T12:21:00Z</dcterms:created>
  <dcterms:modified xsi:type="dcterms:W3CDTF">2025-11-21T12:42:00Z</dcterms:modified>
</cp:coreProperties>
</file>