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393FC3E6" w:rsidR="000F0036" w:rsidRPr="00E52974" w:rsidRDefault="00B07E2F" w:rsidP="00E52974">
      <w:pPr>
        <w:spacing w:line="360" w:lineRule="auto"/>
        <w:rPr>
          <w:rFonts w:ascii="Arial" w:hAnsi="Arial" w:cs="Arial"/>
          <w:b/>
          <w:bCs/>
          <w:color w:val="000000"/>
        </w:rPr>
      </w:pPr>
      <w:r w:rsidRPr="00E52974">
        <w:rPr>
          <w:rFonts w:ascii="Arial" w:hAnsi="Arial" w:cs="Arial"/>
          <w:color w:val="000000"/>
        </w:rPr>
        <w:tab/>
        <w:t xml:space="preserve">                                                            </w:t>
      </w:r>
      <w:r w:rsidRPr="00E52974">
        <w:rPr>
          <w:rFonts w:ascii="Arial" w:hAnsi="Arial" w:cs="Arial"/>
          <w:color w:val="000000"/>
        </w:rPr>
        <w:tab/>
      </w:r>
      <w:r w:rsidRPr="00E52974">
        <w:rPr>
          <w:rFonts w:ascii="Arial" w:hAnsi="Arial" w:cs="Arial"/>
          <w:color w:val="000000"/>
        </w:rPr>
        <w:tab/>
      </w:r>
      <w:r w:rsidRPr="00E52974">
        <w:rPr>
          <w:rFonts w:ascii="Arial" w:hAnsi="Arial" w:cs="Arial"/>
          <w:i/>
          <w:iCs/>
          <w:color w:val="000000"/>
        </w:rPr>
        <w:t xml:space="preserve">                    Załącznik nr 4 do SWZ</w:t>
      </w:r>
    </w:p>
    <w:p w14:paraId="00000002" w14:textId="77777777" w:rsidR="000F0036" w:rsidRPr="00E52974" w:rsidRDefault="00B07E2F" w:rsidP="00E52974">
      <w:pPr>
        <w:spacing w:line="360" w:lineRule="auto"/>
        <w:jc w:val="center"/>
        <w:rPr>
          <w:rFonts w:ascii="Arial" w:hAnsi="Arial" w:cs="Arial"/>
          <w:color w:val="000000"/>
        </w:rPr>
      </w:pPr>
      <w:r w:rsidRPr="00E52974">
        <w:rPr>
          <w:rFonts w:ascii="Arial" w:hAnsi="Arial" w:cs="Arial"/>
          <w:b/>
          <w:bCs/>
          <w:color w:val="000000"/>
        </w:rPr>
        <w:t>Umowa (projekt)</w:t>
      </w:r>
    </w:p>
    <w:p w14:paraId="00000003" w14:textId="77777777" w:rsidR="000F0036" w:rsidRPr="00E52974" w:rsidRDefault="000F0036" w:rsidP="00E52974">
      <w:pPr>
        <w:spacing w:line="360" w:lineRule="auto"/>
        <w:jc w:val="center"/>
        <w:rPr>
          <w:rFonts w:ascii="Arial" w:hAnsi="Arial" w:cs="Arial"/>
          <w:color w:val="000000"/>
        </w:rPr>
      </w:pPr>
    </w:p>
    <w:p w14:paraId="00000004" w14:textId="77777777" w:rsidR="000F0036" w:rsidRPr="00E52974" w:rsidRDefault="00B07E2F" w:rsidP="00E52974">
      <w:pPr>
        <w:spacing w:line="360" w:lineRule="auto"/>
        <w:jc w:val="center"/>
        <w:rPr>
          <w:rFonts w:ascii="Arial" w:hAnsi="Arial" w:cs="Arial"/>
          <w:color w:val="000000"/>
        </w:rPr>
      </w:pPr>
      <w:r w:rsidRPr="00E52974">
        <w:rPr>
          <w:rFonts w:ascii="Arial" w:hAnsi="Arial" w:cs="Arial"/>
          <w:b/>
          <w:bCs/>
          <w:color w:val="000000"/>
        </w:rPr>
        <w:t>NR REJ. …...................</w:t>
      </w:r>
    </w:p>
    <w:p w14:paraId="00000005" w14:textId="77777777" w:rsidR="000F0036" w:rsidRPr="00E52974" w:rsidRDefault="000F0036" w:rsidP="00E52974">
      <w:pPr>
        <w:spacing w:line="360" w:lineRule="auto"/>
        <w:jc w:val="both"/>
        <w:rPr>
          <w:rFonts w:ascii="Arial" w:hAnsi="Arial" w:cs="Arial"/>
          <w:color w:val="000000"/>
        </w:rPr>
      </w:pPr>
    </w:p>
    <w:p w14:paraId="00000006" w14:textId="77777777"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 xml:space="preserve">zawarta w dniu ...............................2025 r. w Krakowie, pomiędzy </w:t>
      </w:r>
    </w:p>
    <w:p w14:paraId="00000007" w14:textId="77777777" w:rsidR="000F0036" w:rsidRPr="00E52974" w:rsidRDefault="000F0036" w:rsidP="00E52974">
      <w:pPr>
        <w:spacing w:line="360" w:lineRule="auto"/>
        <w:jc w:val="both"/>
        <w:rPr>
          <w:rFonts w:ascii="Arial" w:hAnsi="Arial" w:cs="Arial"/>
          <w:color w:val="000000"/>
        </w:rPr>
      </w:pPr>
    </w:p>
    <w:p w14:paraId="00000008" w14:textId="77777777" w:rsidR="000F0036" w:rsidRPr="00E52974" w:rsidRDefault="00B07E2F" w:rsidP="00E52974">
      <w:pPr>
        <w:spacing w:line="360" w:lineRule="auto"/>
        <w:jc w:val="both"/>
        <w:rPr>
          <w:rFonts w:ascii="Arial" w:hAnsi="Arial" w:cs="Arial"/>
          <w:color w:val="000000"/>
        </w:rPr>
      </w:pPr>
      <w:r w:rsidRPr="00E52974">
        <w:rPr>
          <w:rFonts w:ascii="Arial" w:hAnsi="Arial" w:cs="Arial"/>
          <w:b/>
          <w:bCs/>
          <w:color w:val="000000"/>
        </w:rPr>
        <w:t>Szpitalem Specjalistycznym im. Stefana Żeromskiego Samodzielnym Publicznym Zakładem Opieki Zdrowotnej w Krakowie</w:t>
      </w:r>
      <w:r w:rsidRPr="00E52974">
        <w:rPr>
          <w:rFonts w:ascii="Arial" w:hAnsi="Arial" w:cs="Arial"/>
          <w:color w:val="000000"/>
        </w:rPr>
        <w:t xml:space="preserve">, os. Na Skarpie 66, 31-913 Kraków, wpisanym do Rejestru Stowarzyszeń, innych organizacji społecznych i zawodowych, fundacji, oraz samodzielnych publicznych zakładów opieki zdrowotnej przez Sąd Rejonowy dla Krakowa – Śródmieścia w Krakowie, XI Wydział Gospodarczy Krajowego Rejestru Sądowego, pod numerem KRS: 0000035552, NIP: 678-26-80-028, REGON: 000630161, zwanym dalej </w:t>
      </w:r>
      <w:r w:rsidRPr="00E52974">
        <w:rPr>
          <w:rFonts w:ascii="Arial" w:hAnsi="Arial" w:cs="Arial"/>
          <w:b/>
          <w:bCs/>
          <w:color w:val="000000"/>
        </w:rPr>
        <w:t>„Zamawiającym”</w:t>
      </w:r>
      <w:r w:rsidRPr="00E52974">
        <w:rPr>
          <w:rFonts w:ascii="Arial" w:hAnsi="Arial" w:cs="Arial"/>
          <w:color w:val="000000"/>
        </w:rPr>
        <w:t xml:space="preserve">, który reprezentuje: </w:t>
      </w:r>
    </w:p>
    <w:p w14:paraId="00000009" w14:textId="77777777" w:rsidR="000F0036" w:rsidRPr="00E52974" w:rsidRDefault="000F0036" w:rsidP="00E52974">
      <w:pPr>
        <w:spacing w:line="360" w:lineRule="auto"/>
        <w:jc w:val="both"/>
        <w:rPr>
          <w:rFonts w:ascii="Arial" w:hAnsi="Arial" w:cs="Arial"/>
          <w:color w:val="000000"/>
        </w:rPr>
      </w:pPr>
    </w:p>
    <w:p w14:paraId="0000000A" w14:textId="77777777" w:rsidR="000F0036" w:rsidRPr="00E52974" w:rsidRDefault="00B07E2F" w:rsidP="00E52974">
      <w:pPr>
        <w:spacing w:line="360" w:lineRule="auto"/>
        <w:jc w:val="both"/>
        <w:rPr>
          <w:rFonts w:ascii="Arial" w:hAnsi="Arial" w:cs="Arial"/>
          <w:b/>
          <w:bCs/>
          <w:color w:val="000000"/>
        </w:rPr>
      </w:pPr>
      <w:r w:rsidRPr="00E52974">
        <w:rPr>
          <w:rFonts w:ascii="Arial" w:hAnsi="Arial" w:cs="Arial"/>
          <w:b/>
          <w:bCs/>
          <w:color w:val="000000"/>
        </w:rPr>
        <w:t xml:space="preserve">Dyrektor – dr n. o </w:t>
      </w:r>
      <w:proofErr w:type="spellStart"/>
      <w:r w:rsidRPr="00E52974">
        <w:rPr>
          <w:rFonts w:ascii="Arial" w:hAnsi="Arial" w:cs="Arial"/>
          <w:b/>
          <w:bCs/>
          <w:color w:val="000000"/>
        </w:rPr>
        <w:t>zdr</w:t>
      </w:r>
      <w:proofErr w:type="spellEnd"/>
      <w:r w:rsidRPr="00E52974">
        <w:rPr>
          <w:rFonts w:ascii="Arial" w:hAnsi="Arial" w:cs="Arial"/>
          <w:b/>
          <w:bCs/>
          <w:color w:val="000000"/>
        </w:rPr>
        <w:t>. Jacek Żak</w:t>
      </w:r>
    </w:p>
    <w:p w14:paraId="0000000B" w14:textId="77777777"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 xml:space="preserve">przy kontrasygnacie </w:t>
      </w:r>
      <w:r w:rsidRPr="00E52974">
        <w:rPr>
          <w:rFonts w:ascii="Arial" w:hAnsi="Arial" w:cs="Arial"/>
          <w:b/>
          <w:bCs/>
          <w:color w:val="000000"/>
        </w:rPr>
        <w:t xml:space="preserve">Głównego Księgowego – Jaromira </w:t>
      </w:r>
      <w:proofErr w:type="spellStart"/>
      <w:r w:rsidRPr="00E52974">
        <w:rPr>
          <w:rFonts w:ascii="Arial" w:hAnsi="Arial" w:cs="Arial"/>
          <w:b/>
          <w:bCs/>
          <w:color w:val="000000"/>
        </w:rPr>
        <w:t>Grąckiego</w:t>
      </w:r>
      <w:proofErr w:type="spellEnd"/>
    </w:p>
    <w:p w14:paraId="0000000C" w14:textId="77777777" w:rsidR="000F0036" w:rsidRPr="00E52974" w:rsidRDefault="000F0036" w:rsidP="00E52974">
      <w:pPr>
        <w:spacing w:line="360" w:lineRule="auto"/>
        <w:jc w:val="both"/>
        <w:rPr>
          <w:rFonts w:ascii="Arial" w:hAnsi="Arial" w:cs="Arial"/>
          <w:color w:val="000000"/>
        </w:rPr>
      </w:pPr>
    </w:p>
    <w:p w14:paraId="0000000D" w14:textId="77777777"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a</w:t>
      </w:r>
    </w:p>
    <w:p w14:paraId="0000000E" w14:textId="77777777"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w:t>
      </w:r>
    </w:p>
    <w:p w14:paraId="0000000F" w14:textId="77777777"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 xml:space="preserve">wpisaną do Rejestru .................................................................. prowadzonego przez ................................ pod numerem ......................................., </w:t>
      </w:r>
      <w:proofErr w:type="gramStart"/>
      <w:r w:rsidRPr="00E52974">
        <w:rPr>
          <w:rFonts w:ascii="Arial" w:hAnsi="Arial" w:cs="Arial"/>
          <w:color w:val="000000"/>
        </w:rPr>
        <w:t>NIP:............................</w:t>
      </w:r>
      <w:proofErr w:type="gramEnd"/>
      <w:r w:rsidRPr="00E52974">
        <w:rPr>
          <w:rFonts w:ascii="Arial" w:hAnsi="Arial" w:cs="Arial"/>
          <w:color w:val="000000"/>
        </w:rPr>
        <w:t xml:space="preserve">, REGON:................................................... zwaną w dalszej treści umowy </w:t>
      </w:r>
      <w:r w:rsidRPr="00E52974">
        <w:rPr>
          <w:rFonts w:ascii="Arial" w:hAnsi="Arial" w:cs="Arial"/>
          <w:b/>
          <w:bCs/>
          <w:color w:val="000000"/>
        </w:rPr>
        <w:t>„Dostawcą”</w:t>
      </w:r>
      <w:r w:rsidRPr="00E52974">
        <w:rPr>
          <w:rFonts w:ascii="Arial" w:hAnsi="Arial" w:cs="Arial"/>
          <w:color w:val="000000"/>
        </w:rPr>
        <w:t>, w imieniu i na rzecz której działa/ją:</w:t>
      </w:r>
    </w:p>
    <w:p w14:paraId="00000010" w14:textId="77777777"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w:t>
      </w:r>
    </w:p>
    <w:p w14:paraId="00000011" w14:textId="77777777"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w:t>
      </w:r>
    </w:p>
    <w:p w14:paraId="00000012" w14:textId="77777777" w:rsidR="000F0036" w:rsidRPr="00E52974" w:rsidRDefault="000F0036" w:rsidP="00E52974">
      <w:pPr>
        <w:spacing w:line="360" w:lineRule="auto"/>
        <w:jc w:val="both"/>
        <w:rPr>
          <w:rFonts w:ascii="Arial" w:hAnsi="Arial" w:cs="Arial"/>
          <w:color w:val="000000"/>
        </w:rPr>
      </w:pPr>
    </w:p>
    <w:p w14:paraId="00000013" w14:textId="77777777" w:rsidR="000F0036" w:rsidRPr="00E52974" w:rsidRDefault="00B07E2F" w:rsidP="00E52974">
      <w:pPr>
        <w:spacing w:line="360" w:lineRule="auto"/>
        <w:jc w:val="both"/>
        <w:rPr>
          <w:rFonts w:ascii="Arial" w:hAnsi="Arial" w:cs="Arial"/>
          <w:color w:val="000000"/>
        </w:rPr>
      </w:pPr>
      <w:bookmarkStart w:id="0" w:name="_heading=h.mgkasdu7itqw" w:colFirst="0" w:colLast="0"/>
      <w:bookmarkEnd w:id="0"/>
      <w:r w:rsidRPr="00E52974">
        <w:rPr>
          <w:rFonts w:ascii="Arial" w:hAnsi="Arial" w:cs="Arial"/>
          <w:color w:val="000000"/>
        </w:rPr>
        <w:t>Zawarcie umowy następuje w wyniku udzielenia zamówienia publicznego na „</w:t>
      </w:r>
      <w:r w:rsidRPr="00E52974">
        <w:rPr>
          <w:rFonts w:ascii="Arial" w:hAnsi="Arial" w:cs="Arial"/>
          <w:b/>
          <w:bCs/>
          <w:color w:val="000000"/>
        </w:rPr>
        <w:t>Dostawę jednorazowych, zbiorczo zapakowanych zestawów i akcesoriów niezbędnych do operacji zaćmy wraz z dzierżawą aparatu do fakoemulsyfikacji</w:t>
      </w:r>
      <w:r w:rsidRPr="00E52974">
        <w:rPr>
          <w:rFonts w:ascii="Arial" w:hAnsi="Arial" w:cs="Arial"/>
          <w:color w:val="000000"/>
        </w:rPr>
        <w:t xml:space="preserve">” </w:t>
      </w:r>
      <w:r w:rsidRPr="00E52974">
        <w:rPr>
          <w:rFonts w:ascii="Arial" w:hAnsi="Arial" w:cs="Arial"/>
          <w:b/>
          <w:bCs/>
          <w:color w:val="000000"/>
        </w:rPr>
        <w:t>(SZP-271-60/25)</w:t>
      </w:r>
      <w:r w:rsidRPr="00E52974">
        <w:rPr>
          <w:rFonts w:ascii="Arial" w:hAnsi="Arial" w:cs="Arial"/>
          <w:color w:val="000000"/>
        </w:rPr>
        <w:t xml:space="preserve">, po przeprowadzeniu postępowania w przetargu nieograniczonym zgodnie z dyspozycją Rozdziału 3 Oddział 2 ustawy z dnia 11 września 2019 r. Prawo zamówień publicznych (tekst jednolity Dz. U. z 2024 r. poz. 1320 z </w:t>
      </w:r>
      <w:proofErr w:type="spellStart"/>
      <w:r w:rsidRPr="00E52974">
        <w:rPr>
          <w:rFonts w:ascii="Arial" w:hAnsi="Arial" w:cs="Arial"/>
          <w:color w:val="000000"/>
        </w:rPr>
        <w:t>późn</w:t>
      </w:r>
      <w:proofErr w:type="spellEnd"/>
      <w:r w:rsidRPr="00E52974">
        <w:rPr>
          <w:rFonts w:ascii="Arial" w:hAnsi="Arial" w:cs="Arial"/>
          <w:color w:val="000000"/>
        </w:rPr>
        <w:t>. zm.).</w:t>
      </w:r>
    </w:p>
    <w:p w14:paraId="00000014" w14:textId="77777777" w:rsidR="000F0036" w:rsidRPr="00E52974" w:rsidRDefault="000F0036" w:rsidP="00E52974">
      <w:pPr>
        <w:spacing w:line="360" w:lineRule="auto"/>
        <w:jc w:val="both"/>
        <w:rPr>
          <w:rFonts w:ascii="Arial" w:hAnsi="Arial" w:cs="Arial"/>
          <w:color w:val="000000"/>
        </w:rPr>
      </w:pPr>
    </w:p>
    <w:p w14:paraId="00000015" w14:textId="77777777" w:rsidR="000F0036" w:rsidRPr="00E52974" w:rsidRDefault="000F0036" w:rsidP="00E52974">
      <w:pPr>
        <w:spacing w:line="360" w:lineRule="auto"/>
        <w:rPr>
          <w:rFonts w:ascii="Arial" w:hAnsi="Arial" w:cs="Arial"/>
          <w:b/>
          <w:bCs/>
          <w:color w:val="000000"/>
        </w:rPr>
      </w:pPr>
    </w:p>
    <w:p w14:paraId="00000016" w14:textId="77777777" w:rsidR="000F0036" w:rsidRPr="00E52974" w:rsidRDefault="00B07E2F" w:rsidP="00E52974">
      <w:pPr>
        <w:spacing w:line="360" w:lineRule="auto"/>
        <w:jc w:val="center"/>
        <w:rPr>
          <w:rFonts w:ascii="Arial" w:hAnsi="Arial" w:cs="Arial"/>
          <w:b/>
          <w:bCs/>
          <w:color w:val="000000"/>
        </w:rPr>
      </w:pPr>
      <w:bookmarkStart w:id="1" w:name="_heading=h.jwcj6eg7pcm1" w:colFirst="0" w:colLast="0"/>
      <w:bookmarkEnd w:id="1"/>
      <w:r w:rsidRPr="00E52974">
        <w:rPr>
          <w:rFonts w:ascii="Arial" w:hAnsi="Arial" w:cs="Arial"/>
          <w:b/>
          <w:bCs/>
          <w:color w:val="000000"/>
        </w:rPr>
        <w:t>§ 1</w:t>
      </w:r>
    </w:p>
    <w:p w14:paraId="00000017" w14:textId="77777777" w:rsidR="000F0036" w:rsidRPr="00E52974" w:rsidRDefault="00B07E2F" w:rsidP="00E52974">
      <w:pPr>
        <w:numPr>
          <w:ilvl w:val="0"/>
          <w:numId w:val="2"/>
        </w:numPr>
        <w:tabs>
          <w:tab w:val="left" w:pos="263"/>
        </w:tabs>
        <w:spacing w:line="360" w:lineRule="auto"/>
        <w:jc w:val="both"/>
        <w:rPr>
          <w:rFonts w:ascii="Arial" w:hAnsi="Arial" w:cs="Arial"/>
          <w:color w:val="000000"/>
        </w:rPr>
      </w:pPr>
      <w:r w:rsidRPr="00E52974">
        <w:rPr>
          <w:rFonts w:ascii="Arial" w:hAnsi="Arial" w:cs="Arial"/>
          <w:color w:val="000000"/>
        </w:rPr>
        <w:t xml:space="preserve">Przedmiotem niniejszej umowy jest </w:t>
      </w:r>
      <w:r w:rsidRPr="00E52974">
        <w:rPr>
          <w:rFonts w:ascii="Arial" w:hAnsi="Arial" w:cs="Arial"/>
          <w:b/>
          <w:bCs/>
          <w:color w:val="000000"/>
        </w:rPr>
        <w:t xml:space="preserve">dzierżawa aparatu do fakoemulsyfikacji </w:t>
      </w:r>
      <w:r w:rsidRPr="00E52974">
        <w:rPr>
          <w:rFonts w:ascii="Arial" w:hAnsi="Arial" w:cs="Arial"/>
          <w:color w:val="000000"/>
        </w:rPr>
        <w:t xml:space="preserve">(zwanego dalej: </w:t>
      </w:r>
      <w:r w:rsidRPr="00E52974">
        <w:rPr>
          <w:rFonts w:ascii="Arial" w:hAnsi="Arial" w:cs="Arial"/>
          <w:i/>
          <w:iCs/>
          <w:color w:val="000000"/>
        </w:rPr>
        <w:t>sprzętem</w:t>
      </w:r>
      <w:r w:rsidRPr="00E52974">
        <w:rPr>
          <w:rFonts w:ascii="Arial" w:hAnsi="Arial" w:cs="Arial"/>
          <w:color w:val="000000"/>
        </w:rPr>
        <w:t xml:space="preserve">) dla Specjalistycznego Szpitala im. Stefana Żeromskiego SP ZOZ w Krakowie, zwanego dalej „Szpitalem”, oraz </w:t>
      </w:r>
      <w:r w:rsidRPr="00E52974">
        <w:rPr>
          <w:rFonts w:ascii="Arial" w:hAnsi="Arial" w:cs="Arial"/>
          <w:b/>
          <w:bCs/>
          <w:color w:val="000000"/>
        </w:rPr>
        <w:t>sprzedaż</w:t>
      </w:r>
      <w:r w:rsidRPr="00E52974">
        <w:rPr>
          <w:rFonts w:ascii="Arial" w:hAnsi="Arial" w:cs="Arial"/>
          <w:color w:val="000000"/>
        </w:rPr>
        <w:t xml:space="preserve"> </w:t>
      </w:r>
      <w:r w:rsidRPr="00E52974">
        <w:rPr>
          <w:rFonts w:ascii="Arial" w:hAnsi="Arial" w:cs="Arial"/>
          <w:b/>
          <w:bCs/>
          <w:color w:val="000000"/>
        </w:rPr>
        <w:t xml:space="preserve">jednorazowych, zbiorczo zapakowanych zestawów i akcesoriów niezbędnych do operacji zaćmy </w:t>
      </w:r>
      <w:r w:rsidRPr="00E52974">
        <w:rPr>
          <w:rFonts w:ascii="Arial" w:hAnsi="Arial" w:cs="Arial"/>
          <w:color w:val="000000"/>
        </w:rPr>
        <w:t>(zwanych dalej:</w:t>
      </w:r>
      <w:r w:rsidRPr="00E52974">
        <w:rPr>
          <w:rFonts w:ascii="Arial" w:hAnsi="Arial" w:cs="Arial"/>
          <w:i/>
          <w:iCs/>
          <w:color w:val="000000"/>
        </w:rPr>
        <w:t xml:space="preserve"> zestawami</w:t>
      </w:r>
      <w:r w:rsidRPr="00E52974">
        <w:rPr>
          <w:rFonts w:ascii="Arial" w:hAnsi="Arial" w:cs="Arial"/>
          <w:color w:val="000000"/>
        </w:rPr>
        <w:t>), zgodnie z załącznikiem nr 1 do niniejszej umowy.</w:t>
      </w:r>
    </w:p>
    <w:p w14:paraId="00000018" w14:textId="77777777" w:rsidR="000F0036" w:rsidRPr="00E52974" w:rsidRDefault="00B07E2F" w:rsidP="00E52974">
      <w:pPr>
        <w:numPr>
          <w:ilvl w:val="0"/>
          <w:numId w:val="2"/>
        </w:numPr>
        <w:tabs>
          <w:tab w:val="left" w:pos="263"/>
        </w:tabs>
        <w:spacing w:line="360" w:lineRule="auto"/>
        <w:jc w:val="both"/>
        <w:rPr>
          <w:rFonts w:ascii="Arial" w:hAnsi="Arial" w:cs="Arial"/>
          <w:color w:val="000000"/>
        </w:rPr>
      </w:pPr>
      <w:r w:rsidRPr="00E52974">
        <w:rPr>
          <w:rFonts w:ascii="Arial" w:hAnsi="Arial" w:cs="Arial"/>
          <w:color w:val="000000"/>
        </w:rPr>
        <w:t>Dostawca zobowiązuje się dostarczyć Zamawiającemu sprzęt i zestawy zgodne - pod względem ilościowym, jakościowym i asortymentowym - z opisem przedmiotu zamówienia, na warunkach określonych w niniejszej umowie, SWZ oraz ofercie wykonawcy.</w:t>
      </w:r>
    </w:p>
    <w:p w14:paraId="00000019" w14:textId="4D50809F" w:rsidR="000F0036" w:rsidRPr="00E52974" w:rsidRDefault="00B07E2F" w:rsidP="00E52974">
      <w:pPr>
        <w:numPr>
          <w:ilvl w:val="0"/>
          <w:numId w:val="2"/>
        </w:numPr>
        <w:tabs>
          <w:tab w:val="left" w:pos="263"/>
        </w:tabs>
        <w:spacing w:line="360" w:lineRule="auto"/>
        <w:jc w:val="both"/>
        <w:rPr>
          <w:rFonts w:ascii="Arial" w:hAnsi="Arial" w:cs="Arial"/>
          <w:color w:val="000000"/>
        </w:rPr>
      </w:pPr>
      <w:bookmarkStart w:id="2" w:name="_heading=h.ywzx9eqylrqx" w:colFirst="0" w:colLast="0"/>
      <w:bookmarkEnd w:id="2"/>
      <w:r w:rsidRPr="00E52974">
        <w:rPr>
          <w:rFonts w:ascii="Arial" w:hAnsi="Arial" w:cs="Arial"/>
          <w:color w:val="000000"/>
        </w:rPr>
        <w:t>Dostawca gwarantuje, że przedmiot i warunki realizacji niniejszej umowy są zgodne z obowiązującymi przepisami, w szczególności z ustawą z dnia 7 kwietnia 2022 roku o wyrobach medycznych (Dz.U. 202</w:t>
      </w:r>
      <w:sdt>
        <w:sdtPr>
          <w:rPr>
            <w:rFonts w:ascii="Arial" w:hAnsi="Arial" w:cs="Arial"/>
          </w:rPr>
          <w:tag w:val="goog_rdk_0"/>
          <w:id w:val="1603191443"/>
        </w:sdtPr>
        <w:sdtEndPr/>
        <w:sdtContent>
          <w:sdt>
            <w:sdtPr>
              <w:rPr>
                <w:rFonts w:ascii="Arial" w:hAnsi="Arial" w:cs="Arial"/>
              </w:rPr>
              <w:tag w:val="goog_rdk_1"/>
              <w:id w:val="381858490"/>
            </w:sdtPr>
            <w:sdtEndPr/>
            <w:sdtContent>
              <w:r w:rsidRPr="00E52974">
                <w:rPr>
                  <w:rFonts w:ascii="Arial" w:hAnsi="Arial" w:cs="Arial"/>
                </w:rPr>
                <w:t>4</w:t>
              </w:r>
            </w:sdtContent>
          </w:sdt>
        </w:sdtContent>
      </w:sdt>
      <w:sdt>
        <w:sdtPr>
          <w:rPr>
            <w:rFonts w:ascii="Arial" w:hAnsi="Arial" w:cs="Arial"/>
          </w:rPr>
          <w:tag w:val="goog_rdk_2"/>
          <w:id w:val="1172478056"/>
          <w:showingPlcHdr/>
        </w:sdtPr>
        <w:sdtEndPr/>
        <w:sdtContent>
          <w:r w:rsidR="00A67B7D" w:rsidRPr="00E52974">
            <w:rPr>
              <w:rFonts w:ascii="Arial" w:hAnsi="Arial" w:cs="Arial"/>
            </w:rPr>
            <w:t xml:space="preserve">     </w:t>
          </w:r>
        </w:sdtContent>
      </w:sdt>
      <w:r w:rsidRPr="00E52974">
        <w:rPr>
          <w:rFonts w:ascii="Arial" w:hAnsi="Arial" w:cs="Arial"/>
          <w:color w:val="000000"/>
        </w:rPr>
        <w:t xml:space="preserve"> poz. </w:t>
      </w:r>
      <w:sdt>
        <w:sdtPr>
          <w:rPr>
            <w:rFonts w:ascii="Arial" w:hAnsi="Arial" w:cs="Arial"/>
          </w:rPr>
          <w:tag w:val="goog_rdk_3"/>
          <w:id w:val="-1006323300"/>
        </w:sdtPr>
        <w:sdtEndPr/>
        <w:sdtContent>
          <w:sdt>
            <w:sdtPr>
              <w:rPr>
                <w:rFonts w:ascii="Arial" w:hAnsi="Arial" w:cs="Arial"/>
              </w:rPr>
              <w:tag w:val="goog_rdk_4"/>
              <w:id w:val="1198480186"/>
            </w:sdtPr>
            <w:sdtEndPr/>
            <w:sdtContent>
              <w:r w:rsidRPr="00E52974">
                <w:rPr>
                  <w:rFonts w:ascii="Arial" w:hAnsi="Arial" w:cs="Arial"/>
                </w:rPr>
                <w:t xml:space="preserve">1620 </w:t>
              </w:r>
            </w:sdtContent>
          </w:sdt>
        </w:sdtContent>
      </w:sdt>
      <w:sdt>
        <w:sdtPr>
          <w:rPr>
            <w:rFonts w:ascii="Arial" w:hAnsi="Arial" w:cs="Arial"/>
          </w:rPr>
          <w:tag w:val="goog_rdk_5"/>
          <w:id w:val="-286738964"/>
          <w:showingPlcHdr/>
        </w:sdtPr>
        <w:sdtEndPr/>
        <w:sdtContent>
          <w:r w:rsidR="00A67B7D" w:rsidRPr="00E52974">
            <w:rPr>
              <w:rFonts w:ascii="Arial" w:hAnsi="Arial" w:cs="Arial"/>
            </w:rPr>
            <w:t xml:space="preserve">     </w:t>
          </w:r>
        </w:sdtContent>
      </w:sdt>
      <w:r w:rsidRPr="00E52974">
        <w:rPr>
          <w:rFonts w:ascii="Arial" w:hAnsi="Arial" w:cs="Arial"/>
          <w:color w:val="000000"/>
        </w:rPr>
        <w:t xml:space="preserve">) oraz Rozporządzeniem Parlamentu Europejskiego i Rady (UE) </w:t>
      </w:r>
      <w:sdt>
        <w:sdtPr>
          <w:rPr>
            <w:rFonts w:ascii="Arial" w:hAnsi="Arial" w:cs="Arial"/>
          </w:rPr>
          <w:tag w:val="goog_rdk_6"/>
          <w:id w:val="334595789"/>
        </w:sdtPr>
        <w:sdtEndPr/>
        <w:sdtContent>
          <w:sdt>
            <w:sdtPr>
              <w:rPr>
                <w:rFonts w:ascii="Arial" w:hAnsi="Arial" w:cs="Arial"/>
              </w:rPr>
              <w:tag w:val="goog_rdk_7"/>
              <w:id w:val="-951543720"/>
            </w:sdtPr>
            <w:sdtEndPr/>
            <w:sdtContent>
              <w:r w:rsidRPr="00E52974">
                <w:rPr>
                  <w:rFonts w:ascii="Arial" w:hAnsi="Arial" w:cs="Arial"/>
                  <w:color w:val="333333"/>
                  <w:highlight w:val="white"/>
                </w:rPr>
                <w:t xml:space="preserve">2017/745 z dnia 5 kwietnia 2017 r. w sprawie wyrobów medycznych, zmiany dyrektywy 2001/83/WE, rozporządzenia (WE) nr 178/2002 i rozporządzenia (WE) nr 1223/2009 oraz uchylenia dyrektyw Rady 90/385/EWG i 93/42/EWG (Tekst mający znaczenie dla EOG. </w:t>
              </w:r>
            </w:sdtContent>
          </w:sdt>
          <w:sdt>
            <w:sdtPr>
              <w:rPr>
                <w:rFonts w:ascii="Arial" w:hAnsi="Arial" w:cs="Arial"/>
              </w:rPr>
              <w:tag w:val="goog_rdk_8"/>
              <w:id w:val="164918475"/>
            </w:sdtPr>
            <w:sdtEndPr/>
            <w:sdtContent>
              <w:r w:rsidRPr="00E52974">
                <w:rPr>
                  <w:rFonts w:ascii="Arial" w:hAnsi="Arial" w:cs="Arial"/>
                  <w:b/>
                  <w:bCs/>
                  <w:color w:val="333333"/>
                  <w:highlight w:val="white"/>
                </w:rPr>
                <w:t>)</w:t>
              </w:r>
            </w:sdtContent>
          </w:sdt>
        </w:sdtContent>
      </w:sdt>
      <w:sdt>
        <w:sdtPr>
          <w:rPr>
            <w:rFonts w:ascii="Arial" w:hAnsi="Arial" w:cs="Arial"/>
          </w:rPr>
          <w:tag w:val="goog_rdk_9"/>
          <w:id w:val="2131922823"/>
          <w:showingPlcHdr/>
        </w:sdtPr>
        <w:sdtEndPr/>
        <w:sdtContent>
          <w:r w:rsidR="00A67B7D" w:rsidRPr="00E52974">
            <w:rPr>
              <w:rFonts w:ascii="Arial" w:hAnsi="Arial" w:cs="Arial"/>
            </w:rPr>
            <w:t xml:space="preserve">     </w:t>
          </w:r>
        </w:sdtContent>
      </w:sdt>
      <w:r w:rsidRPr="00E52974">
        <w:rPr>
          <w:rFonts w:ascii="Arial" w:hAnsi="Arial" w:cs="Arial"/>
        </w:rPr>
        <w:t>Dostarczany sprzęt posiada deklarację zgodności CE, którą Dostawca udostępni na żądanie Zamawiającego.</w:t>
      </w:r>
    </w:p>
    <w:p w14:paraId="0000001B" w14:textId="36CFBEBF" w:rsidR="000F0036" w:rsidRPr="00E52974" w:rsidRDefault="00B07E2F" w:rsidP="00E52974">
      <w:pPr>
        <w:numPr>
          <w:ilvl w:val="0"/>
          <w:numId w:val="2"/>
        </w:numPr>
        <w:tabs>
          <w:tab w:val="left" w:pos="263"/>
        </w:tabs>
        <w:spacing w:line="360" w:lineRule="auto"/>
        <w:jc w:val="both"/>
        <w:rPr>
          <w:rFonts w:ascii="Arial" w:hAnsi="Arial" w:cs="Arial"/>
          <w:color w:val="000000"/>
        </w:rPr>
      </w:pPr>
      <w:r w:rsidRPr="00E52974">
        <w:rPr>
          <w:rFonts w:ascii="Arial" w:hAnsi="Arial" w:cs="Arial"/>
          <w:color w:val="000000"/>
        </w:rPr>
        <w:t xml:space="preserve">Dostawca oświadcza, że jest ubezpieczony od odpowiedzialności cywilnej w zakresie prowadzonej działalności związanej z przedmiotem zamówienia na sumę gwarancyjną </w:t>
      </w:r>
      <w:r w:rsidRPr="00E52974">
        <w:rPr>
          <w:rFonts w:ascii="Arial" w:hAnsi="Arial" w:cs="Arial"/>
        </w:rPr>
        <w:t xml:space="preserve">co najmniej </w:t>
      </w:r>
      <w:r w:rsidRPr="00E52974">
        <w:rPr>
          <w:rFonts w:ascii="Arial" w:hAnsi="Arial" w:cs="Arial"/>
          <w:color w:val="000000"/>
        </w:rPr>
        <w:t>300 000,00 zł (trzysta tysięcy złotych 00/100) i zobowiązuje się do utrzymania tego ubezpieczenia przez cały okres obowiązywania umowy. Aktualna polisa ubezpieczeniowa Dostawcy stanowi załącznik nr 2 do umowy. Dostawca przedstawi Zamawiającemu kopię polisy ubezpieczeniowej w dniu podpisania umowy.</w:t>
      </w:r>
    </w:p>
    <w:p w14:paraId="0000001C" w14:textId="5930C78C" w:rsidR="000F0036" w:rsidRPr="00E52974" w:rsidRDefault="00B07E2F" w:rsidP="00E52974">
      <w:pPr>
        <w:numPr>
          <w:ilvl w:val="0"/>
          <w:numId w:val="2"/>
        </w:numPr>
        <w:tabs>
          <w:tab w:val="left" w:pos="263"/>
        </w:tabs>
        <w:spacing w:line="360" w:lineRule="auto"/>
        <w:jc w:val="both"/>
        <w:rPr>
          <w:rFonts w:ascii="Arial" w:hAnsi="Arial" w:cs="Arial"/>
          <w:color w:val="000000"/>
        </w:rPr>
      </w:pPr>
      <w:r w:rsidRPr="00E52974">
        <w:rPr>
          <w:rFonts w:ascii="Arial" w:hAnsi="Arial" w:cs="Arial"/>
          <w:color w:val="000000"/>
        </w:rPr>
        <w:t xml:space="preserve">W przypadku, gdy polisa ubezpieczeniowa potwierdzająca, że Dostawca jest ubezpieczony od odpowiedzialności cywilnej w zakresie prowadzonej działalności wygasa przed dniem wygaśnięcia niniejszej umowy, Dostawca zobowiązany jest do przedłożenia Zamawiającemu poświadczonej za zgodność </w:t>
      </w:r>
      <w:sdt>
        <w:sdtPr>
          <w:rPr>
            <w:rFonts w:ascii="Arial" w:hAnsi="Arial" w:cs="Arial"/>
          </w:rPr>
          <w:tag w:val="goog_rdk_14"/>
          <w:id w:val="-490828510"/>
          <w:showingPlcHdr/>
        </w:sdtPr>
        <w:sdtEndPr/>
        <w:sdtContent>
          <w:r w:rsidR="00A67B7D" w:rsidRPr="00E52974">
            <w:rPr>
              <w:rFonts w:ascii="Arial" w:hAnsi="Arial" w:cs="Arial"/>
            </w:rPr>
            <w:t xml:space="preserve">     </w:t>
          </w:r>
        </w:sdtContent>
      </w:sdt>
      <w:r w:rsidRPr="00E52974">
        <w:rPr>
          <w:rFonts w:ascii="Arial" w:hAnsi="Arial" w:cs="Arial"/>
          <w:color w:val="000000"/>
        </w:rPr>
        <w:t xml:space="preserve"> nowej polisy potwierdzającej, że Dostawca jest ubezpieczony, najpóźniej w dniu wygaśnięcia ubezpieczenia. </w:t>
      </w:r>
    </w:p>
    <w:p w14:paraId="0000001D" w14:textId="77777777" w:rsidR="000F0036" w:rsidRPr="00E52974" w:rsidRDefault="000F0036" w:rsidP="00E52974">
      <w:pPr>
        <w:tabs>
          <w:tab w:val="left" w:pos="263"/>
        </w:tabs>
        <w:spacing w:line="360" w:lineRule="auto"/>
        <w:ind w:left="-13"/>
        <w:jc w:val="both"/>
        <w:rPr>
          <w:rFonts w:ascii="Arial" w:hAnsi="Arial" w:cs="Arial"/>
          <w:b/>
          <w:bCs/>
          <w:color w:val="000000"/>
        </w:rPr>
      </w:pPr>
    </w:p>
    <w:p w14:paraId="0000001E" w14:textId="77777777" w:rsidR="000F0036" w:rsidRPr="00E52974" w:rsidRDefault="000F0036" w:rsidP="00E52974">
      <w:pPr>
        <w:spacing w:line="360" w:lineRule="auto"/>
        <w:jc w:val="center"/>
        <w:rPr>
          <w:rFonts w:ascii="Arial" w:hAnsi="Arial" w:cs="Arial"/>
          <w:b/>
          <w:bCs/>
          <w:color w:val="000000"/>
        </w:rPr>
      </w:pPr>
    </w:p>
    <w:p w14:paraId="0000001F"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2</w:t>
      </w:r>
    </w:p>
    <w:p w14:paraId="00000020" w14:textId="77777777" w:rsidR="000F0036" w:rsidRPr="00E52974" w:rsidRDefault="00B07E2F" w:rsidP="00E52974">
      <w:pPr>
        <w:numPr>
          <w:ilvl w:val="0"/>
          <w:numId w:val="3"/>
        </w:numPr>
        <w:tabs>
          <w:tab w:val="left" w:pos="283"/>
        </w:tabs>
        <w:spacing w:line="360" w:lineRule="auto"/>
        <w:jc w:val="both"/>
        <w:rPr>
          <w:rFonts w:ascii="Arial" w:hAnsi="Arial" w:cs="Arial"/>
          <w:color w:val="000000"/>
        </w:rPr>
      </w:pPr>
      <w:r w:rsidRPr="00E52974">
        <w:rPr>
          <w:rFonts w:ascii="Arial" w:hAnsi="Arial" w:cs="Arial"/>
          <w:color w:val="000000"/>
        </w:rPr>
        <w:t xml:space="preserve">Dostawca wydzierżawia Zamawiającemu sprzęt na okres </w:t>
      </w:r>
      <w:r w:rsidRPr="00E52974">
        <w:rPr>
          <w:rFonts w:ascii="Arial" w:hAnsi="Arial" w:cs="Arial"/>
          <w:b/>
          <w:bCs/>
          <w:color w:val="000000"/>
        </w:rPr>
        <w:t>36 miesięcy</w:t>
      </w:r>
      <w:r w:rsidRPr="00E52974">
        <w:rPr>
          <w:rFonts w:ascii="Arial" w:hAnsi="Arial" w:cs="Arial"/>
          <w:color w:val="000000"/>
        </w:rPr>
        <w:t xml:space="preserve"> licząc od dnia podpisania umowy tj. od dnia …..................... do dnia ….......................</w:t>
      </w:r>
    </w:p>
    <w:p w14:paraId="00000021" w14:textId="77777777" w:rsidR="000F0036" w:rsidRPr="00E52974" w:rsidRDefault="00B07E2F" w:rsidP="00E52974">
      <w:pPr>
        <w:numPr>
          <w:ilvl w:val="0"/>
          <w:numId w:val="3"/>
        </w:numPr>
        <w:tabs>
          <w:tab w:val="left" w:pos="283"/>
        </w:tabs>
        <w:spacing w:line="360" w:lineRule="auto"/>
        <w:jc w:val="both"/>
        <w:rPr>
          <w:rFonts w:ascii="Arial" w:hAnsi="Arial" w:cs="Arial"/>
          <w:color w:val="000000"/>
        </w:rPr>
      </w:pPr>
      <w:r w:rsidRPr="00E52974">
        <w:rPr>
          <w:rFonts w:ascii="Arial" w:hAnsi="Arial" w:cs="Arial"/>
          <w:color w:val="000000"/>
        </w:rPr>
        <w:t xml:space="preserve">Dostawca oświadcza, że oferowany sprzęt jest kompletny (rok produkcji: nie starszy niż 2022) i po uruchomieniu </w:t>
      </w:r>
      <w:r w:rsidRPr="00E52974">
        <w:rPr>
          <w:rFonts w:ascii="Arial" w:hAnsi="Arial" w:cs="Arial"/>
        </w:rPr>
        <w:t>gotowy do funkcjonowania bez dodatkowych zakupów i inwestycji po stronie Zamawiającego, niezbędnych do uruchomienia i eksploatacji sprzętu zgodnie z jego przeznaczeniem</w:t>
      </w:r>
      <w:r w:rsidRPr="00E52974">
        <w:rPr>
          <w:rFonts w:ascii="Arial" w:hAnsi="Arial" w:cs="Arial"/>
          <w:color w:val="000000"/>
        </w:rPr>
        <w:t xml:space="preserve">, dopuszczone do umówionego użytku zgodnie z obowiązującymi przepisami, wolny od wad fizycznych </w:t>
      </w:r>
      <w:r w:rsidRPr="00E52974">
        <w:rPr>
          <w:rFonts w:ascii="Arial" w:hAnsi="Arial" w:cs="Arial"/>
        </w:rPr>
        <w:t>i prawnych</w:t>
      </w:r>
      <w:r w:rsidRPr="00E52974">
        <w:rPr>
          <w:rFonts w:ascii="Arial" w:hAnsi="Arial" w:cs="Arial"/>
          <w:color w:val="000000"/>
        </w:rPr>
        <w:t xml:space="preserve">, gwarantuje bezpieczeństwo pacjentów oraz personelu medycznego, a także zapewnia wymagany poziom świadczonych usług medycznych. Dostawca oświadcza również, że oferowany sprzęt jest wolny od wad </w:t>
      </w:r>
      <w:proofErr w:type="gramStart"/>
      <w:r w:rsidRPr="00E52974">
        <w:rPr>
          <w:rFonts w:ascii="Arial" w:hAnsi="Arial" w:cs="Arial"/>
          <w:color w:val="000000"/>
        </w:rPr>
        <w:t>prawnych  i</w:t>
      </w:r>
      <w:proofErr w:type="gramEnd"/>
      <w:r w:rsidRPr="00E52974">
        <w:rPr>
          <w:rFonts w:ascii="Arial" w:hAnsi="Arial" w:cs="Arial"/>
          <w:color w:val="000000"/>
        </w:rPr>
        <w:t xml:space="preserve"> obciążeń na rzecz osób trzecich. </w:t>
      </w:r>
    </w:p>
    <w:p w14:paraId="00000022" w14:textId="77777777" w:rsidR="000F0036" w:rsidRPr="00E52974" w:rsidRDefault="00B07E2F" w:rsidP="00E52974">
      <w:pPr>
        <w:numPr>
          <w:ilvl w:val="0"/>
          <w:numId w:val="3"/>
        </w:numPr>
        <w:tabs>
          <w:tab w:val="left" w:pos="283"/>
        </w:tabs>
        <w:spacing w:line="360" w:lineRule="auto"/>
        <w:jc w:val="both"/>
        <w:rPr>
          <w:rFonts w:ascii="Arial" w:hAnsi="Arial" w:cs="Arial"/>
          <w:color w:val="000000"/>
        </w:rPr>
      </w:pPr>
      <w:r w:rsidRPr="00E52974">
        <w:rPr>
          <w:rFonts w:ascii="Arial" w:hAnsi="Arial" w:cs="Arial"/>
          <w:color w:val="000000"/>
        </w:rPr>
        <w:t xml:space="preserve">Zamawiający zapłaci Dostawcy czynsz dzierżawny w kwocie: </w:t>
      </w:r>
    </w:p>
    <w:p w14:paraId="00000023" w14:textId="77777777" w:rsidR="000F0036" w:rsidRPr="00E52974" w:rsidRDefault="00B07E2F" w:rsidP="00E52974">
      <w:pPr>
        <w:tabs>
          <w:tab w:val="left" w:pos="283"/>
        </w:tabs>
        <w:spacing w:line="360" w:lineRule="auto"/>
        <w:ind w:left="707"/>
        <w:jc w:val="both"/>
        <w:rPr>
          <w:rFonts w:ascii="Arial" w:hAnsi="Arial" w:cs="Arial"/>
          <w:color w:val="000000"/>
        </w:rPr>
      </w:pPr>
      <w:r w:rsidRPr="00E52974">
        <w:rPr>
          <w:rFonts w:ascii="Arial" w:hAnsi="Arial" w:cs="Arial"/>
          <w:color w:val="000000"/>
        </w:rPr>
        <w:t>…................................…zł netto (słownie: ……</w:t>
      </w:r>
      <w:proofErr w:type="gramStart"/>
      <w:r w:rsidRPr="00E52974">
        <w:rPr>
          <w:rFonts w:ascii="Arial" w:hAnsi="Arial" w:cs="Arial"/>
          <w:color w:val="000000"/>
        </w:rPr>
        <w:t>.................................................….</w:t>
      </w:r>
      <w:proofErr w:type="gramEnd"/>
      <w:r w:rsidRPr="00E52974">
        <w:rPr>
          <w:rFonts w:ascii="Arial" w:hAnsi="Arial" w:cs="Arial"/>
          <w:color w:val="000000"/>
        </w:rPr>
        <w:t xml:space="preserve">.), …................................…zł brutto (słownie: ….........................................................) </w:t>
      </w:r>
      <w:r w:rsidRPr="00E52974">
        <w:rPr>
          <w:rFonts w:ascii="Arial" w:hAnsi="Arial" w:cs="Arial"/>
          <w:b/>
          <w:bCs/>
          <w:color w:val="000000"/>
        </w:rPr>
        <w:t>miesięcznie</w:t>
      </w:r>
      <w:r w:rsidRPr="00E52974">
        <w:rPr>
          <w:rFonts w:ascii="Arial" w:hAnsi="Arial" w:cs="Arial"/>
          <w:color w:val="000000"/>
        </w:rPr>
        <w:t xml:space="preserve">, co daje wartość:  …................................... zł netto (słownie: …...........................................................), </w:t>
      </w:r>
    </w:p>
    <w:p w14:paraId="00000024" w14:textId="77777777" w:rsidR="000F0036" w:rsidRPr="00E52974" w:rsidRDefault="00B07E2F" w:rsidP="00E52974">
      <w:pPr>
        <w:tabs>
          <w:tab w:val="left" w:pos="283"/>
        </w:tabs>
        <w:spacing w:line="360" w:lineRule="auto"/>
        <w:ind w:left="707"/>
        <w:jc w:val="both"/>
        <w:rPr>
          <w:rFonts w:ascii="Arial" w:hAnsi="Arial" w:cs="Arial"/>
          <w:color w:val="000000"/>
        </w:rPr>
      </w:pPr>
      <w:r w:rsidRPr="00E52974">
        <w:rPr>
          <w:rFonts w:ascii="Arial" w:hAnsi="Arial" w:cs="Arial"/>
          <w:color w:val="000000"/>
        </w:rPr>
        <w:t xml:space="preserve">…................................... zł brutto (słownie: …....................................................) </w:t>
      </w:r>
      <w:r w:rsidRPr="00E52974">
        <w:rPr>
          <w:rFonts w:ascii="Arial" w:hAnsi="Arial" w:cs="Arial"/>
          <w:b/>
          <w:bCs/>
          <w:color w:val="000000"/>
        </w:rPr>
        <w:t>za cały okres realizacji umowy</w:t>
      </w:r>
      <w:r w:rsidRPr="00E52974">
        <w:rPr>
          <w:rFonts w:ascii="Arial" w:hAnsi="Arial" w:cs="Arial"/>
          <w:color w:val="000000"/>
        </w:rPr>
        <w:t>.</w:t>
      </w:r>
    </w:p>
    <w:p w14:paraId="00000025" w14:textId="77777777" w:rsidR="000F0036" w:rsidRPr="00E52974" w:rsidRDefault="00B07E2F" w:rsidP="00E52974">
      <w:pPr>
        <w:numPr>
          <w:ilvl w:val="0"/>
          <w:numId w:val="3"/>
        </w:numPr>
        <w:tabs>
          <w:tab w:val="left" w:pos="283"/>
        </w:tabs>
        <w:spacing w:line="360" w:lineRule="auto"/>
        <w:jc w:val="both"/>
        <w:rPr>
          <w:rFonts w:ascii="Arial" w:hAnsi="Arial" w:cs="Arial"/>
          <w:color w:val="000000"/>
        </w:rPr>
      </w:pPr>
      <w:r w:rsidRPr="00E52974">
        <w:rPr>
          <w:rFonts w:ascii="Arial" w:hAnsi="Arial" w:cs="Arial"/>
          <w:color w:val="000000"/>
        </w:rPr>
        <w:t>Czynsz dzierżawny będzie płatny miesięcznie z dołu, na podstawie faktur, wystawianych przez Dostawcę, w terminie 60 dni od dnia dostarczenia prawidłowo wystawionej faktury.</w:t>
      </w:r>
    </w:p>
    <w:sdt>
      <w:sdtPr>
        <w:rPr>
          <w:rFonts w:ascii="Arial" w:hAnsi="Arial" w:cs="Arial"/>
        </w:rPr>
        <w:tag w:val="goog_rdk_20"/>
        <w:id w:val="2137587129"/>
      </w:sdtPr>
      <w:sdtEndPr/>
      <w:sdtContent>
        <w:p w14:paraId="00000026" w14:textId="77777777" w:rsidR="000F0036" w:rsidRPr="00E52974" w:rsidRDefault="00B07E2F" w:rsidP="00E52974">
          <w:pPr>
            <w:numPr>
              <w:ilvl w:val="0"/>
              <w:numId w:val="3"/>
            </w:numPr>
            <w:tabs>
              <w:tab w:val="left" w:pos="283"/>
            </w:tabs>
            <w:spacing w:line="360" w:lineRule="auto"/>
            <w:jc w:val="both"/>
            <w:rPr>
              <w:rFonts w:ascii="Arial" w:hAnsi="Arial" w:cs="Arial"/>
              <w:color w:val="000000"/>
            </w:rPr>
          </w:pPr>
          <w:r w:rsidRPr="00E52974">
            <w:rPr>
              <w:rFonts w:ascii="Arial" w:hAnsi="Arial" w:cs="Arial"/>
              <w:color w:val="000000"/>
            </w:rPr>
            <w:t>Płatność dokonywana będzie przelewem na rachunek bankowy Dostawcy wskazany przez niego na fakturze. Dostawca zobowiązuje się do sygnowania faktury numerem umowy.</w:t>
          </w:r>
          <w:sdt>
            <w:sdtPr>
              <w:rPr>
                <w:rFonts w:ascii="Arial" w:hAnsi="Arial" w:cs="Arial"/>
              </w:rPr>
              <w:tag w:val="goog_rdk_15"/>
              <w:id w:val="-1649661792"/>
            </w:sdtPr>
            <w:sdtEndPr/>
            <w:sdtContent>
              <w:sdt>
                <w:sdtPr>
                  <w:rPr>
                    <w:rFonts w:ascii="Arial" w:hAnsi="Arial" w:cs="Arial"/>
                  </w:rPr>
                  <w:tag w:val="goog_rdk_16"/>
                  <w:id w:val="-2060750363"/>
                </w:sdtPr>
                <w:sdtEndPr/>
                <w:sdtContent>
                  <w:r w:rsidRPr="00E52974">
                    <w:rPr>
                      <w:rFonts w:ascii="Arial" w:hAnsi="Arial" w:cs="Arial"/>
                    </w:rPr>
                    <w:t xml:space="preserve"> </w:t>
                  </w:r>
                </w:sdtContent>
              </w:sdt>
              <w:sdt>
                <w:sdtPr>
                  <w:rPr>
                    <w:rFonts w:ascii="Arial" w:hAnsi="Arial" w:cs="Arial"/>
                  </w:rPr>
                  <w:tag w:val="goog_rdk_17"/>
                  <w:id w:val="-1046395581"/>
                </w:sdtPr>
                <w:sdtEndPr/>
                <w:sdtContent>
                  <w:r w:rsidRPr="00E52974">
                    <w:rPr>
                      <w:rFonts w:ascii="Arial" w:hAnsi="Arial" w:cs="Arial"/>
                      <w:highlight w:val="white"/>
                    </w:rPr>
                    <w:t xml:space="preserve">Rachunek ten w dniu płatności będzie </w:t>
                  </w:r>
                  <w:proofErr w:type="gramStart"/>
                  <w:r w:rsidRPr="00E52974">
                    <w:rPr>
                      <w:rFonts w:ascii="Arial" w:hAnsi="Arial" w:cs="Arial"/>
                      <w:highlight w:val="white"/>
                    </w:rPr>
                    <w:t>ujęty  w</w:t>
                  </w:r>
                  <w:proofErr w:type="gramEnd"/>
                  <w:r w:rsidRPr="00E52974">
                    <w:rPr>
                      <w:rFonts w:ascii="Arial" w:hAnsi="Arial" w:cs="Arial"/>
                      <w:highlight w:val="white"/>
                    </w:rPr>
                    <w:t xml:space="preserve"> wykazie informacji o podatnikach VAT prowadzonym przez Szefa Krajowej Administracji Skarbowej (tzw. biała lista podatników VAT). W przeciwnym razie </w:t>
                  </w:r>
                  <w:proofErr w:type="gramStart"/>
                  <w:r w:rsidRPr="00E52974">
                    <w:rPr>
                      <w:rFonts w:ascii="Arial" w:hAnsi="Arial" w:cs="Arial"/>
                      <w:highlight w:val="white"/>
                    </w:rPr>
                    <w:t>Zamawiający  jest</w:t>
                  </w:r>
                  <w:proofErr w:type="gramEnd"/>
                  <w:r w:rsidRPr="00E52974">
                    <w:rPr>
                      <w:rFonts w:ascii="Arial" w:hAnsi="Arial" w:cs="Arial"/>
                      <w:highlight w:val="white"/>
                    </w:rPr>
                    <w:t xml:space="preserve"> uprawniony do wstrzymania płatności do czasu przedstawienia przez Dostawcę  numeru rachunku bankowego wpisanego na tzw. białą listę podatników VAT, a takie przesunięcie w czasie nie będzie uważane za opóźnienie w zapłacie i nie będzie uprawniało Dostawcy do jakichkolwiek roszczeń.</w:t>
                  </w:r>
                </w:sdtContent>
              </w:sdt>
              <w:sdt>
                <w:sdtPr>
                  <w:rPr>
                    <w:rFonts w:ascii="Arial" w:hAnsi="Arial" w:cs="Arial"/>
                  </w:rPr>
                  <w:tag w:val="goog_rdk_18"/>
                  <w:id w:val="227457951"/>
                </w:sdtPr>
                <w:sdtEndPr/>
                <w:sdtContent>
                  <w:r w:rsidRPr="00E52974">
                    <w:rPr>
                      <w:rFonts w:ascii="Arial" w:hAnsi="Arial" w:cs="Arial"/>
                    </w:rPr>
                    <w:t xml:space="preserve"> Za dzień zapłaty uważa się datę obciążenia rachunku bankowego Dostawcy. </w:t>
                  </w:r>
                </w:sdtContent>
              </w:sdt>
            </w:sdtContent>
          </w:sdt>
          <w:sdt>
            <w:sdtPr>
              <w:rPr>
                <w:rFonts w:ascii="Arial" w:hAnsi="Arial" w:cs="Arial"/>
              </w:rPr>
              <w:tag w:val="goog_rdk_19"/>
              <w:id w:val="18019485"/>
            </w:sdtPr>
            <w:sdtEndPr/>
            <w:sdtContent/>
          </w:sdt>
        </w:p>
      </w:sdtContent>
    </w:sdt>
    <w:p w14:paraId="00000027" w14:textId="77777777" w:rsidR="000F0036" w:rsidRPr="00E52974" w:rsidRDefault="00B07E2F" w:rsidP="00E52974">
      <w:pPr>
        <w:numPr>
          <w:ilvl w:val="0"/>
          <w:numId w:val="3"/>
        </w:numPr>
        <w:tabs>
          <w:tab w:val="left" w:pos="283"/>
        </w:tabs>
        <w:spacing w:line="360" w:lineRule="auto"/>
        <w:jc w:val="both"/>
        <w:rPr>
          <w:rFonts w:ascii="Arial" w:hAnsi="Arial" w:cs="Arial"/>
          <w:color w:val="000000"/>
        </w:rPr>
      </w:pPr>
      <w:r w:rsidRPr="00E52974">
        <w:rPr>
          <w:rFonts w:ascii="Arial" w:hAnsi="Arial" w:cs="Arial"/>
        </w:rPr>
        <w:t>Czynsz dzierżawny obejmuje wszelkie części i elementy niezbędne do prawidłowego funkcjonowania sprzętu</w:t>
      </w:r>
      <w:r w:rsidRPr="00E52974">
        <w:rPr>
          <w:rFonts w:ascii="Arial" w:hAnsi="Arial" w:cs="Arial"/>
          <w:color w:val="000000"/>
        </w:rPr>
        <w:t xml:space="preserve">, pełen serwis sprzętu, przez cały okres trwania umowy, min. 1 przegląd sprzętu na rok (chyba, że producent zaleca częściej), dostawę sprzętu do siedziby Zamawiającego, uruchomienie sprzętu, szkolenie personelu Odbiorcy oraz </w:t>
      </w:r>
      <w:r w:rsidRPr="00E52974">
        <w:rPr>
          <w:rFonts w:ascii="Arial" w:hAnsi="Arial" w:cs="Arial"/>
        </w:rPr>
        <w:t>wszelkie opłaty transportowe, montażowe, kalibracyjne oraz koszty części i materiałów zużywających się w toku przeglądów</w:t>
      </w:r>
      <w:r w:rsidRPr="00E52974">
        <w:rPr>
          <w:rFonts w:ascii="Arial" w:hAnsi="Arial" w:cs="Arial"/>
          <w:color w:val="000000"/>
        </w:rPr>
        <w:t>.</w:t>
      </w:r>
      <w:r w:rsidRPr="00E52974">
        <w:rPr>
          <w:rFonts w:ascii="Arial" w:hAnsi="Arial" w:cs="Arial"/>
        </w:rPr>
        <w:t xml:space="preserve"> Czynsz dzierżawny obejmuje również koszty ubezpieczenia sprzętu.</w:t>
      </w:r>
    </w:p>
    <w:p w14:paraId="00000028" w14:textId="77777777" w:rsidR="000F0036" w:rsidRPr="00E52974" w:rsidRDefault="00B07E2F" w:rsidP="00E52974">
      <w:pPr>
        <w:numPr>
          <w:ilvl w:val="0"/>
          <w:numId w:val="3"/>
        </w:numPr>
        <w:tabs>
          <w:tab w:val="left" w:pos="283"/>
        </w:tabs>
        <w:spacing w:line="360" w:lineRule="auto"/>
        <w:jc w:val="both"/>
        <w:rPr>
          <w:rFonts w:ascii="Arial" w:hAnsi="Arial" w:cs="Arial"/>
          <w:color w:val="000000"/>
        </w:rPr>
      </w:pPr>
      <w:r w:rsidRPr="00E52974">
        <w:rPr>
          <w:rFonts w:ascii="Arial" w:hAnsi="Arial" w:cs="Arial"/>
          <w:color w:val="000000"/>
        </w:rPr>
        <w:t xml:space="preserve">Kwota wynagrodzenia umownego nie może ulec zmianie na niekorzyść Zamawiającego. Powyższe nie dotyczy okoliczności określonych art. 436 pkt 4 b) ustawy z dnia 11 września 2019 roku - Prawo zamówień publicznych, tj. zmiany: </w:t>
      </w:r>
    </w:p>
    <w:p w14:paraId="00000029" w14:textId="77777777" w:rsidR="000F0036" w:rsidRPr="00E52974" w:rsidRDefault="00B07E2F" w:rsidP="00E52974">
      <w:pPr>
        <w:numPr>
          <w:ilvl w:val="1"/>
          <w:numId w:val="3"/>
        </w:numPr>
        <w:tabs>
          <w:tab w:val="left" w:pos="283"/>
        </w:tabs>
        <w:spacing w:line="360" w:lineRule="auto"/>
        <w:jc w:val="both"/>
        <w:rPr>
          <w:rFonts w:ascii="Arial" w:hAnsi="Arial" w:cs="Arial"/>
          <w:color w:val="000000"/>
        </w:rPr>
      </w:pPr>
      <w:r w:rsidRPr="00E52974">
        <w:rPr>
          <w:rFonts w:ascii="Arial" w:hAnsi="Arial" w:cs="Arial"/>
          <w:color w:val="000000"/>
        </w:rPr>
        <w:t>stawki podatku od towarów i usług oraz podatku akcyzowego</w:t>
      </w:r>
    </w:p>
    <w:p w14:paraId="0000002A" w14:textId="77777777" w:rsidR="000F0036" w:rsidRPr="00E52974" w:rsidRDefault="00B07E2F" w:rsidP="00E52974">
      <w:pPr>
        <w:numPr>
          <w:ilvl w:val="1"/>
          <w:numId w:val="3"/>
        </w:numPr>
        <w:tabs>
          <w:tab w:val="left" w:pos="283"/>
        </w:tabs>
        <w:spacing w:line="360" w:lineRule="auto"/>
        <w:jc w:val="both"/>
        <w:rPr>
          <w:rFonts w:ascii="Arial" w:hAnsi="Arial" w:cs="Arial"/>
          <w:color w:val="000000"/>
        </w:rPr>
      </w:pPr>
      <w:r w:rsidRPr="00E52974">
        <w:rPr>
          <w:rFonts w:ascii="Arial" w:hAnsi="Arial" w:cs="Arial"/>
          <w:color w:val="000000"/>
        </w:rPr>
        <w:t>wysokości minimalnego wynagrodzenia za pracę albo wysokości minimalnej stawki godzinowej, ustalonych na podstawie ustawy z dnia 10 października 2002 r. o minimalnym wynagrodzeniu za pracę,</w:t>
      </w:r>
    </w:p>
    <w:p w14:paraId="0000002B" w14:textId="77777777" w:rsidR="000F0036" w:rsidRPr="00E52974" w:rsidRDefault="00B07E2F" w:rsidP="00E52974">
      <w:pPr>
        <w:numPr>
          <w:ilvl w:val="1"/>
          <w:numId w:val="3"/>
        </w:numPr>
        <w:tabs>
          <w:tab w:val="left" w:pos="283"/>
        </w:tabs>
        <w:spacing w:line="360" w:lineRule="auto"/>
        <w:jc w:val="both"/>
        <w:rPr>
          <w:rFonts w:ascii="Arial" w:hAnsi="Arial" w:cs="Arial"/>
          <w:color w:val="000000"/>
        </w:rPr>
      </w:pPr>
      <w:r w:rsidRPr="00E52974">
        <w:rPr>
          <w:rFonts w:ascii="Arial" w:hAnsi="Arial" w:cs="Arial"/>
          <w:color w:val="000000"/>
        </w:rPr>
        <w:t>zasad podlegania ubezpieczeniom społecznym lub ubezpieczeniu zdrowotnemu lub wysokości stawki składki na ubezpieczenia społeczne lub ubezpieczenie zdrowotne,</w:t>
      </w:r>
    </w:p>
    <w:p w14:paraId="0000002C" w14:textId="7E0CF41C" w:rsidR="000F0036" w:rsidRPr="00E52974" w:rsidRDefault="00B07E2F" w:rsidP="00E52974">
      <w:pPr>
        <w:numPr>
          <w:ilvl w:val="1"/>
          <w:numId w:val="3"/>
        </w:numPr>
        <w:tabs>
          <w:tab w:val="left" w:pos="283"/>
        </w:tabs>
        <w:spacing w:line="360" w:lineRule="auto"/>
        <w:jc w:val="both"/>
        <w:rPr>
          <w:rFonts w:ascii="Arial" w:hAnsi="Arial" w:cs="Arial"/>
          <w:color w:val="000000"/>
        </w:rPr>
      </w:pPr>
      <w:r w:rsidRPr="00E52974">
        <w:rPr>
          <w:rFonts w:ascii="Arial" w:hAnsi="Arial" w:cs="Arial"/>
          <w:color w:val="000000"/>
        </w:rPr>
        <w:t xml:space="preserve">zasad gromadzenia i wysokości wpłat do pracowniczych planów kapitałowych, o których mowa w ustawie z dnia 4 października 2018 r. o pracowniczych planach kapitałowych (Dz. U. </w:t>
      </w:r>
      <w:sdt>
        <w:sdtPr>
          <w:rPr>
            <w:rFonts w:ascii="Arial" w:hAnsi="Arial" w:cs="Arial"/>
          </w:rPr>
          <w:tag w:val="goog_rdk_21"/>
          <w:id w:val="1705626806"/>
        </w:sdtPr>
        <w:sdtEndPr/>
        <w:sdtContent>
          <w:r w:rsidRPr="00E52974">
            <w:rPr>
              <w:rFonts w:ascii="Arial" w:hAnsi="Arial" w:cs="Arial"/>
              <w:color w:val="000000"/>
            </w:rPr>
            <w:t xml:space="preserve"> z 2024 r.  poz. 427 ).</w:t>
          </w:r>
        </w:sdtContent>
      </w:sdt>
      <w:sdt>
        <w:sdtPr>
          <w:rPr>
            <w:rFonts w:ascii="Arial" w:hAnsi="Arial" w:cs="Arial"/>
          </w:rPr>
          <w:tag w:val="goog_rdk_22"/>
          <w:id w:val="994993870"/>
          <w:showingPlcHdr/>
        </w:sdtPr>
        <w:sdtEndPr/>
        <w:sdtContent>
          <w:r w:rsidR="00A67B7D" w:rsidRPr="00E52974">
            <w:rPr>
              <w:rFonts w:ascii="Arial" w:hAnsi="Arial" w:cs="Arial"/>
            </w:rPr>
            <w:t xml:space="preserve">     </w:t>
          </w:r>
        </w:sdtContent>
      </w:sdt>
      <w:sdt>
        <w:sdtPr>
          <w:rPr>
            <w:rFonts w:ascii="Arial" w:hAnsi="Arial" w:cs="Arial"/>
          </w:rPr>
          <w:tag w:val="goog_rdk_23"/>
          <w:id w:val="-154543082"/>
          <w:showingPlcHdr/>
        </w:sdtPr>
        <w:sdtEndPr/>
        <w:sdtContent>
          <w:r w:rsidR="00A67B7D" w:rsidRPr="00E52974">
            <w:rPr>
              <w:rFonts w:ascii="Arial" w:hAnsi="Arial" w:cs="Arial"/>
            </w:rPr>
            <w:t xml:space="preserve">     </w:t>
          </w:r>
        </w:sdtContent>
      </w:sdt>
    </w:p>
    <w:p w14:paraId="0000002D" w14:textId="77777777" w:rsidR="000F0036" w:rsidRPr="00E52974" w:rsidRDefault="00B07E2F" w:rsidP="00E52974">
      <w:pPr>
        <w:tabs>
          <w:tab w:val="left" w:pos="283"/>
        </w:tabs>
        <w:spacing w:line="360" w:lineRule="auto"/>
        <w:jc w:val="both"/>
        <w:rPr>
          <w:rFonts w:ascii="Arial" w:hAnsi="Arial" w:cs="Arial"/>
          <w:color w:val="000000"/>
        </w:rPr>
      </w:pPr>
      <w:r w:rsidRPr="00E52974">
        <w:rPr>
          <w:rFonts w:ascii="Arial" w:hAnsi="Arial" w:cs="Arial"/>
          <w:color w:val="000000"/>
        </w:rPr>
        <w:tab/>
      </w:r>
      <w:r w:rsidRPr="00E52974">
        <w:rPr>
          <w:rFonts w:ascii="Arial" w:hAnsi="Arial" w:cs="Arial"/>
          <w:color w:val="000000"/>
        </w:rPr>
        <w:tab/>
        <w:t>- jeżeli zmiany te będą miały wpływ na koszty wykonania zamówienia przez wykonawcę.</w:t>
      </w:r>
    </w:p>
    <w:p w14:paraId="0000002E" w14:textId="77777777" w:rsidR="000F0036" w:rsidRPr="00E52974" w:rsidRDefault="00B07E2F" w:rsidP="00E52974">
      <w:pPr>
        <w:numPr>
          <w:ilvl w:val="3"/>
          <w:numId w:val="2"/>
        </w:numPr>
        <w:tabs>
          <w:tab w:val="left" w:pos="283"/>
        </w:tabs>
        <w:spacing w:line="360" w:lineRule="auto"/>
        <w:jc w:val="both"/>
        <w:rPr>
          <w:rFonts w:ascii="Arial" w:hAnsi="Arial" w:cs="Arial"/>
          <w:color w:val="000000"/>
        </w:rPr>
      </w:pPr>
      <w:r w:rsidRPr="00E52974">
        <w:rPr>
          <w:rFonts w:ascii="Arial" w:hAnsi="Arial" w:cs="Arial"/>
          <w:color w:val="000000"/>
        </w:rPr>
        <w:t>Zmiana wysokości wynagrodzenia obowiązywać będzie od dnia wejścia w życie zmian, o których mowa w ust. 7 powyżej.</w:t>
      </w:r>
    </w:p>
    <w:p w14:paraId="0000002F" w14:textId="77777777" w:rsidR="000F0036" w:rsidRPr="00E52974" w:rsidRDefault="00B07E2F" w:rsidP="00E52974">
      <w:pPr>
        <w:numPr>
          <w:ilvl w:val="3"/>
          <w:numId w:val="2"/>
        </w:numPr>
        <w:tabs>
          <w:tab w:val="left" w:pos="283"/>
        </w:tabs>
        <w:spacing w:line="360" w:lineRule="auto"/>
        <w:jc w:val="both"/>
        <w:rPr>
          <w:rFonts w:ascii="Arial" w:hAnsi="Arial" w:cs="Arial"/>
          <w:color w:val="000000"/>
        </w:rPr>
      </w:pPr>
      <w:r w:rsidRPr="00E52974">
        <w:rPr>
          <w:rFonts w:ascii="Arial" w:hAnsi="Arial" w:cs="Arial"/>
          <w:color w:val="000000"/>
        </w:rPr>
        <w:t>W wypadku zmiany, o której mowa w ust. 7 pkt 1) powyżej, wartość netto wynagrodzenia Wykonawcy nie zmieni się, a określona w aneksie wartość brutto wynagrodzenia zostanie wyliczona na podstawie nowych przepisów.</w:t>
      </w:r>
    </w:p>
    <w:p w14:paraId="00000030" w14:textId="77777777" w:rsidR="000F0036" w:rsidRPr="00E52974" w:rsidRDefault="00B07E2F" w:rsidP="00E52974">
      <w:pPr>
        <w:numPr>
          <w:ilvl w:val="3"/>
          <w:numId w:val="2"/>
        </w:numPr>
        <w:tabs>
          <w:tab w:val="left" w:pos="283"/>
        </w:tabs>
        <w:spacing w:line="360" w:lineRule="auto"/>
        <w:jc w:val="both"/>
        <w:rPr>
          <w:rFonts w:ascii="Arial" w:hAnsi="Arial" w:cs="Arial"/>
          <w:color w:val="000000"/>
        </w:rPr>
      </w:pPr>
      <w:r w:rsidRPr="00E52974">
        <w:rPr>
          <w:rFonts w:ascii="Arial" w:hAnsi="Arial" w:cs="Arial"/>
          <w:color w:val="000000"/>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00000031" w14:textId="77777777" w:rsidR="000F0036" w:rsidRPr="00E52974" w:rsidRDefault="00B07E2F" w:rsidP="00E52974">
      <w:pPr>
        <w:numPr>
          <w:ilvl w:val="3"/>
          <w:numId w:val="2"/>
        </w:numPr>
        <w:tabs>
          <w:tab w:val="left" w:pos="283"/>
        </w:tabs>
        <w:spacing w:line="360" w:lineRule="auto"/>
        <w:jc w:val="both"/>
        <w:rPr>
          <w:rFonts w:ascii="Arial" w:hAnsi="Arial" w:cs="Arial"/>
          <w:color w:val="000000"/>
        </w:rPr>
      </w:pPr>
      <w:r w:rsidRPr="00E52974">
        <w:rPr>
          <w:rFonts w:ascii="Arial" w:hAnsi="Arial" w:cs="Arial"/>
          <w:color w:val="000000"/>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sdt>
      <w:sdtPr>
        <w:rPr>
          <w:rFonts w:ascii="Arial" w:hAnsi="Arial" w:cs="Arial"/>
        </w:rPr>
        <w:tag w:val="goog_rdk_25"/>
        <w:id w:val="-142899979"/>
      </w:sdtPr>
      <w:sdtEndPr/>
      <w:sdtContent>
        <w:p w14:paraId="00000032" w14:textId="77777777" w:rsidR="000F0036" w:rsidRPr="00E52974" w:rsidRDefault="00B07E2F" w:rsidP="00E52974">
          <w:pPr>
            <w:numPr>
              <w:ilvl w:val="3"/>
              <w:numId w:val="2"/>
            </w:numPr>
            <w:tabs>
              <w:tab w:val="left" w:pos="283"/>
            </w:tabs>
            <w:spacing w:line="360" w:lineRule="auto"/>
            <w:jc w:val="both"/>
            <w:rPr>
              <w:rFonts w:ascii="Arial" w:hAnsi="Arial" w:cs="Arial"/>
              <w:color w:val="000000"/>
            </w:rPr>
          </w:pPr>
          <w:r w:rsidRPr="00E52974">
            <w:rPr>
              <w:rFonts w:ascii="Arial" w:hAnsi="Arial" w:cs="Arial"/>
              <w:color w:val="000000"/>
            </w:rPr>
            <w:t>Z wyjątkiem sytuacji, o której mowa w ust. 7 pkt 1) powyżej, wprowadzenie zmian wysokości wynagrodzenia wymaga uprzedniego złożenia przez Wykonawcę oświadczenia o wysokości dodatkowych kosztów wynikających z wprowadzenia zmian, o których mowa w ust. 7 pkt 2) - 4) powyżej, a także przedłożenia wszystkich dokumentów, w tym w szczególności umów o pracę lub zlecenia (przed ich aneksowaniem i po ich aneksowaniu), z których będzie wynikał wzrost kosztów realizacji Umowy przez Wykonawcę.</w:t>
          </w:r>
          <w:sdt>
            <w:sdtPr>
              <w:rPr>
                <w:rFonts w:ascii="Arial" w:hAnsi="Arial" w:cs="Arial"/>
              </w:rPr>
              <w:tag w:val="goog_rdk_24"/>
              <w:id w:val="-1811480703"/>
            </w:sdtPr>
            <w:sdtEndPr/>
            <w:sdtContent/>
          </w:sdt>
        </w:p>
      </w:sdtContent>
    </w:sdt>
    <w:sdt>
      <w:sdtPr>
        <w:rPr>
          <w:rFonts w:ascii="Arial" w:hAnsi="Arial" w:cs="Arial"/>
        </w:rPr>
        <w:tag w:val="goog_rdk_28"/>
        <w:id w:val="-1800826013"/>
      </w:sdtPr>
      <w:sdtEndPr/>
      <w:sdtContent>
        <w:p w14:paraId="00000033" w14:textId="77777777" w:rsidR="000F0036" w:rsidRPr="00E52974" w:rsidRDefault="00D1441C" w:rsidP="00E52974">
          <w:pPr>
            <w:widowControl/>
            <w:numPr>
              <w:ilvl w:val="3"/>
              <w:numId w:val="2"/>
            </w:numPr>
            <w:shd w:val="clear" w:color="auto" w:fill="FFFFFF"/>
            <w:spacing w:line="360" w:lineRule="auto"/>
            <w:jc w:val="both"/>
            <w:rPr>
              <w:rFonts w:ascii="Arial" w:hAnsi="Arial" w:cs="Arial"/>
            </w:rPr>
          </w:pPr>
          <w:sdt>
            <w:sdtPr>
              <w:rPr>
                <w:rFonts w:ascii="Arial" w:hAnsi="Arial" w:cs="Arial"/>
              </w:rPr>
              <w:tag w:val="goog_rdk_26"/>
              <w:id w:val="1491800877"/>
            </w:sdtPr>
            <w:sdtEndPr/>
            <w:sdtContent>
              <w:sdt>
                <w:sdtPr>
                  <w:rPr>
                    <w:rFonts w:ascii="Arial" w:hAnsi="Arial" w:cs="Arial"/>
                  </w:rPr>
                  <w:tag w:val="goog_rdk_27"/>
                  <w:id w:val="1629957688"/>
                </w:sdtPr>
                <w:sdtEndPr/>
                <w:sdtContent>
                  <w:r w:rsidR="00B07E2F" w:rsidRPr="00E52974">
                    <w:rPr>
                      <w:rFonts w:ascii="Arial" w:hAnsi="Arial" w:cs="Arial"/>
                      <w:color w:val="2C363A"/>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sdtContent>
              </w:sdt>
            </w:sdtContent>
          </w:sdt>
        </w:p>
      </w:sdtContent>
    </w:sdt>
    <w:sdt>
      <w:sdtPr>
        <w:rPr>
          <w:rFonts w:ascii="Arial" w:hAnsi="Arial" w:cs="Arial"/>
        </w:rPr>
        <w:tag w:val="goog_rdk_31"/>
        <w:id w:val="-820430709"/>
      </w:sdtPr>
      <w:sdtEndPr/>
      <w:sdtContent>
        <w:p w14:paraId="00000034" w14:textId="77777777" w:rsidR="000F0036" w:rsidRPr="00E52974" w:rsidRDefault="00D1441C" w:rsidP="00E52974">
          <w:pPr>
            <w:widowControl/>
            <w:numPr>
              <w:ilvl w:val="3"/>
              <w:numId w:val="2"/>
            </w:numPr>
            <w:shd w:val="clear" w:color="auto" w:fill="FFFFFF"/>
            <w:spacing w:line="360" w:lineRule="auto"/>
            <w:jc w:val="both"/>
            <w:rPr>
              <w:rFonts w:ascii="Arial" w:hAnsi="Arial" w:cs="Arial"/>
            </w:rPr>
          </w:pPr>
          <w:sdt>
            <w:sdtPr>
              <w:rPr>
                <w:rFonts w:ascii="Arial" w:hAnsi="Arial" w:cs="Arial"/>
              </w:rPr>
              <w:tag w:val="goog_rdk_29"/>
              <w:id w:val="-1405676268"/>
            </w:sdtPr>
            <w:sdtEndPr/>
            <w:sdtContent>
              <w:sdt>
                <w:sdtPr>
                  <w:rPr>
                    <w:rFonts w:ascii="Arial" w:hAnsi="Arial" w:cs="Arial"/>
                  </w:rPr>
                  <w:tag w:val="goog_rdk_30"/>
                  <w:id w:val="-1219636875"/>
                </w:sdtPr>
                <w:sdtEndPr/>
                <w:sdtContent>
                  <w:r w:rsidR="00B07E2F" w:rsidRPr="00E52974">
                    <w:rPr>
                      <w:rFonts w:ascii="Arial" w:hAnsi="Arial" w:cs="Arial"/>
                      <w:color w:val="2C363A"/>
                    </w:rPr>
                    <w:t xml:space="preserve">W przypadku niewykazania przez </w:t>
                  </w:r>
                  <w:proofErr w:type="gramStart"/>
                  <w:r w:rsidR="00B07E2F" w:rsidRPr="00E52974">
                    <w:rPr>
                      <w:rFonts w:ascii="Arial" w:hAnsi="Arial" w:cs="Arial"/>
                      <w:color w:val="2C363A"/>
                    </w:rPr>
                    <w:t>Dostawcę  wpływu</w:t>
                  </w:r>
                  <w:proofErr w:type="gramEnd"/>
                  <w:r w:rsidR="00B07E2F" w:rsidRPr="00E52974">
                    <w:rPr>
                      <w:rFonts w:ascii="Arial" w:hAnsi="Arial" w:cs="Arial"/>
                      <w:color w:val="2C363A"/>
                    </w:rPr>
                    <w:t xml:space="preserve"> zmian, o których mowa w ust. 2 niniejszego paragrafu na wzrost wynagrodzenia Dostawcy, Zamawiający ma prawo odmówić waloryzacji wynagrodzenia Dostawcy do czasu przedstawienia wymaganego uzasadnienia oraz dokumentów potwierdzających żądania Dostawcy.</w:t>
                  </w:r>
                </w:sdtContent>
              </w:sdt>
            </w:sdtContent>
          </w:sdt>
        </w:p>
      </w:sdtContent>
    </w:sdt>
    <w:sdt>
      <w:sdtPr>
        <w:rPr>
          <w:rFonts w:ascii="Arial" w:hAnsi="Arial" w:cs="Arial"/>
        </w:rPr>
        <w:tag w:val="goog_rdk_34"/>
        <w:id w:val="-1272145036"/>
      </w:sdtPr>
      <w:sdtEndPr/>
      <w:sdtContent>
        <w:p w14:paraId="00000035" w14:textId="77777777" w:rsidR="000F0036" w:rsidRPr="00E52974" w:rsidRDefault="00D1441C" w:rsidP="00E52974">
          <w:pPr>
            <w:widowControl/>
            <w:numPr>
              <w:ilvl w:val="3"/>
              <w:numId w:val="2"/>
            </w:numPr>
            <w:shd w:val="clear" w:color="auto" w:fill="FFFFFF"/>
            <w:spacing w:line="360" w:lineRule="auto"/>
            <w:jc w:val="both"/>
            <w:rPr>
              <w:rFonts w:ascii="Arial" w:hAnsi="Arial" w:cs="Arial"/>
            </w:rPr>
          </w:pPr>
          <w:sdt>
            <w:sdtPr>
              <w:rPr>
                <w:rFonts w:ascii="Arial" w:hAnsi="Arial" w:cs="Arial"/>
              </w:rPr>
              <w:tag w:val="goog_rdk_32"/>
              <w:id w:val="546413037"/>
            </w:sdtPr>
            <w:sdtEndPr/>
            <w:sdtContent>
              <w:sdt>
                <w:sdtPr>
                  <w:rPr>
                    <w:rFonts w:ascii="Arial" w:hAnsi="Arial" w:cs="Arial"/>
                  </w:rPr>
                  <w:tag w:val="goog_rdk_33"/>
                  <w:id w:val="-733668223"/>
                </w:sdtPr>
                <w:sdtEndPr/>
                <w:sdtContent>
                  <w:r w:rsidR="00B07E2F" w:rsidRPr="00E52974">
                    <w:rPr>
                      <w:rFonts w:ascii="Arial" w:hAnsi="Arial" w:cs="Arial"/>
                      <w:color w:val="2C363A"/>
                    </w:rPr>
                    <w:t xml:space="preserve">Zamawiający dopuszcza możliwość zmiany wynagrodzenia </w:t>
                  </w:r>
                  <w:proofErr w:type="gramStart"/>
                  <w:r w:rsidR="00B07E2F" w:rsidRPr="00E52974">
                    <w:rPr>
                      <w:rFonts w:ascii="Arial" w:hAnsi="Arial" w:cs="Arial"/>
                      <w:color w:val="2C363A"/>
                    </w:rPr>
                    <w:t>Dostawcy  w</w:t>
                  </w:r>
                  <w:proofErr w:type="gramEnd"/>
                  <w:r w:rsidR="00B07E2F" w:rsidRPr="00E52974">
                    <w:rPr>
                      <w:rFonts w:ascii="Arial" w:hAnsi="Arial" w:cs="Arial"/>
                      <w:color w:val="2C363A"/>
                    </w:rPr>
                    <w:t xml:space="preserve"> przypadku zmiany cen materiałów związanych z realizacją zamówienia (waloryzacja).  Zamawiający określa, że:</w:t>
                  </w:r>
                </w:sdtContent>
              </w:sdt>
            </w:sdtContent>
          </w:sdt>
        </w:p>
      </w:sdtContent>
    </w:sdt>
    <w:sdt>
      <w:sdtPr>
        <w:rPr>
          <w:rFonts w:ascii="Arial" w:hAnsi="Arial" w:cs="Arial"/>
        </w:rPr>
        <w:tag w:val="goog_rdk_37"/>
        <w:id w:val="-1163917146"/>
      </w:sdtPr>
      <w:sdtEndPr/>
      <w:sdtContent>
        <w:p w14:paraId="00000036"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35"/>
              <w:id w:val="2065305031"/>
            </w:sdtPr>
            <w:sdtEndPr/>
            <w:sdtContent>
              <w:sdt>
                <w:sdtPr>
                  <w:rPr>
                    <w:rFonts w:ascii="Arial" w:hAnsi="Arial" w:cs="Arial"/>
                  </w:rPr>
                  <w:tag w:val="goog_rdk_36"/>
                  <w:id w:val="1274047306"/>
                </w:sdtPr>
                <w:sdtEndPr/>
                <w:sdtContent>
                  <w:r w:rsidR="00B07E2F" w:rsidRPr="00E52974">
                    <w:rPr>
                      <w:rFonts w:ascii="Arial" w:hAnsi="Arial" w:cs="Arial"/>
                      <w:color w:val="2C363A"/>
                    </w:rPr>
                    <w:t xml:space="preserve">wysokość   wynagrodzenia   </w:t>
                  </w:r>
                  <w:proofErr w:type="gramStart"/>
                  <w:r w:rsidR="00B07E2F" w:rsidRPr="00E52974">
                    <w:rPr>
                      <w:rFonts w:ascii="Arial" w:hAnsi="Arial" w:cs="Arial"/>
                      <w:color w:val="2C363A"/>
                    </w:rPr>
                    <w:t>dostawcy  może</w:t>
                  </w:r>
                  <w:proofErr w:type="gramEnd"/>
                  <w:r w:rsidR="00B07E2F" w:rsidRPr="00E52974">
                    <w:rPr>
                      <w:rFonts w:ascii="Arial" w:hAnsi="Arial" w:cs="Arial"/>
                      <w:color w:val="2C363A"/>
                    </w:rPr>
                    <w:t xml:space="preserve">   ulec   zmianie   w   przypadku   zmiany kosztów realizowania usługi przez Dostawcę;</w:t>
                  </w:r>
                </w:sdtContent>
              </w:sdt>
            </w:sdtContent>
          </w:sdt>
        </w:p>
      </w:sdtContent>
    </w:sdt>
    <w:sdt>
      <w:sdtPr>
        <w:rPr>
          <w:rFonts w:ascii="Arial" w:hAnsi="Arial" w:cs="Arial"/>
        </w:rPr>
        <w:tag w:val="goog_rdk_40"/>
        <w:id w:val="-1581192746"/>
      </w:sdtPr>
      <w:sdtEndPr/>
      <w:sdtContent>
        <w:p w14:paraId="00000037"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38"/>
              <w:id w:val="-1410801811"/>
            </w:sdtPr>
            <w:sdtEndPr/>
            <w:sdtContent>
              <w:sdt>
                <w:sdtPr>
                  <w:rPr>
                    <w:rFonts w:ascii="Arial" w:hAnsi="Arial" w:cs="Arial"/>
                  </w:rPr>
                  <w:tag w:val="goog_rdk_39"/>
                  <w:id w:val="-942091926"/>
                </w:sdtPr>
                <w:sdtEndPr/>
                <w:sdtContent>
                  <w:r w:rsidR="00B07E2F" w:rsidRPr="00E52974">
                    <w:rPr>
                      <w:rFonts w:ascii="Arial" w:hAnsi="Arial" w:cs="Arial"/>
                      <w:color w:val="2C363A"/>
                    </w:rPr>
                    <w:t>przy zmianie wynagrodzenia strony będą brały pod uwagę wyłącznie faktycznie koszty ponoszone przez Dostawcę;</w:t>
                  </w:r>
                </w:sdtContent>
              </w:sdt>
            </w:sdtContent>
          </w:sdt>
        </w:p>
      </w:sdtContent>
    </w:sdt>
    <w:sdt>
      <w:sdtPr>
        <w:rPr>
          <w:rFonts w:ascii="Arial" w:hAnsi="Arial" w:cs="Arial"/>
        </w:rPr>
        <w:tag w:val="goog_rdk_43"/>
        <w:id w:val="2065501256"/>
      </w:sdtPr>
      <w:sdtEndPr/>
      <w:sdtContent>
        <w:p w14:paraId="00000038"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41"/>
              <w:id w:val="-247753110"/>
            </w:sdtPr>
            <w:sdtEndPr/>
            <w:sdtContent>
              <w:sdt>
                <w:sdtPr>
                  <w:rPr>
                    <w:rFonts w:ascii="Arial" w:hAnsi="Arial" w:cs="Arial"/>
                  </w:rPr>
                  <w:tag w:val="goog_rdk_42"/>
                  <w:id w:val="491583467"/>
                </w:sdtPr>
                <w:sdtEndPr/>
                <w:sdtContent>
                  <w:r w:rsidR="00B07E2F" w:rsidRPr="00E52974">
                    <w:rPr>
                      <w:rFonts w:ascii="Arial" w:hAnsi="Arial" w:cs="Arial"/>
                      <w:color w:val="2C363A"/>
                    </w:rPr>
                    <w:t>wynagrodzenie będzie podlegało waloryzacji, gdy wartość zmiany kosztów związanych z realizacją zamówienia przekroczy 12% w stosunku do kosztów z chwili zawarcia umowy.</w:t>
                  </w:r>
                </w:sdtContent>
              </w:sdt>
            </w:sdtContent>
          </w:sdt>
        </w:p>
      </w:sdtContent>
    </w:sdt>
    <w:sdt>
      <w:sdtPr>
        <w:rPr>
          <w:rFonts w:ascii="Arial" w:hAnsi="Arial" w:cs="Arial"/>
        </w:rPr>
        <w:tag w:val="goog_rdk_46"/>
        <w:id w:val="2003056323"/>
      </w:sdtPr>
      <w:sdtEndPr/>
      <w:sdtContent>
        <w:p w14:paraId="00000039"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44"/>
              <w:id w:val="421118307"/>
            </w:sdtPr>
            <w:sdtEndPr/>
            <w:sdtContent>
              <w:sdt>
                <w:sdtPr>
                  <w:rPr>
                    <w:rFonts w:ascii="Arial" w:hAnsi="Arial" w:cs="Arial"/>
                  </w:rPr>
                  <w:tag w:val="goog_rdk_45"/>
                  <w:id w:val="-1691464339"/>
                </w:sdtPr>
                <w:sdtEndPr/>
                <w:sdtContent>
                  <w:r w:rsidR="00B07E2F" w:rsidRPr="00E52974">
                    <w:rPr>
                      <w:rFonts w:ascii="Arial" w:hAnsi="Arial" w:cs="Arial"/>
                      <w:color w:val="2C363A"/>
                    </w:rPr>
                    <w:t>wynagrodzenie zostanie zwiększone w taki sposób, aby pokryć kwotę odpowiadającą zwiększonym kosztom realizacji zamówienia;</w:t>
                  </w:r>
                </w:sdtContent>
              </w:sdt>
            </w:sdtContent>
          </w:sdt>
        </w:p>
      </w:sdtContent>
    </w:sdt>
    <w:sdt>
      <w:sdtPr>
        <w:rPr>
          <w:rFonts w:ascii="Arial" w:hAnsi="Arial" w:cs="Arial"/>
        </w:rPr>
        <w:tag w:val="goog_rdk_49"/>
        <w:id w:val="-1401548582"/>
      </w:sdtPr>
      <w:sdtEndPr/>
      <w:sdtContent>
        <w:p w14:paraId="0000003A"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47"/>
              <w:id w:val="-910381549"/>
            </w:sdtPr>
            <w:sdtEndPr/>
            <w:sdtContent>
              <w:sdt>
                <w:sdtPr>
                  <w:rPr>
                    <w:rFonts w:ascii="Arial" w:hAnsi="Arial" w:cs="Arial"/>
                  </w:rPr>
                  <w:tag w:val="goog_rdk_48"/>
                  <w:id w:val="-1178238165"/>
                </w:sdtPr>
                <w:sdtEndPr/>
                <w:sdtContent>
                  <w:proofErr w:type="gramStart"/>
                  <w:r w:rsidR="00B07E2F" w:rsidRPr="00E52974">
                    <w:rPr>
                      <w:rFonts w:ascii="Arial" w:hAnsi="Arial" w:cs="Arial"/>
                      <w:color w:val="2C363A"/>
                    </w:rPr>
                    <w:t>Wynagrodzenie  będzie</w:t>
                  </w:r>
                  <w:proofErr w:type="gramEnd"/>
                  <w:r w:rsidR="00B07E2F" w:rsidRPr="00E52974">
                    <w:rPr>
                      <w:rFonts w:ascii="Arial" w:hAnsi="Arial" w:cs="Arial"/>
                      <w:color w:val="2C363A"/>
                    </w:rPr>
                    <w:t xml:space="preserve">    podlegało    waloryzacji    maksymalnie    do 20% wynagrodzenia, o którym mowa w § 2 ust. 3 Umowy,</w:t>
                  </w:r>
                </w:sdtContent>
              </w:sdt>
            </w:sdtContent>
          </w:sdt>
        </w:p>
      </w:sdtContent>
    </w:sdt>
    <w:sdt>
      <w:sdtPr>
        <w:rPr>
          <w:rFonts w:ascii="Arial" w:hAnsi="Arial" w:cs="Arial"/>
        </w:rPr>
        <w:tag w:val="goog_rdk_52"/>
        <w:id w:val="265705467"/>
      </w:sdtPr>
      <w:sdtEndPr/>
      <w:sdtContent>
        <w:p w14:paraId="0000003B"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50"/>
              <w:id w:val="-1203505972"/>
            </w:sdtPr>
            <w:sdtEndPr/>
            <w:sdtContent>
              <w:sdt>
                <w:sdtPr>
                  <w:rPr>
                    <w:rFonts w:ascii="Arial" w:hAnsi="Arial" w:cs="Arial"/>
                  </w:rPr>
                  <w:tag w:val="goog_rdk_51"/>
                  <w:id w:val="-2009572478"/>
                </w:sdtPr>
                <w:sdtEndPr/>
                <w:sdtContent>
                  <w:r w:rsidR="00B07E2F" w:rsidRPr="00E52974">
                    <w:rPr>
                      <w:rFonts w:ascii="Arial" w:hAnsi="Arial" w:cs="Arial"/>
                      <w:color w:val="2C363A"/>
                    </w:rPr>
                    <w:t>postanowień umownych w zakresie waloryzacji nie stosuje się od chwili osiągnięcia limitu, o którym w mowa w pkt 5) powyżej,</w:t>
                  </w:r>
                </w:sdtContent>
              </w:sdt>
            </w:sdtContent>
          </w:sdt>
        </w:p>
      </w:sdtContent>
    </w:sdt>
    <w:sdt>
      <w:sdtPr>
        <w:rPr>
          <w:rFonts w:ascii="Arial" w:hAnsi="Arial" w:cs="Arial"/>
        </w:rPr>
        <w:tag w:val="goog_rdk_55"/>
        <w:id w:val="1308714985"/>
      </w:sdtPr>
      <w:sdtEndPr/>
      <w:sdtContent>
        <w:p w14:paraId="0000003C"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53"/>
              <w:id w:val="1551946606"/>
            </w:sdtPr>
            <w:sdtEndPr/>
            <w:sdtContent>
              <w:sdt>
                <w:sdtPr>
                  <w:rPr>
                    <w:rFonts w:ascii="Arial" w:hAnsi="Arial" w:cs="Arial"/>
                  </w:rPr>
                  <w:tag w:val="goog_rdk_54"/>
                  <w:id w:val="1283115479"/>
                </w:sdtPr>
                <w:sdtEndPr/>
                <w:sdtContent>
                  <w:r w:rsidR="00B07E2F" w:rsidRPr="00E52974">
                    <w:rPr>
                      <w:rFonts w:ascii="Arial" w:hAnsi="Arial" w:cs="Arial"/>
                      <w:color w:val="2C363A"/>
                    </w:rPr>
                    <w:t>zmiana wysokości wynagrodzenia opisana w niniejszym ustępie następuje w przypadku ziszczenia się powyższych warunków.</w:t>
                  </w:r>
                </w:sdtContent>
              </w:sdt>
            </w:sdtContent>
          </w:sdt>
        </w:p>
      </w:sdtContent>
    </w:sdt>
    <w:sdt>
      <w:sdtPr>
        <w:rPr>
          <w:rFonts w:ascii="Arial" w:hAnsi="Arial" w:cs="Arial"/>
        </w:rPr>
        <w:tag w:val="goog_rdk_57"/>
        <w:id w:val="-875208884"/>
      </w:sdtPr>
      <w:sdtEndPr/>
      <w:sdtContent>
        <w:p w14:paraId="0000003D" w14:textId="77777777" w:rsidR="000F0036" w:rsidRPr="00E52974" w:rsidRDefault="00D1441C" w:rsidP="00E52974">
          <w:pPr>
            <w:tabs>
              <w:tab w:val="left" w:pos="283"/>
            </w:tabs>
            <w:spacing w:line="360" w:lineRule="auto"/>
            <w:ind w:left="720"/>
            <w:jc w:val="both"/>
            <w:rPr>
              <w:rFonts w:ascii="Arial" w:hAnsi="Arial" w:cs="Arial"/>
            </w:rPr>
          </w:pPr>
          <w:sdt>
            <w:sdtPr>
              <w:rPr>
                <w:rFonts w:ascii="Arial" w:hAnsi="Arial" w:cs="Arial"/>
              </w:rPr>
              <w:tag w:val="goog_rdk_56"/>
              <w:id w:val="-1944041"/>
            </w:sdtPr>
            <w:sdtEndPr/>
            <w:sdtContent/>
          </w:sdt>
        </w:p>
      </w:sdtContent>
    </w:sdt>
    <w:sdt>
      <w:sdtPr>
        <w:rPr>
          <w:rFonts w:ascii="Arial" w:hAnsi="Arial" w:cs="Arial"/>
        </w:rPr>
        <w:tag w:val="goog_rdk_60"/>
        <w:id w:val="-1688532333"/>
        <w:showingPlcHdr/>
      </w:sdtPr>
      <w:sdtEndPr/>
      <w:sdtContent>
        <w:p w14:paraId="0000003F" w14:textId="2FF0F2C8" w:rsidR="000F0036" w:rsidRPr="00E52974" w:rsidRDefault="00E52974" w:rsidP="00E52974">
          <w:pPr>
            <w:spacing w:line="360" w:lineRule="auto"/>
            <w:jc w:val="center"/>
            <w:rPr>
              <w:rFonts w:ascii="Arial" w:hAnsi="Arial" w:cs="Arial"/>
              <w:b/>
              <w:bCs/>
              <w:color w:val="000000"/>
            </w:rPr>
          </w:pPr>
          <w:r>
            <w:rPr>
              <w:rFonts w:ascii="Arial" w:hAnsi="Arial" w:cs="Arial"/>
            </w:rPr>
            <w:t xml:space="preserve">     </w:t>
          </w:r>
        </w:p>
      </w:sdtContent>
    </w:sdt>
    <w:p w14:paraId="00000040"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3</w:t>
      </w:r>
    </w:p>
    <w:p w14:paraId="00000041" w14:textId="77777777" w:rsidR="000F0036" w:rsidRPr="00E52974" w:rsidRDefault="00B07E2F" w:rsidP="00E52974">
      <w:pPr>
        <w:numPr>
          <w:ilvl w:val="6"/>
          <w:numId w:val="2"/>
        </w:numPr>
        <w:spacing w:line="360" w:lineRule="auto"/>
        <w:jc w:val="both"/>
        <w:rPr>
          <w:rFonts w:ascii="Arial" w:hAnsi="Arial" w:cs="Arial"/>
          <w:color w:val="000000"/>
        </w:rPr>
      </w:pPr>
      <w:r w:rsidRPr="00E52974">
        <w:rPr>
          <w:rFonts w:ascii="Arial" w:hAnsi="Arial" w:cs="Arial"/>
          <w:color w:val="000000"/>
        </w:rPr>
        <w:t xml:space="preserve">Dostawca na własny koszt i ryzyko </w:t>
      </w:r>
      <w:proofErr w:type="gramStart"/>
      <w:r w:rsidRPr="00E52974">
        <w:rPr>
          <w:rFonts w:ascii="Arial" w:hAnsi="Arial" w:cs="Arial"/>
          <w:color w:val="000000"/>
        </w:rPr>
        <w:t>dostarczy</w:t>
      </w:r>
      <w:proofErr w:type="gramEnd"/>
      <w:r w:rsidRPr="00E52974">
        <w:rPr>
          <w:rFonts w:ascii="Arial" w:hAnsi="Arial" w:cs="Arial"/>
          <w:color w:val="000000"/>
        </w:rPr>
        <w:t xml:space="preserve"> i uruchomi sprzęt </w:t>
      </w:r>
      <w:r w:rsidRPr="00E52974">
        <w:rPr>
          <w:rFonts w:ascii="Arial" w:hAnsi="Arial" w:cs="Arial"/>
          <w:b/>
          <w:bCs/>
          <w:color w:val="000000"/>
        </w:rPr>
        <w:t>w terminie do 14 dni</w:t>
      </w:r>
      <w:r w:rsidRPr="00E52974">
        <w:rPr>
          <w:rFonts w:ascii="Arial" w:hAnsi="Arial" w:cs="Arial"/>
          <w:color w:val="000000"/>
        </w:rPr>
        <w:t xml:space="preserve"> od daty podpisania umowy w miejscu wskazanym przez Zamawiającego.</w:t>
      </w:r>
    </w:p>
    <w:p w14:paraId="00000042" w14:textId="77777777" w:rsidR="000F0036" w:rsidRPr="00E52974" w:rsidRDefault="00B07E2F" w:rsidP="00E52974">
      <w:pPr>
        <w:numPr>
          <w:ilvl w:val="6"/>
          <w:numId w:val="2"/>
        </w:numPr>
        <w:spacing w:line="360" w:lineRule="auto"/>
        <w:jc w:val="both"/>
        <w:rPr>
          <w:rFonts w:ascii="Arial" w:hAnsi="Arial" w:cs="Arial"/>
          <w:color w:val="000000"/>
        </w:rPr>
      </w:pPr>
      <w:r w:rsidRPr="00E52974">
        <w:rPr>
          <w:rFonts w:ascii="Arial" w:hAnsi="Arial" w:cs="Arial"/>
          <w:color w:val="000000"/>
        </w:rPr>
        <w:t>Wraz z dostawą sprzętu Dostawca przekaże Zamawiającemu instrukcję obsługi sprzętu w języku polskim w wersji papierowej i elektronicznej oraz całość dokumentacji technicznej niezbędnej do prawidłowego korzystania ze sprzętu i paszport urządzenia.</w:t>
      </w:r>
    </w:p>
    <w:p w14:paraId="00000043" w14:textId="77777777" w:rsidR="000F0036" w:rsidRPr="00E52974" w:rsidRDefault="00B07E2F" w:rsidP="00E52974">
      <w:pPr>
        <w:numPr>
          <w:ilvl w:val="6"/>
          <w:numId w:val="2"/>
        </w:numPr>
        <w:spacing w:line="360" w:lineRule="auto"/>
        <w:jc w:val="both"/>
        <w:rPr>
          <w:rFonts w:ascii="Arial" w:hAnsi="Arial" w:cs="Arial"/>
          <w:color w:val="000000"/>
        </w:rPr>
      </w:pPr>
      <w:r w:rsidRPr="00E52974">
        <w:rPr>
          <w:rFonts w:ascii="Arial" w:hAnsi="Arial" w:cs="Arial"/>
          <w:color w:val="000000"/>
        </w:rPr>
        <w:t xml:space="preserve">Z uwagi na uwarunkowania organizacyjne, termin dostawy i uruchomienia sprzętu musi być uzgodniony we współpracy z Zamawiającym, nie mniej jednak o planowanym terminie dostawy Dostawca zawiadomi Zamawiającego co najmniej na 2 dni wcześniej. </w:t>
      </w:r>
    </w:p>
    <w:p w14:paraId="00000044" w14:textId="77777777" w:rsidR="000F0036" w:rsidRPr="00E52974" w:rsidRDefault="00B07E2F" w:rsidP="00E52974">
      <w:pPr>
        <w:numPr>
          <w:ilvl w:val="6"/>
          <w:numId w:val="2"/>
        </w:numPr>
        <w:spacing w:line="360" w:lineRule="auto"/>
        <w:jc w:val="both"/>
        <w:rPr>
          <w:rFonts w:ascii="Arial" w:hAnsi="Arial" w:cs="Arial"/>
          <w:color w:val="000000"/>
        </w:rPr>
      </w:pPr>
      <w:r w:rsidRPr="00E52974">
        <w:rPr>
          <w:rFonts w:ascii="Arial" w:hAnsi="Arial" w:cs="Arial"/>
          <w:color w:val="000000"/>
        </w:rPr>
        <w:t>Na potwierdzenie dokonania czynności dostawy i uruchomienia sprzętu strony sporządzą protokół przekazania do użytkowania.</w:t>
      </w:r>
    </w:p>
    <w:p w14:paraId="00000045" w14:textId="77777777" w:rsidR="000F0036" w:rsidRPr="00E52974" w:rsidRDefault="00B07E2F" w:rsidP="00E52974">
      <w:pPr>
        <w:numPr>
          <w:ilvl w:val="6"/>
          <w:numId w:val="2"/>
        </w:numPr>
        <w:spacing w:line="360" w:lineRule="auto"/>
        <w:jc w:val="both"/>
        <w:rPr>
          <w:rFonts w:ascii="Arial" w:hAnsi="Arial" w:cs="Arial"/>
          <w:color w:val="000000"/>
        </w:rPr>
      </w:pPr>
      <w:r w:rsidRPr="00E52974">
        <w:rPr>
          <w:rFonts w:ascii="Arial" w:hAnsi="Arial" w:cs="Arial"/>
        </w:rPr>
        <w:t>Protokół przekazania do użytkowania stanowi podstawę do rozpoczęcia naliczania czynszu dzierżawnego.</w:t>
      </w:r>
    </w:p>
    <w:p w14:paraId="00000046" w14:textId="77777777" w:rsidR="000F0036" w:rsidRPr="00E52974" w:rsidRDefault="00B07E2F" w:rsidP="00E52974">
      <w:pPr>
        <w:numPr>
          <w:ilvl w:val="6"/>
          <w:numId w:val="2"/>
        </w:numPr>
        <w:spacing w:line="360" w:lineRule="auto"/>
        <w:jc w:val="both"/>
        <w:rPr>
          <w:rFonts w:ascii="Arial" w:hAnsi="Arial" w:cs="Arial"/>
          <w:color w:val="000000"/>
        </w:rPr>
      </w:pPr>
      <w:r w:rsidRPr="00E52974">
        <w:rPr>
          <w:rFonts w:ascii="Arial" w:hAnsi="Arial" w:cs="Arial"/>
          <w:color w:val="000000"/>
        </w:rPr>
        <w:t xml:space="preserve">W ramach zamówienia Dostawca przeszkoli wskazany przez Zamawiającego personel medyczny Szpitala w zakresie obsługi i eksploatacji sprzętu w dniu jego uruchomienia. </w:t>
      </w:r>
    </w:p>
    <w:p w14:paraId="00000047" w14:textId="77777777" w:rsidR="000F0036" w:rsidRPr="00E52974" w:rsidRDefault="00B07E2F" w:rsidP="00E52974">
      <w:pPr>
        <w:numPr>
          <w:ilvl w:val="6"/>
          <w:numId w:val="2"/>
        </w:numPr>
        <w:spacing w:line="360" w:lineRule="auto"/>
        <w:jc w:val="both"/>
        <w:rPr>
          <w:rFonts w:ascii="Arial" w:hAnsi="Arial" w:cs="Arial"/>
          <w:color w:val="000000"/>
        </w:rPr>
      </w:pPr>
      <w:r w:rsidRPr="00E52974">
        <w:rPr>
          <w:rFonts w:ascii="Arial" w:hAnsi="Arial" w:cs="Arial"/>
        </w:rPr>
        <w:t>W przypadku niedostarczenia sprzętu w terminie, o którym mowa w ust. 1, Zamawiający ma prawo naliczyć kary umowne określone w § 11.</w:t>
      </w:r>
    </w:p>
    <w:p w14:paraId="00000048" w14:textId="77777777" w:rsidR="000F0036" w:rsidRPr="00E52974" w:rsidRDefault="000F0036" w:rsidP="00E52974">
      <w:pPr>
        <w:spacing w:line="360" w:lineRule="auto"/>
        <w:ind w:left="283" w:hanging="283"/>
        <w:jc w:val="both"/>
        <w:rPr>
          <w:rFonts w:ascii="Arial" w:hAnsi="Arial" w:cs="Arial"/>
          <w:color w:val="000000"/>
        </w:rPr>
      </w:pPr>
    </w:p>
    <w:p w14:paraId="00000049"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4</w:t>
      </w:r>
    </w:p>
    <w:p w14:paraId="0000004A" w14:textId="77777777" w:rsidR="000F0036" w:rsidRPr="00E52974" w:rsidRDefault="00B07E2F" w:rsidP="00E52974">
      <w:pPr>
        <w:numPr>
          <w:ilvl w:val="0"/>
          <w:numId w:val="4"/>
        </w:numPr>
        <w:tabs>
          <w:tab w:val="left" w:pos="269"/>
        </w:tabs>
        <w:spacing w:line="360" w:lineRule="auto"/>
        <w:jc w:val="both"/>
        <w:rPr>
          <w:rFonts w:ascii="Arial" w:hAnsi="Arial" w:cs="Arial"/>
          <w:color w:val="000000"/>
        </w:rPr>
      </w:pPr>
      <w:r w:rsidRPr="00E52974">
        <w:rPr>
          <w:rFonts w:ascii="Arial" w:hAnsi="Arial" w:cs="Arial"/>
          <w:color w:val="000000"/>
        </w:rPr>
        <w:t>Zamawiający zobowiązuje się używać dzierżawiony sprzęt w sposób odpowiadający jego właściwościom i przeznaczeniu, zgodnie z instrukcją obsługi.</w:t>
      </w:r>
    </w:p>
    <w:p w14:paraId="0000004B" w14:textId="77777777" w:rsidR="000F0036" w:rsidRPr="00E52974" w:rsidRDefault="00B07E2F" w:rsidP="00E52974">
      <w:pPr>
        <w:numPr>
          <w:ilvl w:val="0"/>
          <w:numId w:val="4"/>
        </w:numPr>
        <w:tabs>
          <w:tab w:val="left" w:pos="269"/>
        </w:tabs>
        <w:spacing w:line="360" w:lineRule="auto"/>
        <w:jc w:val="both"/>
        <w:rPr>
          <w:rFonts w:ascii="Arial" w:hAnsi="Arial" w:cs="Arial"/>
          <w:color w:val="000000"/>
        </w:rPr>
      </w:pPr>
      <w:r w:rsidRPr="00E52974">
        <w:rPr>
          <w:rFonts w:ascii="Arial" w:hAnsi="Arial" w:cs="Arial"/>
          <w:color w:val="000000"/>
        </w:rPr>
        <w:t>Zamawiający przejmuje sprzęt w stanie zdatnym do użytku i zobowiązuje się utrzymywać ten sprzęt w tym stanie przez cały okres obowiązywania umowy.</w:t>
      </w:r>
    </w:p>
    <w:p w14:paraId="0000004C" w14:textId="77777777" w:rsidR="000F0036" w:rsidRPr="00E52974" w:rsidRDefault="00B07E2F" w:rsidP="00E52974">
      <w:pPr>
        <w:numPr>
          <w:ilvl w:val="0"/>
          <w:numId w:val="4"/>
        </w:numPr>
        <w:tabs>
          <w:tab w:val="left" w:pos="269"/>
        </w:tabs>
        <w:spacing w:line="360" w:lineRule="auto"/>
        <w:jc w:val="both"/>
        <w:rPr>
          <w:rFonts w:ascii="Arial" w:hAnsi="Arial" w:cs="Arial"/>
          <w:color w:val="000000"/>
        </w:rPr>
      </w:pPr>
      <w:r w:rsidRPr="00E52974">
        <w:rPr>
          <w:rFonts w:ascii="Arial" w:hAnsi="Arial" w:cs="Arial"/>
          <w:color w:val="000000"/>
        </w:rPr>
        <w:t>Po zakończeniu dzierżawy Zamawiający zobowiązuje się zwrócić sprzęt w stanie niepogorszonym ponad zużycie wynikające z prawidłowej eksploatacji, a Dostawca zobowiązuje się odebrać sprzęt po wygaśnięciu/rozwiązaniu/odstąpieniu od umowy przez którąkolwiek ze stron na swój koszt w terminie uzgodnionym z Kierownikiem Oddziału Okulistycznego.</w:t>
      </w:r>
    </w:p>
    <w:p w14:paraId="0000004D" w14:textId="77777777" w:rsidR="000F0036" w:rsidRPr="00E52974" w:rsidRDefault="00B07E2F" w:rsidP="00E52974">
      <w:pPr>
        <w:numPr>
          <w:ilvl w:val="0"/>
          <w:numId w:val="4"/>
        </w:numPr>
        <w:tabs>
          <w:tab w:val="left" w:pos="269"/>
        </w:tabs>
        <w:spacing w:line="360" w:lineRule="auto"/>
        <w:jc w:val="both"/>
        <w:rPr>
          <w:rFonts w:ascii="Arial" w:hAnsi="Arial" w:cs="Arial"/>
          <w:color w:val="000000"/>
        </w:rPr>
      </w:pPr>
      <w:r w:rsidRPr="00E52974">
        <w:rPr>
          <w:rFonts w:ascii="Arial" w:hAnsi="Arial" w:cs="Arial"/>
        </w:rPr>
        <w:t>Zamawiający nie ponosi odpowiedzialności za normalne zużycie sprzętu wynikające z jego prawidłowego użytkowania.</w:t>
      </w:r>
    </w:p>
    <w:p w14:paraId="0000004E" w14:textId="77777777" w:rsidR="000F0036" w:rsidRPr="00E52974" w:rsidRDefault="00B07E2F" w:rsidP="00E52974">
      <w:pPr>
        <w:numPr>
          <w:ilvl w:val="0"/>
          <w:numId w:val="4"/>
        </w:numPr>
        <w:tabs>
          <w:tab w:val="left" w:pos="269"/>
        </w:tabs>
        <w:spacing w:line="360" w:lineRule="auto"/>
        <w:jc w:val="both"/>
        <w:rPr>
          <w:rFonts w:ascii="Arial" w:hAnsi="Arial" w:cs="Arial"/>
          <w:color w:val="000000"/>
        </w:rPr>
      </w:pPr>
      <w:r w:rsidRPr="00E52974">
        <w:rPr>
          <w:rFonts w:ascii="Arial" w:hAnsi="Arial" w:cs="Arial"/>
        </w:rPr>
        <w:t>Zwrot sprzętu zostanie potwierdzony protokołem zdawczo-odbiorczym podpisanym przez obie strony.</w:t>
      </w:r>
    </w:p>
    <w:p w14:paraId="00000050"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5</w:t>
      </w:r>
    </w:p>
    <w:p w14:paraId="00000051" w14:textId="77777777" w:rsidR="000F0036" w:rsidRPr="00E52974" w:rsidRDefault="00B07E2F" w:rsidP="00E52974">
      <w:pPr>
        <w:numPr>
          <w:ilvl w:val="0"/>
          <w:numId w:val="5"/>
        </w:numPr>
        <w:tabs>
          <w:tab w:val="left" w:pos="283"/>
        </w:tabs>
        <w:spacing w:line="360" w:lineRule="auto"/>
        <w:jc w:val="both"/>
        <w:rPr>
          <w:rFonts w:ascii="Arial" w:hAnsi="Arial" w:cs="Arial"/>
          <w:color w:val="000000"/>
        </w:rPr>
      </w:pPr>
      <w:r w:rsidRPr="00E52974">
        <w:rPr>
          <w:rFonts w:ascii="Arial" w:hAnsi="Arial" w:cs="Arial"/>
          <w:color w:val="000000"/>
        </w:rPr>
        <w:t>Dostawca zobowiązuje się w ramach czynszu dzierżawnego do zapewnienia serwisu gwarancyjnego sprzętu przez cały okres obowiązywania umowy. Adres serwisu: …....................................................</w:t>
      </w:r>
      <w:r w:rsidRPr="00E52974">
        <w:rPr>
          <w:rFonts w:ascii="Arial" w:hAnsi="Arial" w:cs="Arial"/>
          <w:color w:val="000000"/>
        </w:rPr>
        <w:br/>
      </w:r>
      <w:r w:rsidRPr="00E52974">
        <w:rPr>
          <w:rFonts w:ascii="Arial" w:hAnsi="Arial" w:cs="Arial"/>
        </w:rPr>
        <w:t>W przypadku zmiany adresu serwisu Dostawca niezwłocznie powiadomi o tym Zamawiającego.</w:t>
      </w:r>
    </w:p>
    <w:p w14:paraId="00000052" w14:textId="77777777" w:rsidR="000F0036" w:rsidRPr="00E52974" w:rsidRDefault="00B07E2F" w:rsidP="00E52974">
      <w:pPr>
        <w:numPr>
          <w:ilvl w:val="0"/>
          <w:numId w:val="5"/>
        </w:numPr>
        <w:tabs>
          <w:tab w:val="left" w:pos="283"/>
        </w:tabs>
        <w:spacing w:line="360" w:lineRule="auto"/>
        <w:jc w:val="both"/>
        <w:rPr>
          <w:rFonts w:ascii="Arial" w:hAnsi="Arial" w:cs="Arial"/>
          <w:color w:val="000000"/>
        </w:rPr>
      </w:pPr>
      <w:r w:rsidRPr="00E52974">
        <w:rPr>
          <w:rFonts w:ascii="Arial" w:hAnsi="Arial" w:cs="Arial"/>
          <w:color w:val="000000"/>
        </w:rPr>
        <w:t xml:space="preserve">Dostawca zobowiązuje się: </w:t>
      </w:r>
    </w:p>
    <w:p w14:paraId="00000053" w14:textId="45655148" w:rsidR="000F0036" w:rsidRPr="00E52974" w:rsidRDefault="00B07E2F" w:rsidP="00E52974">
      <w:pPr>
        <w:numPr>
          <w:ilvl w:val="1"/>
          <w:numId w:val="5"/>
        </w:numPr>
        <w:tabs>
          <w:tab w:val="left" w:pos="283"/>
        </w:tabs>
        <w:spacing w:line="360" w:lineRule="auto"/>
        <w:jc w:val="both"/>
        <w:rPr>
          <w:rFonts w:ascii="Arial" w:hAnsi="Arial" w:cs="Arial"/>
          <w:color w:val="000000"/>
        </w:rPr>
      </w:pPr>
      <w:r w:rsidRPr="00E52974">
        <w:rPr>
          <w:rFonts w:ascii="Arial" w:hAnsi="Arial" w:cs="Arial"/>
          <w:color w:val="000000"/>
        </w:rPr>
        <w:t>zapewnić serwis gwarancyjny zgodnie z art. 63 ustawy z dnia 7 kwietnia 2022 roku o wyrobach medycznych (Dz.U. 202</w:t>
      </w:r>
      <w:sdt>
        <w:sdtPr>
          <w:rPr>
            <w:rFonts w:ascii="Arial" w:hAnsi="Arial" w:cs="Arial"/>
          </w:rPr>
          <w:tag w:val="goog_rdk_61"/>
          <w:id w:val="-1853892767"/>
        </w:sdtPr>
        <w:sdtEndPr/>
        <w:sdtContent>
          <w:sdt>
            <w:sdtPr>
              <w:rPr>
                <w:rFonts w:ascii="Arial" w:hAnsi="Arial" w:cs="Arial"/>
              </w:rPr>
              <w:tag w:val="goog_rdk_62"/>
              <w:id w:val="-525223808"/>
            </w:sdtPr>
            <w:sdtEndPr/>
            <w:sdtContent>
              <w:r w:rsidRPr="00E52974">
                <w:rPr>
                  <w:rFonts w:ascii="Arial" w:hAnsi="Arial" w:cs="Arial"/>
                </w:rPr>
                <w:t>4</w:t>
              </w:r>
            </w:sdtContent>
          </w:sdt>
        </w:sdtContent>
      </w:sdt>
      <w:sdt>
        <w:sdtPr>
          <w:rPr>
            <w:rFonts w:ascii="Arial" w:hAnsi="Arial" w:cs="Arial"/>
          </w:rPr>
          <w:tag w:val="goog_rdk_63"/>
          <w:id w:val="-1562167181"/>
          <w:showingPlcHdr/>
        </w:sdtPr>
        <w:sdtEndPr/>
        <w:sdtContent>
          <w:r w:rsidR="00A67B7D" w:rsidRPr="00E52974">
            <w:rPr>
              <w:rFonts w:ascii="Arial" w:hAnsi="Arial" w:cs="Arial"/>
            </w:rPr>
            <w:t xml:space="preserve">     </w:t>
          </w:r>
        </w:sdtContent>
      </w:sdt>
      <w:r w:rsidRPr="00E52974">
        <w:rPr>
          <w:rFonts w:ascii="Arial" w:hAnsi="Arial" w:cs="Arial"/>
          <w:color w:val="000000"/>
        </w:rPr>
        <w:t xml:space="preserve"> poz. </w:t>
      </w:r>
      <w:sdt>
        <w:sdtPr>
          <w:rPr>
            <w:rFonts w:ascii="Arial" w:hAnsi="Arial" w:cs="Arial"/>
          </w:rPr>
          <w:tag w:val="goog_rdk_64"/>
          <w:id w:val="-1461180939"/>
        </w:sdtPr>
        <w:sdtEndPr/>
        <w:sdtContent>
          <w:sdt>
            <w:sdtPr>
              <w:rPr>
                <w:rFonts w:ascii="Arial" w:hAnsi="Arial" w:cs="Arial"/>
              </w:rPr>
              <w:tag w:val="goog_rdk_65"/>
              <w:id w:val="2000213927"/>
            </w:sdtPr>
            <w:sdtEndPr/>
            <w:sdtContent>
              <w:r w:rsidRPr="00E52974">
                <w:rPr>
                  <w:rFonts w:ascii="Arial" w:hAnsi="Arial" w:cs="Arial"/>
                </w:rPr>
                <w:t>1620</w:t>
              </w:r>
            </w:sdtContent>
          </w:sdt>
        </w:sdtContent>
      </w:sdt>
      <w:sdt>
        <w:sdtPr>
          <w:rPr>
            <w:rFonts w:ascii="Arial" w:hAnsi="Arial" w:cs="Arial"/>
          </w:rPr>
          <w:tag w:val="goog_rdk_66"/>
          <w:id w:val="-1366303451"/>
          <w:showingPlcHdr/>
        </w:sdtPr>
        <w:sdtEndPr/>
        <w:sdtContent>
          <w:r w:rsidR="00A67B7D" w:rsidRPr="00E52974">
            <w:rPr>
              <w:rFonts w:ascii="Arial" w:hAnsi="Arial" w:cs="Arial"/>
            </w:rPr>
            <w:t xml:space="preserve">     </w:t>
          </w:r>
        </w:sdtContent>
      </w:sdt>
      <w:r w:rsidRPr="00E52974">
        <w:rPr>
          <w:rFonts w:ascii="Arial" w:hAnsi="Arial" w:cs="Arial"/>
          <w:color w:val="000000"/>
        </w:rPr>
        <w:t>). Ponadto na każde żądanie Zamawiającego w nieprzekraczalnym 5 dniowym terminie Dostawca przedłoży dokumenty potwierdzające kwalifikacje pracowników wykonujących prace serwisowe.</w:t>
      </w:r>
    </w:p>
    <w:p w14:paraId="00000054" w14:textId="77777777" w:rsidR="000F0036" w:rsidRPr="00E52974" w:rsidRDefault="00B07E2F" w:rsidP="00E52974">
      <w:pPr>
        <w:numPr>
          <w:ilvl w:val="1"/>
          <w:numId w:val="5"/>
        </w:numPr>
        <w:tabs>
          <w:tab w:val="left" w:pos="283"/>
        </w:tabs>
        <w:spacing w:line="360" w:lineRule="auto"/>
        <w:jc w:val="both"/>
        <w:rPr>
          <w:rFonts w:ascii="Arial" w:hAnsi="Arial" w:cs="Arial"/>
          <w:color w:val="000000"/>
        </w:rPr>
      </w:pPr>
      <w:r w:rsidRPr="00E52974">
        <w:rPr>
          <w:rFonts w:ascii="Arial" w:hAnsi="Arial" w:cs="Arial"/>
          <w:color w:val="000000"/>
        </w:rPr>
        <w:t>do wykonywania wszelkich napraw i wymiany części zużytych w wyniku normalnej eksploatacji,</w:t>
      </w:r>
      <w:r w:rsidRPr="00E52974">
        <w:rPr>
          <w:rFonts w:ascii="Arial" w:hAnsi="Arial" w:cs="Arial"/>
        </w:rPr>
        <w:t xml:space="preserve"> w terminie nie dłuższym niż 14 dni od dnia zgłoszenia awarii, o ile Strony nie uzgodnią krótszego terminu.</w:t>
      </w:r>
    </w:p>
    <w:p w14:paraId="00000055" w14:textId="77777777" w:rsidR="000F0036" w:rsidRPr="00E52974" w:rsidRDefault="00B07E2F" w:rsidP="00E52974">
      <w:pPr>
        <w:numPr>
          <w:ilvl w:val="1"/>
          <w:numId w:val="5"/>
        </w:numPr>
        <w:tabs>
          <w:tab w:val="left" w:pos="283"/>
        </w:tabs>
        <w:spacing w:line="360" w:lineRule="auto"/>
        <w:jc w:val="both"/>
        <w:rPr>
          <w:rFonts w:ascii="Arial" w:hAnsi="Arial" w:cs="Arial"/>
          <w:color w:val="000000"/>
        </w:rPr>
      </w:pPr>
      <w:r w:rsidRPr="00E52974">
        <w:rPr>
          <w:rFonts w:ascii="Arial" w:hAnsi="Arial" w:cs="Arial"/>
          <w:color w:val="000000"/>
        </w:rPr>
        <w:t xml:space="preserve">dokonać min. 1 przegląd sprzętu na rok (chyba, że producent zaleca częściej – wówczas </w:t>
      </w:r>
      <w:r w:rsidRPr="00E52974">
        <w:rPr>
          <w:rFonts w:ascii="Arial" w:hAnsi="Arial" w:cs="Arial"/>
          <w:color w:val="000000"/>
        </w:rPr>
        <w:br/>
        <w:t>w ilości określonej w dokumentacji technicznej sprzętu) wraz z ewentualną wymianą części i materiałów zalecanych przez producenta w trakcie przeglądu.</w:t>
      </w:r>
    </w:p>
    <w:p w14:paraId="00000056" w14:textId="77777777" w:rsidR="000F0036" w:rsidRPr="00E52974" w:rsidRDefault="00B07E2F" w:rsidP="00E52974">
      <w:pPr>
        <w:numPr>
          <w:ilvl w:val="0"/>
          <w:numId w:val="5"/>
        </w:numPr>
        <w:tabs>
          <w:tab w:val="left" w:pos="283"/>
        </w:tabs>
        <w:spacing w:line="360" w:lineRule="auto"/>
        <w:jc w:val="both"/>
        <w:rPr>
          <w:rFonts w:ascii="Arial" w:hAnsi="Arial" w:cs="Arial"/>
          <w:color w:val="000000"/>
        </w:rPr>
      </w:pPr>
      <w:r w:rsidRPr="00E52974">
        <w:rPr>
          <w:rFonts w:ascii="Arial" w:hAnsi="Arial" w:cs="Arial"/>
          <w:color w:val="000000"/>
        </w:rPr>
        <w:t>Dostawca ponosi odpowiedzialność za wady fizyczne zmniejszające wartość użytkową, techniczną i estetyczną sprzętu, pod warunkiem poprawnej eksploatacji, zgodnie z jego przeznaczeniem.</w:t>
      </w:r>
    </w:p>
    <w:p w14:paraId="00000057" w14:textId="77777777" w:rsidR="000F0036" w:rsidRPr="00E52974" w:rsidRDefault="00B07E2F" w:rsidP="00E52974">
      <w:pPr>
        <w:numPr>
          <w:ilvl w:val="0"/>
          <w:numId w:val="5"/>
        </w:numPr>
        <w:tabs>
          <w:tab w:val="left" w:pos="269"/>
        </w:tabs>
        <w:spacing w:line="360" w:lineRule="auto"/>
        <w:jc w:val="both"/>
        <w:rPr>
          <w:rFonts w:ascii="Arial" w:hAnsi="Arial" w:cs="Arial"/>
          <w:color w:val="000000"/>
        </w:rPr>
      </w:pPr>
      <w:r w:rsidRPr="00E52974">
        <w:rPr>
          <w:rFonts w:ascii="Arial" w:hAnsi="Arial" w:cs="Arial"/>
          <w:color w:val="000000"/>
        </w:rPr>
        <w:t>Dostawca oświadcza, iż wszelkie koszty (w tym koszt części i materiałów eksploatacyjnych do przeglądu) związane ze sprawowaniem nadzoru serwisowego nad przedmiotem dzierżawy są wliczone w czynsz dzierżawny i Zamawiający z tego tytułu nie będzie zobowiązany do ponoszenia jakichkolwiek dodatkowych kosztów.</w:t>
      </w:r>
    </w:p>
    <w:p w14:paraId="00000058" w14:textId="77777777" w:rsidR="000F0036" w:rsidRPr="00E52974" w:rsidRDefault="00B07E2F" w:rsidP="00E52974">
      <w:pPr>
        <w:numPr>
          <w:ilvl w:val="0"/>
          <w:numId w:val="5"/>
        </w:numPr>
        <w:tabs>
          <w:tab w:val="left" w:pos="283"/>
        </w:tabs>
        <w:spacing w:line="360" w:lineRule="auto"/>
        <w:jc w:val="both"/>
        <w:rPr>
          <w:rFonts w:ascii="Arial" w:hAnsi="Arial" w:cs="Arial"/>
          <w:color w:val="000000"/>
        </w:rPr>
      </w:pPr>
      <w:r w:rsidRPr="00E52974">
        <w:rPr>
          <w:rFonts w:ascii="Arial" w:hAnsi="Arial" w:cs="Arial"/>
          <w:color w:val="000000"/>
        </w:rPr>
        <w:t>Uszkodzenia sprzętu przez Zamawiającego spowodowane użytkowaniem niezgodnym z instrukcją obsługi, potwierdzone zostaną protokołem sporządzonym w obecności przedstawicieli obydwu stron.</w:t>
      </w:r>
    </w:p>
    <w:p w14:paraId="00000059" w14:textId="77777777" w:rsidR="000F0036" w:rsidRPr="00E52974" w:rsidRDefault="00B07E2F" w:rsidP="00E52974">
      <w:pPr>
        <w:numPr>
          <w:ilvl w:val="0"/>
          <w:numId w:val="5"/>
        </w:numPr>
        <w:tabs>
          <w:tab w:val="left" w:pos="283"/>
        </w:tabs>
        <w:spacing w:line="360" w:lineRule="auto"/>
        <w:jc w:val="both"/>
        <w:rPr>
          <w:rFonts w:ascii="Arial" w:hAnsi="Arial" w:cs="Arial"/>
          <w:color w:val="000000"/>
        </w:rPr>
      </w:pPr>
      <w:r w:rsidRPr="00E52974">
        <w:rPr>
          <w:rFonts w:ascii="Arial" w:hAnsi="Arial" w:cs="Arial"/>
          <w:color w:val="000000"/>
        </w:rPr>
        <w:t xml:space="preserve">W przypadku zaistnienia okoliczności, o których mowa w ust. 5 Zamawiający pokryje koszt naprawy uszkodzenia sprzętu, </w:t>
      </w:r>
      <w:r w:rsidRPr="00E52974">
        <w:rPr>
          <w:rFonts w:ascii="Arial" w:hAnsi="Arial" w:cs="Arial"/>
        </w:rPr>
        <w:t>na podstawie kosztorysu zaakceptowanego na piśmie przez Zamawiającego.</w:t>
      </w:r>
    </w:p>
    <w:p w14:paraId="0000005A" w14:textId="3E0BA7E1"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6</w:t>
      </w:r>
    </w:p>
    <w:p w14:paraId="0000005B" w14:textId="77777777" w:rsidR="000F0036" w:rsidRPr="00E52974" w:rsidRDefault="00B07E2F" w:rsidP="00E52974">
      <w:pPr>
        <w:numPr>
          <w:ilvl w:val="0"/>
          <w:numId w:val="6"/>
        </w:numPr>
        <w:spacing w:line="360" w:lineRule="auto"/>
        <w:jc w:val="both"/>
        <w:rPr>
          <w:rFonts w:ascii="Arial" w:hAnsi="Arial" w:cs="Arial"/>
          <w:color w:val="000000"/>
        </w:rPr>
      </w:pPr>
      <w:bookmarkStart w:id="3" w:name="_heading=h.34r7tn9xn6l7" w:colFirst="0" w:colLast="0"/>
      <w:bookmarkEnd w:id="3"/>
      <w:r w:rsidRPr="00E52974">
        <w:rPr>
          <w:rFonts w:ascii="Arial" w:hAnsi="Arial" w:cs="Arial"/>
          <w:color w:val="000000"/>
        </w:rPr>
        <w:t>Strony ustalają, iż każda awaria sprzętu będzie zgłaszana na nr tel. …………................… oraz e-mail …..................................................... Możliwość zgłoszeń 24h/dobę 365 dni/rok.</w:t>
      </w:r>
    </w:p>
    <w:p w14:paraId="0000005C" w14:textId="77777777" w:rsidR="000F0036" w:rsidRPr="00E52974" w:rsidRDefault="00B07E2F" w:rsidP="00E52974">
      <w:pPr>
        <w:numPr>
          <w:ilvl w:val="0"/>
          <w:numId w:val="6"/>
        </w:numPr>
        <w:pBdr>
          <w:top w:val="nil"/>
          <w:left w:val="nil"/>
          <w:bottom w:val="nil"/>
          <w:right w:val="nil"/>
          <w:between w:val="nil"/>
        </w:pBdr>
        <w:spacing w:line="360" w:lineRule="auto"/>
        <w:jc w:val="both"/>
        <w:rPr>
          <w:rFonts w:ascii="Arial" w:hAnsi="Arial" w:cs="Arial"/>
          <w:color w:val="000000"/>
        </w:rPr>
      </w:pPr>
      <w:r w:rsidRPr="00E52974">
        <w:rPr>
          <w:rFonts w:ascii="Arial" w:hAnsi="Arial" w:cs="Arial"/>
          <w:color w:val="000000"/>
        </w:rPr>
        <w:t xml:space="preserve">Dostawca zobowiązany jest przystąpić do naprawy maksymalnie w ciągu 48 godzin od momentu zgłoszenia awarii sprzętu przez Zamawiającego oraz niezwłocznie podać Zamawiającemu przewidywany termin ukończenia naprawy (telefon na numer: 12 6229577 – Sekcja Aparatury Medycznej) </w:t>
      </w:r>
      <w:r w:rsidRPr="00E52974">
        <w:rPr>
          <w:rFonts w:ascii="Arial" w:hAnsi="Arial" w:cs="Arial"/>
          <w:b/>
          <w:bCs/>
          <w:color w:val="000000"/>
        </w:rPr>
        <w:t>nie dłuższy niż 14 dni roboczych od chwili przyjęcia zgłoszenia.</w:t>
      </w:r>
    </w:p>
    <w:p w14:paraId="0000005D" w14:textId="77777777" w:rsidR="000F0036" w:rsidRPr="00E52974" w:rsidRDefault="00B07E2F" w:rsidP="00E52974">
      <w:pPr>
        <w:numPr>
          <w:ilvl w:val="0"/>
          <w:numId w:val="6"/>
        </w:numPr>
        <w:spacing w:line="360" w:lineRule="auto"/>
        <w:jc w:val="both"/>
        <w:rPr>
          <w:rFonts w:ascii="Arial" w:hAnsi="Arial" w:cs="Arial"/>
          <w:color w:val="000000"/>
        </w:rPr>
      </w:pPr>
      <w:r w:rsidRPr="00E52974">
        <w:rPr>
          <w:rFonts w:ascii="Arial" w:hAnsi="Arial" w:cs="Arial"/>
          <w:color w:val="000000"/>
        </w:rPr>
        <w:t xml:space="preserve">Usunięcie awarii może nastąpić u Zamawiającego lub w miejscu wskazanym przez Dostawcę, z </w:t>
      </w:r>
      <w:proofErr w:type="gramStart"/>
      <w:r w:rsidRPr="00E52974">
        <w:rPr>
          <w:rFonts w:ascii="Arial" w:hAnsi="Arial" w:cs="Arial"/>
          <w:color w:val="000000"/>
        </w:rPr>
        <w:t>tym</w:t>
      </w:r>
      <w:proofErr w:type="gramEnd"/>
      <w:r w:rsidRPr="00E52974">
        <w:rPr>
          <w:rFonts w:ascii="Arial" w:hAnsi="Arial" w:cs="Arial"/>
          <w:color w:val="000000"/>
        </w:rPr>
        <w:t xml:space="preserve"> że koszt transportu do tego miejsca i z powrotem do siedziby Zamawiającego oraz wszelkie koszty związane z ponownym uruchomieniem, a także ryzyko związane z uszkodzeniem sprzętu podczas transportu ponosi Dostawca.</w:t>
      </w:r>
    </w:p>
    <w:p w14:paraId="0000005E" w14:textId="77777777" w:rsidR="000F0036" w:rsidRPr="00E52974" w:rsidRDefault="00B07E2F" w:rsidP="00E52974">
      <w:pPr>
        <w:numPr>
          <w:ilvl w:val="0"/>
          <w:numId w:val="6"/>
        </w:numPr>
        <w:spacing w:line="360" w:lineRule="auto"/>
        <w:jc w:val="both"/>
        <w:rPr>
          <w:rFonts w:ascii="Arial" w:hAnsi="Arial" w:cs="Arial"/>
          <w:color w:val="000000"/>
        </w:rPr>
      </w:pPr>
      <w:r w:rsidRPr="00E52974">
        <w:rPr>
          <w:rFonts w:ascii="Arial" w:hAnsi="Arial" w:cs="Arial"/>
          <w:color w:val="000000"/>
        </w:rPr>
        <w:t>W przypadku przeprowadzenia napraw w siedzibie Zamawiającego, Dostawca uzgodni z Zamawiającym termin uzyskania dostępu do sprzętu, a naprawa odbywać się będzie w obecności bezpośredniego użytkownika lub innej osoby wskazanej przez Zamawiającego i zostanie potwierdzona protokołem serwisowym oraz wpisem do paszportu urządzenia.</w:t>
      </w:r>
    </w:p>
    <w:p w14:paraId="0000005F" w14:textId="77777777" w:rsidR="000F0036" w:rsidRPr="00E52974" w:rsidRDefault="00B07E2F" w:rsidP="00E52974">
      <w:pPr>
        <w:numPr>
          <w:ilvl w:val="0"/>
          <w:numId w:val="6"/>
        </w:numPr>
        <w:spacing w:line="360" w:lineRule="auto"/>
        <w:jc w:val="both"/>
        <w:rPr>
          <w:rFonts w:ascii="Arial" w:hAnsi="Arial" w:cs="Arial"/>
          <w:color w:val="000000"/>
        </w:rPr>
      </w:pPr>
      <w:r w:rsidRPr="00E52974">
        <w:rPr>
          <w:rFonts w:ascii="Arial" w:hAnsi="Arial" w:cs="Arial"/>
          <w:color w:val="000000"/>
        </w:rPr>
        <w:t xml:space="preserve">W przypadku gdy przewidywany lub faktyczny czas naprawy sprzętu przekroczy 48h od chwili przyjęcia zgłoszenia awarii, Dostawca zobowiązany jest w tym terminie dostarczyć na czas naprawy </w:t>
      </w:r>
      <w:r w:rsidRPr="00E52974">
        <w:rPr>
          <w:rFonts w:ascii="Arial" w:hAnsi="Arial" w:cs="Arial"/>
        </w:rPr>
        <w:t xml:space="preserve">sprzęt zastępczy o parametrach nie gorszych funkcjonalnie i technicznie, równoważny pod względem klinicznym </w:t>
      </w:r>
      <w:r w:rsidRPr="00E52974">
        <w:rPr>
          <w:rFonts w:ascii="Arial" w:hAnsi="Arial" w:cs="Arial"/>
          <w:color w:val="000000"/>
        </w:rPr>
        <w:t>do sprzętu wymienionego w § 1 umowy.</w:t>
      </w:r>
    </w:p>
    <w:p w14:paraId="00000060" w14:textId="77777777" w:rsidR="000F0036" w:rsidRPr="00E52974" w:rsidRDefault="00B07E2F" w:rsidP="00E52974">
      <w:pPr>
        <w:numPr>
          <w:ilvl w:val="0"/>
          <w:numId w:val="6"/>
        </w:numPr>
        <w:spacing w:line="360" w:lineRule="auto"/>
        <w:jc w:val="both"/>
        <w:rPr>
          <w:rFonts w:ascii="Arial" w:hAnsi="Arial" w:cs="Arial"/>
          <w:color w:val="000000"/>
        </w:rPr>
      </w:pPr>
      <w:r w:rsidRPr="00E52974">
        <w:rPr>
          <w:rFonts w:ascii="Arial" w:hAnsi="Arial" w:cs="Arial"/>
          <w:color w:val="000000"/>
        </w:rPr>
        <w:t xml:space="preserve">Dostarczenie, uruchomienie oraz przeszkolenie personelu medycznego Zamawiającego w zakresie obsługi sprzętu zastępczego, o którym mowa w ust. 5 powyżej zwalnia Dostawcę z obowiązku zapłaty kar umownych z tytułu opóźnienia w naprawie za okres przypadający od dnia dostawy, uruchomienia sprzętu zastępczego oraz przeszkolenia personelu medycznego Zamawiającego. </w:t>
      </w:r>
    </w:p>
    <w:p w14:paraId="00000061" w14:textId="77777777" w:rsidR="000F0036" w:rsidRPr="00E52974" w:rsidRDefault="00B07E2F" w:rsidP="00E52974">
      <w:pPr>
        <w:numPr>
          <w:ilvl w:val="0"/>
          <w:numId w:val="6"/>
        </w:numPr>
        <w:spacing w:line="360" w:lineRule="auto"/>
        <w:jc w:val="both"/>
        <w:rPr>
          <w:rFonts w:ascii="Arial" w:hAnsi="Arial" w:cs="Arial"/>
          <w:color w:val="000000"/>
        </w:rPr>
      </w:pPr>
      <w:r w:rsidRPr="00E52974">
        <w:rPr>
          <w:rFonts w:ascii="Arial" w:hAnsi="Arial" w:cs="Arial"/>
        </w:rPr>
        <w:t>Brak dostarczenia sprzętu zastępczego w terminie, o którym mowa w ust. 5, traktowany będzie jako opóźnienie w wykonaniu zobowiązania i uprawnia Zamawiającego do naliczenia kar umownych zgodnie z § 11 umowy.</w:t>
      </w:r>
    </w:p>
    <w:p w14:paraId="00000062" w14:textId="77777777" w:rsidR="000F0036" w:rsidRPr="00E52974" w:rsidRDefault="000F0036" w:rsidP="00E52974">
      <w:pPr>
        <w:spacing w:line="360" w:lineRule="auto"/>
        <w:rPr>
          <w:rFonts w:ascii="Arial" w:hAnsi="Arial" w:cs="Arial"/>
          <w:b/>
          <w:bCs/>
          <w:color w:val="000000"/>
        </w:rPr>
      </w:pPr>
    </w:p>
    <w:p w14:paraId="00000063"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7</w:t>
      </w:r>
    </w:p>
    <w:p w14:paraId="00000064" w14:textId="77777777" w:rsidR="000F0036" w:rsidRPr="00E52974" w:rsidRDefault="00B07E2F" w:rsidP="00E52974">
      <w:pPr>
        <w:numPr>
          <w:ilvl w:val="0"/>
          <w:numId w:val="7"/>
        </w:numPr>
        <w:tabs>
          <w:tab w:val="left" w:pos="300"/>
        </w:tabs>
        <w:spacing w:line="360" w:lineRule="auto"/>
        <w:jc w:val="both"/>
        <w:rPr>
          <w:rFonts w:ascii="Arial" w:hAnsi="Arial" w:cs="Arial"/>
          <w:color w:val="000000"/>
        </w:rPr>
      </w:pPr>
      <w:r w:rsidRPr="00E52974">
        <w:rPr>
          <w:rFonts w:ascii="Arial" w:hAnsi="Arial" w:cs="Arial"/>
          <w:color w:val="000000"/>
        </w:rPr>
        <w:t>W ramach zamówienia Dostawca zobowiązany będzie do sukcesywnego dostarczania Zamawiającemu zestawów kompatybilnych z dzierżawionym sprzętem, zgodnie z opisem przedmiotu zamówienia zawartym w załączniku nr 1 do niniejszej umowy.</w:t>
      </w:r>
    </w:p>
    <w:p w14:paraId="00000065" w14:textId="72857EF1" w:rsidR="000F0036" w:rsidRPr="00E52974" w:rsidRDefault="00B07E2F" w:rsidP="00E52974">
      <w:pPr>
        <w:numPr>
          <w:ilvl w:val="0"/>
          <w:numId w:val="7"/>
        </w:numPr>
        <w:tabs>
          <w:tab w:val="left" w:pos="300"/>
        </w:tabs>
        <w:spacing w:line="360" w:lineRule="auto"/>
        <w:jc w:val="both"/>
        <w:rPr>
          <w:rFonts w:ascii="Arial" w:hAnsi="Arial" w:cs="Arial"/>
          <w:color w:val="000000"/>
        </w:rPr>
      </w:pPr>
      <w:r w:rsidRPr="00E52974">
        <w:rPr>
          <w:rFonts w:ascii="Arial" w:hAnsi="Arial" w:cs="Arial"/>
          <w:color w:val="000000"/>
        </w:rPr>
        <w:t>Ilości poszczególnych rodzajów zestawów, określone w załączniku nr 1 do niniejszej umowy, mają charakter szacunkowy. Zamawiający zastrzega sobie możliwość zamówienia mniejszej ilości zestawów w przypadku zmniejszenia się jego zapotrzebowania.</w:t>
      </w:r>
    </w:p>
    <w:p w14:paraId="0000006A" w14:textId="7591E9CD" w:rsidR="000F0036" w:rsidRPr="00E52974" w:rsidRDefault="00B07E2F" w:rsidP="00E52974">
      <w:pPr>
        <w:numPr>
          <w:ilvl w:val="0"/>
          <w:numId w:val="7"/>
        </w:numPr>
        <w:tabs>
          <w:tab w:val="left" w:pos="300"/>
        </w:tabs>
        <w:spacing w:line="360" w:lineRule="auto"/>
        <w:jc w:val="both"/>
        <w:rPr>
          <w:rFonts w:ascii="Arial" w:hAnsi="Arial" w:cs="Arial"/>
          <w:color w:val="000000"/>
        </w:rPr>
      </w:pPr>
      <w:r w:rsidRPr="00E52974">
        <w:rPr>
          <w:rFonts w:ascii="Arial" w:hAnsi="Arial" w:cs="Arial"/>
          <w:color w:val="000000"/>
        </w:rPr>
        <w:t>Niezamówienie w okresie obowiązywania umowy zestawów w ilości określonej w załączniku nr 1 nie stanowi podstawy do dochodzenia przez Dostawcę roszczeń o zamówienie pozostałej części zestawów, ani też innych roszczeń z tytułu niewykonania lub nienależytego wykonania umowy, jeżeli na zakończenie umowy wartość wykorzystanych zestawów będzie stanowić 60% ilości określonej w załączniku nr 1.</w:t>
      </w:r>
      <w:r w:rsidRPr="00E52974">
        <w:rPr>
          <w:rFonts w:ascii="Arial" w:hAnsi="Arial" w:cs="Arial"/>
        </w:rPr>
        <w:t xml:space="preserve"> </w:t>
      </w:r>
      <w:sdt>
        <w:sdtPr>
          <w:rPr>
            <w:rFonts w:ascii="Arial" w:hAnsi="Arial" w:cs="Arial"/>
          </w:rPr>
          <w:tag w:val="goog_rdk_69"/>
          <w:id w:val="-1479160011"/>
        </w:sdtPr>
        <w:sdtEndPr/>
        <w:sdtContent>
          <w:sdt>
            <w:sdtPr>
              <w:rPr>
                <w:rFonts w:ascii="Arial" w:hAnsi="Arial" w:cs="Arial"/>
              </w:rPr>
              <w:tag w:val="goog_rdk_68"/>
              <w:id w:val="-427502293"/>
              <w:showingPlcHdr/>
            </w:sdtPr>
            <w:sdtEndPr/>
            <w:sdtContent>
              <w:r w:rsidR="00A67B7D" w:rsidRPr="00E52974">
                <w:rPr>
                  <w:rFonts w:ascii="Arial" w:hAnsi="Arial" w:cs="Arial"/>
                </w:rPr>
                <w:t xml:space="preserve">     </w:t>
              </w:r>
            </w:sdtContent>
          </w:sdt>
        </w:sdtContent>
      </w:sdt>
      <w:sdt>
        <w:sdtPr>
          <w:rPr>
            <w:rFonts w:ascii="Arial" w:hAnsi="Arial" w:cs="Arial"/>
          </w:rPr>
          <w:tag w:val="goog_rdk_71"/>
          <w:id w:val="1989346509"/>
        </w:sdtPr>
        <w:sdtEndPr/>
        <w:sdtContent>
          <w:sdt>
            <w:sdtPr>
              <w:rPr>
                <w:rFonts w:ascii="Arial" w:hAnsi="Arial" w:cs="Arial"/>
              </w:rPr>
              <w:tag w:val="goog_rdk_70"/>
              <w:id w:val="-1653295432"/>
              <w:showingPlcHdr/>
            </w:sdtPr>
            <w:sdtEndPr/>
            <w:sdtContent>
              <w:r w:rsidR="00A67B7D" w:rsidRPr="00E52974">
                <w:rPr>
                  <w:rFonts w:ascii="Arial" w:hAnsi="Arial" w:cs="Arial"/>
                </w:rPr>
                <w:t xml:space="preserve">     </w:t>
              </w:r>
            </w:sdtContent>
          </w:sdt>
        </w:sdtContent>
      </w:sdt>
    </w:p>
    <w:p w14:paraId="0000006C"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8</w:t>
      </w:r>
    </w:p>
    <w:p w14:paraId="0000006D" w14:textId="77777777" w:rsidR="000F0036" w:rsidRPr="00E52974" w:rsidRDefault="00B07E2F" w:rsidP="00E52974">
      <w:pPr>
        <w:numPr>
          <w:ilvl w:val="0"/>
          <w:numId w:val="8"/>
        </w:numPr>
        <w:tabs>
          <w:tab w:val="left" w:pos="311"/>
        </w:tabs>
        <w:spacing w:line="360" w:lineRule="auto"/>
        <w:jc w:val="both"/>
        <w:rPr>
          <w:rFonts w:ascii="Arial" w:hAnsi="Arial" w:cs="Arial"/>
          <w:color w:val="000000"/>
        </w:rPr>
      </w:pPr>
      <w:r w:rsidRPr="00E52974">
        <w:rPr>
          <w:rFonts w:ascii="Arial" w:hAnsi="Arial" w:cs="Arial"/>
          <w:color w:val="000000"/>
        </w:rPr>
        <w:t>Wartość przedmiotu dostawy wynosi: …............................…zł netto (</w:t>
      </w:r>
      <w:proofErr w:type="gramStart"/>
      <w:r w:rsidRPr="00E52974">
        <w:rPr>
          <w:rFonts w:ascii="Arial" w:hAnsi="Arial" w:cs="Arial"/>
          <w:color w:val="000000"/>
        </w:rPr>
        <w:t>słownie:............................….</w:t>
      </w:r>
      <w:proofErr w:type="gramEnd"/>
      <w:r w:rsidRPr="00E52974">
        <w:rPr>
          <w:rFonts w:ascii="Arial" w:hAnsi="Arial" w:cs="Arial"/>
          <w:color w:val="000000"/>
        </w:rPr>
        <w:t xml:space="preserve">.), …........................…zł brutto (słownie: …..........................................................) </w:t>
      </w:r>
    </w:p>
    <w:p w14:paraId="0000006E" w14:textId="77777777" w:rsidR="000F0036" w:rsidRPr="00E52974" w:rsidRDefault="00B07E2F" w:rsidP="00E52974">
      <w:pPr>
        <w:numPr>
          <w:ilvl w:val="0"/>
          <w:numId w:val="8"/>
        </w:numPr>
        <w:tabs>
          <w:tab w:val="left" w:pos="311"/>
        </w:tabs>
        <w:spacing w:line="360" w:lineRule="auto"/>
        <w:jc w:val="both"/>
        <w:rPr>
          <w:rFonts w:ascii="Arial" w:hAnsi="Arial" w:cs="Arial"/>
          <w:color w:val="000000"/>
        </w:rPr>
      </w:pPr>
      <w:r w:rsidRPr="00E52974">
        <w:rPr>
          <w:rFonts w:ascii="Arial" w:hAnsi="Arial" w:cs="Arial"/>
          <w:color w:val="000000"/>
        </w:rPr>
        <w:t>Wartość brutto przedmiotu dostawy zawiera wszelkie koszty przedmiotu dostawy, wszelkie koszty związane z dostarczeniem zestawów do siedziby Zamawiającego, zakładany zysk, należne podatki, opakowania, opłaty, upusty i inne, jeśli występują.</w:t>
      </w:r>
    </w:p>
    <w:p w14:paraId="0000006F" w14:textId="77777777" w:rsidR="000F0036" w:rsidRPr="00E52974" w:rsidRDefault="00B07E2F" w:rsidP="00E52974">
      <w:pPr>
        <w:numPr>
          <w:ilvl w:val="0"/>
          <w:numId w:val="8"/>
        </w:numPr>
        <w:tabs>
          <w:tab w:val="left" w:pos="311"/>
        </w:tabs>
        <w:spacing w:line="360" w:lineRule="auto"/>
        <w:jc w:val="both"/>
        <w:rPr>
          <w:rFonts w:ascii="Arial" w:hAnsi="Arial" w:cs="Arial"/>
          <w:color w:val="000000"/>
        </w:rPr>
      </w:pPr>
      <w:r w:rsidRPr="00E52974">
        <w:rPr>
          <w:rFonts w:ascii="Arial" w:hAnsi="Arial" w:cs="Arial"/>
          <w:color w:val="000000"/>
        </w:rPr>
        <w:t>Ceny jednostkowe poszczególnych rodzajów zestawów określa załącznik nr 1 do niniejszej umowy.</w:t>
      </w:r>
    </w:p>
    <w:p w14:paraId="00000070" w14:textId="77777777" w:rsidR="000F0036" w:rsidRPr="00E52974" w:rsidRDefault="00B07E2F" w:rsidP="00E52974">
      <w:pPr>
        <w:numPr>
          <w:ilvl w:val="0"/>
          <w:numId w:val="8"/>
        </w:numPr>
        <w:tabs>
          <w:tab w:val="left" w:pos="311"/>
        </w:tabs>
        <w:spacing w:line="360" w:lineRule="auto"/>
        <w:jc w:val="both"/>
        <w:rPr>
          <w:rFonts w:ascii="Arial" w:hAnsi="Arial" w:cs="Arial"/>
          <w:color w:val="000000"/>
        </w:rPr>
      </w:pPr>
      <w:r w:rsidRPr="00E52974">
        <w:rPr>
          <w:rFonts w:ascii="Arial" w:hAnsi="Arial" w:cs="Arial"/>
          <w:color w:val="000000"/>
        </w:rPr>
        <w:t>Podwyższenie cen jednostkowych netto zestawów przez cały okres obowiązywania umowy jest niedopuszczalne z zastrzeżeniem ust. 5 i następnych poniżej.</w:t>
      </w:r>
    </w:p>
    <w:p w14:paraId="00000071" w14:textId="77777777" w:rsidR="000F0036" w:rsidRPr="00E52974" w:rsidRDefault="00B07E2F" w:rsidP="00E52974">
      <w:pPr>
        <w:numPr>
          <w:ilvl w:val="0"/>
          <w:numId w:val="8"/>
        </w:numPr>
        <w:tabs>
          <w:tab w:val="left" w:pos="311"/>
        </w:tabs>
        <w:spacing w:line="360" w:lineRule="auto"/>
        <w:jc w:val="both"/>
        <w:rPr>
          <w:rFonts w:ascii="Arial" w:hAnsi="Arial" w:cs="Arial"/>
          <w:color w:val="000000"/>
        </w:rPr>
      </w:pPr>
      <w:r w:rsidRPr="00E52974">
        <w:rPr>
          <w:rFonts w:ascii="Arial" w:hAnsi="Arial" w:cs="Arial"/>
          <w:color w:val="000000"/>
        </w:rPr>
        <w:t xml:space="preserve">Kwota wynagrodzenia umownego, określonego w ust. 1 powyżej, nie może ulec zmianie na niekorzyść Zamawiającego. Powyższe nie dotyczy okoliczności określonych art. 436 pkt 4 b) ustawy z dnia 11 września 2019 roku - Prawo zamówień publicznych, tj. zmiany: </w:t>
      </w:r>
    </w:p>
    <w:p w14:paraId="00000072" w14:textId="77777777" w:rsidR="000F0036" w:rsidRPr="00E52974" w:rsidRDefault="00B07E2F" w:rsidP="00E52974">
      <w:pPr>
        <w:numPr>
          <w:ilvl w:val="0"/>
          <w:numId w:val="9"/>
        </w:numPr>
        <w:tabs>
          <w:tab w:val="left" w:pos="283"/>
        </w:tabs>
        <w:spacing w:line="360" w:lineRule="auto"/>
        <w:jc w:val="both"/>
        <w:rPr>
          <w:rFonts w:ascii="Arial" w:hAnsi="Arial" w:cs="Arial"/>
          <w:color w:val="000000"/>
        </w:rPr>
      </w:pPr>
      <w:r w:rsidRPr="00E52974">
        <w:rPr>
          <w:rFonts w:ascii="Arial" w:hAnsi="Arial" w:cs="Arial"/>
          <w:color w:val="000000"/>
        </w:rPr>
        <w:t>stawki podatku od towarów i usług oraz podatku akcyzowego</w:t>
      </w:r>
    </w:p>
    <w:p w14:paraId="00000073" w14:textId="77777777" w:rsidR="000F0036" w:rsidRPr="00E52974" w:rsidRDefault="00B07E2F" w:rsidP="00E52974">
      <w:pPr>
        <w:numPr>
          <w:ilvl w:val="0"/>
          <w:numId w:val="9"/>
        </w:numPr>
        <w:tabs>
          <w:tab w:val="left" w:pos="283"/>
        </w:tabs>
        <w:spacing w:line="360" w:lineRule="auto"/>
        <w:jc w:val="both"/>
        <w:rPr>
          <w:rFonts w:ascii="Arial" w:hAnsi="Arial" w:cs="Arial"/>
          <w:color w:val="000000"/>
        </w:rPr>
      </w:pPr>
      <w:r w:rsidRPr="00E52974">
        <w:rPr>
          <w:rFonts w:ascii="Arial" w:hAnsi="Arial" w:cs="Arial"/>
          <w:color w:val="000000"/>
        </w:rPr>
        <w:t>wysokości minimalnego wynagrodzenia za pracę albo wysokości minimalnej stawki godzinowej, ustalonych na podstawie ustawy z dnia 10 października 2002 r. o minimalnym wynagrodzeniu za pracę,</w:t>
      </w:r>
    </w:p>
    <w:p w14:paraId="00000074" w14:textId="77777777" w:rsidR="000F0036" w:rsidRPr="00E52974" w:rsidRDefault="00B07E2F" w:rsidP="00E52974">
      <w:pPr>
        <w:numPr>
          <w:ilvl w:val="0"/>
          <w:numId w:val="9"/>
        </w:numPr>
        <w:tabs>
          <w:tab w:val="left" w:pos="283"/>
        </w:tabs>
        <w:spacing w:line="360" w:lineRule="auto"/>
        <w:jc w:val="both"/>
        <w:rPr>
          <w:rFonts w:ascii="Arial" w:hAnsi="Arial" w:cs="Arial"/>
          <w:color w:val="000000"/>
        </w:rPr>
      </w:pPr>
      <w:r w:rsidRPr="00E52974">
        <w:rPr>
          <w:rFonts w:ascii="Arial" w:hAnsi="Arial" w:cs="Arial"/>
          <w:color w:val="000000"/>
        </w:rPr>
        <w:t>zasad podlegania ubezpieczeniom społecznym lub ubezpieczeniu zdrowotnemu lub wysokości stawki składki na ubezpieczenia społeczne lub ubezpieczenie zdrowotne,</w:t>
      </w:r>
    </w:p>
    <w:p w14:paraId="00000075" w14:textId="582F02D7" w:rsidR="000F0036" w:rsidRPr="00E52974" w:rsidRDefault="00B07E2F" w:rsidP="00E52974">
      <w:pPr>
        <w:numPr>
          <w:ilvl w:val="0"/>
          <w:numId w:val="9"/>
        </w:numPr>
        <w:tabs>
          <w:tab w:val="left" w:pos="283"/>
        </w:tabs>
        <w:spacing w:line="360" w:lineRule="auto"/>
        <w:jc w:val="both"/>
        <w:rPr>
          <w:rFonts w:ascii="Arial" w:hAnsi="Arial" w:cs="Arial"/>
          <w:color w:val="000000"/>
        </w:rPr>
      </w:pPr>
      <w:r w:rsidRPr="00E52974">
        <w:rPr>
          <w:rFonts w:ascii="Arial" w:hAnsi="Arial" w:cs="Arial"/>
          <w:color w:val="000000"/>
        </w:rPr>
        <w:t xml:space="preserve">zasad gromadzenia i wysokości wpłat do pracowniczych planów kapitałowych, o których mowa w ustawie z dnia 4 października 2018 r. o pracowniczych planach kapitałowych (Dz. </w:t>
      </w:r>
      <w:proofErr w:type="spellStart"/>
      <w:r w:rsidRPr="00E52974">
        <w:rPr>
          <w:rFonts w:ascii="Arial" w:hAnsi="Arial" w:cs="Arial"/>
          <w:color w:val="000000"/>
        </w:rPr>
        <w:t>U.</w:t>
      </w:r>
      <w:sdt>
        <w:sdtPr>
          <w:rPr>
            <w:rFonts w:ascii="Arial" w:hAnsi="Arial" w:cs="Arial"/>
          </w:rPr>
          <w:tag w:val="goog_rdk_72"/>
          <w:id w:val="55954901"/>
        </w:sdtPr>
        <w:sdtEndPr/>
        <w:sdtContent>
          <w:sdt>
            <w:sdtPr>
              <w:rPr>
                <w:rFonts w:ascii="Arial" w:hAnsi="Arial" w:cs="Arial"/>
              </w:rPr>
              <w:tag w:val="goog_rdk_73"/>
              <w:id w:val="1175489414"/>
            </w:sdtPr>
            <w:sdtEndPr/>
            <w:sdtContent>
              <w:r w:rsidRPr="00E52974">
                <w:rPr>
                  <w:rFonts w:ascii="Arial" w:hAnsi="Arial" w:cs="Arial"/>
                </w:rPr>
                <w:t>z</w:t>
              </w:r>
              <w:proofErr w:type="spellEnd"/>
              <w:r w:rsidRPr="00E52974">
                <w:rPr>
                  <w:rFonts w:ascii="Arial" w:hAnsi="Arial" w:cs="Arial"/>
                </w:rPr>
                <w:t xml:space="preserve"> 2024 r.  poz. 427 </w:t>
              </w:r>
            </w:sdtContent>
          </w:sdt>
        </w:sdtContent>
      </w:sdt>
      <w:sdt>
        <w:sdtPr>
          <w:rPr>
            <w:rFonts w:ascii="Arial" w:hAnsi="Arial" w:cs="Arial"/>
          </w:rPr>
          <w:tag w:val="goog_rdk_74"/>
          <w:id w:val="-1510090274"/>
          <w:showingPlcHdr/>
        </w:sdtPr>
        <w:sdtEndPr/>
        <w:sdtContent>
          <w:r w:rsidR="00A67B7D" w:rsidRPr="00E52974">
            <w:rPr>
              <w:rFonts w:ascii="Arial" w:hAnsi="Arial" w:cs="Arial"/>
            </w:rPr>
            <w:t xml:space="preserve">     </w:t>
          </w:r>
        </w:sdtContent>
      </w:sdt>
      <w:r w:rsidRPr="00E52974">
        <w:rPr>
          <w:rFonts w:ascii="Arial" w:hAnsi="Arial" w:cs="Arial"/>
          <w:color w:val="000000"/>
        </w:rPr>
        <w:t>)</w:t>
      </w:r>
    </w:p>
    <w:p w14:paraId="00000076" w14:textId="77777777" w:rsidR="000F0036" w:rsidRPr="00E52974" w:rsidRDefault="00B07E2F" w:rsidP="00E52974">
      <w:pPr>
        <w:tabs>
          <w:tab w:val="left" w:pos="283"/>
        </w:tabs>
        <w:spacing w:line="360" w:lineRule="auto"/>
        <w:jc w:val="both"/>
        <w:rPr>
          <w:rFonts w:ascii="Arial" w:hAnsi="Arial" w:cs="Arial"/>
          <w:color w:val="000000"/>
        </w:rPr>
      </w:pPr>
      <w:r w:rsidRPr="00E52974">
        <w:rPr>
          <w:rFonts w:ascii="Arial" w:hAnsi="Arial" w:cs="Arial"/>
          <w:color w:val="000000"/>
        </w:rPr>
        <w:tab/>
      </w:r>
      <w:r w:rsidRPr="00E52974">
        <w:rPr>
          <w:rFonts w:ascii="Arial" w:hAnsi="Arial" w:cs="Arial"/>
          <w:color w:val="000000"/>
        </w:rPr>
        <w:tab/>
        <w:t>- jeżeli zmiany te będą miały wpływ na koszty wykonania zamówienia przez wykonawcę.</w:t>
      </w:r>
    </w:p>
    <w:p w14:paraId="00000077" w14:textId="77777777" w:rsidR="000F0036" w:rsidRPr="00E52974" w:rsidRDefault="00B07E2F" w:rsidP="00E52974">
      <w:pPr>
        <w:numPr>
          <w:ilvl w:val="0"/>
          <w:numId w:val="8"/>
        </w:numPr>
        <w:tabs>
          <w:tab w:val="left" w:pos="283"/>
        </w:tabs>
        <w:spacing w:line="360" w:lineRule="auto"/>
        <w:jc w:val="both"/>
        <w:rPr>
          <w:rFonts w:ascii="Arial" w:hAnsi="Arial" w:cs="Arial"/>
          <w:color w:val="000000"/>
        </w:rPr>
      </w:pPr>
      <w:r w:rsidRPr="00E52974">
        <w:rPr>
          <w:rFonts w:ascii="Arial" w:hAnsi="Arial" w:cs="Arial"/>
          <w:color w:val="000000"/>
        </w:rPr>
        <w:t>Zmiana wysokości wynagrodzenia obowiązywać będzie od dnia wejścia w życie zmian, o których mowa w ust. 5 powyżej.</w:t>
      </w:r>
    </w:p>
    <w:p w14:paraId="00000078" w14:textId="77777777" w:rsidR="000F0036" w:rsidRPr="00E52974" w:rsidRDefault="00B07E2F" w:rsidP="00E52974">
      <w:pPr>
        <w:numPr>
          <w:ilvl w:val="0"/>
          <w:numId w:val="8"/>
        </w:numPr>
        <w:tabs>
          <w:tab w:val="left" w:pos="283"/>
        </w:tabs>
        <w:spacing w:line="360" w:lineRule="auto"/>
        <w:jc w:val="both"/>
        <w:rPr>
          <w:rFonts w:ascii="Arial" w:hAnsi="Arial" w:cs="Arial"/>
          <w:color w:val="000000"/>
        </w:rPr>
      </w:pPr>
      <w:r w:rsidRPr="00E52974">
        <w:rPr>
          <w:rFonts w:ascii="Arial" w:hAnsi="Arial" w:cs="Arial"/>
          <w:color w:val="000000"/>
        </w:rPr>
        <w:t>W wypadku zmiany, o której mowa w ust. 5 pkt 1) powyżej, wartość netto wynagrodzenia Wykonawcy nie zmieni się, a określona w aneksie wartość brutto wynagrodzenia zostanie wyliczona na podstawie nowych przepisów.</w:t>
      </w:r>
    </w:p>
    <w:p w14:paraId="00000079" w14:textId="77777777" w:rsidR="000F0036" w:rsidRPr="00E52974" w:rsidRDefault="00B07E2F" w:rsidP="00E52974">
      <w:pPr>
        <w:numPr>
          <w:ilvl w:val="0"/>
          <w:numId w:val="8"/>
        </w:numPr>
        <w:tabs>
          <w:tab w:val="left" w:pos="283"/>
        </w:tabs>
        <w:spacing w:line="360" w:lineRule="auto"/>
        <w:jc w:val="both"/>
        <w:rPr>
          <w:rFonts w:ascii="Arial" w:hAnsi="Arial" w:cs="Arial"/>
          <w:color w:val="000000"/>
        </w:rPr>
      </w:pPr>
      <w:r w:rsidRPr="00E52974">
        <w:rPr>
          <w:rFonts w:ascii="Arial" w:hAnsi="Arial" w:cs="Arial"/>
          <w:color w:val="000000"/>
        </w:rPr>
        <w:t>W przypadku zmiany, o której mowa w ust. 5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0000007A" w14:textId="77777777" w:rsidR="000F0036" w:rsidRPr="00E52974" w:rsidRDefault="00B07E2F" w:rsidP="00E52974">
      <w:pPr>
        <w:numPr>
          <w:ilvl w:val="0"/>
          <w:numId w:val="8"/>
        </w:numPr>
        <w:tabs>
          <w:tab w:val="left" w:pos="283"/>
        </w:tabs>
        <w:spacing w:line="360" w:lineRule="auto"/>
        <w:jc w:val="both"/>
        <w:rPr>
          <w:rFonts w:ascii="Arial" w:hAnsi="Arial" w:cs="Arial"/>
          <w:color w:val="000000"/>
        </w:rPr>
      </w:pPr>
      <w:r w:rsidRPr="00E52974">
        <w:rPr>
          <w:rFonts w:ascii="Arial" w:hAnsi="Arial" w:cs="Arial"/>
          <w:color w:val="000000"/>
        </w:rPr>
        <w:t>W przypadku zmian, o których mowa w ust. 5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000007B" w14:textId="77777777" w:rsidR="000F0036" w:rsidRPr="00E52974" w:rsidRDefault="00B07E2F" w:rsidP="00E52974">
      <w:pPr>
        <w:numPr>
          <w:ilvl w:val="0"/>
          <w:numId w:val="8"/>
        </w:numPr>
        <w:tabs>
          <w:tab w:val="left" w:pos="283"/>
        </w:tabs>
        <w:spacing w:line="360" w:lineRule="auto"/>
        <w:jc w:val="both"/>
        <w:rPr>
          <w:rFonts w:ascii="Arial" w:hAnsi="Arial" w:cs="Arial"/>
          <w:color w:val="000000"/>
        </w:rPr>
      </w:pPr>
      <w:r w:rsidRPr="00E52974">
        <w:rPr>
          <w:rFonts w:ascii="Arial" w:hAnsi="Arial" w:cs="Arial"/>
          <w:color w:val="000000"/>
        </w:rPr>
        <w:t>Za wyjątkiem sytuacji, o której mowa w ust. 5 pkt 1) powyżej, wprowadzenie zmian wysokości wynagrodzenia wymaga uprzedniego złożenia przez Wykonawcę oświadczenia o wysokości dodatkowych kosztów wynikających z wprowadzenia zmian, o których mowa w ust. 5 pkt 2) - 4) powyżej, a także przedłożenia wszystkich dokumentów, w tym w szczególności umów o pracę lub zlecenia (przed ich aneksowaniem i po ich aneksowaniu), z których będzie wynikał wzrost kosztów realizacji Umowy przez Wykonawcę.</w:t>
      </w:r>
    </w:p>
    <w:p w14:paraId="0000007C" w14:textId="77777777" w:rsidR="000F0036" w:rsidRPr="00E52974" w:rsidRDefault="00B07E2F" w:rsidP="00E52974">
      <w:pPr>
        <w:numPr>
          <w:ilvl w:val="0"/>
          <w:numId w:val="8"/>
        </w:numPr>
        <w:tabs>
          <w:tab w:val="left" w:pos="283"/>
        </w:tabs>
        <w:spacing w:line="360" w:lineRule="auto"/>
        <w:jc w:val="both"/>
        <w:rPr>
          <w:rFonts w:ascii="Arial" w:hAnsi="Arial" w:cs="Arial"/>
          <w:color w:val="000000"/>
        </w:rPr>
      </w:pPr>
      <w:r w:rsidRPr="00E52974">
        <w:rPr>
          <w:rFonts w:ascii="Arial" w:hAnsi="Arial" w:cs="Arial"/>
          <w:color w:val="000000"/>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sdt>
      <w:sdtPr>
        <w:rPr>
          <w:rFonts w:ascii="Arial" w:hAnsi="Arial" w:cs="Arial"/>
        </w:rPr>
        <w:tag w:val="goog_rdk_78"/>
        <w:id w:val="567293078"/>
      </w:sdtPr>
      <w:sdtEndPr/>
      <w:sdtContent>
        <w:p w14:paraId="0000007D" w14:textId="77777777" w:rsidR="000F0036" w:rsidRPr="00E52974" w:rsidRDefault="00D1441C" w:rsidP="00E52974">
          <w:pPr>
            <w:widowControl/>
            <w:numPr>
              <w:ilvl w:val="0"/>
              <w:numId w:val="8"/>
            </w:numPr>
            <w:shd w:val="clear" w:color="auto" w:fill="FFFFFF"/>
            <w:spacing w:line="360" w:lineRule="auto"/>
            <w:jc w:val="both"/>
            <w:rPr>
              <w:rFonts w:ascii="Arial" w:hAnsi="Arial" w:cs="Arial"/>
            </w:rPr>
          </w:pPr>
          <w:sdt>
            <w:sdtPr>
              <w:rPr>
                <w:rFonts w:ascii="Arial" w:hAnsi="Arial" w:cs="Arial"/>
              </w:rPr>
              <w:tag w:val="goog_rdk_76"/>
              <w:id w:val="-647205530"/>
            </w:sdtPr>
            <w:sdtEndPr/>
            <w:sdtContent>
              <w:sdt>
                <w:sdtPr>
                  <w:rPr>
                    <w:rFonts w:ascii="Arial" w:hAnsi="Arial" w:cs="Arial"/>
                  </w:rPr>
                  <w:tag w:val="goog_rdk_77"/>
                  <w:id w:val="1300562565"/>
                </w:sdtPr>
                <w:sdtEndPr/>
                <w:sdtContent>
                  <w:r w:rsidR="00B07E2F" w:rsidRPr="00E52974">
                    <w:rPr>
                      <w:rFonts w:ascii="Arial" w:hAnsi="Arial" w:cs="Arial"/>
                      <w:color w:val="2C363A"/>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sdtContent>
              </w:sdt>
            </w:sdtContent>
          </w:sdt>
        </w:p>
      </w:sdtContent>
    </w:sdt>
    <w:sdt>
      <w:sdtPr>
        <w:rPr>
          <w:rFonts w:ascii="Arial" w:hAnsi="Arial" w:cs="Arial"/>
        </w:rPr>
        <w:tag w:val="goog_rdk_81"/>
        <w:id w:val="-380413197"/>
      </w:sdtPr>
      <w:sdtEndPr/>
      <w:sdtContent>
        <w:p w14:paraId="0000007E" w14:textId="77777777" w:rsidR="000F0036" w:rsidRPr="00E52974" w:rsidRDefault="00D1441C" w:rsidP="00E52974">
          <w:pPr>
            <w:widowControl/>
            <w:numPr>
              <w:ilvl w:val="0"/>
              <w:numId w:val="8"/>
            </w:numPr>
            <w:shd w:val="clear" w:color="auto" w:fill="FFFFFF"/>
            <w:spacing w:line="360" w:lineRule="auto"/>
            <w:jc w:val="both"/>
            <w:rPr>
              <w:rFonts w:ascii="Arial" w:hAnsi="Arial" w:cs="Arial"/>
            </w:rPr>
          </w:pPr>
          <w:sdt>
            <w:sdtPr>
              <w:rPr>
                <w:rFonts w:ascii="Arial" w:hAnsi="Arial" w:cs="Arial"/>
              </w:rPr>
              <w:tag w:val="goog_rdk_79"/>
              <w:id w:val="-1680913286"/>
            </w:sdtPr>
            <w:sdtEndPr/>
            <w:sdtContent>
              <w:sdt>
                <w:sdtPr>
                  <w:rPr>
                    <w:rFonts w:ascii="Arial" w:hAnsi="Arial" w:cs="Arial"/>
                  </w:rPr>
                  <w:tag w:val="goog_rdk_80"/>
                  <w:id w:val="-891372978"/>
                </w:sdtPr>
                <w:sdtEndPr/>
                <w:sdtContent>
                  <w:r w:rsidR="00B07E2F" w:rsidRPr="00E52974">
                    <w:rPr>
                      <w:rFonts w:ascii="Arial" w:hAnsi="Arial" w:cs="Arial"/>
                      <w:color w:val="2C363A"/>
                    </w:rPr>
                    <w:t xml:space="preserve">W przypadku niewykazania przez </w:t>
                  </w:r>
                  <w:proofErr w:type="gramStart"/>
                  <w:r w:rsidR="00B07E2F" w:rsidRPr="00E52974">
                    <w:rPr>
                      <w:rFonts w:ascii="Arial" w:hAnsi="Arial" w:cs="Arial"/>
                      <w:color w:val="2C363A"/>
                    </w:rPr>
                    <w:t>Dostawcę  wpływu</w:t>
                  </w:r>
                  <w:proofErr w:type="gramEnd"/>
                  <w:r w:rsidR="00B07E2F" w:rsidRPr="00E52974">
                    <w:rPr>
                      <w:rFonts w:ascii="Arial" w:hAnsi="Arial" w:cs="Arial"/>
                      <w:color w:val="2C363A"/>
                    </w:rPr>
                    <w:t xml:space="preserve"> zmian, o których mowa w ust. 2 niniejszego paragrafu na wzrost wynagrodzenia Dostawcy, Zamawiający ma prawo odmówić waloryzacji wynagrodzenia Dostawcy do czasu przedstawienia wymaganego uzasadnienia oraz dokumentów potwierdzających żądania Dostawcy.</w:t>
                  </w:r>
                </w:sdtContent>
              </w:sdt>
            </w:sdtContent>
          </w:sdt>
        </w:p>
      </w:sdtContent>
    </w:sdt>
    <w:sdt>
      <w:sdtPr>
        <w:rPr>
          <w:rFonts w:ascii="Arial" w:hAnsi="Arial" w:cs="Arial"/>
        </w:rPr>
        <w:tag w:val="goog_rdk_84"/>
        <w:id w:val="1324564206"/>
      </w:sdtPr>
      <w:sdtEndPr/>
      <w:sdtContent>
        <w:p w14:paraId="0000007F" w14:textId="77777777" w:rsidR="000F0036" w:rsidRPr="00E52974" w:rsidRDefault="00D1441C" w:rsidP="00E52974">
          <w:pPr>
            <w:widowControl/>
            <w:numPr>
              <w:ilvl w:val="0"/>
              <w:numId w:val="8"/>
            </w:numPr>
            <w:shd w:val="clear" w:color="auto" w:fill="FFFFFF"/>
            <w:spacing w:line="360" w:lineRule="auto"/>
            <w:jc w:val="both"/>
            <w:rPr>
              <w:rFonts w:ascii="Arial" w:hAnsi="Arial" w:cs="Arial"/>
            </w:rPr>
          </w:pPr>
          <w:sdt>
            <w:sdtPr>
              <w:rPr>
                <w:rFonts w:ascii="Arial" w:hAnsi="Arial" w:cs="Arial"/>
              </w:rPr>
              <w:tag w:val="goog_rdk_82"/>
              <w:id w:val="-888399176"/>
            </w:sdtPr>
            <w:sdtEndPr/>
            <w:sdtContent>
              <w:sdt>
                <w:sdtPr>
                  <w:rPr>
                    <w:rFonts w:ascii="Arial" w:hAnsi="Arial" w:cs="Arial"/>
                  </w:rPr>
                  <w:tag w:val="goog_rdk_83"/>
                  <w:id w:val="-336153186"/>
                </w:sdtPr>
                <w:sdtEndPr/>
                <w:sdtContent>
                  <w:r w:rsidR="00B07E2F" w:rsidRPr="00E52974">
                    <w:rPr>
                      <w:rFonts w:ascii="Arial" w:hAnsi="Arial" w:cs="Arial"/>
                      <w:color w:val="2C363A"/>
                    </w:rPr>
                    <w:t xml:space="preserve">Zamawiający dopuszcza możliwość zmiany wynagrodzenia </w:t>
                  </w:r>
                  <w:proofErr w:type="gramStart"/>
                  <w:r w:rsidR="00B07E2F" w:rsidRPr="00E52974">
                    <w:rPr>
                      <w:rFonts w:ascii="Arial" w:hAnsi="Arial" w:cs="Arial"/>
                      <w:color w:val="2C363A"/>
                    </w:rPr>
                    <w:t>Dostawcy  w</w:t>
                  </w:r>
                  <w:proofErr w:type="gramEnd"/>
                  <w:r w:rsidR="00B07E2F" w:rsidRPr="00E52974">
                    <w:rPr>
                      <w:rFonts w:ascii="Arial" w:hAnsi="Arial" w:cs="Arial"/>
                      <w:color w:val="2C363A"/>
                    </w:rPr>
                    <w:t xml:space="preserve"> przypadku zmiany cen materiałów związanych z realizacją zamówienia (waloryzacja).  Zamawiający określa, że:</w:t>
                  </w:r>
                </w:sdtContent>
              </w:sdt>
            </w:sdtContent>
          </w:sdt>
        </w:p>
      </w:sdtContent>
    </w:sdt>
    <w:sdt>
      <w:sdtPr>
        <w:rPr>
          <w:rFonts w:ascii="Arial" w:hAnsi="Arial" w:cs="Arial"/>
        </w:rPr>
        <w:tag w:val="goog_rdk_87"/>
        <w:id w:val="-138732729"/>
      </w:sdtPr>
      <w:sdtEndPr/>
      <w:sdtContent>
        <w:p w14:paraId="00000080"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85"/>
              <w:id w:val="-1317933098"/>
            </w:sdtPr>
            <w:sdtEndPr/>
            <w:sdtContent>
              <w:sdt>
                <w:sdtPr>
                  <w:rPr>
                    <w:rFonts w:ascii="Arial" w:hAnsi="Arial" w:cs="Arial"/>
                  </w:rPr>
                  <w:tag w:val="goog_rdk_86"/>
                  <w:id w:val="747099211"/>
                </w:sdtPr>
                <w:sdtEndPr/>
                <w:sdtContent>
                  <w:r w:rsidR="00B07E2F" w:rsidRPr="00E52974">
                    <w:rPr>
                      <w:rFonts w:ascii="Arial" w:hAnsi="Arial" w:cs="Arial"/>
                      <w:color w:val="2C363A"/>
                    </w:rPr>
                    <w:t xml:space="preserve">wysokość   wynagrodzenia   </w:t>
                  </w:r>
                  <w:proofErr w:type="gramStart"/>
                  <w:r w:rsidR="00B07E2F" w:rsidRPr="00E52974">
                    <w:rPr>
                      <w:rFonts w:ascii="Arial" w:hAnsi="Arial" w:cs="Arial"/>
                      <w:color w:val="2C363A"/>
                    </w:rPr>
                    <w:t>dostawcy  może</w:t>
                  </w:r>
                  <w:proofErr w:type="gramEnd"/>
                  <w:r w:rsidR="00B07E2F" w:rsidRPr="00E52974">
                    <w:rPr>
                      <w:rFonts w:ascii="Arial" w:hAnsi="Arial" w:cs="Arial"/>
                      <w:color w:val="2C363A"/>
                    </w:rPr>
                    <w:t xml:space="preserve">   ulec   zmianie   w   przypadku   zmiany kosztów realizowania usługi przez Dostawcę;</w:t>
                  </w:r>
                </w:sdtContent>
              </w:sdt>
            </w:sdtContent>
          </w:sdt>
        </w:p>
      </w:sdtContent>
    </w:sdt>
    <w:sdt>
      <w:sdtPr>
        <w:rPr>
          <w:rFonts w:ascii="Arial" w:hAnsi="Arial" w:cs="Arial"/>
        </w:rPr>
        <w:tag w:val="goog_rdk_90"/>
        <w:id w:val="-492312997"/>
      </w:sdtPr>
      <w:sdtEndPr/>
      <w:sdtContent>
        <w:p w14:paraId="00000081"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88"/>
              <w:id w:val="1751052982"/>
            </w:sdtPr>
            <w:sdtEndPr/>
            <w:sdtContent>
              <w:sdt>
                <w:sdtPr>
                  <w:rPr>
                    <w:rFonts w:ascii="Arial" w:hAnsi="Arial" w:cs="Arial"/>
                  </w:rPr>
                  <w:tag w:val="goog_rdk_89"/>
                  <w:id w:val="-74899508"/>
                </w:sdtPr>
                <w:sdtEndPr/>
                <w:sdtContent>
                  <w:r w:rsidR="00B07E2F" w:rsidRPr="00E52974">
                    <w:rPr>
                      <w:rFonts w:ascii="Arial" w:hAnsi="Arial" w:cs="Arial"/>
                      <w:color w:val="2C363A"/>
                    </w:rPr>
                    <w:t>przy zmianie wynagrodzenia strony będą brały pod uwagę wyłącznie faktycznie koszty ponoszone przez Dostawcę;</w:t>
                  </w:r>
                </w:sdtContent>
              </w:sdt>
            </w:sdtContent>
          </w:sdt>
        </w:p>
      </w:sdtContent>
    </w:sdt>
    <w:sdt>
      <w:sdtPr>
        <w:rPr>
          <w:rFonts w:ascii="Arial" w:hAnsi="Arial" w:cs="Arial"/>
        </w:rPr>
        <w:tag w:val="goog_rdk_93"/>
        <w:id w:val="-1216834639"/>
      </w:sdtPr>
      <w:sdtEndPr/>
      <w:sdtContent>
        <w:p w14:paraId="00000082"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91"/>
              <w:id w:val="1378635128"/>
            </w:sdtPr>
            <w:sdtEndPr/>
            <w:sdtContent>
              <w:sdt>
                <w:sdtPr>
                  <w:rPr>
                    <w:rFonts w:ascii="Arial" w:hAnsi="Arial" w:cs="Arial"/>
                  </w:rPr>
                  <w:tag w:val="goog_rdk_92"/>
                  <w:id w:val="1687610351"/>
                </w:sdtPr>
                <w:sdtEndPr/>
                <w:sdtContent>
                  <w:r w:rsidR="00B07E2F" w:rsidRPr="00E52974">
                    <w:rPr>
                      <w:rFonts w:ascii="Arial" w:hAnsi="Arial" w:cs="Arial"/>
                      <w:color w:val="2C363A"/>
                    </w:rPr>
                    <w:t>wynagrodzenie będzie podlegało waloryzacji, gdy wartość zmiany kosztów związanych z realizacją zamówienia przekroczy 12% w stosunku do kosztów z chwili zawarcia umowy.</w:t>
                  </w:r>
                </w:sdtContent>
              </w:sdt>
            </w:sdtContent>
          </w:sdt>
        </w:p>
      </w:sdtContent>
    </w:sdt>
    <w:sdt>
      <w:sdtPr>
        <w:rPr>
          <w:rFonts w:ascii="Arial" w:hAnsi="Arial" w:cs="Arial"/>
        </w:rPr>
        <w:tag w:val="goog_rdk_96"/>
        <w:id w:val="1700014247"/>
      </w:sdtPr>
      <w:sdtEndPr/>
      <w:sdtContent>
        <w:p w14:paraId="00000083"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94"/>
              <w:id w:val="-2144176443"/>
            </w:sdtPr>
            <w:sdtEndPr/>
            <w:sdtContent>
              <w:sdt>
                <w:sdtPr>
                  <w:rPr>
                    <w:rFonts w:ascii="Arial" w:hAnsi="Arial" w:cs="Arial"/>
                  </w:rPr>
                  <w:tag w:val="goog_rdk_95"/>
                  <w:id w:val="-2106287722"/>
                </w:sdtPr>
                <w:sdtEndPr/>
                <w:sdtContent>
                  <w:r w:rsidR="00B07E2F" w:rsidRPr="00E52974">
                    <w:rPr>
                      <w:rFonts w:ascii="Arial" w:hAnsi="Arial" w:cs="Arial"/>
                      <w:color w:val="2C363A"/>
                    </w:rPr>
                    <w:t>wynagrodzenie zostanie zwiększone w taki sposób, aby pokryć kwotę odpowiadającą zwiększonym kosztom realizacji zamówienia;</w:t>
                  </w:r>
                </w:sdtContent>
              </w:sdt>
            </w:sdtContent>
          </w:sdt>
        </w:p>
      </w:sdtContent>
    </w:sdt>
    <w:sdt>
      <w:sdtPr>
        <w:rPr>
          <w:rFonts w:ascii="Arial" w:hAnsi="Arial" w:cs="Arial"/>
        </w:rPr>
        <w:tag w:val="goog_rdk_99"/>
        <w:id w:val="-399532717"/>
      </w:sdtPr>
      <w:sdtEndPr/>
      <w:sdtContent>
        <w:p w14:paraId="00000084"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97"/>
              <w:id w:val="832554732"/>
            </w:sdtPr>
            <w:sdtEndPr/>
            <w:sdtContent>
              <w:sdt>
                <w:sdtPr>
                  <w:rPr>
                    <w:rFonts w:ascii="Arial" w:hAnsi="Arial" w:cs="Arial"/>
                  </w:rPr>
                  <w:tag w:val="goog_rdk_98"/>
                  <w:id w:val="1458676278"/>
                </w:sdtPr>
                <w:sdtEndPr/>
                <w:sdtContent>
                  <w:proofErr w:type="gramStart"/>
                  <w:r w:rsidR="00B07E2F" w:rsidRPr="00E52974">
                    <w:rPr>
                      <w:rFonts w:ascii="Arial" w:hAnsi="Arial" w:cs="Arial"/>
                      <w:color w:val="2C363A"/>
                    </w:rPr>
                    <w:t>Wynagrodzenie  będzie</w:t>
                  </w:r>
                  <w:proofErr w:type="gramEnd"/>
                  <w:r w:rsidR="00B07E2F" w:rsidRPr="00E52974">
                    <w:rPr>
                      <w:rFonts w:ascii="Arial" w:hAnsi="Arial" w:cs="Arial"/>
                      <w:color w:val="2C363A"/>
                    </w:rPr>
                    <w:t xml:space="preserve">    podlegało    waloryzacji    maksymalnie    do 20% wynagrodzenia, o którym mowa w § 2 ust. 3 Umowy,</w:t>
                  </w:r>
                </w:sdtContent>
              </w:sdt>
            </w:sdtContent>
          </w:sdt>
        </w:p>
      </w:sdtContent>
    </w:sdt>
    <w:sdt>
      <w:sdtPr>
        <w:rPr>
          <w:rFonts w:ascii="Arial" w:hAnsi="Arial" w:cs="Arial"/>
        </w:rPr>
        <w:tag w:val="goog_rdk_102"/>
        <w:id w:val="1058901939"/>
      </w:sdtPr>
      <w:sdtEndPr/>
      <w:sdtContent>
        <w:p w14:paraId="00000085" w14:textId="77777777" w:rsidR="000F0036" w:rsidRPr="00E52974" w:rsidRDefault="00D1441C" w:rsidP="00E52974">
          <w:pPr>
            <w:widowControl/>
            <w:numPr>
              <w:ilvl w:val="0"/>
              <w:numId w:val="19"/>
            </w:numPr>
            <w:shd w:val="clear" w:color="auto" w:fill="FFFFFF"/>
            <w:spacing w:line="360" w:lineRule="auto"/>
            <w:jc w:val="both"/>
            <w:rPr>
              <w:rFonts w:ascii="Arial" w:hAnsi="Arial" w:cs="Arial"/>
              <w:color w:val="2C363A"/>
            </w:rPr>
          </w:pPr>
          <w:sdt>
            <w:sdtPr>
              <w:rPr>
                <w:rFonts w:ascii="Arial" w:hAnsi="Arial" w:cs="Arial"/>
              </w:rPr>
              <w:tag w:val="goog_rdk_100"/>
              <w:id w:val="-1256497615"/>
            </w:sdtPr>
            <w:sdtEndPr/>
            <w:sdtContent>
              <w:sdt>
                <w:sdtPr>
                  <w:rPr>
                    <w:rFonts w:ascii="Arial" w:hAnsi="Arial" w:cs="Arial"/>
                  </w:rPr>
                  <w:tag w:val="goog_rdk_101"/>
                  <w:id w:val="599445859"/>
                </w:sdtPr>
                <w:sdtEndPr/>
                <w:sdtContent>
                  <w:r w:rsidR="00B07E2F" w:rsidRPr="00E52974">
                    <w:rPr>
                      <w:rFonts w:ascii="Arial" w:hAnsi="Arial" w:cs="Arial"/>
                      <w:color w:val="2C363A"/>
                    </w:rPr>
                    <w:t>postanowień umownych w zakresie waloryzacji nie stosuje się od chwili osiągnięcia limitu, o którym w mowa w pkt 5) powyżej,</w:t>
                  </w:r>
                </w:sdtContent>
              </w:sdt>
            </w:sdtContent>
          </w:sdt>
        </w:p>
      </w:sdtContent>
    </w:sdt>
    <w:sdt>
      <w:sdtPr>
        <w:rPr>
          <w:rFonts w:ascii="Arial" w:hAnsi="Arial" w:cs="Arial"/>
        </w:rPr>
        <w:tag w:val="goog_rdk_105"/>
        <w:id w:val="-1998846703"/>
      </w:sdtPr>
      <w:sdtEndPr/>
      <w:sdtContent>
        <w:p w14:paraId="00000086" w14:textId="77777777" w:rsidR="000F0036" w:rsidRPr="00E52974" w:rsidRDefault="00D1441C" w:rsidP="00E52974">
          <w:pPr>
            <w:widowControl/>
            <w:numPr>
              <w:ilvl w:val="0"/>
              <w:numId w:val="19"/>
            </w:numPr>
            <w:shd w:val="clear" w:color="auto" w:fill="FFFFFF"/>
            <w:tabs>
              <w:tab w:val="left" w:pos="283"/>
            </w:tabs>
            <w:spacing w:line="360" w:lineRule="auto"/>
            <w:jc w:val="both"/>
            <w:rPr>
              <w:rFonts w:ascii="Arial" w:hAnsi="Arial" w:cs="Arial"/>
              <w:color w:val="2C363A"/>
            </w:rPr>
          </w:pPr>
          <w:sdt>
            <w:sdtPr>
              <w:rPr>
                <w:rFonts w:ascii="Arial" w:hAnsi="Arial" w:cs="Arial"/>
              </w:rPr>
              <w:tag w:val="goog_rdk_103"/>
              <w:id w:val="2087607196"/>
            </w:sdtPr>
            <w:sdtEndPr/>
            <w:sdtContent>
              <w:sdt>
                <w:sdtPr>
                  <w:rPr>
                    <w:rFonts w:ascii="Arial" w:hAnsi="Arial" w:cs="Arial"/>
                  </w:rPr>
                  <w:tag w:val="goog_rdk_104"/>
                  <w:id w:val="-2031958083"/>
                </w:sdtPr>
                <w:sdtEndPr/>
                <w:sdtContent>
                  <w:r w:rsidR="00B07E2F" w:rsidRPr="00E52974">
                    <w:rPr>
                      <w:rFonts w:ascii="Arial" w:hAnsi="Arial" w:cs="Arial"/>
                      <w:color w:val="2C363A"/>
                    </w:rPr>
                    <w:t>zmiana wysokości wynagrodzenia opisana w niniejszym ustępie następuje w przypadku ziszczenia się powyższych warunków.</w:t>
                  </w:r>
                </w:sdtContent>
              </w:sdt>
            </w:sdtContent>
          </w:sdt>
        </w:p>
      </w:sdtContent>
    </w:sdt>
    <w:p w14:paraId="00000087" w14:textId="77777777" w:rsidR="000F0036" w:rsidRPr="00E52974" w:rsidRDefault="00B07E2F" w:rsidP="00E52974">
      <w:pPr>
        <w:numPr>
          <w:ilvl w:val="0"/>
          <w:numId w:val="8"/>
        </w:numPr>
        <w:tabs>
          <w:tab w:val="left" w:pos="283"/>
        </w:tabs>
        <w:spacing w:line="360" w:lineRule="auto"/>
        <w:jc w:val="both"/>
        <w:rPr>
          <w:rFonts w:ascii="Arial" w:hAnsi="Arial" w:cs="Arial"/>
          <w:color w:val="000000"/>
        </w:rPr>
      </w:pPr>
      <w:r w:rsidRPr="00E52974">
        <w:rPr>
          <w:rFonts w:ascii="Arial" w:hAnsi="Arial" w:cs="Arial"/>
          <w:color w:val="000000"/>
        </w:rPr>
        <w:t>Dostawca wystawi fakturę za zamówione i dostarczone do Zamawiającego zestawy z terminem płatności 60 dni liczonych od daty dostarczenia prawidłowo wystawionej faktury. Załącznikiem do każdej faktury będzie podpisany przez obydwie strony odbiór ilościowy zgodnie z § 9 ust. 4 umowy.</w:t>
      </w:r>
      <w:r w:rsidRPr="00E52974">
        <w:rPr>
          <w:rFonts w:ascii="Arial" w:hAnsi="Arial" w:cs="Arial"/>
          <w:b/>
          <w:bCs/>
          <w:color w:val="000000"/>
        </w:rPr>
        <w:t xml:space="preserve"> </w:t>
      </w:r>
    </w:p>
    <w:sdt>
      <w:sdtPr>
        <w:rPr>
          <w:rFonts w:ascii="Arial" w:hAnsi="Arial" w:cs="Arial"/>
        </w:rPr>
        <w:tag w:val="goog_rdk_110"/>
        <w:id w:val="1071808274"/>
      </w:sdtPr>
      <w:sdtEndPr/>
      <w:sdtContent>
        <w:p w14:paraId="00000088" w14:textId="77777777" w:rsidR="000F0036" w:rsidRPr="00E52974" w:rsidRDefault="00B07E2F" w:rsidP="00E52974">
          <w:pPr>
            <w:numPr>
              <w:ilvl w:val="0"/>
              <w:numId w:val="8"/>
            </w:numPr>
            <w:tabs>
              <w:tab w:val="left" w:pos="283"/>
            </w:tabs>
            <w:spacing w:line="360" w:lineRule="auto"/>
            <w:jc w:val="both"/>
            <w:rPr>
              <w:rFonts w:ascii="Arial" w:hAnsi="Arial" w:cs="Arial"/>
              <w:color w:val="000000"/>
            </w:rPr>
          </w:pPr>
          <w:r w:rsidRPr="00E52974">
            <w:rPr>
              <w:rFonts w:ascii="Arial" w:hAnsi="Arial" w:cs="Arial"/>
              <w:color w:val="000000"/>
            </w:rPr>
            <w:t>Płatność należności będzie dokonywana przelewem, na rachunek bankowy Dostawcy wskazany przez niego na fakturze.  Dostawca zobowiązuje się do sygnowania faktury numerem umowy.</w:t>
          </w:r>
          <w:sdt>
            <w:sdtPr>
              <w:rPr>
                <w:rFonts w:ascii="Arial" w:hAnsi="Arial" w:cs="Arial"/>
              </w:rPr>
              <w:tag w:val="goog_rdk_106"/>
              <w:id w:val="-118373107"/>
            </w:sdtPr>
            <w:sdtEndPr/>
            <w:sdtContent>
              <w:r w:rsidRPr="00E52974">
                <w:rPr>
                  <w:rFonts w:ascii="Arial" w:hAnsi="Arial" w:cs="Arial"/>
                  <w:color w:val="000000"/>
                </w:rPr>
                <w:t xml:space="preserve"> </w:t>
              </w:r>
              <w:sdt>
                <w:sdtPr>
                  <w:rPr>
                    <w:rFonts w:ascii="Arial" w:hAnsi="Arial" w:cs="Arial"/>
                  </w:rPr>
                  <w:tag w:val="goog_rdk_107"/>
                  <w:id w:val="514679902"/>
                </w:sdtPr>
                <w:sdtEndPr/>
                <w:sdtContent>
                  <w:r w:rsidRPr="00E52974">
                    <w:rPr>
                      <w:rFonts w:ascii="Arial" w:hAnsi="Arial" w:cs="Arial"/>
                    </w:rPr>
                    <w:t xml:space="preserve">Rachunek ten w dniu płatności będzie </w:t>
                  </w:r>
                  <w:proofErr w:type="gramStart"/>
                  <w:r w:rsidRPr="00E52974">
                    <w:rPr>
                      <w:rFonts w:ascii="Arial" w:hAnsi="Arial" w:cs="Arial"/>
                    </w:rPr>
                    <w:t>ujęty  w</w:t>
                  </w:r>
                  <w:proofErr w:type="gramEnd"/>
                  <w:r w:rsidRPr="00E52974">
                    <w:rPr>
                      <w:rFonts w:ascii="Arial" w:hAnsi="Arial" w:cs="Arial"/>
                    </w:rPr>
                    <w:t xml:space="preserve"> wykazie informacji o podatnikach VAT prowadzonym przez Szefa Krajowej Administracji Skarbowej (tzw. biała lista podatników VAT). W przeciwnym razie </w:t>
                  </w:r>
                  <w:proofErr w:type="gramStart"/>
                  <w:r w:rsidRPr="00E52974">
                    <w:rPr>
                      <w:rFonts w:ascii="Arial" w:hAnsi="Arial" w:cs="Arial"/>
                    </w:rPr>
                    <w:t>Zamawiający  jest</w:t>
                  </w:r>
                  <w:proofErr w:type="gramEnd"/>
                  <w:r w:rsidRPr="00E52974">
                    <w:rPr>
                      <w:rFonts w:ascii="Arial" w:hAnsi="Arial" w:cs="Arial"/>
                    </w:rPr>
                    <w:t xml:space="preserve"> uprawniony do wstrzymania płatności do czasu przedstawienia przez Dostawcę  numeru rachunku bankowego wpisanego na tzw. białą listę podatników VAT, a takie przesunięcie w czasie nie będzie uważane za opóźnienie w zapłacie i nie będzie uprawniało Dostawcy do jakichkolwiek roszczeń.</w:t>
                  </w:r>
                </w:sdtContent>
              </w:sdt>
              <w:sdt>
                <w:sdtPr>
                  <w:rPr>
                    <w:rFonts w:ascii="Arial" w:hAnsi="Arial" w:cs="Arial"/>
                  </w:rPr>
                  <w:tag w:val="goog_rdk_108"/>
                  <w:id w:val="1831542141"/>
                </w:sdtPr>
                <w:sdtEndPr/>
                <w:sdtContent>
                  <w:r w:rsidRPr="00E52974">
                    <w:rPr>
                      <w:rFonts w:ascii="Arial" w:hAnsi="Arial" w:cs="Arial"/>
                    </w:rPr>
                    <w:t xml:space="preserve"> Za dzień zapłaty uważa się datę obciążenia rachunku bankowego Dostawcy. </w:t>
                  </w:r>
                </w:sdtContent>
              </w:sdt>
            </w:sdtContent>
          </w:sdt>
          <w:sdt>
            <w:sdtPr>
              <w:rPr>
                <w:rFonts w:ascii="Arial" w:hAnsi="Arial" w:cs="Arial"/>
              </w:rPr>
              <w:tag w:val="goog_rdk_109"/>
              <w:id w:val="-280111548"/>
            </w:sdtPr>
            <w:sdtEndPr/>
            <w:sdtContent/>
          </w:sdt>
        </w:p>
      </w:sdtContent>
    </w:sdt>
    <w:p w14:paraId="0000008A" w14:textId="65704B99" w:rsidR="000F0036" w:rsidRPr="00E52974" w:rsidRDefault="00D1441C" w:rsidP="00E52974">
      <w:pPr>
        <w:tabs>
          <w:tab w:val="left" w:pos="283"/>
        </w:tabs>
        <w:spacing w:line="360" w:lineRule="auto"/>
        <w:ind w:left="720"/>
        <w:jc w:val="both"/>
        <w:rPr>
          <w:rFonts w:ascii="Arial" w:hAnsi="Arial" w:cs="Arial"/>
          <w:color w:val="000000"/>
        </w:rPr>
      </w:pPr>
      <w:sdt>
        <w:sdtPr>
          <w:rPr>
            <w:rFonts w:ascii="Arial" w:hAnsi="Arial" w:cs="Arial"/>
          </w:rPr>
          <w:tag w:val="goog_rdk_113"/>
          <w:id w:val="-133063822"/>
        </w:sdtPr>
        <w:sdtEndPr/>
        <w:sdtContent>
          <w:sdt>
            <w:sdtPr>
              <w:rPr>
                <w:rFonts w:ascii="Arial" w:hAnsi="Arial" w:cs="Arial"/>
              </w:rPr>
              <w:tag w:val="goog_rdk_112"/>
              <w:id w:val="1666735168"/>
              <w:showingPlcHdr/>
            </w:sdtPr>
            <w:sdtEndPr/>
            <w:sdtContent>
              <w:r w:rsidR="00A67B7D" w:rsidRPr="00E52974">
                <w:rPr>
                  <w:rFonts w:ascii="Arial" w:hAnsi="Arial" w:cs="Arial"/>
                </w:rPr>
                <w:t xml:space="preserve">     </w:t>
              </w:r>
            </w:sdtContent>
          </w:sdt>
        </w:sdtContent>
      </w:sdt>
    </w:p>
    <w:p w14:paraId="0000008B"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9</w:t>
      </w:r>
    </w:p>
    <w:p w14:paraId="0000008C" w14:textId="16E19511" w:rsidR="000F0036" w:rsidRPr="00E52974" w:rsidRDefault="00B07E2F" w:rsidP="00E52974">
      <w:pPr>
        <w:numPr>
          <w:ilvl w:val="0"/>
          <w:numId w:val="10"/>
        </w:numPr>
        <w:tabs>
          <w:tab w:val="left" w:pos="297"/>
        </w:tabs>
        <w:spacing w:line="360" w:lineRule="auto"/>
        <w:jc w:val="both"/>
        <w:rPr>
          <w:rFonts w:ascii="Arial" w:hAnsi="Arial" w:cs="Arial"/>
          <w:b/>
          <w:bCs/>
          <w:color w:val="000000"/>
        </w:rPr>
      </w:pPr>
      <w:r w:rsidRPr="00E52974">
        <w:rPr>
          <w:rFonts w:ascii="Arial" w:hAnsi="Arial" w:cs="Arial"/>
          <w:color w:val="000000"/>
        </w:rPr>
        <w:t xml:space="preserve">Dostawca zobowiązuje się do sukcesywnego dostarczania zestawów </w:t>
      </w:r>
    </w:p>
    <w:p w14:paraId="1EB9D237" w14:textId="77777777" w:rsidR="00B66030" w:rsidRPr="00E52974" w:rsidRDefault="00B07E2F" w:rsidP="00E52974">
      <w:pPr>
        <w:numPr>
          <w:ilvl w:val="0"/>
          <w:numId w:val="10"/>
        </w:numPr>
        <w:tabs>
          <w:tab w:val="left" w:pos="297"/>
        </w:tabs>
        <w:spacing w:line="360" w:lineRule="auto"/>
        <w:jc w:val="both"/>
        <w:rPr>
          <w:rFonts w:ascii="Arial" w:hAnsi="Arial" w:cs="Arial"/>
          <w:color w:val="000000"/>
        </w:rPr>
      </w:pPr>
      <w:bookmarkStart w:id="4" w:name="_heading=h.sz8sdtac3sz0" w:colFirst="0" w:colLast="0"/>
      <w:bookmarkEnd w:id="4"/>
      <w:r w:rsidRPr="00E52974">
        <w:rPr>
          <w:rFonts w:ascii="Arial" w:hAnsi="Arial" w:cs="Arial"/>
          <w:color w:val="000000"/>
        </w:rPr>
        <w:t>Zamówienia na zestawy będą składane przez Zamawiającego za pośrednictwem telefonu albo poczty elektronicznej na nr tel. ………................................ e-mail........................................................</w:t>
      </w:r>
      <w:r w:rsidRPr="00E52974">
        <w:rPr>
          <w:rFonts w:ascii="Arial" w:hAnsi="Arial" w:cs="Arial"/>
        </w:rPr>
        <w:t xml:space="preserve"> </w:t>
      </w:r>
    </w:p>
    <w:p w14:paraId="0000008D" w14:textId="09F2EC5D" w:rsidR="000F0036" w:rsidRPr="00E52974" w:rsidRDefault="00B66030" w:rsidP="00E52974">
      <w:pPr>
        <w:tabs>
          <w:tab w:val="left" w:pos="297"/>
        </w:tabs>
        <w:spacing w:line="360" w:lineRule="auto"/>
        <w:ind w:left="720"/>
        <w:jc w:val="both"/>
        <w:rPr>
          <w:rFonts w:ascii="Arial" w:hAnsi="Arial" w:cs="Arial"/>
          <w:color w:val="000000"/>
        </w:rPr>
      </w:pPr>
      <w:r w:rsidRPr="00E52974">
        <w:rPr>
          <w:rFonts w:ascii="Arial" w:hAnsi="Arial" w:cs="Arial"/>
          <w:color w:val="000000"/>
        </w:rPr>
        <w:t>Zamówienia złożone telefonicznie winny być niezwłocznie potwierdzone drogą mailową przez osobę upoważnioną przez Kierownika Apteki.</w:t>
      </w:r>
    </w:p>
    <w:p w14:paraId="00000093" w14:textId="3997A71E" w:rsidR="000F0036" w:rsidRPr="00E52974" w:rsidRDefault="00B07E2F" w:rsidP="00E52974">
      <w:pPr>
        <w:numPr>
          <w:ilvl w:val="0"/>
          <w:numId w:val="10"/>
        </w:numPr>
        <w:tabs>
          <w:tab w:val="left" w:pos="297"/>
        </w:tabs>
        <w:spacing w:line="360" w:lineRule="auto"/>
        <w:jc w:val="both"/>
        <w:rPr>
          <w:rFonts w:ascii="Arial" w:hAnsi="Arial" w:cs="Arial"/>
          <w:color w:val="000000"/>
        </w:rPr>
      </w:pPr>
      <w:r w:rsidRPr="00E52974">
        <w:rPr>
          <w:rFonts w:ascii="Arial" w:hAnsi="Arial" w:cs="Arial"/>
          <w:color w:val="000000"/>
        </w:rPr>
        <w:t xml:space="preserve">Dostawca zobowiązuje się do dostawy zestawów w czasie 3 dni roboczych od złożenia zamówienia przez Zamawiającego. </w:t>
      </w:r>
    </w:p>
    <w:p w14:paraId="00000094" w14:textId="77777777" w:rsidR="000F0036" w:rsidRPr="00E52974" w:rsidRDefault="00B07E2F" w:rsidP="00E52974">
      <w:pPr>
        <w:numPr>
          <w:ilvl w:val="0"/>
          <w:numId w:val="10"/>
        </w:numPr>
        <w:tabs>
          <w:tab w:val="left" w:pos="311"/>
        </w:tabs>
        <w:spacing w:line="360" w:lineRule="auto"/>
        <w:jc w:val="both"/>
        <w:rPr>
          <w:rFonts w:ascii="Arial" w:hAnsi="Arial" w:cs="Arial"/>
          <w:color w:val="000000"/>
        </w:rPr>
      </w:pPr>
      <w:r w:rsidRPr="00E52974">
        <w:rPr>
          <w:rFonts w:ascii="Arial" w:hAnsi="Arial" w:cs="Arial"/>
          <w:color w:val="000000"/>
        </w:rPr>
        <w:t xml:space="preserve">Każdorazowy odbiór ilościowy dostarczonych zestawów będzie dokonywany przez Zamawiającego za pisemnym potwierdzeniem, przy czym Zamawiającego i Dostawcę reprezentować będą </w:t>
      </w:r>
      <w:proofErr w:type="gramStart"/>
      <w:r w:rsidRPr="00E52974">
        <w:rPr>
          <w:rFonts w:ascii="Arial" w:hAnsi="Arial" w:cs="Arial"/>
          <w:color w:val="000000"/>
        </w:rPr>
        <w:t>przy  odbiorze</w:t>
      </w:r>
      <w:proofErr w:type="gramEnd"/>
      <w:r w:rsidRPr="00E52974">
        <w:rPr>
          <w:rFonts w:ascii="Arial" w:hAnsi="Arial" w:cs="Arial"/>
          <w:color w:val="000000"/>
        </w:rPr>
        <w:t xml:space="preserve"> upoważnieni pracownicy. </w:t>
      </w:r>
    </w:p>
    <w:p w14:paraId="00000095" w14:textId="77777777" w:rsidR="000F0036" w:rsidRPr="00E52974" w:rsidRDefault="00B07E2F" w:rsidP="00E52974">
      <w:pPr>
        <w:numPr>
          <w:ilvl w:val="0"/>
          <w:numId w:val="10"/>
        </w:numPr>
        <w:tabs>
          <w:tab w:val="left" w:pos="297"/>
        </w:tabs>
        <w:spacing w:line="360" w:lineRule="auto"/>
        <w:jc w:val="both"/>
        <w:rPr>
          <w:rFonts w:ascii="Arial" w:hAnsi="Arial" w:cs="Arial"/>
          <w:color w:val="000000"/>
        </w:rPr>
      </w:pPr>
      <w:r w:rsidRPr="00E52974">
        <w:rPr>
          <w:rFonts w:ascii="Arial" w:hAnsi="Arial" w:cs="Arial"/>
          <w:color w:val="000000"/>
        </w:rPr>
        <w:t>Dostawca zobowiązany jest dostarczyć zestawy w opakowaniu producenta. Opłata za opakowanie wliczona jest w cenę. Każde opakowanie przedmiotu dostawy będzie zawierać oznaczenie fabryczne tj. rodzaj, nazwę wyrobu, ilość, datę produkcji lub datę ważności, nazwę oraz adres producenta.</w:t>
      </w:r>
    </w:p>
    <w:p w14:paraId="00000096" w14:textId="77777777" w:rsidR="000F0036" w:rsidRPr="00E52974" w:rsidRDefault="00B07E2F" w:rsidP="00E52974">
      <w:pPr>
        <w:numPr>
          <w:ilvl w:val="0"/>
          <w:numId w:val="10"/>
        </w:numPr>
        <w:tabs>
          <w:tab w:val="left" w:pos="297"/>
        </w:tabs>
        <w:spacing w:line="360" w:lineRule="auto"/>
        <w:jc w:val="both"/>
        <w:rPr>
          <w:rFonts w:ascii="Arial" w:hAnsi="Arial" w:cs="Arial"/>
          <w:color w:val="000000"/>
        </w:rPr>
      </w:pPr>
      <w:r w:rsidRPr="00E52974">
        <w:rPr>
          <w:rFonts w:ascii="Arial" w:hAnsi="Arial" w:cs="Arial"/>
          <w:color w:val="000000"/>
        </w:rPr>
        <w:t>Dostawy nastąpią do Apteki Szpitalnej, na koszt i ryzyko Dostawcy.</w:t>
      </w:r>
    </w:p>
    <w:p w14:paraId="00000097" w14:textId="77777777" w:rsidR="000F0036" w:rsidRPr="00E52974" w:rsidRDefault="00B07E2F" w:rsidP="00E52974">
      <w:pPr>
        <w:numPr>
          <w:ilvl w:val="0"/>
          <w:numId w:val="10"/>
        </w:numPr>
        <w:tabs>
          <w:tab w:val="left" w:pos="297"/>
        </w:tabs>
        <w:spacing w:line="360" w:lineRule="auto"/>
        <w:jc w:val="both"/>
        <w:rPr>
          <w:rFonts w:ascii="Arial" w:hAnsi="Arial" w:cs="Arial"/>
          <w:color w:val="000000"/>
        </w:rPr>
      </w:pPr>
      <w:r w:rsidRPr="00E52974">
        <w:rPr>
          <w:rFonts w:ascii="Arial" w:hAnsi="Arial" w:cs="Arial"/>
          <w:color w:val="000000"/>
        </w:rPr>
        <w:t>Okres przydatności do użycia oferowanych zestawów powinien wynosić minimum 12 miesięcy od dnia dostawy, w wyjątkowych sytuacjach mogą być dopuszczone dostawy zestawów z krótszym terminem ważności i każdorazowo zgodę na nie musi wyrazić Kierownik Apteki Szpitalnej.</w:t>
      </w:r>
    </w:p>
    <w:p w14:paraId="00000098" w14:textId="77777777" w:rsidR="000F0036" w:rsidRPr="00E52974" w:rsidRDefault="000F0036" w:rsidP="00E52974">
      <w:pPr>
        <w:spacing w:line="360" w:lineRule="auto"/>
        <w:rPr>
          <w:rFonts w:ascii="Arial" w:hAnsi="Arial" w:cs="Arial"/>
          <w:b/>
          <w:bCs/>
          <w:color w:val="000000"/>
        </w:rPr>
      </w:pPr>
    </w:p>
    <w:p w14:paraId="00000099" w14:textId="77777777" w:rsidR="000F0036" w:rsidRPr="00E52974" w:rsidRDefault="000F0036" w:rsidP="00E52974">
      <w:pPr>
        <w:spacing w:line="360" w:lineRule="auto"/>
        <w:jc w:val="center"/>
        <w:rPr>
          <w:rFonts w:ascii="Arial" w:hAnsi="Arial" w:cs="Arial"/>
          <w:b/>
          <w:bCs/>
          <w:color w:val="000000"/>
        </w:rPr>
      </w:pPr>
    </w:p>
    <w:p w14:paraId="0000009A" w14:textId="77777777" w:rsidR="000F0036" w:rsidRPr="00E52974" w:rsidRDefault="00B07E2F" w:rsidP="00E52974">
      <w:pPr>
        <w:spacing w:line="360" w:lineRule="auto"/>
        <w:jc w:val="center"/>
        <w:rPr>
          <w:rFonts w:ascii="Arial" w:hAnsi="Arial" w:cs="Arial"/>
          <w:color w:val="000000"/>
        </w:rPr>
      </w:pPr>
      <w:r w:rsidRPr="00E52974">
        <w:rPr>
          <w:rFonts w:ascii="Arial" w:hAnsi="Arial" w:cs="Arial"/>
          <w:b/>
          <w:bCs/>
          <w:color w:val="000000"/>
        </w:rPr>
        <w:t xml:space="preserve">§ 10 </w:t>
      </w:r>
    </w:p>
    <w:p w14:paraId="0000009B" w14:textId="77777777" w:rsidR="000F0036" w:rsidRPr="00E52974" w:rsidRDefault="00B07E2F" w:rsidP="00E52974">
      <w:pPr>
        <w:numPr>
          <w:ilvl w:val="0"/>
          <w:numId w:val="11"/>
        </w:numPr>
        <w:pBdr>
          <w:top w:val="nil"/>
          <w:left w:val="nil"/>
          <w:bottom w:val="nil"/>
          <w:right w:val="nil"/>
          <w:between w:val="nil"/>
        </w:pBdr>
        <w:spacing w:line="360" w:lineRule="auto"/>
        <w:ind w:right="-2"/>
        <w:jc w:val="both"/>
        <w:rPr>
          <w:rFonts w:ascii="Arial" w:hAnsi="Arial" w:cs="Arial"/>
          <w:color w:val="000000"/>
        </w:rPr>
      </w:pPr>
      <w:r w:rsidRPr="00E52974">
        <w:rPr>
          <w:rFonts w:ascii="Arial" w:hAnsi="Arial" w:cs="Arial"/>
          <w:color w:val="000000"/>
        </w:rPr>
        <w:t xml:space="preserve">W przypadku dostarczenia ilości zestawów niezgodnych z zamówieniem stwierdzonych przy odbiorze dostawy, Dostawca zobowiązany jest do niezwłocznego uzupełnienia zamówienia na własny koszt, nie później jednak niż w ciągu 2 dni od dostawy. </w:t>
      </w:r>
    </w:p>
    <w:p w14:paraId="0000009C" w14:textId="77777777" w:rsidR="000F0036" w:rsidRPr="00E52974" w:rsidRDefault="00B07E2F" w:rsidP="00E52974">
      <w:pPr>
        <w:numPr>
          <w:ilvl w:val="0"/>
          <w:numId w:val="11"/>
        </w:numPr>
        <w:pBdr>
          <w:top w:val="nil"/>
          <w:left w:val="nil"/>
          <w:bottom w:val="nil"/>
          <w:right w:val="nil"/>
          <w:between w:val="nil"/>
        </w:pBdr>
        <w:spacing w:line="360" w:lineRule="auto"/>
        <w:ind w:right="-2"/>
        <w:jc w:val="both"/>
        <w:rPr>
          <w:rFonts w:ascii="Arial" w:hAnsi="Arial" w:cs="Arial"/>
          <w:color w:val="000000"/>
        </w:rPr>
      </w:pPr>
      <w:r w:rsidRPr="00E52974">
        <w:rPr>
          <w:rFonts w:ascii="Arial" w:hAnsi="Arial" w:cs="Arial"/>
          <w:color w:val="000000"/>
        </w:rPr>
        <w:t xml:space="preserve">Pozostałe reklamacje ilościowe i jakościowe Zamawiający niezwłocznie zgłasza Dostawcy pisemnie (e-mailem) lub drogą telefoniczną, nie później jednak niż w ciągu 5 dni od daty stwierdzenia wady. W razie stwierdzenia wady Zamawiający ma prawo odmówić przyjęcia całej dostawy i żądać wymiany na zestawy wolne od wad. Reklamacje ilościowe i jakościowe powinny zostać rozpatrzone w ciągu 3 dni od daty zgłoszenia przez Zamawiającego. </w:t>
      </w:r>
    </w:p>
    <w:p w14:paraId="0000009D" w14:textId="77777777" w:rsidR="000F0036" w:rsidRPr="00E52974" w:rsidRDefault="000F0036" w:rsidP="00E52974">
      <w:pPr>
        <w:spacing w:line="360" w:lineRule="auto"/>
        <w:rPr>
          <w:rFonts w:ascii="Arial" w:hAnsi="Arial" w:cs="Arial"/>
          <w:b/>
          <w:bCs/>
          <w:color w:val="000000"/>
        </w:rPr>
      </w:pPr>
    </w:p>
    <w:p w14:paraId="0000009E"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11</w:t>
      </w:r>
    </w:p>
    <w:p w14:paraId="0000009F" w14:textId="77777777" w:rsidR="000F0036" w:rsidRPr="00E52974" w:rsidRDefault="00B07E2F" w:rsidP="00E52974">
      <w:pPr>
        <w:numPr>
          <w:ilvl w:val="0"/>
          <w:numId w:val="12"/>
        </w:numPr>
        <w:spacing w:line="360" w:lineRule="auto"/>
        <w:jc w:val="both"/>
        <w:rPr>
          <w:rFonts w:ascii="Arial" w:hAnsi="Arial" w:cs="Arial"/>
          <w:color w:val="000000"/>
        </w:rPr>
      </w:pPr>
      <w:r w:rsidRPr="00E52974">
        <w:rPr>
          <w:rFonts w:ascii="Arial" w:hAnsi="Arial" w:cs="Arial"/>
          <w:color w:val="000000"/>
        </w:rPr>
        <w:t>Dostawca zapłaci Zamawiającemu karę umowną za niewykonanie lub nienależyte wykonanie umowy w następujących przypadkach i wysokości:</w:t>
      </w:r>
    </w:p>
    <w:p w14:paraId="000000A0" w14:textId="77777777" w:rsidR="000F0036" w:rsidRPr="00E52974" w:rsidRDefault="00B07E2F" w:rsidP="00E52974">
      <w:pPr>
        <w:numPr>
          <w:ilvl w:val="0"/>
          <w:numId w:val="1"/>
        </w:numPr>
        <w:spacing w:line="360" w:lineRule="auto"/>
        <w:jc w:val="both"/>
        <w:rPr>
          <w:rFonts w:ascii="Arial" w:hAnsi="Arial" w:cs="Arial"/>
          <w:color w:val="000000"/>
        </w:rPr>
      </w:pPr>
      <w:r w:rsidRPr="00E52974">
        <w:rPr>
          <w:rFonts w:ascii="Arial" w:hAnsi="Arial" w:cs="Arial"/>
          <w:color w:val="000000"/>
        </w:rPr>
        <w:t>200 zł za każdy dzień zwłok w dostawie i uruchomieniu sprzętu w stosunku do terminu określonego w §3 ust. 1;</w:t>
      </w:r>
    </w:p>
    <w:p w14:paraId="000000A1" w14:textId="77777777" w:rsidR="000F0036" w:rsidRPr="00E52974" w:rsidRDefault="00B07E2F" w:rsidP="00E52974">
      <w:pPr>
        <w:numPr>
          <w:ilvl w:val="0"/>
          <w:numId w:val="1"/>
        </w:numPr>
        <w:spacing w:line="360" w:lineRule="auto"/>
        <w:jc w:val="both"/>
        <w:rPr>
          <w:rFonts w:ascii="Arial" w:hAnsi="Arial" w:cs="Arial"/>
          <w:color w:val="000000"/>
        </w:rPr>
      </w:pPr>
      <w:r w:rsidRPr="00E52974">
        <w:rPr>
          <w:rFonts w:ascii="Arial" w:hAnsi="Arial" w:cs="Arial"/>
          <w:color w:val="000000"/>
        </w:rPr>
        <w:t xml:space="preserve">200 zł za każdy dzień zwłoki we wszelkich czynnościach związanych z naprawą albo dostarczeniem sprzętu zamiennego w przypadkach określonych w § 6 ust. 2 i 5. </w:t>
      </w:r>
    </w:p>
    <w:p w14:paraId="000000A2" w14:textId="77777777" w:rsidR="000F0036" w:rsidRPr="00E52974" w:rsidRDefault="00B07E2F" w:rsidP="00E52974">
      <w:pPr>
        <w:numPr>
          <w:ilvl w:val="0"/>
          <w:numId w:val="1"/>
        </w:numPr>
        <w:spacing w:line="360" w:lineRule="auto"/>
        <w:jc w:val="both"/>
        <w:rPr>
          <w:rFonts w:ascii="Arial" w:hAnsi="Arial" w:cs="Arial"/>
          <w:color w:val="000000"/>
        </w:rPr>
      </w:pPr>
      <w:r w:rsidRPr="00E52974">
        <w:rPr>
          <w:rFonts w:ascii="Arial" w:hAnsi="Arial" w:cs="Arial"/>
          <w:color w:val="000000"/>
        </w:rPr>
        <w:t>0,5% wartości brutto zamawianych zestawów za każdy dzień zwłoki w dostawie;</w:t>
      </w:r>
    </w:p>
    <w:p w14:paraId="000000A3" w14:textId="77777777" w:rsidR="000F0036" w:rsidRPr="00E52974" w:rsidRDefault="00B07E2F" w:rsidP="00E52974">
      <w:pPr>
        <w:numPr>
          <w:ilvl w:val="0"/>
          <w:numId w:val="1"/>
        </w:numPr>
        <w:spacing w:line="360" w:lineRule="auto"/>
        <w:jc w:val="both"/>
        <w:rPr>
          <w:rFonts w:ascii="Arial" w:hAnsi="Arial" w:cs="Arial"/>
          <w:color w:val="000000"/>
        </w:rPr>
      </w:pPr>
      <w:r w:rsidRPr="00E52974">
        <w:rPr>
          <w:rFonts w:ascii="Arial" w:hAnsi="Arial" w:cs="Arial"/>
          <w:color w:val="000000"/>
        </w:rPr>
        <w:t xml:space="preserve">0,5 % wartości brutto reklamowanych zestawów za każdy dzień opóźnienia w rozpatrzeniu reklamacji </w:t>
      </w:r>
    </w:p>
    <w:p w14:paraId="000000A4" w14:textId="77777777" w:rsidR="000F0036" w:rsidRPr="00E52974" w:rsidRDefault="00B07E2F" w:rsidP="00E52974">
      <w:pPr>
        <w:numPr>
          <w:ilvl w:val="0"/>
          <w:numId w:val="1"/>
        </w:numPr>
        <w:spacing w:line="360" w:lineRule="auto"/>
        <w:jc w:val="both"/>
        <w:rPr>
          <w:rFonts w:ascii="Arial" w:hAnsi="Arial" w:cs="Arial"/>
          <w:color w:val="000000"/>
        </w:rPr>
      </w:pPr>
      <w:r w:rsidRPr="00E52974">
        <w:rPr>
          <w:rFonts w:ascii="Arial" w:hAnsi="Arial" w:cs="Arial"/>
          <w:color w:val="000000"/>
        </w:rPr>
        <w:t xml:space="preserve">10 % wartości brutto umowy (stanowiącej sumę ceny brutto za dzierżawę sprzętu za cały okres realizacji umowy, o której mowa w § 2 ust. 3 oraz wartości brutto przedmiotu dostawy, o której mowa w § 8 ust. 1), w przypadku odstąpienia od umowy </w:t>
      </w:r>
      <w:r w:rsidRPr="00E52974">
        <w:rPr>
          <w:rFonts w:ascii="Arial" w:hAnsi="Arial" w:cs="Arial"/>
        </w:rPr>
        <w:t>w formie pisemnej</w:t>
      </w:r>
      <w:r w:rsidRPr="00E52974">
        <w:rPr>
          <w:rFonts w:ascii="Arial" w:hAnsi="Arial" w:cs="Arial"/>
          <w:b/>
          <w:bCs/>
        </w:rPr>
        <w:t xml:space="preserve"> </w:t>
      </w:r>
      <w:r w:rsidRPr="00E52974">
        <w:rPr>
          <w:rFonts w:ascii="Arial" w:hAnsi="Arial" w:cs="Arial"/>
          <w:color w:val="000000"/>
        </w:rPr>
        <w:t>przez którąkolwiek ze stron z powodu okoliczności, za które odpowiada Dostawca, przy czym w przypadku częściowej realizacji umowy kara zostanie obniżona proporcjonalnie do stopnia wykonania umowy do dnia odstąpienia.</w:t>
      </w:r>
    </w:p>
    <w:p w14:paraId="000000A6" w14:textId="5985FE79" w:rsidR="000F0036" w:rsidRPr="00E52974" w:rsidRDefault="00D1441C" w:rsidP="00E52974">
      <w:pPr>
        <w:widowControl/>
        <w:numPr>
          <w:ilvl w:val="0"/>
          <w:numId w:val="12"/>
        </w:numPr>
        <w:tabs>
          <w:tab w:val="left" w:pos="-360"/>
          <w:tab w:val="left" w:pos="284"/>
        </w:tabs>
        <w:spacing w:line="360" w:lineRule="auto"/>
        <w:jc w:val="both"/>
        <w:rPr>
          <w:rFonts w:ascii="Arial" w:hAnsi="Arial" w:cs="Arial"/>
          <w:color w:val="000000"/>
        </w:rPr>
      </w:pPr>
      <w:sdt>
        <w:sdtPr>
          <w:rPr>
            <w:rFonts w:ascii="Arial" w:hAnsi="Arial" w:cs="Arial"/>
          </w:rPr>
          <w:tag w:val="goog_rdk_120"/>
          <w:id w:val="1584005971"/>
        </w:sdtPr>
        <w:sdtEndPr/>
        <w:sdtContent>
          <w:r w:rsidR="00B07E2F" w:rsidRPr="00E52974">
            <w:rPr>
              <w:rFonts w:ascii="Arial" w:hAnsi="Arial" w:cs="Arial"/>
              <w:color w:val="000000"/>
            </w:rPr>
            <w:t>Zamawiający może na zasadach ogólnych dochodzić odszkodowania przewyższającego wysokość kar umownych. Kara umowna należna na podstawie umowy powinna być zapłacona przez Dostawcę w terminie 14 dni od daty wystąpienia przez Zamawiającego z żądaniem zapłaty.</w:t>
          </w:r>
          <w:sdt>
            <w:sdtPr>
              <w:rPr>
                <w:rFonts w:ascii="Arial" w:hAnsi="Arial" w:cs="Arial"/>
              </w:rPr>
              <w:tag w:val="goog_rdk_117"/>
              <w:id w:val="1478985659"/>
            </w:sdtPr>
            <w:sdtEndPr/>
            <w:sdtContent>
              <w:sdt>
                <w:sdtPr>
                  <w:rPr>
                    <w:rFonts w:ascii="Arial" w:hAnsi="Arial" w:cs="Arial"/>
                  </w:rPr>
                  <w:tag w:val="goog_rdk_118"/>
                  <w:id w:val="235325018"/>
                  <w:showingPlcHdr/>
                </w:sdtPr>
                <w:sdtEndPr/>
                <w:sdtContent>
                  <w:r w:rsidR="000A1162">
                    <w:rPr>
                      <w:rFonts w:ascii="Arial" w:hAnsi="Arial" w:cs="Arial"/>
                    </w:rPr>
                    <w:t xml:space="preserve">     </w:t>
                  </w:r>
                </w:sdtContent>
              </w:sdt>
            </w:sdtContent>
          </w:sdt>
          <w:sdt>
            <w:sdtPr>
              <w:rPr>
                <w:rFonts w:ascii="Arial" w:hAnsi="Arial" w:cs="Arial"/>
              </w:rPr>
              <w:tag w:val="goog_rdk_119"/>
              <w:id w:val="1599473443"/>
            </w:sdtPr>
            <w:sdtEndPr/>
            <w:sdtContent/>
          </w:sdt>
        </w:sdtContent>
      </w:sdt>
      <w:r w:rsidR="00B07E2F" w:rsidRPr="00E52974">
        <w:rPr>
          <w:rFonts w:ascii="Arial" w:hAnsi="Arial" w:cs="Arial"/>
          <w:color w:val="000000"/>
        </w:rPr>
        <w:t>Naliczenie bądź zapłata przez Zamawiającego kary umownej nie zwalnia go z zobowiązań wynikających z niniejszej umowy.</w:t>
      </w:r>
    </w:p>
    <w:p w14:paraId="000000A7" w14:textId="77777777" w:rsidR="000F0036" w:rsidRPr="00E52974" w:rsidRDefault="00B07E2F" w:rsidP="00E52974">
      <w:pPr>
        <w:widowControl/>
        <w:numPr>
          <w:ilvl w:val="0"/>
          <w:numId w:val="12"/>
        </w:numPr>
        <w:tabs>
          <w:tab w:val="left" w:pos="-360"/>
          <w:tab w:val="left" w:pos="284"/>
        </w:tabs>
        <w:spacing w:line="360" w:lineRule="auto"/>
        <w:jc w:val="both"/>
        <w:rPr>
          <w:rFonts w:ascii="Arial" w:hAnsi="Arial" w:cs="Arial"/>
          <w:color w:val="000000"/>
        </w:rPr>
      </w:pPr>
      <w:r w:rsidRPr="00E52974">
        <w:rPr>
          <w:rFonts w:ascii="Arial" w:hAnsi="Arial" w:cs="Arial"/>
          <w:color w:val="000000"/>
        </w:rPr>
        <w:t xml:space="preserve">Maksymalny wymiar kar umownych, zgodnie z dyspozycją art. 436 pkt 3) ustawy z dnia 11 września 2019 roku - Prawo zamówień publicznych, nie może przekroczyć 30% ceny brutto Umowy. </w:t>
      </w:r>
    </w:p>
    <w:p w14:paraId="000000A8" w14:textId="77777777" w:rsidR="000F0036" w:rsidRPr="00E52974" w:rsidRDefault="00B07E2F" w:rsidP="00E52974">
      <w:pPr>
        <w:widowControl/>
        <w:numPr>
          <w:ilvl w:val="0"/>
          <w:numId w:val="12"/>
        </w:numPr>
        <w:tabs>
          <w:tab w:val="left" w:pos="-360"/>
          <w:tab w:val="left" w:pos="284"/>
        </w:tabs>
        <w:spacing w:line="360" w:lineRule="auto"/>
        <w:jc w:val="both"/>
        <w:rPr>
          <w:rFonts w:ascii="Arial" w:hAnsi="Arial" w:cs="Arial"/>
          <w:color w:val="000000"/>
        </w:rPr>
      </w:pPr>
      <w:r w:rsidRPr="00E52974">
        <w:rPr>
          <w:rFonts w:ascii="Arial" w:hAnsi="Arial" w:cs="Arial"/>
        </w:rPr>
        <w:t xml:space="preserve">Zamawiający zastrzega sobie prawo potrącenia naliczonych kar umownych z należności wynikających z faktur </w:t>
      </w:r>
      <w:sdt>
        <w:sdtPr>
          <w:rPr>
            <w:rFonts w:ascii="Arial" w:hAnsi="Arial" w:cs="Arial"/>
          </w:rPr>
          <w:tag w:val="goog_rdk_121"/>
          <w:id w:val="2054272787"/>
        </w:sdtPr>
        <w:sdtEndPr/>
        <w:sdtContent>
          <w:r w:rsidRPr="00E52974">
            <w:rPr>
              <w:rFonts w:ascii="Arial" w:hAnsi="Arial" w:cs="Arial"/>
            </w:rPr>
            <w:t xml:space="preserve">VAT </w:t>
          </w:r>
        </w:sdtContent>
      </w:sdt>
      <w:r w:rsidRPr="00E52974">
        <w:rPr>
          <w:rFonts w:ascii="Arial" w:hAnsi="Arial" w:cs="Arial"/>
        </w:rPr>
        <w:t>Dostawcy.</w:t>
      </w:r>
    </w:p>
    <w:p w14:paraId="000000A9" w14:textId="77777777" w:rsidR="000F0036" w:rsidRPr="00E52974" w:rsidRDefault="000F0036" w:rsidP="00E52974">
      <w:pPr>
        <w:widowControl/>
        <w:tabs>
          <w:tab w:val="left" w:pos="-360"/>
          <w:tab w:val="left" w:pos="284"/>
        </w:tabs>
        <w:spacing w:line="360" w:lineRule="auto"/>
        <w:ind w:left="360"/>
        <w:jc w:val="both"/>
        <w:rPr>
          <w:rFonts w:ascii="Arial" w:hAnsi="Arial" w:cs="Arial"/>
          <w:color w:val="000000"/>
        </w:rPr>
      </w:pPr>
    </w:p>
    <w:p w14:paraId="000000AA" w14:textId="77777777" w:rsidR="000F0036" w:rsidRPr="00E52974" w:rsidRDefault="000F0036" w:rsidP="00E52974">
      <w:pPr>
        <w:spacing w:line="360" w:lineRule="auto"/>
        <w:jc w:val="center"/>
        <w:rPr>
          <w:rFonts w:ascii="Arial" w:hAnsi="Arial" w:cs="Arial"/>
          <w:b/>
          <w:bCs/>
          <w:color w:val="000000"/>
        </w:rPr>
      </w:pPr>
    </w:p>
    <w:p w14:paraId="000000AB"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12</w:t>
      </w:r>
    </w:p>
    <w:p w14:paraId="000000AC" w14:textId="77777777" w:rsidR="000F0036" w:rsidRPr="00E52974" w:rsidRDefault="000F0036" w:rsidP="00E52974">
      <w:pPr>
        <w:spacing w:line="360" w:lineRule="auto"/>
        <w:jc w:val="center"/>
        <w:rPr>
          <w:rFonts w:ascii="Arial" w:hAnsi="Arial" w:cs="Arial"/>
          <w:b/>
          <w:bCs/>
          <w:color w:val="000000"/>
        </w:rPr>
      </w:pPr>
    </w:p>
    <w:p w14:paraId="000000AD" w14:textId="77777777" w:rsidR="000F0036" w:rsidRPr="00E52974" w:rsidRDefault="00B07E2F" w:rsidP="00E52974">
      <w:pPr>
        <w:widowControl/>
        <w:tabs>
          <w:tab w:val="left" w:pos="284"/>
        </w:tabs>
        <w:spacing w:line="360" w:lineRule="auto"/>
        <w:jc w:val="both"/>
        <w:rPr>
          <w:rFonts w:ascii="Arial" w:hAnsi="Arial" w:cs="Arial"/>
          <w:color w:val="000000"/>
        </w:rPr>
      </w:pPr>
      <w:r w:rsidRPr="00E52974">
        <w:rPr>
          <w:rFonts w:ascii="Arial" w:hAnsi="Arial" w:cs="Arial"/>
          <w:color w:val="000000"/>
        </w:rPr>
        <w:t xml:space="preserve">Zamawiającemu przysługuje prawo odstąpienia od umowy ze skutkiem ex nunc w terminie 30 dni od dnia uzyskania przez niego wiedzy o okoliczności uzasadniającej odstąpienie w następujących przypadkach: </w:t>
      </w:r>
    </w:p>
    <w:p w14:paraId="000000AE" w14:textId="77777777" w:rsidR="000F0036" w:rsidRPr="00E52974" w:rsidRDefault="00B07E2F" w:rsidP="00E52974">
      <w:pPr>
        <w:widowControl/>
        <w:numPr>
          <w:ilvl w:val="1"/>
          <w:numId w:val="13"/>
        </w:numPr>
        <w:tabs>
          <w:tab w:val="left" w:pos="284"/>
        </w:tabs>
        <w:spacing w:line="360" w:lineRule="auto"/>
        <w:jc w:val="both"/>
        <w:rPr>
          <w:rFonts w:ascii="Arial" w:hAnsi="Arial" w:cs="Arial"/>
          <w:color w:val="000000"/>
        </w:rPr>
      </w:pPr>
      <w:r w:rsidRPr="00E52974">
        <w:rPr>
          <w:rFonts w:ascii="Arial" w:hAnsi="Arial" w:cs="Arial"/>
          <w:color w:val="000000"/>
        </w:rPr>
        <w:t>co najmniej trzykrotnej nieterminowej realizacji dostawy zestawów;</w:t>
      </w:r>
    </w:p>
    <w:p w14:paraId="000000AF" w14:textId="77777777" w:rsidR="000F0036" w:rsidRPr="00E52974" w:rsidRDefault="00B07E2F" w:rsidP="00E52974">
      <w:pPr>
        <w:widowControl/>
        <w:numPr>
          <w:ilvl w:val="1"/>
          <w:numId w:val="13"/>
        </w:numPr>
        <w:tabs>
          <w:tab w:val="left" w:pos="284"/>
        </w:tabs>
        <w:spacing w:line="360" w:lineRule="auto"/>
        <w:jc w:val="both"/>
        <w:rPr>
          <w:rFonts w:ascii="Arial" w:hAnsi="Arial" w:cs="Arial"/>
          <w:color w:val="000000"/>
        </w:rPr>
      </w:pPr>
      <w:r w:rsidRPr="00E52974">
        <w:rPr>
          <w:rFonts w:ascii="Arial" w:hAnsi="Arial" w:cs="Arial"/>
          <w:color w:val="000000"/>
        </w:rPr>
        <w:t>trzykrotnej dostawy wadliwych lub uszkodzonych zestawów;</w:t>
      </w:r>
    </w:p>
    <w:p w14:paraId="000000B0" w14:textId="77777777" w:rsidR="000F0036" w:rsidRPr="00E52974" w:rsidRDefault="00B07E2F" w:rsidP="00E52974">
      <w:pPr>
        <w:widowControl/>
        <w:numPr>
          <w:ilvl w:val="1"/>
          <w:numId w:val="13"/>
        </w:numPr>
        <w:tabs>
          <w:tab w:val="left" w:pos="284"/>
        </w:tabs>
        <w:spacing w:line="360" w:lineRule="auto"/>
        <w:jc w:val="both"/>
        <w:rPr>
          <w:rFonts w:ascii="Arial" w:hAnsi="Arial" w:cs="Arial"/>
          <w:color w:val="000000"/>
        </w:rPr>
      </w:pPr>
      <w:r w:rsidRPr="00E52974">
        <w:rPr>
          <w:rFonts w:ascii="Arial" w:hAnsi="Arial" w:cs="Arial"/>
          <w:color w:val="000000"/>
        </w:rPr>
        <w:t>opóźnienia w zakresie uruchomienia sprzętu, a okres opóźnienia będzie dłuższy niż termin wskazany w § 3 ust. 1 umowy,</w:t>
      </w:r>
    </w:p>
    <w:p w14:paraId="000000B1" w14:textId="77777777" w:rsidR="000F0036" w:rsidRPr="00E52974" w:rsidRDefault="00B07E2F" w:rsidP="00E52974">
      <w:pPr>
        <w:widowControl/>
        <w:numPr>
          <w:ilvl w:val="1"/>
          <w:numId w:val="13"/>
        </w:numPr>
        <w:tabs>
          <w:tab w:val="left" w:pos="284"/>
        </w:tabs>
        <w:spacing w:line="360" w:lineRule="auto"/>
        <w:jc w:val="both"/>
        <w:rPr>
          <w:rFonts w:ascii="Arial" w:hAnsi="Arial" w:cs="Arial"/>
          <w:color w:val="000000"/>
        </w:rPr>
      </w:pPr>
      <w:r w:rsidRPr="00E52974">
        <w:rPr>
          <w:rFonts w:ascii="Arial" w:hAnsi="Arial" w:cs="Arial"/>
          <w:color w:val="000000"/>
        </w:rPr>
        <w:t xml:space="preserve">trzykrotnej nieterminowej realizacji obowiązku usunięcia usterki, niedostarczenia sprzętu </w:t>
      </w:r>
      <w:proofErr w:type="gramStart"/>
      <w:r w:rsidRPr="00E52974">
        <w:rPr>
          <w:rFonts w:ascii="Arial" w:hAnsi="Arial" w:cs="Arial"/>
          <w:color w:val="000000"/>
        </w:rPr>
        <w:t>zamiennego,</w:t>
      </w:r>
      <w:proofErr w:type="gramEnd"/>
      <w:r w:rsidRPr="00E52974">
        <w:rPr>
          <w:rFonts w:ascii="Arial" w:hAnsi="Arial" w:cs="Arial"/>
          <w:color w:val="000000"/>
        </w:rPr>
        <w:t xml:space="preserve"> bądź opóźnienie w choćby jednokrotnej realizacji tego obowiązku będzie dłuższe niż 5 dni.</w:t>
      </w:r>
    </w:p>
    <w:p w14:paraId="000000B2" w14:textId="77777777" w:rsidR="000F0036" w:rsidRPr="00E52974" w:rsidRDefault="00B07E2F" w:rsidP="00E52974">
      <w:pPr>
        <w:widowControl/>
        <w:numPr>
          <w:ilvl w:val="1"/>
          <w:numId w:val="13"/>
        </w:numPr>
        <w:tabs>
          <w:tab w:val="left" w:pos="284"/>
        </w:tabs>
        <w:spacing w:line="360" w:lineRule="auto"/>
        <w:jc w:val="both"/>
        <w:rPr>
          <w:rFonts w:ascii="Arial" w:hAnsi="Arial" w:cs="Arial"/>
          <w:color w:val="000000"/>
        </w:rPr>
      </w:pPr>
      <w:r w:rsidRPr="00E52974">
        <w:rPr>
          <w:rFonts w:ascii="Arial" w:hAnsi="Arial" w:cs="Arial"/>
          <w:color w:val="000000"/>
        </w:rPr>
        <w:t xml:space="preserve">braku dostarczenia Zamawiającemu dokumentu potwierdzającego ubezpieczenie. </w:t>
      </w:r>
    </w:p>
    <w:p w14:paraId="000000B3" w14:textId="77777777" w:rsidR="000F0036" w:rsidRPr="00E52974" w:rsidRDefault="000F0036" w:rsidP="00E52974">
      <w:pPr>
        <w:spacing w:line="360" w:lineRule="auto"/>
        <w:jc w:val="center"/>
        <w:rPr>
          <w:rFonts w:ascii="Arial" w:hAnsi="Arial" w:cs="Arial"/>
          <w:b/>
          <w:bCs/>
          <w:color w:val="000000"/>
        </w:rPr>
      </w:pPr>
    </w:p>
    <w:p w14:paraId="000000B4"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13</w:t>
      </w:r>
    </w:p>
    <w:p w14:paraId="000000B5" w14:textId="77777777" w:rsidR="000F0036" w:rsidRPr="00E52974" w:rsidRDefault="00B07E2F" w:rsidP="00E52974">
      <w:pPr>
        <w:numPr>
          <w:ilvl w:val="3"/>
          <w:numId w:val="8"/>
        </w:numPr>
        <w:spacing w:line="360" w:lineRule="auto"/>
        <w:ind w:left="709"/>
        <w:jc w:val="both"/>
        <w:rPr>
          <w:rFonts w:ascii="Arial" w:hAnsi="Arial" w:cs="Arial"/>
          <w:b/>
          <w:bCs/>
          <w:color w:val="000000"/>
        </w:rPr>
      </w:pPr>
      <w:r w:rsidRPr="00E52974">
        <w:rPr>
          <w:rFonts w:ascii="Arial" w:hAnsi="Arial" w:cs="Arial"/>
          <w:color w:val="000000"/>
        </w:rPr>
        <w:t>W razie wystąpienia istotnej zmiany okoliczności powodującej, że wykonanie umowy nie leży w interesie publicznym, czego nie można było przewidzieć w chwili zawarcia umowy, Zamawiający może odstąpić od umowy. W takim przypadku Dostawca może żądać jedynie wynagrodzenia należnego mu z tytułu wykonanej części umowy.</w:t>
      </w:r>
    </w:p>
    <w:p w14:paraId="4A39D861" w14:textId="57E4997A" w:rsidR="000A1162" w:rsidRPr="00D1441C" w:rsidRDefault="00B07E2F" w:rsidP="00D1441C">
      <w:pPr>
        <w:pStyle w:val="WW-Akapitzlist"/>
        <w:numPr>
          <w:ilvl w:val="0"/>
          <w:numId w:val="27"/>
        </w:numPr>
        <w:spacing w:after="120" w:line="360" w:lineRule="auto"/>
        <w:ind w:left="714" w:hanging="357"/>
        <w:jc w:val="both"/>
        <w:rPr>
          <w:rFonts w:ascii="Arial" w:hAnsi="Arial" w:cs="Arial"/>
          <w:b/>
        </w:rPr>
      </w:pPr>
      <w:r w:rsidRPr="000A1162">
        <w:rPr>
          <w:rFonts w:ascii="Arial" w:hAnsi="Arial" w:cs="Arial"/>
          <w:color w:val="000000"/>
        </w:rPr>
        <w:t>Dostawca zobowiązuje się poinformować Zamawiającego, o okolicznościach, o których mowa w art. 7 ustawy z dnia 15 kwietnia 2022 roku, o szczególnych rozwiązaniach w zakresie przeciwdziałania wspieraniu agresji na Ukrainę̨ oraz służących ochronie bezpieczeństwa narodowego</w:t>
      </w:r>
      <w:r w:rsidR="000A1162" w:rsidRPr="000A1162">
        <w:rPr>
          <w:rFonts w:ascii="Arial" w:hAnsi="Arial" w:cs="Arial"/>
          <w:color w:val="000000"/>
        </w:rPr>
        <w:t xml:space="preserve"> </w:t>
      </w:r>
      <w:r w:rsidR="000A1162" w:rsidRPr="000A1162">
        <w:rPr>
          <w:rFonts w:ascii="Arial" w:hAnsi="Arial" w:cs="Arial"/>
        </w:rPr>
        <w:t xml:space="preserve">oraz służących ochronie bezpieczeństwa narodowego lub art. 5k rozporządzenie Rady (UE) NR 833/2014 </w:t>
      </w:r>
      <w:r w:rsidR="000A1162">
        <w:rPr>
          <w:rFonts w:ascii="Arial" w:hAnsi="Arial" w:cs="Arial"/>
        </w:rPr>
        <w:t>w brzmieniu nadanym rozporządzeniem 2022/576 oraz 2025/2033</w:t>
      </w:r>
      <w:r w:rsidR="000A1162" w:rsidRPr="000A1162">
        <w:rPr>
          <w:rFonts w:ascii="Arial" w:hAnsi="Arial" w:cs="Arial"/>
        </w:rPr>
        <w:t xml:space="preserve"> dotyczące środków ograniczających w związku z działaniami Rosji destabilizującymi sytuację na Ukrainie w terminie 7 dni od dnia ich wystąpienia, pod rygorem odstąpienia od umowy i nałożenia na Wykonawcę kary umownej, o której mowa w </w:t>
      </w:r>
      <w:r w:rsidR="000A1162" w:rsidRPr="00D1441C">
        <w:rPr>
          <w:rFonts w:ascii="Arial" w:hAnsi="Arial" w:cs="Arial"/>
        </w:rPr>
        <w:t>§ 1</w:t>
      </w:r>
      <w:r w:rsidR="00D1441C" w:rsidRPr="00D1441C">
        <w:rPr>
          <w:rFonts w:ascii="Arial" w:hAnsi="Arial" w:cs="Arial"/>
        </w:rPr>
        <w:t>1</w:t>
      </w:r>
      <w:r w:rsidR="000A1162" w:rsidRPr="00D1441C">
        <w:rPr>
          <w:rFonts w:ascii="Arial" w:hAnsi="Arial" w:cs="Arial"/>
        </w:rPr>
        <w:t xml:space="preserve"> ust </w:t>
      </w:r>
      <w:r w:rsidR="00D1441C" w:rsidRPr="00D1441C">
        <w:rPr>
          <w:rFonts w:ascii="Arial" w:hAnsi="Arial" w:cs="Arial"/>
        </w:rPr>
        <w:t>1</w:t>
      </w:r>
      <w:r w:rsidR="000A1162" w:rsidRPr="00D1441C">
        <w:rPr>
          <w:rFonts w:ascii="Arial" w:hAnsi="Arial" w:cs="Arial"/>
        </w:rPr>
        <w:t xml:space="preserve"> pkt </w:t>
      </w:r>
      <w:r w:rsidR="00D1441C" w:rsidRPr="00D1441C">
        <w:rPr>
          <w:rFonts w:ascii="Arial" w:hAnsi="Arial" w:cs="Arial"/>
        </w:rPr>
        <w:t>5</w:t>
      </w:r>
      <w:r w:rsidR="000A1162" w:rsidRPr="00D1441C">
        <w:rPr>
          <w:rFonts w:ascii="Arial" w:hAnsi="Arial" w:cs="Arial"/>
        </w:rPr>
        <w:t>) Umowy.</w:t>
      </w:r>
    </w:p>
    <w:p w14:paraId="000000B7" w14:textId="77777777" w:rsidR="000F0036" w:rsidRPr="00E52974" w:rsidRDefault="000F0036" w:rsidP="00E52974">
      <w:pPr>
        <w:spacing w:line="360" w:lineRule="auto"/>
        <w:jc w:val="center"/>
        <w:rPr>
          <w:rFonts w:ascii="Arial" w:hAnsi="Arial" w:cs="Arial"/>
          <w:b/>
          <w:bCs/>
          <w:color w:val="000000"/>
        </w:rPr>
      </w:pPr>
    </w:p>
    <w:p w14:paraId="000000B8" w14:textId="77777777" w:rsidR="000F0036" w:rsidRPr="00E52974" w:rsidRDefault="00B07E2F" w:rsidP="00E52974">
      <w:pPr>
        <w:spacing w:line="360" w:lineRule="auto"/>
        <w:jc w:val="center"/>
        <w:rPr>
          <w:rFonts w:ascii="Arial" w:hAnsi="Arial" w:cs="Arial"/>
          <w:color w:val="000000"/>
        </w:rPr>
      </w:pPr>
      <w:r w:rsidRPr="00E52974">
        <w:rPr>
          <w:rFonts w:ascii="Arial" w:hAnsi="Arial" w:cs="Arial"/>
          <w:b/>
          <w:bCs/>
          <w:color w:val="000000"/>
        </w:rPr>
        <w:t xml:space="preserve">§ 14 </w:t>
      </w:r>
    </w:p>
    <w:p w14:paraId="000000B9" w14:textId="77777777" w:rsidR="000F0036" w:rsidRPr="00E52974" w:rsidRDefault="00B07E2F" w:rsidP="00E52974">
      <w:pPr>
        <w:numPr>
          <w:ilvl w:val="0"/>
          <w:numId w:val="14"/>
        </w:numPr>
        <w:spacing w:line="360" w:lineRule="auto"/>
        <w:jc w:val="both"/>
        <w:rPr>
          <w:rFonts w:ascii="Arial" w:hAnsi="Arial" w:cs="Arial"/>
          <w:color w:val="000000"/>
        </w:rPr>
      </w:pPr>
      <w:r w:rsidRPr="00E52974">
        <w:rPr>
          <w:rFonts w:ascii="Arial" w:hAnsi="Arial" w:cs="Arial"/>
          <w:color w:val="000000"/>
        </w:rPr>
        <w:t>Umowa rozwiązuje się:</w:t>
      </w:r>
    </w:p>
    <w:p w14:paraId="000000BA" w14:textId="77777777" w:rsidR="000F0036" w:rsidRPr="00E52974" w:rsidRDefault="00B07E2F" w:rsidP="00E52974">
      <w:pPr>
        <w:numPr>
          <w:ilvl w:val="1"/>
          <w:numId w:val="14"/>
        </w:numPr>
        <w:spacing w:line="360" w:lineRule="auto"/>
        <w:jc w:val="both"/>
        <w:rPr>
          <w:rFonts w:ascii="Arial" w:hAnsi="Arial" w:cs="Arial"/>
          <w:color w:val="000000"/>
        </w:rPr>
      </w:pPr>
      <w:r w:rsidRPr="00E52974">
        <w:rPr>
          <w:rFonts w:ascii="Arial" w:hAnsi="Arial" w:cs="Arial"/>
          <w:color w:val="000000"/>
        </w:rPr>
        <w:t>z upływem 36 miesięcy liczonych od dnia podpisania umowy</w:t>
      </w:r>
    </w:p>
    <w:p w14:paraId="000000BB" w14:textId="77777777" w:rsidR="000F0036" w:rsidRPr="00E52974" w:rsidRDefault="00B07E2F" w:rsidP="00E52974">
      <w:pPr>
        <w:numPr>
          <w:ilvl w:val="1"/>
          <w:numId w:val="14"/>
        </w:numPr>
        <w:spacing w:line="360" w:lineRule="auto"/>
        <w:jc w:val="both"/>
        <w:rPr>
          <w:rFonts w:ascii="Arial" w:hAnsi="Arial" w:cs="Arial"/>
          <w:color w:val="000000"/>
        </w:rPr>
      </w:pPr>
      <w:r w:rsidRPr="00E52974">
        <w:rPr>
          <w:rFonts w:ascii="Arial" w:hAnsi="Arial" w:cs="Arial"/>
          <w:color w:val="000000"/>
        </w:rPr>
        <w:t>z chwilą wyczerpania się łącznej wartości brutto umowy (stanowiącej sumę ceny brutto za dzierżawę sprzętu za cały okres realizacji umowy, o której mowa w § 2 ust. 3 oraz wartości brutto przedmiotu dostawy, o której mowa w § 8 ust. 1)</w:t>
      </w:r>
    </w:p>
    <w:p w14:paraId="000000BC" w14:textId="77777777" w:rsidR="000F0036" w:rsidRPr="00E52974" w:rsidRDefault="00B07E2F" w:rsidP="00E52974">
      <w:pPr>
        <w:numPr>
          <w:ilvl w:val="0"/>
          <w:numId w:val="14"/>
        </w:numPr>
        <w:spacing w:line="360" w:lineRule="auto"/>
        <w:jc w:val="both"/>
        <w:rPr>
          <w:rFonts w:ascii="Arial" w:hAnsi="Arial" w:cs="Arial"/>
          <w:color w:val="000000"/>
        </w:rPr>
      </w:pPr>
      <w:r w:rsidRPr="00E52974">
        <w:rPr>
          <w:rFonts w:ascii="Arial" w:hAnsi="Arial" w:cs="Arial"/>
          <w:color w:val="000000"/>
        </w:rPr>
        <w:t>W przypadku niewyczerpania w okresie obowiązywania umowy całej kwoty, na jaką opiewa umowa Zamawiający uprawniony będzie, na podstawie jednostronnego oświadczenia, złożonego Dostawcy przed upływem terminu określonego w ust. 1 pkt 1, do przedłużenia terminu obowiązywania umowy o czas wskazany w oświadczeniu, nie dłuższy niż 6 miesięcy.</w:t>
      </w:r>
    </w:p>
    <w:p w14:paraId="000000BD" w14:textId="77777777" w:rsidR="000F0036" w:rsidRPr="00E52974" w:rsidRDefault="00B07E2F" w:rsidP="00E52974">
      <w:pPr>
        <w:numPr>
          <w:ilvl w:val="0"/>
          <w:numId w:val="14"/>
        </w:numPr>
        <w:spacing w:line="360" w:lineRule="auto"/>
        <w:jc w:val="both"/>
        <w:rPr>
          <w:rFonts w:ascii="Arial" w:hAnsi="Arial" w:cs="Arial"/>
          <w:color w:val="000000"/>
        </w:rPr>
      </w:pPr>
      <w:r w:rsidRPr="00E52974">
        <w:rPr>
          <w:rFonts w:ascii="Arial" w:hAnsi="Arial" w:cs="Arial"/>
          <w:color w:val="000000"/>
        </w:rPr>
        <w:t>Strony ustalają, iż zmiana nazwy przedmiotu zamówienia, wielkości opakowań niepowodującej zmiany przedmiotu zamówienia, nie stanowi zmiany umowy i nie wymaga aneksu. Dostawca zobowiązany jest do niezwłocznego powiadomienia Zamawiającego o tym fakcie.</w:t>
      </w:r>
    </w:p>
    <w:p w14:paraId="000000BE" w14:textId="77777777" w:rsidR="000F0036" w:rsidRPr="00E52974" w:rsidRDefault="00B07E2F" w:rsidP="00E52974">
      <w:pPr>
        <w:numPr>
          <w:ilvl w:val="0"/>
          <w:numId w:val="14"/>
        </w:numPr>
        <w:spacing w:line="360" w:lineRule="auto"/>
        <w:jc w:val="both"/>
        <w:rPr>
          <w:rFonts w:ascii="Arial" w:hAnsi="Arial" w:cs="Arial"/>
          <w:color w:val="000000"/>
        </w:rPr>
      </w:pPr>
      <w:r w:rsidRPr="00E52974">
        <w:rPr>
          <w:rFonts w:ascii="Arial" w:hAnsi="Arial" w:cs="Arial"/>
          <w:color w:val="000000"/>
        </w:rPr>
        <w:t>Wszystkie inne zmiany treści umowy, odstąpienie od umowy wymagają zachowania formy pisemnej, pod rygorem nieważności.</w:t>
      </w:r>
    </w:p>
    <w:p w14:paraId="000000BF" w14:textId="77777777" w:rsidR="000F0036" w:rsidRPr="00E52974" w:rsidRDefault="00B07E2F" w:rsidP="00E52974">
      <w:pPr>
        <w:numPr>
          <w:ilvl w:val="0"/>
          <w:numId w:val="14"/>
        </w:numPr>
        <w:spacing w:line="360" w:lineRule="auto"/>
        <w:jc w:val="both"/>
        <w:rPr>
          <w:rFonts w:ascii="Arial" w:hAnsi="Arial" w:cs="Arial"/>
          <w:color w:val="000000"/>
        </w:rPr>
      </w:pPr>
      <w:r w:rsidRPr="00E52974">
        <w:rPr>
          <w:rFonts w:ascii="Arial" w:hAnsi="Arial" w:cs="Arial"/>
        </w:rPr>
        <w:t>W przypadku zakończenia umowy Dostawca zobowiązany jest do wystawienia protokołu zdania sprzętu, który stanowi podstawę rozliczenia końcowego.</w:t>
      </w:r>
    </w:p>
    <w:p w14:paraId="000000C0" w14:textId="77777777" w:rsidR="000F0036" w:rsidRPr="00E52974" w:rsidRDefault="000F0036" w:rsidP="00E52974">
      <w:pPr>
        <w:spacing w:line="360" w:lineRule="auto"/>
        <w:ind w:left="720"/>
        <w:jc w:val="both"/>
        <w:rPr>
          <w:rFonts w:ascii="Arial" w:hAnsi="Arial" w:cs="Arial"/>
          <w:color w:val="000000"/>
        </w:rPr>
      </w:pPr>
    </w:p>
    <w:p w14:paraId="000000C1" w14:textId="77777777" w:rsidR="000F0036" w:rsidRPr="00E52974" w:rsidRDefault="00B07E2F" w:rsidP="00E52974">
      <w:pPr>
        <w:spacing w:line="360" w:lineRule="auto"/>
        <w:jc w:val="center"/>
        <w:rPr>
          <w:rFonts w:ascii="Arial" w:hAnsi="Arial" w:cs="Arial"/>
          <w:color w:val="000000"/>
        </w:rPr>
      </w:pPr>
      <w:r w:rsidRPr="00E52974">
        <w:rPr>
          <w:rFonts w:ascii="Arial" w:hAnsi="Arial" w:cs="Arial"/>
          <w:b/>
          <w:bCs/>
          <w:color w:val="000000"/>
        </w:rPr>
        <w:t xml:space="preserve">§ 15 </w:t>
      </w:r>
    </w:p>
    <w:p w14:paraId="000000C2" w14:textId="77777777" w:rsidR="000F0036" w:rsidRPr="00E52974" w:rsidRDefault="00B07E2F" w:rsidP="00E52974">
      <w:pPr>
        <w:numPr>
          <w:ilvl w:val="0"/>
          <w:numId w:val="15"/>
        </w:numPr>
        <w:tabs>
          <w:tab w:val="left" w:pos="359"/>
        </w:tabs>
        <w:spacing w:line="360" w:lineRule="auto"/>
        <w:jc w:val="both"/>
        <w:rPr>
          <w:rFonts w:ascii="Arial" w:hAnsi="Arial" w:cs="Arial"/>
          <w:color w:val="000000"/>
        </w:rPr>
      </w:pPr>
      <w:r w:rsidRPr="00E52974">
        <w:rPr>
          <w:rFonts w:ascii="Arial" w:hAnsi="Arial" w:cs="Arial"/>
          <w:color w:val="000000"/>
        </w:rPr>
        <w:t>Dostawca uprawniony jest do zawarcia umowy o podwykonawstwo z innymi podmiotami z zastrzeżeniem, że nie spowoduje to wydłużenia czasu wykonania obowiązków wynikających z niniejszej umowy ani nie zwiększy kosztów jej wykonania (o ile dotyczy).</w:t>
      </w:r>
    </w:p>
    <w:p w14:paraId="000000C3" w14:textId="77777777" w:rsidR="000F0036" w:rsidRPr="00E52974" w:rsidRDefault="00B07E2F" w:rsidP="00E52974">
      <w:pPr>
        <w:numPr>
          <w:ilvl w:val="0"/>
          <w:numId w:val="15"/>
        </w:numPr>
        <w:tabs>
          <w:tab w:val="left" w:pos="359"/>
        </w:tabs>
        <w:spacing w:line="360" w:lineRule="auto"/>
        <w:jc w:val="both"/>
        <w:rPr>
          <w:rFonts w:ascii="Arial" w:hAnsi="Arial" w:cs="Arial"/>
          <w:color w:val="000000"/>
        </w:rPr>
      </w:pPr>
      <w:r w:rsidRPr="00E52974">
        <w:rPr>
          <w:rFonts w:ascii="Arial" w:hAnsi="Arial" w:cs="Arial"/>
          <w:color w:val="000000"/>
        </w:rPr>
        <w:t xml:space="preserve">Dostawca lub </w:t>
      </w:r>
      <w:proofErr w:type="gramStart"/>
      <w:r w:rsidRPr="00E52974">
        <w:rPr>
          <w:rFonts w:ascii="Arial" w:hAnsi="Arial" w:cs="Arial"/>
          <w:color w:val="000000"/>
        </w:rPr>
        <w:t>podwykonawca</w:t>
      </w:r>
      <w:proofErr w:type="gramEnd"/>
      <w:r w:rsidRPr="00E52974">
        <w:rPr>
          <w:rFonts w:ascii="Arial" w:hAnsi="Arial" w:cs="Arial"/>
          <w:color w:val="000000"/>
        </w:rPr>
        <w:t xml:space="preserve"> któremu powierzono realizację umowy, przedkłada Zamawiającemu poświadczoną za zgodność z oryginałem kopię umowy o podwykonawstwo w terminie 7 dni od dnia jej zawarcia.</w:t>
      </w:r>
      <w:r w:rsidRPr="00E52974">
        <w:rPr>
          <w:rFonts w:ascii="Arial" w:hAnsi="Arial" w:cs="Arial"/>
        </w:rPr>
        <w:t xml:space="preserve"> Brak przedłożenia kopii umowy o podwykonawstwo może skutkować wstrzymaniem płatności do czasu dostarczenia dokumentu.</w:t>
      </w:r>
    </w:p>
    <w:p w14:paraId="000000C4" w14:textId="77777777" w:rsidR="000F0036" w:rsidRPr="00E52974" w:rsidRDefault="00B07E2F" w:rsidP="00E52974">
      <w:pPr>
        <w:numPr>
          <w:ilvl w:val="0"/>
          <w:numId w:val="15"/>
        </w:numPr>
        <w:tabs>
          <w:tab w:val="left" w:pos="359"/>
        </w:tabs>
        <w:spacing w:line="360" w:lineRule="auto"/>
        <w:jc w:val="both"/>
        <w:rPr>
          <w:rFonts w:ascii="Arial" w:hAnsi="Arial" w:cs="Arial"/>
          <w:color w:val="000000"/>
        </w:rPr>
      </w:pPr>
      <w:r w:rsidRPr="00E52974">
        <w:rPr>
          <w:rFonts w:ascii="Arial" w:hAnsi="Arial" w:cs="Arial"/>
          <w:color w:val="000000"/>
        </w:rPr>
        <w:t>Postanowienia o których mowa w ust. 1 - 2 dotyczą również zmian w odpowiednich umowach z podwykonawcą.</w:t>
      </w:r>
    </w:p>
    <w:p w14:paraId="000000C5" w14:textId="77777777" w:rsidR="000F0036" w:rsidRPr="00E52974" w:rsidRDefault="00B07E2F" w:rsidP="00E52974">
      <w:pPr>
        <w:numPr>
          <w:ilvl w:val="0"/>
          <w:numId w:val="15"/>
        </w:numPr>
        <w:tabs>
          <w:tab w:val="left" w:pos="359"/>
        </w:tabs>
        <w:spacing w:line="360" w:lineRule="auto"/>
        <w:jc w:val="both"/>
        <w:rPr>
          <w:rFonts w:ascii="Arial" w:hAnsi="Arial" w:cs="Arial"/>
          <w:color w:val="000000"/>
        </w:rPr>
      </w:pPr>
      <w:r w:rsidRPr="00E52974">
        <w:rPr>
          <w:rFonts w:ascii="Arial" w:hAnsi="Arial" w:cs="Arial"/>
          <w:color w:val="000000"/>
        </w:rPr>
        <w:t xml:space="preserve">Dostawca odpowiada za działania i zaniechania podwykonawców jak za swoje własne. </w:t>
      </w:r>
    </w:p>
    <w:p w14:paraId="000000C6" w14:textId="77777777" w:rsidR="000F0036" w:rsidRPr="00E52974" w:rsidRDefault="000F0036" w:rsidP="00E52974">
      <w:pPr>
        <w:spacing w:line="360" w:lineRule="auto"/>
        <w:jc w:val="center"/>
        <w:rPr>
          <w:rFonts w:ascii="Arial" w:hAnsi="Arial" w:cs="Arial"/>
          <w:b/>
          <w:bCs/>
          <w:color w:val="000000"/>
        </w:rPr>
      </w:pPr>
    </w:p>
    <w:p w14:paraId="000000C7"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16</w:t>
      </w:r>
    </w:p>
    <w:p w14:paraId="000000C8" w14:textId="77777777" w:rsidR="000F0036" w:rsidRPr="00E52974" w:rsidRDefault="00B07E2F" w:rsidP="00E52974">
      <w:pPr>
        <w:numPr>
          <w:ilvl w:val="0"/>
          <w:numId w:val="16"/>
        </w:numPr>
        <w:spacing w:line="360" w:lineRule="auto"/>
        <w:jc w:val="both"/>
        <w:rPr>
          <w:rFonts w:ascii="Arial" w:hAnsi="Arial" w:cs="Arial"/>
          <w:color w:val="000000"/>
        </w:rPr>
      </w:pPr>
      <w:r w:rsidRPr="00E52974">
        <w:rPr>
          <w:rFonts w:ascii="Arial" w:hAnsi="Arial" w:cs="Arial"/>
          <w:color w:val="000000"/>
        </w:rPr>
        <w:t xml:space="preserve">W zakresie wykonywania postanowień niniejszej umowy koordynatorem: </w:t>
      </w:r>
    </w:p>
    <w:p w14:paraId="000000C9" w14:textId="77777777" w:rsidR="000F0036" w:rsidRPr="00E52974" w:rsidRDefault="00B07E2F" w:rsidP="00E52974">
      <w:pPr>
        <w:numPr>
          <w:ilvl w:val="1"/>
          <w:numId w:val="16"/>
        </w:numPr>
        <w:spacing w:line="360" w:lineRule="auto"/>
        <w:jc w:val="both"/>
        <w:rPr>
          <w:rFonts w:ascii="Arial" w:hAnsi="Arial" w:cs="Arial"/>
          <w:color w:val="000000"/>
        </w:rPr>
      </w:pPr>
      <w:r w:rsidRPr="00E52974">
        <w:rPr>
          <w:rFonts w:ascii="Arial" w:hAnsi="Arial" w:cs="Arial"/>
          <w:color w:val="000000"/>
        </w:rPr>
        <w:t>po stronie Zamawiającego jest:</w:t>
      </w:r>
    </w:p>
    <w:p w14:paraId="000000CA" w14:textId="77777777" w:rsidR="000F0036" w:rsidRPr="00E52974" w:rsidRDefault="00B07E2F" w:rsidP="00E52974">
      <w:pPr>
        <w:spacing w:line="360" w:lineRule="auto"/>
        <w:ind w:left="1440"/>
        <w:jc w:val="both"/>
        <w:rPr>
          <w:rFonts w:ascii="Arial" w:hAnsi="Arial" w:cs="Arial"/>
          <w:color w:val="000000"/>
        </w:rPr>
      </w:pPr>
      <w:r w:rsidRPr="00E52974">
        <w:rPr>
          <w:rFonts w:ascii="Arial" w:hAnsi="Arial" w:cs="Arial"/>
          <w:color w:val="000000"/>
        </w:rPr>
        <w:t>- Kierownik Apteki Szpitalnej tel.12 622 93 27 – w zakresie dostaw,</w:t>
      </w:r>
    </w:p>
    <w:p w14:paraId="000000CB" w14:textId="77777777" w:rsidR="000F0036" w:rsidRPr="00E52974" w:rsidRDefault="00B07E2F" w:rsidP="00E52974">
      <w:pPr>
        <w:spacing w:line="360" w:lineRule="auto"/>
        <w:ind w:left="1440"/>
        <w:jc w:val="both"/>
        <w:rPr>
          <w:rFonts w:ascii="Arial" w:hAnsi="Arial" w:cs="Arial"/>
          <w:color w:val="000000"/>
        </w:rPr>
      </w:pPr>
      <w:r w:rsidRPr="00E52974">
        <w:rPr>
          <w:rFonts w:ascii="Arial" w:hAnsi="Arial" w:cs="Arial"/>
          <w:color w:val="000000"/>
        </w:rPr>
        <w:t xml:space="preserve">- Kierownik Działu </w:t>
      </w:r>
      <w:proofErr w:type="gramStart"/>
      <w:r w:rsidRPr="00E52974">
        <w:rPr>
          <w:rFonts w:ascii="Arial" w:hAnsi="Arial" w:cs="Arial"/>
          <w:color w:val="000000"/>
        </w:rPr>
        <w:t>Logistyki  tel.</w:t>
      </w:r>
      <w:proofErr w:type="gramEnd"/>
      <w:r w:rsidRPr="00E52974">
        <w:rPr>
          <w:rFonts w:ascii="Arial" w:hAnsi="Arial" w:cs="Arial"/>
          <w:color w:val="000000"/>
        </w:rPr>
        <w:t xml:space="preserve">  12 622 93 94 – w zakresie dzierżawy urządzenia, </w:t>
      </w:r>
    </w:p>
    <w:p w14:paraId="000000CC" w14:textId="77777777" w:rsidR="000F0036" w:rsidRPr="00E52974" w:rsidRDefault="00B07E2F" w:rsidP="00E52974">
      <w:pPr>
        <w:numPr>
          <w:ilvl w:val="1"/>
          <w:numId w:val="16"/>
        </w:numPr>
        <w:spacing w:line="360" w:lineRule="auto"/>
        <w:jc w:val="both"/>
        <w:rPr>
          <w:rFonts w:ascii="Arial" w:hAnsi="Arial" w:cs="Arial"/>
          <w:color w:val="000000"/>
        </w:rPr>
      </w:pPr>
      <w:r w:rsidRPr="00E52974">
        <w:rPr>
          <w:rFonts w:ascii="Arial" w:hAnsi="Arial" w:cs="Arial"/>
          <w:color w:val="000000"/>
        </w:rPr>
        <w:t xml:space="preserve">po stronie Dostawcy jest - .................................................... tel. </w:t>
      </w:r>
      <w:proofErr w:type="gramStart"/>
      <w:r w:rsidRPr="00E52974">
        <w:rPr>
          <w:rFonts w:ascii="Arial" w:hAnsi="Arial" w:cs="Arial"/>
          <w:color w:val="000000"/>
        </w:rPr>
        <w:t>..................................... .</w:t>
      </w:r>
      <w:proofErr w:type="gramEnd"/>
    </w:p>
    <w:p w14:paraId="000000CD" w14:textId="77777777" w:rsidR="000F0036" w:rsidRPr="00E52974" w:rsidRDefault="00B07E2F" w:rsidP="00E52974">
      <w:pPr>
        <w:numPr>
          <w:ilvl w:val="0"/>
          <w:numId w:val="16"/>
        </w:numPr>
        <w:spacing w:line="360" w:lineRule="auto"/>
        <w:jc w:val="both"/>
        <w:rPr>
          <w:rFonts w:ascii="Arial" w:hAnsi="Arial" w:cs="Arial"/>
          <w:color w:val="000000"/>
        </w:rPr>
      </w:pPr>
      <w:r w:rsidRPr="00E52974">
        <w:rPr>
          <w:rFonts w:ascii="Arial" w:hAnsi="Arial" w:cs="Arial"/>
          <w:color w:val="000000"/>
        </w:rPr>
        <w:t xml:space="preserve">Zmiana osoby, o której mowa w ust. 1 nie stanowi istotnej zmiany umowy i nie wymaga aneksu. </w:t>
      </w:r>
    </w:p>
    <w:p w14:paraId="000000CE" w14:textId="77777777" w:rsidR="000F0036" w:rsidRPr="00E52974" w:rsidRDefault="00B07E2F" w:rsidP="00E52974">
      <w:pPr>
        <w:numPr>
          <w:ilvl w:val="0"/>
          <w:numId w:val="16"/>
        </w:numPr>
        <w:spacing w:line="360" w:lineRule="auto"/>
        <w:jc w:val="both"/>
        <w:rPr>
          <w:rFonts w:ascii="Arial" w:hAnsi="Arial" w:cs="Arial"/>
          <w:color w:val="000000"/>
        </w:rPr>
      </w:pPr>
      <w:r w:rsidRPr="00E52974">
        <w:rPr>
          <w:rFonts w:ascii="Arial" w:hAnsi="Arial" w:cs="Arial"/>
          <w:color w:val="000000"/>
        </w:rPr>
        <w:t xml:space="preserve">W przypadku zmiany koordynatora po którejkolwiek ze stron, druga strona zostanie niezwłocznie poinformowana o tym fakcie na piśmie. </w:t>
      </w:r>
    </w:p>
    <w:p w14:paraId="000000CF" w14:textId="77777777" w:rsidR="000F0036" w:rsidRPr="00E52974" w:rsidRDefault="000F0036" w:rsidP="00E52974">
      <w:pPr>
        <w:spacing w:line="360" w:lineRule="auto"/>
        <w:rPr>
          <w:rFonts w:ascii="Arial" w:hAnsi="Arial" w:cs="Arial"/>
          <w:b/>
          <w:bCs/>
          <w:color w:val="000000"/>
        </w:rPr>
      </w:pPr>
    </w:p>
    <w:p w14:paraId="000000D0" w14:textId="77777777"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17</w:t>
      </w:r>
    </w:p>
    <w:p w14:paraId="000000D1" w14:textId="77777777" w:rsidR="000F0036" w:rsidRPr="00E52974" w:rsidRDefault="00B07E2F" w:rsidP="00E52974">
      <w:pPr>
        <w:numPr>
          <w:ilvl w:val="0"/>
          <w:numId w:val="17"/>
        </w:numPr>
        <w:spacing w:line="360" w:lineRule="auto"/>
        <w:jc w:val="both"/>
        <w:rPr>
          <w:rFonts w:ascii="Arial" w:hAnsi="Arial" w:cs="Arial"/>
          <w:color w:val="000000"/>
        </w:rPr>
      </w:pPr>
      <w:r w:rsidRPr="00E52974">
        <w:rPr>
          <w:rFonts w:ascii="Arial" w:hAnsi="Arial" w:cs="Arial"/>
          <w:color w:val="000000"/>
        </w:rPr>
        <w:t>Prawa i obowiązki, wynikające z treści niniejszej umowy nie mogą być przenoszone na osoby trzecie bez uprzedniej zgody Zamawiającego na dokonanie takiej czynności. Podkreśla się, że powyższe dotyczy także przeniesienia wierzytelności Dostawcy przysługujących mu względem Zamawiającego w drodze cesji, faktoringu lub innej umowy o podobnym skutku.</w:t>
      </w:r>
      <w:r w:rsidRPr="00E52974">
        <w:rPr>
          <w:rFonts w:ascii="Arial" w:hAnsi="Arial" w:cs="Arial"/>
        </w:rPr>
        <w:t xml:space="preserve"> Zamawiający może wyrazić zgodę na cesję wyłącznie w formie pisemnej pod rygorem nieważności.</w:t>
      </w:r>
    </w:p>
    <w:p w14:paraId="000000D2" w14:textId="77777777" w:rsidR="000F0036" w:rsidRPr="00E52974" w:rsidRDefault="00B07E2F" w:rsidP="00E52974">
      <w:pPr>
        <w:numPr>
          <w:ilvl w:val="0"/>
          <w:numId w:val="17"/>
        </w:numPr>
        <w:spacing w:line="360" w:lineRule="auto"/>
        <w:jc w:val="both"/>
        <w:rPr>
          <w:rFonts w:ascii="Arial" w:hAnsi="Arial" w:cs="Arial"/>
          <w:color w:val="000000"/>
        </w:rPr>
      </w:pPr>
      <w:r w:rsidRPr="00E52974">
        <w:rPr>
          <w:rFonts w:ascii="Arial" w:hAnsi="Arial" w:cs="Arial"/>
          <w:color w:val="000000"/>
        </w:rPr>
        <w:t>Dostawca zobowiązuje się do zamieszczenia na wystawionej przez siebie fakturze informacji o treści ust. 1.</w:t>
      </w:r>
    </w:p>
    <w:p w14:paraId="19F29D59" w14:textId="69A94F98" w:rsidR="00E52974" w:rsidRPr="00E52974" w:rsidRDefault="00E52974" w:rsidP="00E52974">
      <w:pPr>
        <w:suppressAutoHyphens/>
        <w:spacing w:after="120" w:line="360" w:lineRule="auto"/>
        <w:jc w:val="center"/>
        <w:rPr>
          <w:rFonts w:ascii="Arial" w:hAnsi="Arial" w:cs="Arial"/>
          <w:b/>
          <w:bCs/>
        </w:rPr>
      </w:pPr>
      <w:r w:rsidRPr="00E52974">
        <w:rPr>
          <w:rFonts w:ascii="Arial" w:hAnsi="Arial" w:cs="Arial"/>
          <w:b/>
          <w:bCs/>
        </w:rPr>
        <w:t>§ 18</w:t>
      </w:r>
    </w:p>
    <w:p w14:paraId="0B8B2B2A" w14:textId="77777777" w:rsidR="00E52974" w:rsidRPr="00E52974" w:rsidRDefault="00E52974" w:rsidP="00E52974">
      <w:pPr>
        <w:suppressAutoHyphens/>
        <w:spacing w:after="120" w:line="360" w:lineRule="auto"/>
        <w:jc w:val="center"/>
        <w:rPr>
          <w:rFonts w:ascii="Arial" w:hAnsi="Arial" w:cs="Arial"/>
        </w:rPr>
      </w:pPr>
      <w:r w:rsidRPr="00E52974">
        <w:rPr>
          <w:rFonts w:ascii="Arial" w:hAnsi="Arial" w:cs="Arial"/>
          <w:b/>
          <w:bCs/>
        </w:rPr>
        <w:t xml:space="preserve">RODO </w:t>
      </w:r>
    </w:p>
    <w:p w14:paraId="750396D6" w14:textId="77777777" w:rsidR="00E52974" w:rsidRPr="00E52974" w:rsidRDefault="00E52974" w:rsidP="00E52974">
      <w:pPr>
        <w:widowControl/>
        <w:numPr>
          <w:ilvl w:val="0"/>
          <w:numId w:val="21"/>
        </w:numPr>
        <w:suppressAutoHyphens/>
        <w:spacing w:after="120" w:line="360" w:lineRule="auto"/>
        <w:ind w:left="426" w:hanging="426"/>
        <w:jc w:val="both"/>
        <w:rPr>
          <w:rFonts w:ascii="Arial" w:hAnsi="Arial" w:cs="Arial"/>
        </w:rPr>
      </w:pPr>
      <w:r w:rsidRPr="00E52974">
        <w:rPr>
          <w:rFonts w:ascii="Arial" w:hAnsi="Arial" w:cs="Arial"/>
        </w:rPr>
        <w:t>Wykonawca zobowiązuje się do:</w:t>
      </w:r>
    </w:p>
    <w:p w14:paraId="25BE92DE" w14:textId="77777777" w:rsidR="00E52974" w:rsidRPr="00E52974" w:rsidRDefault="00E52974" w:rsidP="00E52974">
      <w:pPr>
        <w:widowControl/>
        <w:numPr>
          <w:ilvl w:val="0"/>
          <w:numId w:val="22"/>
        </w:numPr>
        <w:suppressAutoHyphens/>
        <w:spacing w:after="120" w:line="360" w:lineRule="auto"/>
        <w:ind w:left="993"/>
        <w:jc w:val="both"/>
        <w:rPr>
          <w:rFonts w:ascii="Arial" w:hAnsi="Arial" w:cs="Arial"/>
        </w:rPr>
      </w:pPr>
      <w:r w:rsidRPr="00E52974">
        <w:rPr>
          <w:rFonts w:ascii="Arial" w:hAnsi="Arial" w:cs="Arial"/>
        </w:rPr>
        <w:t>zachowania w tajemnicy wszelkich informacji/ danych otrzymanych i uzyskanych w związku z wykonywaniem przedmiotu niniejszej umowy oraz do wykorzystywania przedmiotowych informacji/ danych jedynie w celach wskazanych w niniejszej umowie,</w:t>
      </w:r>
    </w:p>
    <w:p w14:paraId="1B1523B2" w14:textId="77777777" w:rsidR="00E52974" w:rsidRPr="00E52974" w:rsidRDefault="00E52974" w:rsidP="00E52974">
      <w:pPr>
        <w:widowControl/>
        <w:numPr>
          <w:ilvl w:val="0"/>
          <w:numId w:val="22"/>
        </w:numPr>
        <w:suppressAutoHyphens/>
        <w:spacing w:after="120" w:line="360" w:lineRule="auto"/>
        <w:ind w:left="993"/>
        <w:jc w:val="both"/>
        <w:rPr>
          <w:rFonts w:ascii="Arial" w:hAnsi="Arial" w:cs="Arial"/>
        </w:rPr>
      </w:pPr>
      <w:r w:rsidRPr="00E52974">
        <w:rPr>
          <w:rFonts w:ascii="Arial" w:hAnsi="Arial" w:cs="Arial"/>
        </w:rPr>
        <w:t>przekazywania, ujawniania oraz wykorzystywania informacji/ danych otrzymanych przez Wykonawcę od Zamawiającego, związanych z wykonywaniem przedmiotu umowy tylko wobec podmiotów uprawnionych na podstawie przepisów obowiązującego prawa i w zakresie określonym umową,</w:t>
      </w:r>
    </w:p>
    <w:p w14:paraId="15071D5D" w14:textId="77777777" w:rsidR="00E52974" w:rsidRPr="00E52974" w:rsidRDefault="00E52974" w:rsidP="00E52974">
      <w:pPr>
        <w:widowControl/>
        <w:numPr>
          <w:ilvl w:val="0"/>
          <w:numId w:val="22"/>
        </w:numPr>
        <w:suppressAutoHyphens/>
        <w:spacing w:after="120" w:line="360" w:lineRule="auto"/>
        <w:ind w:left="993"/>
        <w:jc w:val="both"/>
        <w:rPr>
          <w:rFonts w:ascii="Arial" w:hAnsi="Arial" w:cs="Arial"/>
        </w:rPr>
      </w:pPr>
      <w:r w:rsidRPr="00E52974">
        <w:rPr>
          <w:rFonts w:ascii="Arial" w:hAnsi="Arial" w:cs="Arial"/>
        </w:rPr>
        <w:t>podejmowania wszelkich kroków i działań w celu zapewnienia, że żadna z osób personelu Wykonawcy, która podczas wykonywania przedmiotu umowy u Zamawiającego, wejdzie w posiadanie informacji/ danych (w szczególności danych osobowych) nie ujawni stronom trzecim, ich źródła, zarówno w całości, jak i w części, a także nie sporządzi kopii, ani w jakikolwiek inny sposób informacji tych i danych osobowych nie powieli,</w:t>
      </w:r>
    </w:p>
    <w:p w14:paraId="4CFE2704" w14:textId="77777777" w:rsidR="00E52974" w:rsidRPr="00E52974" w:rsidRDefault="00E52974" w:rsidP="00E52974">
      <w:pPr>
        <w:widowControl/>
        <w:numPr>
          <w:ilvl w:val="0"/>
          <w:numId w:val="22"/>
        </w:numPr>
        <w:suppressAutoHyphens/>
        <w:spacing w:after="120" w:line="360" w:lineRule="auto"/>
        <w:ind w:left="993"/>
        <w:jc w:val="both"/>
        <w:rPr>
          <w:rFonts w:ascii="Arial" w:hAnsi="Arial" w:cs="Arial"/>
        </w:rPr>
      </w:pPr>
      <w:r w:rsidRPr="00E52974">
        <w:rPr>
          <w:rFonts w:ascii="Arial" w:hAnsi="Arial" w:cs="Arial"/>
        </w:rPr>
        <w:t>zachowania w tajemnicy sposobów zabezpieczenia danych osobowych,</w:t>
      </w:r>
    </w:p>
    <w:p w14:paraId="4D2BA110" w14:textId="77777777" w:rsidR="00E52974" w:rsidRPr="00E52974" w:rsidRDefault="00E52974" w:rsidP="00E52974">
      <w:pPr>
        <w:widowControl/>
        <w:numPr>
          <w:ilvl w:val="0"/>
          <w:numId w:val="22"/>
        </w:numPr>
        <w:suppressAutoHyphens/>
        <w:spacing w:after="120" w:line="360" w:lineRule="auto"/>
        <w:ind w:left="993"/>
        <w:jc w:val="both"/>
        <w:rPr>
          <w:rFonts w:ascii="Arial" w:hAnsi="Arial" w:cs="Arial"/>
        </w:rPr>
      </w:pPr>
      <w:r w:rsidRPr="00E52974">
        <w:rPr>
          <w:rFonts w:ascii="Arial" w:hAnsi="Arial" w:cs="Arial"/>
        </w:rPr>
        <w:t>podejmowania wszelakich kroków i działań w celu zapewnienia, że w sytuacji gdy podczas wykonywania przedmiotu umowy u Zamawiającego, personel Wykonawcy wejdzie w posiadanie informacji/ danych (w szczególności danych osobowych), dokumentów bądź innych nośników z informacjami/ danymi, w odpowiedni sposób je zabezpieczy i niezwłocznie powiadomi (przekaże) zabezpieczone informacje/ dane, dokumenty bądź nośniki administratorowi danej instytucji, przełożonemu, bądź Inspektorowi Ochrony Danych Osobowych Zamawiającego,</w:t>
      </w:r>
    </w:p>
    <w:p w14:paraId="1DCED023" w14:textId="77777777" w:rsidR="00E52974" w:rsidRPr="00E52974" w:rsidRDefault="00E52974" w:rsidP="00E52974">
      <w:pPr>
        <w:widowControl/>
        <w:numPr>
          <w:ilvl w:val="0"/>
          <w:numId w:val="22"/>
        </w:numPr>
        <w:suppressAutoHyphens/>
        <w:spacing w:after="120" w:line="360" w:lineRule="auto"/>
        <w:ind w:left="993"/>
        <w:jc w:val="both"/>
        <w:rPr>
          <w:rFonts w:ascii="Arial" w:hAnsi="Arial" w:cs="Arial"/>
        </w:rPr>
      </w:pPr>
      <w:r w:rsidRPr="00E52974">
        <w:rPr>
          <w:rFonts w:ascii="Arial" w:hAnsi="Arial" w:cs="Arial"/>
        </w:rPr>
        <w:t>zgłaszania sytuacji (incydentów) naruszenia zasad ochrony danych osobowych administratorowi danej instytucji, bądź Inspektorowi Ochrony Danych Osobowych Zamawiającego,</w:t>
      </w:r>
    </w:p>
    <w:p w14:paraId="221382B8" w14:textId="77777777" w:rsidR="00E52974" w:rsidRPr="00E52974" w:rsidRDefault="00E52974" w:rsidP="00E52974">
      <w:pPr>
        <w:widowControl/>
        <w:numPr>
          <w:ilvl w:val="0"/>
          <w:numId w:val="22"/>
        </w:numPr>
        <w:suppressAutoHyphens/>
        <w:spacing w:after="120" w:line="360" w:lineRule="auto"/>
        <w:ind w:left="993"/>
        <w:jc w:val="both"/>
        <w:rPr>
          <w:rFonts w:ascii="Arial" w:hAnsi="Arial" w:cs="Arial"/>
        </w:rPr>
      </w:pPr>
      <w:r w:rsidRPr="00E52974">
        <w:rPr>
          <w:rFonts w:ascii="Arial" w:hAnsi="Arial" w:cs="Arial"/>
        </w:rPr>
        <w:t>zapoznania personelu Wykonawcy z przepisami dotyczącymi ochrony danych osobowych, w szczególności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(Dziennik Urzędowy Unii Europejskiej z dnia 4 maja 2016 r. L 119/1),</w:t>
      </w:r>
    </w:p>
    <w:p w14:paraId="618A8291" w14:textId="77777777" w:rsidR="00E52974" w:rsidRPr="00E52974" w:rsidRDefault="00E52974" w:rsidP="00E52974">
      <w:pPr>
        <w:widowControl/>
        <w:numPr>
          <w:ilvl w:val="0"/>
          <w:numId w:val="21"/>
        </w:numPr>
        <w:suppressAutoHyphens/>
        <w:spacing w:after="120" w:line="360" w:lineRule="auto"/>
        <w:ind w:left="426" w:hanging="426"/>
        <w:jc w:val="both"/>
        <w:rPr>
          <w:rFonts w:ascii="Arial" w:hAnsi="Arial" w:cs="Arial"/>
          <w:shd w:val="clear" w:color="auto" w:fill="FFFF00"/>
        </w:rPr>
      </w:pPr>
      <w:r w:rsidRPr="00E52974">
        <w:rPr>
          <w:rFonts w:ascii="Arial" w:hAnsi="Arial" w:cs="Arial"/>
        </w:rPr>
        <w:t>Wykonawca przyjmuje do wiadomości, iż postępowanie sprzeczne ze zobowiązaniami wskazanymi w ust. 1 pkt 1) - 7) niniejszego paragrafu, może być uznane przez Zamawiającego za naruszenie przepisów ogólnego Rozporządzenia o ochronie danych UE z dnia 27 kwietnia 2016 r.</w:t>
      </w:r>
    </w:p>
    <w:p w14:paraId="7D8B52C0" w14:textId="76617C29" w:rsidR="00E52974" w:rsidRPr="00E52974" w:rsidRDefault="00E52974" w:rsidP="00E52974">
      <w:pPr>
        <w:spacing w:after="120" w:line="360" w:lineRule="auto"/>
        <w:jc w:val="center"/>
        <w:rPr>
          <w:rFonts w:ascii="Arial" w:hAnsi="Arial" w:cs="Arial"/>
          <w:bCs/>
        </w:rPr>
      </w:pPr>
      <w:r w:rsidRPr="00E52974">
        <w:rPr>
          <w:rFonts w:ascii="Arial" w:hAnsi="Arial" w:cs="Arial"/>
          <w:b/>
        </w:rPr>
        <w:t>§ 19</w:t>
      </w:r>
      <w:r w:rsidRPr="00E52974">
        <w:rPr>
          <w:rFonts w:ascii="Arial" w:hAnsi="Arial" w:cs="Arial"/>
          <w:b/>
        </w:rPr>
        <w:br/>
        <w:t>RODO</w:t>
      </w:r>
    </w:p>
    <w:p w14:paraId="64F290D9" w14:textId="77777777" w:rsidR="00E52974" w:rsidRPr="00E52974" w:rsidRDefault="00E52974" w:rsidP="00E52974">
      <w:pPr>
        <w:numPr>
          <w:ilvl w:val="0"/>
          <w:numId w:val="23"/>
        </w:numPr>
        <w:suppressAutoHyphens/>
        <w:spacing w:after="120" w:line="360" w:lineRule="auto"/>
        <w:ind w:left="425" w:hanging="357"/>
        <w:jc w:val="both"/>
        <w:rPr>
          <w:rFonts w:ascii="Arial" w:hAnsi="Arial" w:cs="Arial"/>
          <w:bCs/>
          <w:shd w:val="clear" w:color="auto" w:fill="FFFF00"/>
        </w:rPr>
      </w:pPr>
      <w:r w:rsidRPr="00E52974">
        <w:rPr>
          <w:rFonts w:ascii="Arial" w:hAnsi="Arial" w:cs="Arial"/>
          <w:bCs/>
        </w:rPr>
        <w:t xml:space="preserve">Strony oświadczają, że przetwarzanie danych osobowych w celu realizacji niniejszej umowy, odbywać się będzie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48ABD3D6" w14:textId="0D43D738" w:rsidR="00E52974" w:rsidRPr="00E52974" w:rsidRDefault="00E52974" w:rsidP="00E52974">
      <w:pPr>
        <w:numPr>
          <w:ilvl w:val="0"/>
          <w:numId w:val="23"/>
        </w:numPr>
        <w:suppressAutoHyphens/>
        <w:spacing w:after="120" w:line="360" w:lineRule="auto"/>
        <w:ind w:left="425" w:hanging="357"/>
        <w:jc w:val="both"/>
        <w:rPr>
          <w:rFonts w:ascii="Arial" w:hAnsi="Arial" w:cs="Arial"/>
          <w:bCs/>
          <w:shd w:val="clear" w:color="auto" w:fill="FFFF00"/>
        </w:rPr>
      </w:pPr>
      <w:r w:rsidRPr="00E52974">
        <w:rPr>
          <w:rFonts w:ascii="Arial" w:hAnsi="Arial" w:cs="Arial"/>
          <w:bCs/>
          <w:shd w:val="clear" w:color="auto" w:fill="FFFF00"/>
        </w:rPr>
        <w:t>Klauzula informacyjna o zasadach przetwarzania danych osobowych u Zamawiającego stanowi załącznik nr 3 do niniejszej Umowy.</w:t>
      </w:r>
    </w:p>
    <w:p w14:paraId="02EA8E04" w14:textId="7B0801ED" w:rsidR="00E52974" w:rsidRPr="00E52974" w:rsidRDefault="00E52974" w:rsidP="00E52974">
      <w:pPr>
        <w:numPr>
          <w:ilvl w:val="0"/>
          <w:numId w:val="23"/>
        </w:numPr>
        <w:suppressAutoHyphens/>
        <w:spacing w:after="120" w:line="360" w:lineRule="auto"/>
        <w:ind w:left="425" w:hanging="357"/>
        <w:jc w:val="both"/>
        <w:rPr>
          <w:rFonts w:ascii="Arial" w:hAnsi="Arial" w:cs="Arial"/>
          <w:b/>
          <w:bCs/>
        </w:rPr>
      </w:pPr>
      <w:r w:rsidRPr="00E52974">
        <w:rPr>
          <w:rFonts w:ascii="Arial" w:hAnsi="Arial" w:cs="Arial"/>
          <w:bCs/>
          <w:shd w:val="clear" w:color="auto" w:fill="FFFF00"/>
        </w:rPr>
        <w:t xml:space="preserve">Klauzula informacyjna o zasadach przetwarzania danych osobowych u Wykonawcy stanowi załącznik nr 4 do Umowy. </w:t>
      </w:r>
    </w:p>
    <w:p w14:paraId="000000D3" w14:textId="23867F55" w:rsidR="000F0036" w:rsidRPr="00E52974" w:rsidRDefault="00B07E2F" w:rsidP="00E52974">
      <w:pPr>
        <w:spacing w:line="360" w:lineRule="auto"/>
        <w:jc w:val="center"/>
        <w:rPr>
          <w:rFonts w:ascii="Arial" w:hAnsi="Arial" w:cs="Arial"/>
          <w:b/>
          <w:bCs/>
          <w:color w:val="000000"/>
        </w:rPr>
      </w:pPr>
      <w:r w:rsidRPr="00E52974">
        <w:rPr>
          <w:rFonts w:ascii="Arial" w:hAnsi="Arial" w:cs="Arial"/>
          <w:b/>
          <w:bCs/>
          <w:color w:val="000000"/>
        </w:rPr>
        <w:t xml:space="preserve">§ </w:t>
      </w:r>
      <w:r w:rsidR="00E52974" w:rsidRPr="00E52974">
        <w:rPr>
          <w:rFonts w:ascii="Arial" w:hAnsi="Arial" w:cs="Arial"/>
          <w:b/>
          <w:bCs/>
          <w:color w:val="000000"/>
        </w:rPr>
        <w:t>20</w:t>
      </w:r>
    </w:p>
    <w:p w14:paraId="000000D5" w14:textId="77777777" w:rsidR="000F0036" w:rsidRPr="00E52974" w:rsidRDefault="00B07E2F" w:rsidP="00E52974">
      <w:pPr>
        <w:numPr>
          <w:ilvl w:val="0"/>
          <w:numId w:val="18"/>
        </w:numPr>
        <w:spacing w:line="360" w:lineRule="auto"/>
        <w:jc w:val="both"/>
        <w:rPr>
          <w:rFonts w:ascii="Arial" w:hAnsi="Arial" w:cs="Arial"/>
          <w:color w:val="000000"/>
        </w:rPr>
      </w:pPr>
      <w:r w:rsidRPr="00E52974">
        <w:rPr>
          <w:rFonts w:ascii="Arial" w:hAnsi="Arial" w:cs="Arial"/>
          <w:color w:val="000000"/>
        </w:rPr>
        <w:t>Wszelkie spory mogące wyniknąć między stronami w związku z realizacją umowy będą rozstrzygane przez sąd właściwy miejscowo dla siedziby Zamawiającego.</w:t>
      </w:r>
    </w:p>
    <w:p w14:paraId="000000D6" w14:textId="77777777" w:rsidR="000F0036" w:rsidRPr="00E52974" w:rsidRDefault="00B07E2F" w:rsidP="00E52974">
      <w:pPr>
        <w:numPr>
          <w:ilvl w:val="0"/>
          <w:numId w:val="18"/>
        </w:numPr>
        <w:spacing w:line="360" w:lineRule="auto"/>
        <w:jc w:val="both"/>
        <w:rPr>
          <w:rFonts w:ascii="Arial" w:hAnsi="Arial" w:cs="Arial"/>
          <w:color w:val="000000"/>
        </w:rPr>
      </w:pPr>
      <w:r w:rsidRPr="00E52974">
        <w:rPr>
          <w:rFonts w:ascii="Arial" w:hAnsi="Arial" w:cs="Arial"/>
          <w:color w:val="000000"/>
        </w:rPr>
        <w:t xml:space="preserve">W sprawach nie uregulowanych niniejszą umową ma zastosowanie prawo polskie. </w:t>
      </w:r>
    </w:p>
    <w:p w14:paraId="000000D7" w14:textId="7C11420C" w:rsidR="000F0036" w:rsidRPr="00E52974" w:rsidRDefault="00B07E2F" w:rsidP="00E52974">
      <w:pPr>
        <w:numPr>
          <w:ilvl w:val="0"/>
          <w:numId w:val="18"/>
        </w:numPr>
        <w:spacing w:line="360" w:lineRule="auto"/>
        <w:jc w:val="both"/>
        <w:rPr>
          <w:rFonts w:ascii="Arial" w:hAnsi="Arial" w:cs="Arial"/>
          <w:color w:val="000000"/>
        </w:rPr>
      </w:pPr>
      <w:r w:rsidRPr="00E52974">
        <w:rPr>
          <w:rFonts w:ascii="Arial" w:hAnsi="Arial" w:cs="Arial"/>
          <w:color w:val="000000"/>
        </w:rPr>
        <w:t xml:space="preserve">Niniejsza umowa została sporządzona w </w:t>
      </w:r>
      <w:r w:rsidR="00A67B7D" w:rsidRPr="00E52974">
        <w:rPr>
          <w:rFonts w:ascii="Arial" w:hAnsi="Arial" w:cs="Arial"/>
          <w:color w:val="000000"/>
        </w:rPr>
        <w:t>dwóch jednobrzmiących</w:t>
      </w:r>
      <w:r w:rsidRPr="00E52974">
        <w:rPr>
          <w:rFonts w:ascii="Arial" w:hAnsi="Arial" w:cs="Arial"/>
          <w:color w:val="000000"/>
        </w:rPr>
        <w:t xml:space="preserve"> egzemplarzach, </w:t>
      </w:r>
      <w:r w:rsidR="00A67B7D" w:rsidRPr="00E52974">
        <w:rPr>
          <w:rFonts w:ascii="Arial" w:hAnsi="Arial" w:cs="Arial"/>
          <w:color w:val="000000"/>
        </w:rPr>
        <w:t>po jednym dla każdej ze stron</w:t>
      </w:r>
      <w:r w:rsidRPr="00E52974">
        <w:rPr>
          <w:rFonts w:ascii="Arial" w:hAnsi="Arial" w:cs="Arial"/>
          <w:color w:val="000000"/>
        </w:rPr>
        <w:t>.</w:t>
      </w:r>
    </w:p>
    <w:p w14:paraId="000000D8" w14:textId="77777777" w:rsidR="000F0036" w:rsidRPr="00E52974" w:rsidRDefault="000F0036" w:rsidP="00E52974">
      <w:pPr>
        <w:spacing w:line="360" w:lineRule="auto"/>
        <w:jc w:val="both"/>
        <w:rPr>
          <w:rFonts w:ascii="Arial" w:hAnsi="Arial" w:cs="Arial"/>
          <w:color w:val="000000"/>
        </w:rPr>
      </w:pPr>
    </w:p>
    <w:p w14:paraId="000000D9" w14:textId="77777777" w:rsidR="000F0036" w:rsidRPr="00E52974" w:rsidRDefault="000F0036" w:rsidP="00E52974">
      <w:pPr>
        <w:spacing w:line="360" w:lineRule="auto"/>
        <w:jc w:val="both"/>
        <w:rPr>
          <w:rFonts w:ascii="Arial" w:hAnsi="Arial" w:cs="Arial"/>
          <w:color w:val="000000"/>
        </w:rPr>
      </w:pPr>
    </w:p>
    <w:p w14:paraId="000000DA" w14:textId="37E2C309"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Załącznik nr 1 do Umowy – formularz oferty</w:t>
      </w:r>
    </w:p>
    <w:p w14:paraId="000000DB" w14:textId="77777777" w:rsidR="000F0036" w:rsidRPr="00E52974" w:rsidRDefault="00B07E2F" w:rsidP="00E52974">
      <w:pPr>
        <w:spacing w:line="360" w:lineRule="auto"/>
        <w:jc w:val="both"/>
        <w:rPr>
          <w:rFonts w:ascii="Arial" w:hAnsi="Arial" w:cs="Arial"/>
          <w:color w:val="000000"/>
        </w:rPr>
      </w:pPr>
      <w:r w:rsidRPr="00E52974">
        <w:rPr>
          <w:rFonts w:ascii="Arial" w:hAnsi="Arial" w:cs="Arial"/>
          <w:color w:val="000000"/>
        </w:rPr>
        <w:t xml:space="preserve">Załącznik nr 2 do umowy - polisa </w:t>
      </w:r>
    </w:p>
    <w:p w14:paraId="000000DC" w14:textId="77777777" w:rsidR="000F0036" w:rsidRPr="00E52974" w:rsidRDefault="000F0036" w:rsidP="00E52974">
      <w:pPr>
        <w:spacing w:line="360" w:lineRule="auto"/>
        <w:jc w:val="both"/>
        <w:rPr>
          <w:rFonts w:ascii="Arial" w:hAnsi="Arial" w:cs="Arial"/>
          <w:color w:val="000000"/>
        </w:rPr>
      </w:pPr>
    </w:p>
    <w:p w14:paraId="000000DD" w14:textId="77777777" w:rsidR="000F0036" w:rsidRPr="00E52974" w:rsidRDefault="00B07E2F" w:rsidP="00E52974">
      <w:pPr>
        <w:spacing w:line="360" w:lineRule="auto"/>
        <w:ind w:firstLine="709"/>
        <w:jc w:val="both"/>
        <w:rPr>
          <w:rFonts w:ascii="Arial" w:hAnsi="Arial" w:cs="Arial"/>
          <w:color w:val="000000"/>
        </w:rPr>
      </w:pPr>
      <w:r w:rsidRPr="00E52974">
        <w:rPr>
          <w:rFonts w:ascii="Arial" w:hAnsi="Arial" w:cs="Arial"/>
          <w:b/>
          <w:bCs/>
          <w:color w:val="000000"/>
        </w:rPr>
        <w:t>Dostawca</w:t>
      </w:r>
      <w:r w:rsidRPr="00E52974">
        <w:rPr>
          <w:rFonts w:ascii="Arial" w:hAnsi="Arial" w:cs="Arial"/>
          <w:b/>
          <w:bCs/>
          <w:color w:val="000000"/>
        </w:rPr>
        <w:tab/>
      </w:r>
      <w:r w:rsidRPr="00E52974">
        <w:rPr>
          <w:rFonts w:ascii="Arial" w:hAnsi="Arial" w:cs="Arial"/>
          <w:b/>
          <w:bCs/>
          <w:color w:val="000000"/>
        </w:rPr>
        <w:tab/>
      </w:r>
      <w:r w:rsidRPr="00E52974">
        <w:rPr>
          <w:rFonts w:ascii="Arial" w:hAnsi="Arial" w:cs="Arial"/>
          <w:b/>
          <w:bCs/>
          <w:color w:val="000000"/>
        </w:rPr>
        <w:tab/>
      </w:r>
      <w:r w:rsidRPr="00E52974">
        <w:rPr>
          <w:rFonts w:ascii="Arial" w:hAnsi="Arial" w:cs="Arial"/>
          <w:b/>
          <w:bCs/>
          <w:color w:val="000000"/>
        </w:rPr>
        <w:tab/>
      </w:r>
      <w:r w:rsidRPr="00E52974">
        <w:rPr>
          <w:rFonts w:ascii="Arial" w:hAnsi="Arial" w:cs="Arial"/>
          <w:b/>
          <w:bCs/>
          <w:color w:val="000000"/>
        </w:rPr>
        <w:tab/>
        <w:t xml:space="preserve">                                    Zamawiający</w:t>
      </w:r>
    </w:p>
    <w:p w14:paraId="000000DE" w14:textId="0C39A113" w:rsidR="000F0036" w:rsidRPr="00E52974" w:rsidRDefault="000F0036" w:rsidP="00E52974">
      <w:pPr>
        <w:spacing w:line="360" w:lineRule="auto"/>
        <w:jc w:val="both"/>
        <w:rPr>
          <w:rFonts w:ascii="Arial" w:hAnsi="Arial" w:cs="Arial"/>
          <w:color w:val="000000"/>
        </w:rPr>
      </w:pPr>
    </w:p>
    <w:p w14:paraId="19E4FDB1" w14:textId="00E53417" w:rsidR="00E52974" w:rsidRPr="00E52974" w:rsidRDefault="00E52974" w:rsidP="00E52974">
      <w:pPr>
        <w:spacing w:line="360" w:lineRule="auto"/>
        <w:jc w:val="both"/>
        <w:rPr>
          <w:rFonts w:ascii="Arial" w:hAnsi="Arial" w:cs="Arial"/>
          <w:color w:val="000000"/>
        </w:rPr>
      </w:pPr>
    </w:p>
    <w:p w14:paraId="740C0016" w14:textId="0B6C52DE" w:rsidR="00E52974" w:rsidRPr="00E52974" w:rsidRDefault="00E52974" w:rsidP="00E52974">
      <w:pPr>
        <w:spacing w:line="360" w:lineRule="auto"/>
        <w:jc w:val="both"/>
        <w:rPr>
          <w:rFonts w:ascii="Arial" w:hAnsi="Arial" w:cs="Arial"/>
          <w:color w:val="000000"/>
        </w:rPr>
      </w:pPr>
    </w:p>
    <w:p w14:paraId="55B3CBDD" w14:textId="6DA0C67B" w:rsidR="00E52974" w:rsidRPr="00E52974" w:rsidRDefault="00E52974" w:rsidP="00E52974">
      <w:pPr>
        <w:spacing w:line="360" w:lineRule="auto"/>
        <w:jc w:val="both"/>
        <w:rPr>
          <w:rFonts w:ascii="Arial" w:hAnsi="Arial" w:cs="Arial"/>
          <w:color w:val="000000"/>
        </w:rPr>
      </w:pPr>
    </w:p>
    <w:p w14:paraId="0FDACD54" w14:textId="7CCDDE5F" w:rsidR="00E52974" w:rsidRPr="00E52974" w:rsidRDefault="00E52974" w:rsidP="00E52974">
      <w:pPr>
        <w:pageBreakBefore/>
        <w:spacing w:after="120" w:line="360" w:lineRule="auto"/>
        <w:jc w:val="right"/>
        <w:rPr>
          <w:rFonts w:ascii="Arial" w:hAnsi="Arial" w:cs="Arial"/>
          <w:b/>
          <w:bCs/>
          <w:lang w:val="pl-PL"/>
        </w:rPr>
      </w:pPr>
      <w:r w:rsidRPr="00E52974">
        <w:rPr>
          <w:rFonts w:ascii="Arial" w:hAnsi="Arial" w:cs="Arial"/>
          <w:bCs/>
        </w:rPr>
        <w:t>załącznik nr 3</w:t>
      </w:r>
    </w:p>
    <w:p w14:paraId="5803D366" w14:textId="77777777" w:rsidR="00E52974" w:rsidRPr="00E52974" w:rsidRDefault="00E52974" w:rsidP="00E52974">
      <w:pPr>
        <w:pStyle w:val="Normalny1"/>
        <w:spacing w:line="360" w:lineRule="auto"/>
        <w:jc w:val="center"/>
        <w:rPr>
          <w:rFonts w:ascii="Arial" w:hAnsi="Arial" w:cs="Arial"/>
          <w:b/>
          <w:bCs/>
        </w:rPr>
      </w:pPr>
      <w:r w:rsidRPr="00E52974">
        <w:rPr>
          <w:rFonts w:ascii="Arial" w:hAnsi="Arial" w:cs="Arial"/>
          <w:b/>
          <w:bCs/>
        </w:rPr>
        <w:t>KLAUZULA INFORMACYJNA</w:t>
      </w:r>
    </w:p>
    <w:p w14:paraId="25D1DFA0" w14:textId="77777777" w:rsidR="00E52974" w:rsidRPr="00E52974" w:rsidRDefault="00E52974" w:rsidP="00E52974">
      <w:pPr>
        <w:pStyle w:val="Normalny1"/>
        <w:spacing w:line="360" w:lineRule="auto"/>
        <w:jc w:val="center"/>
        <w:rPr>
          <w:rFonts w:ascii="Arial" w:hAnsi="Arial" w:cs="Arial"/>
          <w:b/>
          <w:bCs/>
        </w:rPr>
      </w:pPr>
      <w:r w:rsidRPr="00E52974">
        <w:rPr>
          <w:rFonts w:ascii="Arial" w:hAnsi="Arial" w:cs="Arial"/>
          <w:b/>
          <w:bCs/>
        </w:rPr>
        <w:t xml:space="preserve">SZPITALA SPECJALISTYCZNEGO IM. STEFANA ŻEROSMKIEGO </w:t>
      </w:r>
    </w:p>
    <w:p w14:paraId="7F7CC25B" w14:textId="77777777" w:rsidR="00E52974" w:rsidRPr="00E52974" w:rsidRDefault="00E52974" w:rsidP="00E52974">
      <w:pPr>
        <w:pStyle w:val="Normalny1"/>
        <w:spacing w:line="360" w:lineRule="auto"/>
        <w:jc w:val="center"/>
        <w:rPr>
          <w:rFonts w:ascii="Arial" w:hAnsi="Arial" w:cs="Arial"/>
          <w:b/>
          <w:bCs/>
          <w:i/>
          <w:iCs/>
        </w:rPr>
      </w:pPr>
      <w:r w:rsidRPr="00E52974">
        <w:rPr>
          <w:rFonts w:ascii="Arial" w:hAnsi="Arial" w:cs="Arial"/>
          <w:b/>
          <w:bCs/>
        </w:rPr>
        <w:t>SP ZOZ W KRAKOWIE</w:t>
      </w:r>
    </w:p>
    <w:p w14:paraId="703916F7" w14:textId="77777777" w:rsidR="00E52974" w:rsidRPr="00E52974" w:rsidRDefault="00E52974" w:rsidP="00E52974">
      <w:pPr>
        <w:pStyle w:val="Tekstpodstawowy"/>
        <w:spacing w:after="0" w:line="360" w:lineRule="auto"/>
        <w:jc w:val="both"/>
        <w:rPr>
          <w:rFonts w:ascii="Arial" w:hAnsi="Arial" w:cs="Arial"/>
          <w:lang w:val="pl-PL"/>
        </w:rPr>
      </w:pPr>
      <w:r w:rsidRPr="00E52974">
        <w:rPr>
          <w:rFonts w:ascii="Arial" w:hAnsi="Arial" w:cs="Arial"/>
          <w:b/>
          <w:bCs/>
          <w:i/>
          <w:iCs/>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5932EFF3" w14:textId="77777777" w:rsidR="00E52974" w:rsidRPr="00E52974" w:rsidRDefault="00E52974" w:rsidP="00E52974">
      <w:pPr>
        <w:pStyle w:val="Tekstpodstawowy"/>
        <w:spacing w:after="0" w:line="360" w:lineRule="auto"/>
        <w:jc w:val="both"/>
        <w:rPr>
          <w:rStyle w:val="Domylnaczcionkaakapitu1"/>
          <w:rFonts w:ascii="Arial" w:hAnsi="Arial" w:cs="Arial"/>
          <w:lang w:val="pl-PL"/>
        </w:rPr>
      </w:pPr>
      <w:r w:rsidRPr="00E52974">
        <w:rPr>
          <w:rFonts w:ascii="Arial" w:hAnsi="Arial" w:cs="Arial"/>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122C1E9D" w14:textId="77777777" w:rsidR="00E52974" w:rsidRPr="00E52974" w:rsidRDefault="00E52974" w:rsidP="00E52974">
      <w:pPr>
        <w:pStyle w:val="Tekstpodstawowy"/>
        <w:widowControl/>
        <w:numPr>
          <w:ilvl w:val="0"/>
          <w:numId w:val="24"/>
        </w:numPr>
        <w:suppressAutoHyphens/>
        <w:spacing w:after="0" w:line="360" w:lineRule="auto"/>
        <w:ind w:left="284" w:hanging="284"/>
        <w:jc w:val="both"/>
        <w:rPr>
          <w:rStyle w:val="Domylnaczcionkaakapitu1"/>
          <w:rFonts w:ascii="Arial" w:hAnsi="Arial" w:cs="Arial"/>
          <w:lang w:val="pl-PL"/>
        </w:rPr>
      </w:pPr>
      <w:r w:rsidRPr="00E52974">
        <w:rPr>
          <w:rStyle w:val="Domylnaczcionkaakapitu1"/>
          <w:rFonts w:ascii="Arial" w:hAnsi="Arial" w:cs="Arial"/>
          <w:lang w:val="pl-PL"/>
        </w:rPr>
        <w:t>Administratorem Pana/Pani danych osobowych jest</w:t>
      </w:r>
      <w:r w:rsidRPr="00E52974">
        <w:rPr>
          <w:rStyle w:val="Pogrubienie"/>
          <w:rFonts w:ascii="Arial" w:hAnsi="Arial" w:cs="Arial"/>
          <w:lang w:val="pl-PL"/>
        </w:rPr>
        <w:t xml:space="preserve"> Szpital Specjalistyczny im. Stefana Żeromskiego Samodzielny Publiczny Zakład Opieki Zdrowotnej w Krakowie</w:t>
      </w:r>
      <w:r w:rsidRPr="00E52974">
        <w:rPr>
          <w:rStyle w:val="Domylnaczcionkaakapitu1"/>
          <w:rFonts w:ascii="Arial" w:hAnsi="Arial" w:cs="Arial"/>
          <w:lang w:val="pl-PL"/>
        </w:rPr>
        <w:t xml:space="preserve"> (zwany dalej „Szpitalem”</w:t>
      </w:r>
      <w:proofErr w:type="gramStart"/>
      <w:r w:rsidRPr="00E52974">
        <w:rPr>
          <w:rStyle w:val="Domylnaczcionkaakapitu1"/>
          <w:rFonts w:ascii="Arial" w:hAnsi="Arial" w:cs="Arial"/>
          <w:lang w:val="pl-PL"/>
        </w:rPr>
        <w:t>)</w:t>
      </w:r>
      <w:r w:rsidRPr="00E52974">
        <w:rPr>
          <w:rStyle w:val="Pogrubienie"/>
          <w:rFonts w:ascii="Arial" w:hAnsi="Arial" w:cs="Arial"/>
          <w:lang w:val="pl-PL"/>
        </w:rPr>
        <w:t>,  adres</w:t>
      </w:r>
      <w:proofErr w:type="gramEnd"/>
      <w:r w:rsidRPr="00E52974">
        <w:rPr>
          <w:rStyle w:val="Pogrubienie"/>
          <w:rFonts w:ascii="Arial" w:hAnsi="Arial" w:cs="Arial"/>
          <w:lang w:val="pl-PL"/>
        </w:rPr>
        <w:t xml:space="preserve">: os. Na Skarpie 66, 31-913 Kraków, tel.: 12 622 92 00, e-mail: </w:t>
      </w:r>
      <w:hyperlink r:id="rId8" w:anchor="_blank" w:history="1">
        <w:r w:rsidRPr="00E52974">
          <w:rPr>
            <w:rStyle w:val="Hipercze1"/>
            <w:rFonts w:ascii="Arial" w:hAnsi="Arial" w:cs="Arial"/>
            <w:lang w:val="pl-PL"/>
          </w:rPr>
          <w:t>kancelaria@zeromski-szpital.pl</w:t>
        </w:r>
      </w:hyperlink>
      <w:r w:rsidRPr="00E52974">
        <w:rPr>
          <w:rStyle w:val="Pogrubienie"/>
          <w:rFonts w:ascii="Arial" w:hAnsi="Arial" w:cs="Arial"/>
          <w:lang w:val="pl-PL"/>
        </w:rPr>
        <w:t>;</w:t>
      </w:r>
    </w:p>
    <w:p w14:paraId="419F1EA3" w14:textId="77777777" w:rsidR="00E52974" w:rsidRPr="00E52974" w:rsidRDefault="00E52974" w:rsidP="00E52974">
      <w:pPr>
        <w:pStyle w:val="Tekstpodstawowy"/>
        <w:widowControl/>
        <w:numPr>
          <w:ilvl w:val="0"/>
          <w:numId w:val="24"/>
        </w:numPr>
        <w:suppressAutoHyphens/>
        <w:spacing w:after="0" w:line="360" w:lineRule="auto"/>
        <w:ind w:left="284" w:hanging="284"/>
        <w:jc w:val="both"/>
        <w:rPr>
          <w:rStyle w:val="Domylnaczcionkaakapitu1"/>
          <w:rFonts w:ascii="Arial" w:hAnsi="Arial" w:cs="Arial"/>
          <w:lang w:val="pl-PL"/>
        </w:rPr>
      </w:pPr>
      <w:r w:rsidRPr="00E52974">
        <w:rPr>
          <w:rStyle w:val="Domylnaczcionkaakapitu1"/>
          <w:rFonts w:ascii="Arial" w:hAnsi="Arial" w:cs="Arial"/>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E52974">
        <w:rPr>
          <w:rStyle w:val="Pogrubienie1"/>
          <w:rFonts w:ascii="Arial" w:hAnsi="Arial" w:cs="Arial"/>
          <w:lang w:val="pl-PL"/>
        </w:rPr>
        <w:t xml:space="preserve">e-mail: </w:t>
      </w:r>
      <w:hyperlink r:id="rId9" w:anchor="_blank" w:history="1">
        <w:r w:rsidRPr="00E52974">
          <w:rPr>
            <w:rStyle w:val="Hipercze1"/>
            <w:rFonts w:ascii="Arial" w:hAnsi="Arial" w:cs="Arial"/>
          </w:rPr>
          <w:t>dane.osobowe@zeromski-szpital.pl</w:t>
        </w:r>
      </w:hyperlink>
      <w:r w:rsidRPr="00E52974">
        <w:rPr>
          <w:rStyle w:val="Domylnaczcionkaakapitu1"/>
          <w:rFonts w:ascii="Arial" w:hAnsi="Arial" w:cs="Arial"/>
        </w:rPr>
        <w:t>;</w:t>
      </w:r>
    </w:p>
    <w:p w14:paraId="10673680" w14:textId="77777777" w:rsidR="00E52974" w:rsidRPr="00E52974" w:rsidRDefault="00E52974" w:rsidP="00E52974">
      <w:pPr>
        <w:pStyle w:val="Tekstpodstawowy"/>
        <w:widowControl/>
        <w:numPr>
          <w:ilvl w:val="0"/>
          <w:numId w:val="24"/>
        </w:numPr>
        <w:suppressAutoHyphens/>
        <w:spacing w:after="0" w:line="360" w:lineRule="auto"/>
        <w:ind w:left="284" w:hanging="284"/>
        <w:jc w:val="both"/>
        <w:rPr>
          <w:rFonts w:ascii="Arial" w:hAnsi="Arial" w:cs="Arial"/>
          <w:lang w:val="pl-PL"/>
        </w:rPr>
      </w:pPr>
      <w:r w:rsidRPr="00E52974">
        <w:rPr>
          <w:rStyle w:val="Domylnaczcionkaakapitu1"/>
          <w:rFonts w:ascii="Arial" w:hAnsi="Arial" w:cs="Arial"/>
          <w:lang w:val="pl-PL"/>
        </w:rPr>
        <w:t>Cele i podstawy prawne zbierania danych:</w:t>
      </w:r>
    </w:p>
    <w:p w14:paraId="62A27376" w14:textId="77777777" w:rsidR="00E52974" w:rsidRPr="00E52974" w:rsidRDefault="00E52974" w:rsidP="00E52974">
      <w:pPr>
        <w:pStyle w:val="Tekstpodstawowy"/>
        <w:widowControl/>
        <w:numPr>
          <w:ilvl w:val="0"/>
          <w:numId w:val="25"/>
        </w:numPr>
        <w:suppressAutoHyphens/>
        <w:spacing w:after="0" w:line="360" w:lineRule="auto"/>
        <w:jc w:val="both"/>
        <w:rPr>
          <w:rFonts w:ascii="Arial" w:hAnsi="Arial" w:cs="Arial"/>
          <w:lang w:val="pl-PL"/>
        </w:rPr>
      </w:pPr>
      <w:r w:rsidRPr="00E52974">
        <w:rPr>
          <w:rFonts w:ascii="Arial" w:hAnsi="Arial" w:cs="Arial"/>
          <w:lang w:val="pl-PL"/>
        </w:rPr>
        <w:t>art.6 ust. 1 lit. b RODO – zawarcie i wykonywanie umowy, w przypadku Kontrahenta będącego osobą fizyczną, osób fizycznych uprawnionych do podejmowania działań w imieniu Kontrahenta;</w:t>
      </w:r>
    </w:p>
    <w:p w14:paraId="0D346118" w14:textId="77777777" w:rsidR="00E52974" w:rsidRPr="00E52974" w:rsidRDefault="00E52974" w:rsidP="00E52974">
      <w:pPr>
        <w:pStyle w:val="Tekstpodstawowy"/>
        <w:widowControl/>
        <w:numPr>
          <w:ilvl w:val="0"/>
          <w:numId w:val="25"/>
        </w:numPr>
        <w:suppressAutoHyphens/>
        <w:spacing w:after="0" w:line="360" w:lineRule="auto"/>
        <w:jc w:val="both"/>
        <w:rPr>
          <w:rFonts w:ascii="Arial" w:hAnsi="Arial" w:cs="Arial"/>
          <w:lang w:val="pl-PL"/>
        </w:rPr>
      </w:pPr>
      <w:bookmarkStart w:id="5" w:name="_Hlk91597239"/>
      <w:r w:rsidRPr="00E52974">
        <w:rPr>
          <w:rFonts w:ascii="Arial" w:hAnsi="Arial" w:cs="Arial"/>
          <w:lang w:val="pl-PL"/>
        </w:rPr>
        <w:t xml:space="preserve">art. 6 ust. 1 lit. c RODO </w:t>
      </w:r>
      <w:bookmarkEnd w:id="5"/>
      <w:r w:rsidRPr="00E52974">
        <w:rPr>
          <w:rFonts w:ascii="Arial" w:hAnsi="Arial" w:cs="Arial"/>
          <w:lang w:val="pl-PL"/>
        </w:rPr>
        <w:t xml:space="preserve">–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 </w:t>
      </w:r>
    </w:p>
    <w:p w14:paraId="2D7D866C" w14:textId="77777777" w:rsidR="00E52974" w:rsidRPr="00E52974" w:rsidRDefault="00E52974" w:rsidP="00E52974">
      <w:pPr>
        <w:pStyle w:val="Tekstpodstawowy"/>
        <w:widowControl/>
        <w:numPr>
          <w:ilvl w:val="0"/>
          <w:numId w:val="25"/>
        </w:numPr>
        <w:suppressAutoHyphens/>
        <w:spacing w:after="0" w:line="360" w:lineRule="auto"/>
        <w:jc w:val="both"/>
        <w:rPr>
          <w:rFonts w:ascii="Arial" w:hAnsi="Arial" w:cs="Arial"/>
        </w:rPr>
      </w:pPr>
      <w:r w:rsidRPr="00E52974">
        <w:rPr>
          <w:rFonts w:ascii="Arial" w:hAnsi="Arial" w:cs="Arial"/>
          <w:lang w:val="pl-PL"/>
        </w:rPr>
        <w:t>art. 6 ust. 1 lit. f RODO – do celów wynikających z prawnie uzasadnionych interesów, obejmujących ustalenie, dochodzenie, obronę ewentualnych roszczeń z tytułu realizacji umowy.</w:t>
      </w:r>
    </w:p>
    <w:p w14:paraId="439AB99F" w14:textId="77777777" w:rsidR="00E52974" w:rsidRPr="00E52974" w:rsidRDefault="00E52974" w:rsidP="00E52974">
      <w:pPr>
        <w:pStyle w:val="Tekstpodstawowy"/>
        <w:widowControl/>
        <w:numPr>
          <w:ilvl w:val="0"/>
          <w:numId w:val="24"/>
        </w:numPr>
        <w:suppressAutoHyphens/>
        <w:spacing w:after="0" w:line="360" w:lineRule="auto"/>
        <w:ind w:left="284" w:hanging="284"/>
        <w:jc w:val="both"/>
        <w:rPr>
          <w:rFonts w:ascii="Arial" w:hAnsi="Arial" w:cs="Arial"/>
          <w:lang w:val="pl-PL"/>
        </w:rPr>
      </w:pPr>
      <w:r w:rsidRPr="00E52974">
        <w:rPr>
          <w:rFonts w:ascii="Arial" w:hAnsi="Arial" w:cs="Arial"/>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21CFE12E" w14:textId="77777777" w:rsidR="00E52974" w:rsidRPr="00E52974" w:rsidRDefault="00E52974" w:rsidP="00E52974">
      <w:pPr>
        <w:pStyle w:val="Tekstpodstawowy"/>
        <w:widowControl/>
        <w:numPr>
          <w:ilvl w:val="0"/>
          <w:numId w:val="24"/>
        </w:numPr>
        <w:suppressAutoHyphens/>
        <w:spacing w:after="0" w:line="360" w:lineRule="auto"/>
        <w:ind w:left="284" w:hanging="284"/>
        <w:jc w:val="both"/>
        <w:rPr>
          <w:rFonts w:ascii="Arial" w:hAnsi="Arial" w:cs="Arial"/>
          <w:lang w:val="pl-PL"/>
        </w:rPr>
      </w:pPr>
      <w:r w:rsidRPr="00E52974">
        <w:rPr>
          <w:rFonts w:ascii="Arial" w:hAnsi="Arial" w:cs="Arial"/>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3EFE6213" w14:textId="77777777" w:rsidR="00E52974" w:rsidRPr="00E52974" w:rsidRDefault="00E52974" w:rsidP="00E52974">
      <w:pPr>
        <w:pStyle w:val="Tekstpodstawowy"/>
        <w:widowControl/>
        <w:numPr>
          <w:ilvl w:val="0"/>
          <w:numId w:val="24"/>
        </w:numPr>
        <w:suppressAutoHyphens/>
        <w:spacing w:after="0" w:line="360" w:lineRule="auto"/>
        <w:ind w:left="284" w:hanging="284"/>
        <w:jc w:val="both"/>
        <w:rPr>
          <w:rFonts w:ascii="Arial" w:hAnsi="Arial" w:cs="Arial"/>
          <w:lang w:val="pl-PL"/>
        </w:rPr>
      </w:pPr>
      <w:r w:rsidRPr="00E52974">
        <w:rPr>
          <w:rFonts w:ascii="Arial" w:hAnsi="Arial" w:cs="Arial"/>
          <w:lang w:val="pl-PL"/>
        </w:rPr>
        <w:t xml:space="preserve">Pani/Pana dane osobowe będą przechowywane przez okres wymagany odpowiednimi przepisami prawa w zakresie przechowywania dokumentacji lub przez okres przedawnienia roszczeń, a następnie będą usuwane lub </w:t>
      </w:r>
      <w:proofErr w:type="spellStart"/>
      <w:r w:rsidRPr="00E52974">
        <w:rPr>
          <w:rFonts w:ascii="Arial" w:hAnsi="Arial" w:cs="Arial"/>
          <w:lang w:val="pl-PL"/>
        </w:rPr>
        <w:t>anonimizowane</w:t>
      </w:r>
      <w:proofErr w:type="spellEnd"/>
      <w:r w:rsidRPr="00E52974">
        <w:rPr>
          <w:rFonts w:ascii="Arial" w:hAnsi="Arial" w:cs="Arial"/>
          <w:lang w:val="pl-PL"/>
        </w:rPr>
        <w:t xml:space="preserve">. </w:t>
      </w:r>
    </w:p>
    <w:p w14:paraId="40054DDE" w14:textId="77777777" w:rsidR="00E52974" w:rsidRPr="00E52974" w:rsidRDefault="00E52974" w:rsidP="00E52974">
      <w:pPr>
        <w:pStyle w:val="Tekstpodstawowy"/>
        <w:widowControl/>
        <w:numPr>
          <w:ilvl w:val="0"/>
          <w:numId w:val="24"/>
        </w:numPr>
        <w:suppressAutoHyphens/>
        <w:spacing w:after="0" w:line="360" w:lineRule="auto"/>
        <w:ind w:left="284" w:hanging="284"/>
        <w:jc w:val="both"/>
        <w:rPr>
          <w:rFonts w:ascii="Arial" w:hAnsi="Arial" w:cs="Arial"/>
          <w:lang w:val="pl-PL"/>
        </w:rPr>
      </w:pPr>
      <w:r w:rsidRPr="00E52974">
        <w:rPr>
          <w:rFonts w:ascii="Arial" w:hAnsi="Arial" w:cs="Arial"/>
          <w:lang w:val="pl-PL"/>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Stawki 2, 00-193 Warszawa. </w:t>
      </w:r>
    </w:p>
    <w:p w14:paraId="268904C2" w14:textId="77777777" w:rsidR="00E52974" w:rsidRPr="00E52974" w:rsidRDefault="00E52974" w:rsidP="00E52974">
      <w:pPr>
        <w:pStyle w:val="Tekstpodstawowy"/>
        <w:widowControl/>
        <w:numPr>
          <w:ilvl w:val="0"/>
          <w:numId w:val="24"/>
        </w:numPr>
        <w:suppressAutoHyphens/>
        <w:spacing w:after="0" w:line="360" w:lineRule="auto"/>
        <w:ind w:left="284" w:hanging="284"/>
        <w:jc w:val="both"/>
        <w:rPr>
          <w:rFonts w:ascii="Arial" w:hAnsi="Arial" w:cs="Arial"/>
          <w:color w:val="000000"/>
          <w:lang w:val="pl-PL"/>
        </w:rPr>
      </w:pPr>
      <w:r w:rsidRPr="00E52974">
        <w:rPr>
          <w:rFonts w:ascii="Arial" w:hAnsi="Arial" w:cs="Arial"/>
          <w:lang w:val="pl-PL"/>
        </w:rPr>
        <w:t>Dane osobowe nie są przekazywane do Państw trzecich.</w:t>
      </w:r>
    </w:p>
    <w:p w14:paraId="690B9392" w14:textId="25D88718" w:rsidR="00E52974" w:rsidRPr="00E52974" w:rsidRDefault="00E52974" w:rsidP="00E52974">
      <w:pPr>
        <w:pStyle w:val="Tekstpodstawowy"/>
        <w:widowControl/>
        <w:numPr>
          <w:ilvl w:val="0"/>
          <w:numId w:val="24"/>
        </w:numPr>
        <w:suppressAutoHyphens/>
        <w:spacing w:after="0" w:line="360" w:lineRule="auto"/>
        <w:ind w:left="284" w:hanging="284"/>
        <w:jc w:val="both"/>
        <w:rPr>
          <w:rFonts w:ascii="Arial" w:hAnsi="Arial" w:cs="Arial"/>
          <w:color w:val="000000"/>
        </w:rPr>
      </w:pPr>
      <w:r w:rsidRPr="00E52974">
        <w:rPr>
          <w:rFonts w:ascii="Arial" w:hAnsi="Arial" w:cs="Arial"/>
          <w:color w:val="000000"/>
          <w:lang w:val="pl-PL"/>
        </w:rPr>
        <w:t>Żadne decyzje w Szpitalu nie są podejmowane w sposób zautomatyzowany (tj. bez udziału człowieka). Państwa dane osobowe nie będą również wykorzystywane w celach profilowania.</w:t>
      </w:r>
    </w:p>
    <w:p w14:paraId="5604C3DD" w14:textId="77777777" w:rsidR="00E52974" w:rsidRPr="00E52974" w:rsidRDefault="00E52974" w:rsidP="00E52974">
      <w:pPr>
        <w:spacing w:line="360" w:lineRule="auto"/>
        <w:jc w:val="both"/>
        <w:rPr>
          <w:rFonts w:ascii="Arial" w:hAnsi="Arial" w:cs="Arial"/>
          <w:color w:val="000000"/>
        </w:rPr>
      </w:pPr>
    </w:p>
    <w:sectPr w:rsidR="00E52974" w:rsidRPr="00E52974">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624" w:left="1134" w:header="708"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8259E" w14:textId="77777777" w:rsidR="00B07E2F" w:rsidRDefault="00B07E2F">
      <w:r>
        <w:separator/>
      </w:r>
    </w:p>
  </w:endnote>
  <w:endnote w:type="continuationSeparator" w:id="0">
    <w:p w14:paraId="1C700ABB" w14:textId="77777777" w:rsidR="00B07E2F" w:rsidRDefault="00B07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Yu Gothic"/>
    <w:charset w:val="80"/>
    <w:family w:val="auto"/>
    <w:pitch w:val="default"/>
  </w:font>
  <w:font w:name="Noto Sans Symbols">
    <w:charset w:val="00"/>
    <w:family w:val="auto"/>
    <w:pitch w:val="default"/>
    <w:embedRegular r:id="rId1" w:fontKey="{E78E3C97-421B-47D1-873C-9B0F3EBFBB83}"/>
  </w:font>
  <w:font w:name="Garamond">
    <w:panose1 w:val="02020404030301010803"/>
    <w:charset w:val="EE"/>
    <w:family w:val="roman"/>
    <w:pitch w:val="variable"/>
    <w:sig w:usb0="00000287" w:usb1="00000000" w:usb2="00000000" w:usb3="00000000" w:csb0="0000009F" w:csb1="00000000"/>
    <w:embedRegular r:id="rId2" w:fontKey="{FE51BED3-7259-46F7-A325-6819F4C499AA}"/>
    <w:embedBold r:id="rId3" w:fontKey="{927B21C7-C6F3-4179-BD0A-F10CC3DE8606}"/>
    <w:embedItalic r:id="rId4" w:fontKey="{14F9F448-1679-4175-A891-5E5907FE9E40}"/>
    <w:embedBoldItalic r:id="rId5" w:fontKey="{CCE6EE29-7B13-48EA-9F0E-3ADDBA3F521F}"/>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embedRegular r:id="rId6" w:fontKey="{04C0972D-7A80-4629-8CBB-F73550A8647F}"/>
    <w:embedBold r:id="rId7" w:fontKey="{9626DEEA-D6F7-4510-A07E-BC908D2583E5}"/>
  </w:font>
  <w:font w:name="Georgia">
    <w:panose1 w:val="02040502050405020303"/>
    <w:charset w:val="EE"/>
    <w:family w:val="roman"/>
    <w:pitch w:val="variable"/>
    <w:sig w:usb0="00000287" w:usb1="00000000" w:usb2="00000000" w:usb3="00000000" w:csb0="0000009F" w:csb1="00000000"/>
    <w:embedRegular r:id="rId8" w:fontKey="{7F21511C-BC91-499D-A9E4-5054D19F7564}"/>
  </w:font>
  <w:font w:name="Tahoma">
    <w:panose1 w:val="020B0604030504040204"/>
    <w:charset w:val="EE"/>
    <w:family w:val="swiss"/>
    <w:pitch w:val="variable"/>
    <w:sig w:usb0="E1002EFF" w:usb1="C000605B" w:usb2="00000029" w:usb3="00000000" w:csb0="000101FF" w:csb1="00000000"/>
    <w:embedRegular r:id="rId9" w:fontKey="{6D537FFF-CD06-44D4-94A4-915745A6218A}"/>
  </w:font>
  <w:font w:name="Mangal">
    <w:panose1 w:val="00000400000000000000"/>
    <w:charset w:val="00"/>
    <w:family w:val="roman"/>
    <w:pitch w:val="variable"/>
    <w:sig w:usb0="00008003" w:usb1="00000000" w:usb2="00000000" w:usb3="00000000" w:csb0="00000001" w:csb1="00000000"/>
    <w:embedRegular r:id="rId10" w:fontKey="{4618B4BC-0C28-44B1-A873-9E56919EB742}"/>
    <w:embedBold r:id="rId11" w:fontKey="{DFF73CDB-EC59-4B45-841F-D3CE909F875F}"/>
  </w:font>
  <w:font w:name="OpenSymbol">
    <w:panose1 w:val="05010000000000000000"/>
    <w:charset w:val="00"/>
    <w:family w:val="auto"/>
    <w:pitch w:val="variable"/>
    <w:sig w:usb0="800000AF" w:usb1="1001ECEA" w:usb2="00000000" w:usb3="00000000" w:csb0="00000001" w:csb1="00000000"/>
    <w:embedRegular r:id="rId12" w:fontKey="{75A2E47E-1AFB-44DF-9B3F-DB311C3F8082}"/>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embedRegular r:id="rId13" w:fontKey="{C0DF5A1C-FC12-4AF9-B8A2-ADAF1F19D08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embedRegular r:id="rId14" w:fontKey="{A16D2DAD-4098-417C-AA0F-0EB68FA169E5}"/>
  </w:font>
  <w:font w:name="Calibri Light">
    <w:panose1 w:val="020F0302020204030204"/>
    <w:charset w:val="EE"/>
    <w:family w:val="swiss"/>
    <w:pitch w:val="variable"/>
    <w:sig w:usb0="E4002EFF" w:usb1="C200247B" w:usb2="00000009" w:usb3="00000000" w:csb0="000001FF" w:csb1="00000000"/>
    <w:embedRegular r:id="rId15" w:fontKey="{85743A5D-44A7-407B-ACE4-D0A44C4F2D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3" w14:textId="77777777" w:rsidR="000F0036" w:rsidRDefault="000F0036">
    <w:pPr>
      <w:pBdr>
        <w:top w:val="nil"/>
        <w:left w:val="nil"/>
        <w:bottom w:val="nil"/>
        <w:right w:val="nil"/>
        <w:between w:val="nil"/>
      </w:pBdr>
      <w:tabs>
        <w:tab w:val="center" w:pos="4819"/>
        <w:tab w:val="right" w:pos="96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4" w14:textId="77777777" w:rsidR="000F0036" w:rsidRDefault="00B07E2F">
    <w:pPr>
      <w:pBdr>
        <w:top w:val="nil"/>
        <w:left w:val="nil"/>
        <w:bottom w:val="nil"/>
        <w:right w:val="nil"/>
        <w:between w:val="nil"/>
      </w:pBdr>
      <w:tabs>
        <w:tab w:val="center" w:pos="4819"/>
        <w:tab w:val="right" w:pos="9638"/>
      </w:tabs>
      <w:jc w:val="center"/>
      <w:rPr>
        <w:rFonts w:ascii="Tahoma" w:eastAsia="Tahoma" w:hAnsi="Tahoma" w:cs="Tahoma"/>
        <w:color w:val="000080"/>
        <w:sz w:val="14"/>
        <w:szCs w:val="14"/>
      </w:rPr>
    </w:pPr>
    <w:r>
      <w:rPr>
        <w:color w:val="000000"/>
        <w:sz w:val="18"/>
        <w:szCs w:val="18"/>
      </w:rPr>
      <w:fldChar w:fldCharType="begin"/>
    </w:r>
    <w:r>
      <w:rPr>
        <w:color w:val="000000"/>
        <w:sz w:val="18"/>
        <w:szCs w:val="18"/>
      </w:rPr>
      <w:instrText>PAGE</w:instrText>
    </w:r>
    <w:r>
      <w:rPr>
        <w:color w:val="000000"/>
        <w:sz w:val="18"/>
        <w:szCs w:val="18"/>
      </w:rPr>
      <w:fldChar w:fldCharType="separate"/>
    </w:r>
    <w:r>
      <w:rPr>
        <w:noProof/>
        <w:color w:val="000000"/>
        <w:sz w:val="18"/>
        <w:szCs w:val="18"/>
      </w:rPr>
      <w:t>1</w:t>
    </w:r>
    <w:r>
      <w:rPr>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5" w14:textId="77777777" w:rsidR="000F0036" w:rsidRDefault="000F0036">
    <w:pPr>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758A0" w14:textId="77777777" w:rsidR="00B07E2F" w:rsidRDefault="00B07E2F">
      <w:r>
        <w:separator/>
      </w:r>
    </w:p>
  </w:footnote>
  <w:footnote w:type="continuationSeparator" w:id="0">
    <w:p w14:paraId="2D2A437A" w14:textId="77777777" w:rsidR="00B07E2F" w:rsidRDefault="00B07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0" w14:textId="77777777" w:rsidR="000F0036" w:rsidRDefault="000F0036">
    <w:pPr>
      <w:pBdr>
        <w:top w:val="nil"/>
        <w:left w:val="nil"/>
        <w:bottom w:val="nil"/>
        <w:right w:val="nil"/>
        <w:between w:val="nil"/>
      </w:pBdr>
      <w:tabs>
        <w:tab w:val="center" w:pos="4819"/>
        <w:tab w:val="right" w:pos="96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1" w14:textId="77777777" w:rsidR="000F0036" w:rsidRDefault="000F0036">
    <w:pPr>
      <w:pBdr>
        <w:top w:val="nil"/>
        <w:left w:val="nil"/>
        <w:bottom w:val="nil"/>
        <w:right w:val="nil"/>
        <w:between w:val="nil"/>
      </w:pBdr>
      <w:tabs>
        <w:tab w:val="center" w:pos="4819"/>
        <w:tab w:val="right" w:pos="96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2" w14:textId="77777777" w:rsidR="000F0036" w:rsidRDefault="000F0036">
    <w:pPr>
      <w:pBdr>
        <w:top w:val="nil"/>
        <w:left w:val="nil"/>
        <w:bottom w:val="nil"/>
        <w:right w:val="nil"/>
        <w:between w:val="nil"/>
      </w:pBdr>
      <w:tabs>
        <w:tab w:val="center" w:pos="4819"/>
        <w:tab w:val="right" w:pos="96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singleLevel"/>
    <w:tmpl w:val="0000000D"/>
    <w:name w:val="WW8Num22"/>
    <w:lvl w:ilvl="0">
      <w:start w:val="1"/>
      <w:numFmt w:val="decimal"/>
      <w:lvlText w:val="%1."/>
      <w:lvlJc w:val="left"/>
      <w:pPr>
        <w:tabs>
          <w:tab w:val="num" w:pos="0"/>
        </w:tabs>
        <w:ind w:left="720" w:hanging="360"/>
      </w:pPr>
      <w:rPr>
        <w:rFonts w:ascii="Times New Roman" w:eastAsia="Times New Roman" w:hAnsi="Times New Roman" w:cs="Times New Roman"/>
        <w:sz w:val="20"/>
        <w:szCs w:val="20"/>
      </w:rPr>
    </w:lvl>
  </w:abstractNum>
  <w:abstractNum w:abstractNumId="1" w15:restartNumberingAfterBreak="0">
    <w:nsid w:val="0000000F"/>
    <w:multiLevelType w:val="singleLevel"/>
    <w:tmpl w:val="0000000F"/>
    <w:name w:val="WW8Num26"/>
    <w:lvl w:ilvl="0">
      <w:start w:val="1"/>
      <w:numFmt w:val="decimal"/>
      <w:lvlText w:val="%1)"/>
      <w:lvlJc w:val="left"/>
      <w:pPr>
        <w:tabs>
          <w:tab w:val="num" w:pos="0"/>
        </w:tabs>
        <w:ind w:left="720" w:hanging="360"/>
      </w:pPr>
      <w:rPr>
        <w:rFonts w:ascii="Times New Roman" w:eastAsia="Times New Roman" w:hAnsi="Times New Roman" w:cs="Times New Roman" w:hint="default"/>
        <w:sz w:val="20"/>
        <w:szCs w:val="20"/>
      </w:rPr>
    </w:lvl>
  </w:abstractNum>
  <w:abstractNum w:abstractNumId="2" w15:restartNumberingAfterBreak="0">
    <w:nsid w:val="00000018"/>
    <w:multiLevelType w:val="multilevel"/>
    <w:tmpl w:val="00000018"/>
    <w:name w:val="WW8Num43"/>
    <w:lvl w:ilvl="0">
      <w:start w:val="1"/>
      <w:numFmt w:val="decimal"/>
      <w:lvlText w:val="%1."/>
      <w:lvlJc w:val="left"/>
      <w:pPr>
        <w:tabs>
          <w:tab w:val="num" w:pos="390"/>
        </w:tabs>
        <w:ind w:left="390" w:hanging="390"/>
      </w:pPr>
      <w:rPr>
        <w:rFonts w:ascii="Times New Roman" w:eastAsia="Times New Roman" w:hAnsi="Times New Roman" w:cs="Times New Roman"/>
        <w:sz w:val="20"/>
        <w:szCs w:val="20"/>
      </w:r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Wingdings" w:hAnsi="Wingdings" w:cs="Wingdings" w:hint="default"/>
      </w:rPr>
    </w:lvl>
    <w:lvl w:ilvl="3">
      <w:start w:val="3"/>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1E"/>
    <w:multiLevelType w:val="multilevel"/>
    <w:tmpl w:val="0000001E"/>
    <w:lvl w:ilvl="0">
      <w:start w:val="1"/>
      <w:numFmt w:val="decimal"/>
      <w:lvlText w:val="%1."/>
      <w:lvlJc w:val="left"/>
      <w:pPr>
        <w:tabs>
          <w:tab w:val="num" w:pos="0"/>
        </w:tabs>
        <w:ind w:left="720" w:hanging="360"/>
      </w:pPr>
      <w:rPr>
        <w:sz w:val="2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1F"/>
    <w:multiLevelType w:val="multilevel"/>
    <w:tmpl w:val="0000001F"/>
    <w:lvl w:ilvl="0">
      <w:start w:val="1"/>
      <w:numFmt w:val="lowerLetter"/>
      <w:lvlText w:val="%1)"/>
      <w:lvlJc w:val="left"/>
      <w:pPr>
        <w:tabs>
          <w:tab w:val="num" w:pos="0"/>
        </w:tabs>
        <w:ind w:left="644" w:hanging="360"/>
      </w:pPr>
      <w:rPr>
        <w:sz w:val="21"/>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5" w15:restartNumberingAfterBreak="0">
    <w:nsid w:val="00000022"/>
    <w:multiLevelType w:val="multilevel"/>
    <w:tmpl w:val="00000022"/>
    <w:lvl w:ilvl="0">
      <w:start w:val="1"/>
      <w:numFmt w:val="decimal"/>
      <w:lvlText w:val="%1."/>
      <w:lvlJc w:val="left"/>
      <w:pPr>
        <w:tabs>
          <w:tab w:val="num" w:pos="0"/>
        </w:tabs>
        <w:ind w:left="720" w:hanging="360"/>
      </w:pPr>
      <w:rPr>
        <w:rFonts w:ascii="Times New Roman" w:hAnsi="Times New Roman" w:cs="Times New Roman"/>
        <w:bCs/>
        <w:sz w:val="20"/>
        <w:szCs w:val="20"/>
      </w:rPr>
    </w:lvl>
    <w:lvl w:ilvl="1">
      <w:start w:val="1"/>
      <w:numFmt w:val="lowerLetter"/>
      <w:lvlText w:val="%2."/>
      <w:lvlJc w:val="left"/>
      <w:pPr>
        <w:tabs>
          <w:tab w:val="num" w:pos="0"/>
        </w:tabs>
        <w:ind w:left="1080" w:hanging="360"/>
      </w:pPr>
      <w:rPr>
        <w:rFonts w:eastAsia="TimesNewRoman" w:cs="Times New Roman"/>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376A25"/>
    <w:multiLevelType w:val="multilevel"/>
    <w:tmpl w:val="ACE2D9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32F3E95"/>
    <w:multiLevelType w:val="multilevel"/>
    <w:tmpl w:val="17A098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54B08C9"/>
    <w:multiLevelType w:val="multilevel"/>
    <w:tmpl w:val="5C2C60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6DE698B"/>
    <w:multiLevelType w:val="multilevel"/>
    <w:tmpl w:val="B03EB232"/>
    <w:lvl w:ilvl="0">
      <w:start w:val="1"/>
      <w:numFmt w:val="decimal"/>
      <w:lvlText w:val="%1."/>
      <w:lvlJc w:val="left"/>
      <w:pPr>
        <w:ind w:left="707"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CC02FA3"/>
    <w:multiLevelType w:val="multilevel"/>
    <w:tmpl w:val="881AEB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D376EF"/>
    <w:multiLevelType w:val="multilevel"/>
    <w:tmpl w:val="F7227C4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7AF2D82"/>
    <w:multiLevelType w:val="multilevel"/>
    <w:tmpl w:val="2BB075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47079A"/>
    <w:multiLevelType w:val="multilevel"/>
    <w:tmpl w:val="7C46F33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BA0825"/>
    <w:multiLevelType w:val="multilevel"/>
    <w:tmpl w:val="38269AB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E126E4"/>
    <w:multiLevelType w:val="multilevel"/>
    <w:tmpl w:val="76D0A7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CA2BF9"/>
    <w:multiLevelType w:val="multilevel"/>
    <w:tmpl w:val="740C8E5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5218289D"/>
    <w:multiLevelType w:val="multilevel"/>
    <w:tmpl w:val="9134FC7C"/>
    <w:lvl w:ilvl="0">
      <w:start w:val="1"/>
      <w:numFmt w:val="decimal"/>
      <w:lvlText w:val="%1)"/>
      <w:lvlJc w:val="left"/>
      <w:pPr>
        <w:ind w:left="1069" w:hanging="360"/>
      </w:pPr>
      <w:rPr>
        <w:rFonts w:ascii="Times New Roman" w:eastAsia="Times New Roman" w:hAnsi="Times New Roman" w:cs="Times New Roman"/>
        <w:b w:val="0"/>
        <w:bCs w:val="0"/>
        <w:sz w:val="22"/>
        <w:szCs w:val="22"/>
        <w:shd w:val="clear" w:color="auto" w:fill="auto"/>
      </w:rPr>
    </w:lvl>
    <w:lvl w:ilvl="1">
      <w:start w:val="1"/>
      <w:numFmt w:val="bullet"/>
      <w:lvlText w:val="◦"/>
      <w:lvlJc w:val="left"/>
      <w:pPr>
        <w:ind w:left="1429" w:hanging="360"/>
      </w:pPr>
      <w:rPr>
        <w:rFonts w:ascii="Noto Sans Symbols" w:eastAsia="Noto Sans Symbols" w:hAnsi="Noto Sans Symbols" w:cs="Noto Sans Symbols"/>
      </w:rPr>
    </w:lvl>
    <w:lvl w:ilvl="2">
      <w:start w:val="1"/>
      <w:numFmt w:val="bullet"/>
      <w:lvlText w:val="▪"/>
      <w:lvlJc w:val="left"/>
      <w:pPr>
        <w:ind w:left="1789" w:hanging="360"/>
      </w:pPr>
      <w:rPr>
        <w:rFonts w:ascii="Noto Sans Symbols" w:eastAsia="Noto Sans Symbols" w:hAnsi="Noto Sans Symbols" w:cs="Noto Sans Symbols"/>
      </w:rPr>
    </w:lvl>
    <w:lvl w:ilvl="3">
      <w:start w:val="1"/>
      <w:numFmt w:val="bullet"/>
      <w:lvlText w:val="●"/>
      <w:lvlJc w:val="left"/>
      <w:pPr>
        <w:ind w:left="2149" w:hanging="360"/>
      </w:pPr>
      <w:rPr>
        <w:rFonts w:ascii="Noto Sans Symbols" w:eastAsia="Noto Sans Symbols" w:hAnsi="Noto Sans Symbols" w:cs="Noto Sans Symbols"/>
        <w:b w:val="0"/>
        <w:bCs w:val="0"/>
        <w:sz w:val="20"/>
        <w:szCs w:val="20"/>
        <w:shd w:val="clear" w:color="auto" w:fill="auto"/>
      </w:rPr>
    </w:lvl>
    <w:lvl w:ilvl="4">
      <w:start w:val="1"/>
      <w:numFmt w:val="bullet"/>
      <w:lvlText w:val="◦"/>
      <w:lvlJc w:val="left"/>
      <w:pPr>
        <w:ind w:left="2509" w:hanging="360"/>
      </w:pPr>
      <w:rPr>
        <w:rFonts w:ascii="Noto Sans Symbols" w:eastAsia="Noto Sans Symbols" w:hAnsi="Noto Sans Symbols" w:cs="Noto Sans Symbols"/>
      </w:rPr>
    </w:lvl>
    <w:lvl w:ilvl="5">
      <w:start w:val="1"/>
      <w:numFmt w:val="bullet"/>
      <w:lvlText w:val="▪"/>
      <w:lvlJc w:val="left"/>
      <w:pPr>
        <w:ind w:left="2869" w:hanging="360"/>
      </w:pPr>
      <w:rPr>
        <w:rFonts w:ascii="Noto Sans Symbols" w:eastAsia="Noto Sans Symbols" w:hAnsi="Noto Sans Symbols" w:cs="Noto Sans Symbols"/>
      </w:rPr>
    </w:lvl>
    <w:lvl w:ilvl="6">
      <w:start w:val="1"/>
      <w:numFmt w:val="bullet"/>
      <w:lvlText w:val="●"/>
      <w:lvlJc w:val="left"/>
      <w:pPr>
        <w:ind w:left="3229" w:hanging="360"/>
      </w:pPr>
      <w:rPr>
        <w:rFonts w:ascii="Noto Sans Symbols" w:eastAsia="Noto Sans Symbols" w:hAnsi="Noto Sans Symbols" w:cs="Noto Sans Symbols"/>
        <w:b w:val="0"/>
        <w:bCs w:val="0"/>
        <w:sz w:val="20"/>
        <w:szCs w:val="20"/>
        <w:shd w:val="clear" w:color="auto" w:fill="auto"/>
      </w:rPr>
    </w:lvl>
    <w:lvl w:ilvl="7">
      <w:start w:val="1"/>
      <w:numFmt w:val="bullet"/>
      <w:lvlText w:val="◦"/>
      <w:lvlJc w:val="left"/>
      <w:pPr>
        <w:ind w:left="3589" w:hanging="360"/>
      </w:pPr>
      <w:rPr>
        <w:rFonts w:ascii="Noto Sans Symbols" w:eastAsia="Noto Sans Symbols" w:hAnsi="Noto Sans Symbols" w:cs="Noto Sans Symbols"/>
      </w:rPr>
    </w:lvl>
    <w:lvl w:ilvl="8">
      <w:start w:val="1"/>
      <w:numFmt w:val="bullet"/>
      <w:lvlText w:val="▪"/>
      <w:lvlJc w:val="left"/>
      <w:pPr>
        <w:ind w:left="3949" w:hanging="360"/>
      </w:pPr>
      <w:rPr>
        <w:rFonts w:ascii="Noto Sans Symbols" w:eastAsia="Noto Sans Symbols" w:hAnsi="Noto Sans Symbols" w:cs="Noto Sans Symbols"/>
      </w:rPr>
    </w:lvl>
  </w:abstractNum>
  <w:abstractNum w:abstractNumId="18" w15:restartNumberingAfterBreak="0">
    <w:nsid w:val="5FD66538"/>
    <w:multiLevelType w:val="multilevel"/>
    <w:tmpl w:val="CA3CD37C"/>
    <w:lvl w:ilvl="0">
      <w:start w:val="1"/>
      <w:numFmt w:val="decimal"/>
      <w:lvlText w:val="%1."/>
      <w:lvlJc w:val="left"/>
      <w:pPr>
        <w:ind w:left="732" w:hanging="360"/>
      </w:p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19" w15:restartNumberingAfterBreak="0">
    <w:nsid w:val="608D53E1"/>
    <w:multiLevelType w:val="multilevel"/>
    <w:tmpl w:val="3C422D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0509A9"/>
    <w:multiLevelType w:val="multilevel"/>
    <w:tmpl w:val="9FA6484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4FA22F9"/>
    <w:multiLevelType w:val="multilevel"/>
    <w:tmpl w:val="5C2C60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B3A75"/>
    <w:multiLevelType w:val="multilevel"/>
    <w:tmpl w:val="C5B65020"/>
    <w:lvl w:ilvl="0">
      <w:start w:val="1"/>
      <w:numFmt w:val="decimal"/>
      <w:lvlText w:val="%1."/>
      <w:lvlJc w:val="left"/>
      <w:pPr>
        <w:ind w:left="707" w:hanging="360"/>
      </w:pPr>
    </w:lvl>
    <w:lvl w:ilvl="1">
      <w:start w:val="1"/>
      <w:numFmt w:val="lowerLetter"/>
      <w:lvlText w:val="%2."/>
      <w:lvlJc w:val="left"/>
      <w:pPr>
        <w:ind w:left="1427" w:hanging="360"/>
      </w:pPr>
    </w:lvl>
    <w:lvl w:ilvl="2">
      <w:start w:val="1"/>
      <w:numFmt w:val="lowerRoman"/>
      <w:lvlText w:val="%3."/>
      <w:lvlJc w:val="right"/>
      <w:pPr>
        <w:ind w:left="2147" w:hanging="180"/>
      </w:pPr>
    </w:lvl>
    <w:lvl w:ilvl="3">
      <w:start w:val="8"/>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720"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abstractNum w:abstractNumId="23" w15:restartNumberingAfterBreak="0">
    <w:nsid w:val="67AE565C"/>
    <w:multiLevelType w:val="multilevel"/>
    <w:tmpl w:val="7F58AF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81502FF"/>
    <w:multiLevelType w:val="multilevel"/>
    <w:tmpl w:val="4838DA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8367330"/>
    <w:multiLevelType w:val="multilevel"/>
    <w:tmpl w:val="953CC8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95A450D"/>
    <w:multiLevelType w:val="multilevel"/>
    <w:tmpl w:val="A6D8424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926226411">
    <w:abstractNumId w:val="17"/>
  </w:num>
  <w:num w:numId="2" w16cid:durableId="621688868">
    <w:abstractNumId w:val="22"/>
  </w:num>
  <w:num w:numId="3" w16cid:durableId="740715088">
    <w:abstractNumId w:val="9"/>
  </w:num>
  <w:num w:numId="4" w16cid:durableId="1568802795">
    <w:abstractNumId w:val="18"/>
  </w:num>
  <w:num w:numId="5" w16cid:durableId="1126892087">
    <w:abstractNumId w:val="20"/>
  </w:num>
  <w:num w:numId="6" w16cid:durableId="1072387283">
    <w:abstractNumId w:val="10"/>
  </w:num>
  <w:num w:numId="7" w16cid:durableId="332416010">
    <w:abstractNumId w:val="23"/>
  </w:num>
  <w:num w:numId="8" w16cid:durableId="662507836">
    <w:abstractNumId w:val="8"/>
  </w:num>
  <w:num w:numId="9" w16cid:durableId="838814671">
    <w:abstractNumId w:val="16"/>
  </w:num>
  <w:num w:numId="10" w16cid:durableId="1578859616">
    <w:abstractNumId w:val="6"/>
  </w:num>
  <w:num w:numId="11" w16cid:durableId="632754609">
    <w:abstractNumId w:val="24"/>
  </w:num>
  <w:num w:numId="12" w16cid:durableId="1773863162">
    <w:abstractNumId w:val="19"/>
  </w:num>
  <w:num w:numId="13" w16cid:durableId="108087459">
    <w:abstractNumId w:val="11"/>
  </w:num>
  <w:num w:numId="14" w16cid:durableId="1994874753">
    <w:abstractNumId w:val="14"/>
  </w:num>
  <w:num w:numId="15" w16cid:durableId="424886634">
    <w:abstractNumId w:val="25"/>
  </w:num>
  <w:num w:numId="16" w16cid:durableId="1026709464">
    <w:abstractNumId w:val="13"/>
  </w:num>
  <w:num w:numId="17" w16cid:durableId="2104916506">
    <w:abstractNumId w:val="12"/>
  </w:num>
  <w:num w:numId="18" w16cid:durableId="1945770846">
    <w:abstractNumId w:val="15"/>
  </w:num>
  <w:num w:numId="19" w16cid:durableId="1654798063">
    <w:abstractNumId w:val="26"/>
  </w:num>
  <w:num w:numId="20" w16cid:durableId="647326249">
    <w:abstractNumId w:val="7"/>
  </w:num>
  <w:num w:numId="21" w16cid:durableId="470681547">
    <w:abstractNumId w:val="0"/>
  </w:num>
  <w:num w:numId="22" w16cid:durableId="613711097">
    <w:abstractNumId w:val="1"/>
  </w:num>
  <w:num w:numId="23" w16cid:durableId="1058744420">
    <w:abstractNumId w:val="5"/>
  </w:num>
  <w:num w:numId="24" w16cid:durableId="1728528086">
    <w:abstractNumId w:val="3"/>
  </w:num>
  <w:num w:numId="25" w16cid:durableId="1695499316">
    <w:abstractNumId w:val="4"/>
  </w:num>
  <w:num w:numId="26" w16cid:durableId="2017538413">
    <w:abstractNumId w:val="2"/>
    <w:lvlOverride w:ilvl="0">
      <w:startOverride w:val="1"/>
    </w:lvlOverride>
    <w:lvlOverride w:ilvl="1">
      <w:startOverride w:val="1"/>
    </w:lvlOverride>
    <w:lvlOverride w:ilvl="2"/>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56264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036"/>
    <w:rsid w:val="000A1162"/>
    <w:rsid w:val="000F0036"/>
    <w:rsid w:val="00A600BE"/>
    <w:rsid w:val="00A67B7D"/>
    <w:rsid w:val="00A81117"/>
    <w:rsid w:val="00B07E2F"/>
    <w:rsid w:val="00B66030"/>
    <w:rsid w:val="00D1441C"/>
    <w:rsid w:val="00E529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19834"/>
  <w15:docId w15:val="{225C9A3F-7DB1-4620-A75A-690448CA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ind w:left="782" w:hanging="432"/>
      <w:jc w:val="center"/>
      <w:outlineLvl w:val="0"/>
    </w:pPr>
    <w:rPr>
      <w:b/>
      <w:bCs/>
      <w:sz w:val="32"/>
      <w:szCs w:val="32"/>
    </w:rPr>
  </w:style>
  <w:style w:type="paragraph" w:styleId="Nagwek2">
    <w:name w:val="heading 2"/>
    <w:basedOn w:val="Normalny"/>
    <w:next w:val="Normalny"/>
    <w:pPr>
      <w:keepNext/>
      <w:ind w:left="926" w:hanging="576"/>
      <w:jc w:val="center"/>
      <w:outlineLvl w:val="1"/>
    </w:pPr>
    <w:rPr>
      <w:sz w:val="32"/>
      <w:szCs w:val="32"/>
    </w:rPr>
  </w:style>
  <w:style w:type="paragraph" w:styleId="Nagwek3">
    <w:name w:val="heading 3"/>
    <w:basedOn w:val="Normalny"/>
    <w:next w:val="Normalny"/>
    <w:pPr>
      <w:keepNext/>
      <w:keepLines/>
      <w:spacing w:before="280" w:after="80"/>
      <w:outlineLvl w:val="2"/>
    </w:pPr>
    <w:rPr>
      <w:b/>
      <w:bCs/>
      <w:sz w:val="28"/>
      <w:szCs w:val="28"/>
    </w:rPr>
  </w:style>
  <w:style w:type="paragraph" w:styleId="Nagwek4">
    <w:name w:val="heading 4"/>
    <w:basedOn w:val="Normalny"/>
    <w:next w:val="Normalny"/>
    <w:pPr>
      <w:keepNext/>
      <w:keepLines/>
      <w:spacing w:before="240" w:after="40"/>
      <w:outlineLvl w:val="3"/>
    </w:pPr>
    <w:rPr>
      <w:b/>
      <w:bCs/>
    </w:rPr>
  </w:style>
  <w:style w:type="paragraph" w:styleId="Nagwek5">
    <w:name w:val="heading 5"/>
    <w:basedOn w:val="Normalny"/>
    <w:next w:val="Normalny"/>
    <w:pPr>
      <w:keepNext/>
      <w:keepLines/>
      <w:spacing w:before="220" w:after="40"/>
      <w:outlineLvl w:val="4"/>
    </w:pPr>
    <w:rPr>
      <w:b/>
      <w:bCs/>
      <w:sz w:val="22"/>
      <w:szCs w:val="22"/>
    </w:rPr>
  </w:style>
  <w:style w:type="paragraph" w:styleId="Nagwek6">
    <w:name w:val="heading 6"/>
    <w:basedOn w:val="Normalny"/>
    <w:next w:val="Normalny"/>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pPr>
      <w:jc w:val="center"/>
    </w:pPr>
    <w:rPr>
      <w:b/>
      <w:bCs/>
      <w:sz w:val="32"/>
      <w:szCs w:val="3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uiPriority w:val="20"/>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0">
    <w:name w:val="Nagłówek3"/>
    <w:next w:val="Tekstpodstawowy"/>
    <w:pPr>
      <w:keepNext/>
      <w:spacing w:before="240" w:after="120"/>
    </w:pPr>
    <w:rPr>
      <w:rFonts w:ascii="Arial" w:eastAsia="Lucida Sans Unicode" w:hAnsi="Arial"/>
      <w:sz w:val="28"/>
      <w:szCs w:val="28"/>
    </w:rPr>
  </w:style>
  <w:style w:type="paragraph" w:styleId="Tekstpodstawowy">
    <w:name w:val="Body Text"/>
    <w:pPr>
      <w:spacing w:after="120"/>
    </w:pPr>
  </w:style>
  <w:style w:type="paragraph" w:styleId="Lista">
    <w:name w:val="List"/>
    <w:basedOn w:val="Tekstpodstawowy"/>
  </w:style>
  <w:style w:type="paragraph" w:customStyle="1" w:styleId="Podpis3">
    <w:name w:val="Podpis3"/>
    <w:pPr>
      <w:suppressLineNumbers/>
      <w:spacing w:before="120" w:after="120"/>
    </w:pPr>
    <w:rPr>
      <w:i/>
      <w:iCs/>
    </w:rPr>
  </w:style>
  <w:style w:type="paragraph" w:customStyle="1" w:styleId="Indeks">
    <w:name w:val="Indeks"/>
    <w:pPr>
      <w:suppressLineNumbers/>
    </w:pPr>
  </w:style>
  <w:style w:type="paragraph" w:customStyle="1" w:styleId="Nagwek20">
    <w:name w:val="Nagłówek2"/>
    <w:next w:val="Tekstpodstawowy"/>
    <w:pPr>
      <w:keepNext/>
      <w:spacing w:before="240" w:after="120"/>
    </w:pPr>
    <w:rPr>
      <w:rFonts w:ascii="Arial" w:eastAsia="Microsoft YaHei" w:hAnsi="Arial"/>
      <w:sz w:val="28"/>
      <w:szCs w:val="28"/>
    </w:rPr>
  </w:style>
  <w:style w:type="paragraph" w:customStyle="1" w:styleId="Podpis2">
    <w:name w:val="Podpis2"/>
    <w:pPr>
      <w:suppressLineNumbers/>
      <w:spacing w:before="120" w:after="120"/>
    </w:pPr>
    <w:rPr>
      <w:i/>
      <w:iCs/>
    </w:rPr>
  </w:style>
  <w:style w:type="paragraph" w:customStyle="1" w:styleId="Nagwek10">
    <w:name w:val="Nagłówek1"/>
    <w:next w:val="Tekstpodstawowy"/>
    <w:pPr>
      <w:keepNext/>
      <w:spacing w:before="240" w:after="120"/>
    </w:pPr>
    <w:rPr>
      <w:rFonts w:ascii="Arial" w:eastAsia="Microsoft YaHei" w:hAnsi="Arial"/>
      <w:sz w:val="28"/>
      <w:szCs w:val="28"/>
    </w:rPr>
  </w:style>
  <w:style w:type="paragraph" w:customStyle="1" w:styleId="Podpis1">
    <w:name w:val="Podpis1"/>
    <w:pPr>
      <w:suppressLineNumbers/>
      <w:spacing w:before="120" w:after="120"/>
    </w:pPr>
    <w:rPr>
      <w:i/>
      <w:iCs/>
    </w:rPr>
  </w:style>
  <w:style w:type="paragraph" w:customStyle="1" w:styleId="Kolorowalistaakcent11">
    <w:name w:val="Kolorowa lista — akcent 11"/>
    <w:pPr>
      <w:ind w:left="720"/>
    </w:pPr>
  </w:style>
  <w:style w:type="paragraph" w:customStyle="1" w:styleId="Tekstpodstawowywcity31">
    <w:name w:val="Tekst podstawowy wcięty 31"/>
    <w:pPr>
      <w:spacing w:after="120"/>
      <w:ind w:left="283"/>
    </w:pPr>
    <w:rPr>
      <w:sz w:val="16"/>
      <w:szCs w:val="16"/>
    </w:rPr>
  </w:style>
  <w:style w:type="paragraph" w:styleId="Tekstpodstawowywcity">
    <w:name w:val="Body Text Indent"/>
    <w:pPr>
      <w:spacing w:after="120"/>
      <w:ind w:left="283"/>
    </w:pPr>
  </w:style>
  <w:style w:type="paragraph" w:customStyle="1" w:styleId="Tekstpodstawowy21">
    <w:name w:val="Tekst podstawowy 21"/>
    <w:rPr>
      <w:color w:val="000000"/>
      <w:sz w:val="22"/>
      <w:szCs w:val="20"/>
    </w:rPr>
  </w:style>
  <w:style w:type="paragraph" w:customStyle="1" w:styleId="Zawartotabeli">
    <w:name w:val="Zawartość tabeli"/>
    <w:pPr>
      <w:suppressLineNumbers/>
    </w:pPr>
  </w:style>
  <w:style w:type="paragraph" w:customStyle="1" w:styleId="Tekstpodstawowy31">
    <w:name w:val="Tekst podstawowy 31"/>
    <w:pPr>
      <w:spacing w:after="120"/>
    </w:pPr>
    <w:rPr>
      <w:sz w:val="16"/>
      <w:szCs w:val="16"/>
    </w:rPr>
  </w:style>
  <w:style w:type="paragraph" w:customStyle="1" w:styleId="Tekstpodstawowy23">
    <w:name w:val="Tekst podstawowy 23"/>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rPr>
      <w:rFonts w:ascii="Tahoma" w:hAnsi="Tahoma" w:cs="Tahoma"/>
      <w:sz w:val="16"/>
      <w:szCs w:val="14"/>
    </w:rPr>
  </w:style>
  <w:style w:type="paragraph" w:customStyle="1" w:styleId="WW-Tekstpodstawowy2">
    <w:name w:val="WW-Tekst podstawowy 2"/>
    <w:pPr>
      <w:jc w:val="both"/>
    </w:pPr>
    <w:rPr>
      <w:rFonts w:ascii="Tahoma" w:hAnsi="Tahoma" w:cs="Tahoma"/>
      <w:sz w:val="18"/>
    </w:rPr>
  </w:style>
  <w:style w:type="paragraph" w:customStyle="1" w:styleId="Tekstpodstawowy32">
    <w:name w:val="Tekst podstawowy 32"/>
    <w:pPr>
      <w:jc w:val="both"/>
    </w:pPr>
    <w:rPr>
      <w:rFonts w:ascii="Tahoma" w:hAnsi="Tahoma" w:cs="Tahoma"/>
    </w:rPr>
  </w:style>
  <w:style w:type="paragraph" w:customStyle="1" w:styleId="Tekstpodstawowywcity22">
    <w:name w:val="Tekst podstawowy wcięty 22"/>
    <w:pPr>
      <w:ind w:left="426" w:hanging="426"/>
      <w:jc w:val="both"/>
    </w:pPr>
  </w:style>
  <w:style w:type="paragraph" w:styleId="Stopka">
    <w:name w:val="footer"/>
    <w:pPr>
      <w:suppressLineNumbers/>
      <w:tabs>
        <w:tab w:val="center" w:pos="4819"/>
        <w:tab w:val="right" w:pos="9638"/>
      </w:tabs>
    </w:pPr>
  </w:style>
  <w:style w:type="paragraph" w:styleId="Nagwek">
    <w:name w:val="header"/>
    <w:pPr>
      <w:suppressLineNumbers/>
      <w:tabs>
        <w:tab w:val="center" w:pos="4819"/>
        <w:tab w:val="right" w:pos="9638"/>
      </w:tabs>
    </w:pPr>
  </w:style>
  <w:style w:type="paragraph" w:customStyle="1" w:styleId="Akapitzlist1">
    <w:name w:val="Akapit z listą1"/>
    <w:pPr>
      <w:ind w:left="720"/>
    </w:pPr>
  </w:style>
  <w:style w:type="paragraph" w:customStyle="1" w:styleId="Tekstkomentarza1">
    <w:name w:val="Tekst komentarza1"/>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pPr>
      <w:overflowPunct w:val="0"/>
      <w:autoSpaceDE w:val="0"/>
      <w:textAlignment w:val="baseline"/>
    </w:pPr>
    <w:rPr>
      <w:szCs w:val="20"/>
      <w:lang w:eastAsia="ar-SA"/>
    </w:rPr>
  </w:style>
  <w:style w:type="paragraph" w:customStyle="1" w:styleId="BodyText21">
    <w:name w:val="Body Text 21"/>
    <w:pPr>
      <w:suppressAutoHyphens/>
      <w:spacing w:line="100" w:lineRule="atLeast"/>
      <w:jc w:val="center"/>
    </w:pPr>
    <w:rPr>
      <w:b/>
      <w:kern w:val="1"/>
      <w:lang w:eastAsia="ar-SA"/>
    </w:rPr>
  </w:style>
  <w:style w:type="character" w:customStyle="1" w:styleId="Nierozpoznanawzmianka1">
    <w:name w:val="Nierozpoznana wzmianka1"/>
    <w:uiPriority w:val="99"/>
    <w:semiHidden/>
    <w:unhideWhenUsed/>
    <w:rsid w:val="00333B68"/>
    <w:rPr>
      <w:color w:val="605E5C"/>
      <w:shd w:val="clear" w:color="auto" w:fill="E1DFDD"/>
    </w:rPr>
  </w:style>
  <w:style w:type="numbering" w:customStyle="1" w:styleId="Biecalista1">
    <w:name w:val="Bieżąca lista1"/>
    <w:uiPriority w:val="99"/>
    <w:rsid w:val="00FF2F39"/>
  </w:style>
  <w:style w:type="paragraph" w:styleId="Poprawka">
    <w:name w:val="Revision"/>
    <w:hidden/>
    <w:uiPriority w:val="99"/>
    <w:semiHidden/>
    <w:rsid w:val="00233C9F"/>
    <w:rPr>
      <w:rFonts w:eastAsia="SimSun" w:cs="Mangal"/>
      <w:kern w:val="1"/>
      <w:szCs w:val="21"/>
      <w:lang w:eastAsia="hi-IN" w:bidi="hi-IN"/>
    </w:rPr>
  </w:style>
  <w:style w:type="paragraph" w:customStyle="1" w:styleId="Standard">
    <w:name w:val="Standard"/>
    <w:rsid w:val="00A20FA0"/>
    <w:pPr>
      <w:suppressAutoHyphens/>
      <w:spacing w:after="160"/>
      <w:textAlignment w:val="baseline"/>
    </w:pPr>
    <w:rPr>
      <w:rFonts w:ascii="Calibri" w:eastAsia="Lucida Sans Unicode" w:hAnsi="Calibri" w:cs="Tahoma"/>
      <w:kern w:val="1"/>
      <w:sz w:val="22"/>
      <w:szCs w:val="22"/>
      <w:lang w:eastAsia="ar-SA"/>
    </w:rPr>
  </w:style>
  <w:style w:type="paragraph" w:styleId="Tekstprzypisudolnego">
    <w:name w:val="footnote text"/>
    <w:link w:val="TekstprzypisudolnegoZnak"/>
    <w:uiPriority w:val="99"/>
    <w:semiHidden/>
    <w:unhideWhenUsed/>
    <w:rsid w:val="00424669"/>
    <w:rPr>
      <w:sz w:val="20"/>
      <w:szCs w:val="18"/>
    </w:rPr>
  </w:style>
  <w:style w:type="character" w:customStyle="1" w:styleId="TekstprzypisudolnegoZnak">
    <w:name w:val="Tekst przypisu dolnego Znak"/>
    <w:basedOn w:val="Domylnaczcionkaakapitu"/>
    <w:link w:val="Tekstprzypisudolnego"/>
    <w:uiPriority w:val="99"/>
    <w:semiHidden/>
    <w:rsid w:val="00424669"/>
    <w:rPr>
      <w:rFonts w:eastAsia="SimSun" w:cs="Mangal"/>
      <w:kern w:val="1"/>
      <w:szCs w:val="18"/>
      <w:lang w:eastAsia="hi-IN" w:bidi="hi-IN"/>
    </w:rPr>
  </w:style>
  <w:style w:type="character" w:styleId="Odwoanieprzypisudolnego">
    <w:name w:val="footnote reference"/>
    <w:basedOn w:val="Domylnaczcionkaakapitu"/>
    <w:uiPriority w:val="99"/>
    <w:semiHidden/>
    <w:unhideWhenUsed/>
    <w:rsid w:val="00424669"/>
    <w:rPr>
      <w:vertAlign w:val="superscript"/>
    </w:rPr>
  </w:style>
  <w:style w:type="paragraph" w:styleId="Akapitzlist">
    <w:name w:val="List Paragraph"/>
    <w:uiPriority w:val="34"/>
    <w:qFormat/>
    <w:rsid w:val="00F32A55"/>
    <w:pPr>
      <w:ind w:left="720"/>
      <w:contextualSpacing/>
    </w:pPr>
    <w:rPr>
      <w:szCs w:val="21"/>
    </w:rPr>
  </w:style>
  <w:style w:type="character" w:styleId="Odwoaniedokomentarza">
    <w:name w:val="annotation reference"/>
    <w:basedOn w:val="Domylnaczcionkaakapitu"/>
    <w:uiPriority w:val="99"/>
    <w:semiHidden/>
    <w:unhideWhenUsed/>
    <w:rsid w:val="00F32A55"/>
    <w:rPr>
      <w:sz w:val="16"/>
      <w:szCs w:val="16"/>
    </w:rPr>
  </w:style>
  <w:style w:type="paragraph" w:styleId="Tekstkomentarza">
    <w:name w:val="annotation text"/>
    <w:link w:val="TekstkomentarzaZnak1"/>
    <w:uiPriority w:val="99"/>
    <w:semiHidden/>
    <w:unhideWhenUsed/>
    <w:rsid w:val="00F32A55"/>
    <w:rPr>
      <w:sz w:val="20"/>
      <w:szCs w:val="18"/>
    </w:rPr>
  </w:style>
  <w:style w:type="character" w:customStyle="1" w:styleId="TekstkomentarzaZnak1">
    <w:name w:val="Tekst komentarza Znak1"/>
    <w:basedOn w:val="Domylnaczcionkaakapitu"/>
    <w:link w:val="Tekstkomentarza"/>
    <w:uiPriority w:val="99"/>
    <w:semiHidden/>
    <w:rsid w:val="00F32A55"/>
    <w:rPr>
      <w:rFonts w:eastAsia="SimSun" w:cs="Mangal"/>
      <w:kern w:val="1"/>
      <w:szCs w:val="18"/>
      <w:lang w:eastAsia="hi-IN" w:bidi="hi-IN"/>
    </w:rPr>
  </w:style>
  <w:style w:type="character" w:styleId="Pogrubienie">
    <w:name w:val="Strong"/>
    <w:basedOn w:val="Domylnaczcionkaakapitu"/>
    <w:qFormat/>
    <w:rsid w:val="00690F93"/>
    <w:rPr>
      <w:b/>
      <w:bCs/>
    </w:rPr>
  </w:style>
  <w:style w:type="paragraph" w:styleId="NormalnyWeb">
    <w:name w:val="Normal (Web)"/>
    <w:uiPriority w:val="99"/>
    <w:semiHidden/>
    <w:unhideWhenUsed/>
    <w:rsid w:val="002E60D1"/>
    <w:pPr>
      <w:widowControl/>
      <w:spacing w:before="100" w:beforeAutospacing="1" w:after="100" w:afterAutospacing="1"/>
    </w:pPr>
  </w:style>
  <w:style w:type="paragraph" w:styleId="Podtytu">
    <w:name w:val="Subtitle"/>
    <w:basedOn w:val="Normalny"/>
    <w:next w:val="Normalny"/>
    <w:pPr>
      <w:spacing w:after="60"/>
      <w:jc w:val="center"/>
    </w:pPr>
    <w:rPr>
      <w:rFonts w:ascii="Arial" w:eastAsia="Arial" w:hAnsi="Arial" w:cs="Arial"/>
    </w:rPr>
  </w:style>
  <w:style w:type="character" w:customStyle="1" w:styleId="Hipercze1">
    <w:name w:val="Hiperłącze1"/>
    <w:basedOn w:val="Domylnaczcionkaakapitu1"/>
    <w:rsid w:val="00E52974"/>
    <w:rPr>
      <w:color w:val="0563C1"/>
      <w:u w:val="single"/>
    </w:rPr>
  </w:style>
  <w:style w:type="character" w:customStyle="1" w:styleId="Pogrubienie1">
    <w:name w:val="Pogrubienie1"/>
    <w:basedOn w:val="Domylnaczcionkaakapitu1"/>
    <w:rsid w:val="00E52974"/>
    <w:rPr>
      <w:b/>
      <w:bCs/>
    </w:rPr>
  </w:style>
  <w:style w:type="paragraph" w:customStyle="1" w:styleId="Normalny1">
    <w:name w:val="Normalny1"/>
    <w:rsid w:val="00E52974"/>
    <w:pPr>
      <w:suppressAutoHyphens/>
    </w:pPr>
    <w:rPr>
      <w:rFonts w:eastAsia="SimSun" w:cs="Lucida Sans"/>
      <w:lang w:val="pl-PL" w:eastAsia="hi-IN" w:bidi="hi-IN"/>
    </w:rPr>
  </w:style>
  <w:style w:type="paragraph" w:customStyle="1" w:styleId="WW-Akapitzlist">
    <w:name w:val="WW-Akapit z listą"/>
    <w:basedOn w:val="Normalny"/>
    <w:rsid w:val="000A1162"/>
    <w:pPr>
      <w:widowControl/>
      <w:suppressAutoHyphens/>
      <w:spacing w:after="200" w:line="276" w:lineRule="auto"/>
      <w:ind w:left="708"/>
    </w:pPr>
    <w:rPr>
      <w:rFonts w:ascii="Calibri" w:eastAsia="Calibri" w:hAnsi="Calibri"/>
      <w:sz w:val="22"/>
      <w:szCs w:val="22"/>
      <w:lang w:val="pl-P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764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ancelaria@zeromski-szpital.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ane.osobowe@zeromski-szpital.pl"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nEnxXOf2freNJLuskqpRzlXs9w==">CgMxLjAaGgoBMBIVChMIBCoPCgtBQUFCd0lMZkJlYxABGi8KATESKgoTCAQqDwoLQUFBQndJTGZCZWMQBAoTCAQqDwoLQUFBQndJTGZCZWMQARoaCgEyEhUKEwgEKg8KC0FBQUJ3SUxmQmVjEAIaGgoBMxIVChMIBCoPCgtBQUFCd0lMZkJlZxABGi8KATQSKgoTCAQqDwoLQUFBQndJTGZCZWcQBAoTCAQqDwoLQUFBQndJTGZCZWcQARoaCgE1EhUKEwgEKg8KC0FBQUJ3SUxmQmVnEAIaGgoBNhIVChMIBCoPCgtBQUFCd0lMZkJlbxABGi8KATcSKgoTCAQqDwoLQUFBQndJTGZCZW8QBAoTCAQqDwoLQUFBQndJTGZCZW8QARoaCgE4EhUKEwgEKg8KC0FBQUJ3SUxmQmVvEAQaGgoBORIVChMIBCoPCgtBQUFCd0lMZkJlbxACGhsKAjEwEhUKEwgEKg8KC0FBQUJ3SUxmQmVzEAEaGwoCMTESFQoTCAQqDwoLQUFBQndJTGZCZXMQAhobCgIxMhIVChMIBCoPCgtBQUFCd0lMZkJldxABGhsKAjEzEhUKEwgEKg8KC0FBQUJ3SUxmQmV3EAIaGwoCMTQSFQoTCAQqDwoLQUFBQndJTGZCaEkQAhobCgIxNRIVChMIBCoPCgtBQUFCd0lMZkJqYxABGjAKAjE2EioKEwgEKg8KC0FBQUJ3SUxmQmpjEAQKEwgEKg8KC0FBQUJ3SUxmQmpjEAEaGwoCMTcSFQoTCAQqDwoLQUFBQndJTGZCamMQBBobCgIxOBIVChMIBCoPCgtBQUFCd0lMZkJqYxAEGhsKAjE5EhUKEwgEKg8KC0FBQUJ3SUxmQmpjEAQaNgoCMjASMAoEOgIIAgoTCAQqDwoLQUFBQndJTGZCamMQBAoTCAQqDwoLQUFBQndJTGZCamMQAxobCgIyMRIVChMIBCoPCgtBQUFCd0lMZkJlOBABGhsKAjIyEhUKEwgEKg8KC0FBQUJ3SUxmQmU4EAIaGwoCMjMSFQoTCAQqDwoLQUFBQndJTGZCZkEQAhobCgIyNBIVChMIBCoPCgtBQUFCd0lMZkJnOBABGhsKAjI1EhUKEwgEKg8KC0FBQUJ3SUxmQmc4EAEaGwoCMjYSFQoTCAQqDwoLQUFBQndJTGZCZzgQARowCgIyNxIqChMIBCoPCgtBQUFCd0lMZkJnOBAEChMIBCoPCgtBQUFCd0lMZkJnOBABGhsKAjI4EhUKEwgEKg8KC0FBQUJ3SUxmQmc4EAEaGwoCMjkSFQoTCAQqDwoLQUFBQndJTGZCZzgQARowCgIzMBIqChMIBCoPCgtBQUFCd0lMZkJnOBAEChMIBCoPCgtBQUFCd0lMZkJnOBABGhsKAjMxEhUKEwgEKg8KC0FBQUJ3SUxmQmc4EAEaGwoCMzISFQoTCAQqDwoLQUFBQndJTGZCZzgQARowCgIzMxIqChMIBCoPCgtBQUFCd0lMZkJnOBAEChMIBCoPCgtBQUFCd0lMZkJnOBABGhsKAjM0EhUKEwgEKg8KC0FBQUJ3SUxmQmc4EAEaGwoCMzUSFQoTCAQqDwoLQUFBQndJTGZCZzgQARowCgIzNhIqChMIBCoPCgtBQUFCd0lMZkJnOBAEChMIBCoPCgtBQUFCd0lMZkJnOBABGhsKAjM3EhUKEwgEKg8KC0FBQUJ3SUxmQmc4EAEaGwoCMzgSFQoTCAQqDwoLQUFBQndJTGZCZzgQARowCgIzORIqChMIBCoPCgtBQUFCd0lMZkJnOBAEChMIBCoPCgtBQUFCd0lMZkJnOBABGhsKAjQwEhUKEwgEKg8KC0FBQUJ3SUxmQmc4EAEaGwoCNDESFQoTCAQqDwoLQUFBQndJTGZCZzgQARowCgI0MhIqChMIBCoPCgtBQUFCd0lMZkJnOBAEChMIBCoPCgtBQUFCd0lMZkJnOBABGhsKAjQzEhUKEwgEKg8KC0FBQUJ3SUxmQmc4EAEaGwoCNDQSFQoTCAQqDwoLQUFBQndJTGZCZzgQARowCgI0NRIqChMIBCoPCgtBQUFCd0lMZkJnOBAEChMIBCoPCgtBQUFCd0lMZkJnOBABGhsKAjQ2EhUKEwgEKg8KC0FBQUJ3SUxmQmc4EAEaGwoCNDcSFQoTCAQqDwoLQUFBQndJTGZCZzgQARowCgI0OBIqChMIBCoPCgtBQUFCd0lMZkJnOBAEChMIBCoPCgtBQUFCd0lMZkJnOBABGhsKAjQ5EhUKEwgEKg8KC0FBQUJ3SUxmQmc4EAEaGwoCNTASFQoTCAQqDwoLQUFBQndJTGZCZzgQARowCgI1MRIqChMIBCoPCgtBQUFCd0lMZkJnOBAEChMIBCoPCgtBQUFCd0lMZkJnOBABGhsKAjUyEhUKEwgEKg8KC0FBQUJ3SUxmQmc4EAEaGwoCNTMSFQoTCAQqDwoLQUFBQndJTGZCZzgQARowCgI1NBIqChMIBCoPCgtBQUFCd0lMZkJnOBAEChMIBCoPCgtBQUFCd0lMZkJnOBABGhsKAjU1EhUKEwgEKg8KC0FBQUJ3SUxmQmc4EAEaGwoCNTYSFQoTCAQqDwoLQUFBQndJTGZCZzgQBBo2CgI1NxIwCgQ6AggCChMIBCoPCgtBQUFCd0lMZkJnOBAEChMIBCoPCgtBQUFCd0lMZkJnOBADGhsKAjU4EhUKEwgEKg8KC0FBQUJ3SUxmQmZ3EAIaGwoCNTkSFQoTCAQqDwoLQUFBQndJTGZCZncQAhobCgI2MBIVChMIBCoPCgtBQUFCd0lMZkJmdxACGhsKAjYxEhUKEwgEKg8KC0FBQUJ3SUxmQmZREAEaMAoCNjISKgoTCAQqDwoLQUFBQndJTGZCZlEQBAoTCAQqDwoLQUFBQndJTGZCZlEQARobCgI2MxIVChMIBCoPCgtBQUFCd0lMZkJmURACGhsKAjY0EhUKEwgEKg8KC0FBQUJ3SUxmQmZVEAEaMAoCNjUSKgoTCAQqDwoLQUFBQndJTGZCZlUQBAoTCAQqDwoLQUFBQndJTGZCZlUQARobCgI2NhIVChMIBCoPCgtBQUFCd0lMZkJmVRACGhsKAjY3EhUKEwgEKg8KC0FBQUJ3SUxmQmdVEAIaGwoCNjgSFQoTCAQqDwoLQUFBQndJTGZCZ1UQAhobCgI2ORIVChMIBCoPCgtBQUFCd0lMZkJnVRACGhsKAjcwEhUKEwgEKg8KC0FBQUJ3SUxmQmdVEAIaGwoCNzESFQoTCAQqDwoLQUFBQndJTGZCZ1UQAhobCgI3MhIVChMIBCoPCgtBQUFCd0lMZkJmWRABGjAKAjczEioKEwgEKg8KC0FBQUJ3SUxmQmZZEAQKEwgEKg8KC0FBQUJ3SUxmQmZZEAEaGwoCNzQSFQoTCAQqDwoLQUFBQndJTGZCZlkQAhobCgI3NRIVChMIBCoPCgtBQUFCd0lMZkJocxABGhsKAjc2EhUKEwgEKg8KC0FBQUJ3SUxmQmhzEAEaMAoCNzcSKgoTCAQqDwoLQUFBQndJTGZCaHMQBAoTCAQqDwoLQUFBQndJTGZCaHMQARobCgI3OBIVChMIBCoPCgtBQUFCd0lMZkJocxABGhsKAjc5EhUKEwgEKg8KC0FBQUJ3SUxmQmhzEAEaMAoCODASKgoTCAQqDwoLQUFBQndJTGZCaHMQBAoTCAQqDwoLQUFBQndJTGZCaHMQARobCgI4MRIVChMIBCoPCgtBQUFCd0lMZkJocxABGhsKAjgyEhUKEwgEKg8KC0FBQUJ3SUxmQmhzEAEaMAoCODMSKgoTCAQqDwoLQUFBQndJTGZCaHMQBAoTCAQqDwoLQUFBQndJTGZCaHMQARobCgI4NBIVChMIBCoPCgtBQUFCd0lMZkJocxABGhsKAjg1EhUKEwgEKg8KC0FBQUJ3SUxmQmhzEAEaMAoCODYSKgoTCAQqDwoLQUFBQndJTGZCaHMQBAoTCAQqDwoLQUFBQndJTGZCaHMQARobCgI4NxIVChMIBCoPCgtBQUFCd0lMZkJocxABGhsKAjg4EhUKEwgEKg8KC0FBQUJ3SUxmQmhzEAEaMAoCODkSKgoTCAQqDwoLQUFBQndJTGZCaHMQBAoTCAQqDwoLQUFBQndJTGZCaHMQARobCgI5MBIVChMIBCoPCgtBQUFCd0lMZkJocxABGhsKAjkxEhUKEwgEKg8KC0FBQUJ3SUxmQmhzEAEaMAoCOTISKgoTCAQqDwoLQUFBQndJTGZCaHMQBAoTCAQqDwoLQUFBQndJTGZCaHMQARobCgI5MxIVChMIBCoPCgtBQUFCd0lMZkJocxABGhsKAjk0EhUKEwgEKg8KC0FBQUJ3SUxmQmhzEAEaMAoCOTUSKgoTCAQqDwoLQUFBQndJTGZCaHMQBAoTCAQqDwoLQUFBQndJTGZCaHMQARobCgI5NhIVChMIBCoPCgtBQUFCd0lMZkJocxABGhsKAjk3EhUKEwgEKg8KC0FBQUJ3SUxmQmhzEAEaMAoCOTgSKgoTCAQqDwoLQUFBQndJTGZCaHMQBAoTCAQqDwoLQUFBQndJTGZCaHMQARobCgI5ORIVChMIBCoPCgtBQUFCd0lMZkJocxABGhwKAzEwMBIVChMIBCoPCgtBQUFCd0lMZkJocxABGjEKAzEwMRIqChMIBCoPCgtBQUFCd0lMZkJocxAEChMIBCoPCgtBQUFCd0lMZkJocxABGhwKAzEwMhIVChMIBCoPCgtBQUFCd0lMZkJocxABGhwKAzEwMxIVChMIBCoPCgtBQUFCd0lMZkJocxABGjEKAzEwNBIqChMIBCoPCgtBQUFCd0lMZkJocxAEChMIBCoPCgtBQUFCd0lMZkJocxABGjcKAzEwNRIwCgQ6AggDChMIBCoPCgtBQUFCd0lMZkJodxAEChMIBCoPCgtBQUFCd0lMZkJodxADGhwKAzEwNhIVChMIBCoPCgtBQUFCd0lMZkJqdxABGjEKAzEwNxIqChMIBCoPCgtBQUFCd0lMZkJqdxAEChMIBCoPCgtBQUFCd0lMZkJqdxABGhwKAzEwOBIVChMIBCoPCgtBQUFCd0lMZkJqdxAEGhwKAzEwORIVChMIBCoPCgtBQUFCd0lMZkJqdxAEGjcKAzExMBIwCgQ6AggCChMIBCoPCgtBQUFCd0lMZkJqdxAEChMIBCoPCgtBQUFCd0lMZkJqdxADGhwKAzExMRIVChMIBCoPCgtBQUFCd0lMZkJpSRACGhwKAzExMhIVChMIBCoPCgtBQUFCd0lMZkJpSRACGhwKAzExMxIVChMIBCoPCgtBQUFCd0lMZkJpSRACGhwKAzExNBIVChMIBCoPCgtBQUFCd0lMZkJpSRACGhwKAzExNRIVChMIBCoPCgtBQUFCd0lMZkJmYxABGhwKAzExNhIVChMIBCoPCgtBQUFCd0lMZkJmYxACGhwKAzExNxIVChMIBCoPCgtBQUFCd0lMZkJmYxABGhwKAzExOBIVChMIBCoPCgtBQUFCd0lMZkJmYxACGhwKAzExORIVChMIBCoPCgtBQUFCd0lMZkJmYxACGhwKAzEyMBIVChMIBCoPCgtBQUFCd0lMZkJmYxACGhwKAzEyMRIVChMIBCoPCgtBQUFCd0lMZkJmZxABIvkCCgtBQUFCd0lMZkJmYxLFAgoLQUFBQndJTGZCZmMSC0FBQUJ3SUxmQmZjGg0KCXRleHQvaHRtbBIAIg4KCnRleHQvcGxhaW4SACobIhUxMDMyOTY3MDY0MDY2NzgwNDU0OTYoADgAMP/xjI2pMzjRqI6NqTNKqgEKJGFwcGxpY2F0aW9uL3ZuZC5nb29nbGUtYXBwcy5kb2NzLm1kcxqBAcLX2uQBewp5CikKI3VzdXdhbSBibyB0byBzacSZIHBvd3RhcnphIHcgdXN0LiA1EAEYABJKCkRNb8W8ZSBiecSHIHLDs3duaWXFvCBwb3RyxIVjb25hIHogbmFsZcW8bmVnbyBEb3N0YXdjeSB3eW5hZ3JvZHplbmlhLhABGAAYAVoMOW9yMWJkaThwaGZ1cgIgAHgAggEUc3VnZ2VzdC45ajMzbWxwMHJrbjeaAQYIABAAGAAY//GMjakzINGojo2pM0IUc3VnZ2VzdC45ajMzbWxwMHJrbjciiQIKC0FBQUJ3SUxmQmZnEtYBCgtBQUFCd0lMZkJmZxILQUFBQndJTGZCZmcaDQoJdGV4dC9odG1sEgAiDgoKdGV4dC9wbGFpbhIAKhsiFTEwMzI5NjcwNjQwNjY3ODA0NTQ5NigAOAAw6MuOjakzOIbSjo2pM0o9CiRhcHBsaWNhdGlvbi92bmQuZ29vZ2xlLWFwcHMuZG9jcy5tZHMaFcLX2uQBDxoNCgkKA1ZBVBABGAAQAVoMaHo2eWh2bzhxand1cgIgAHgAggETc3VnZ2VzdC5hNXdvaWhhY29yepoBBggAEAAYABjoy46NqTMghtKOjakzQhNzdWdnZXN0LmE1d29paGFjb3J6IvQCCgtBQUFCd0lMZkJpSRLAAgoLQUFBQndJTGZCaUkSC0FBQUJ3SUxmQmlJGg0KCXRleHQvaHRtbBIAIg4KCnRleHQvcGxhaW4SACobIhUxMDMyOTY3MDY0MDY2NzgwNDU0OTYoADgAMOL3vI6pMzjF/7yOqTNKpQEKJGFwcGxpY2F0aW9uL3ZuZC5nb29nbGUtYXBwcy5kb2NzLm1kcxp9wtfa5AF3EnUKcQprWmFtYXdpYWrEhWN5IG5pZSBqZXN0IHpvYm93acSFemFueSBkbyB6YXDFgmF0eSB3eW5hZ3JvZHplbmlhIHphIGRvc3Rhd3kgemVzdGF3w7N3LCBrdMOzcnljaCB3YXJ0b8WbxIcgcG93b2QQARgBEAFaDGloNmFzb25wbmJ2dXICIAB4AIIBFHN1Z2dlc3QueWFzcnJtaWx2bmtomgEGCAAQABgAGOL3vI6pMyDF/7yOqTNCFHN1Z2dlc3QueWFzcnJtaWx2bmtoIssCCgtBQUFCd0lMZkJmWRKXAgoLQUFBQndJTGZCZlkSC0FBQUJ3SUxmQmZZGg0KCXRleHQvaHRtbBIAIg4KCnRleHQvcGxhaW4SACobIhUxMDMyOTY3MDY0MDY2NzgwNDU0OTYoADgAMKnN+4ypMziZ2fuMqTNKfQokYXBwbGljYXRpb24vdm5kLmdvb2dsZS1hcHBzLmRvY3MubWRzGlXC19rkAU8KTQoYChJ6IDIwMjQgci4gcG96LiA0MjcQARgAEi8KKXBvei4gMjIxNSBvcmF6IHogMjAxOSByLiBwb3ouIDEwNzQgaSAxNTcyEAEYABgBWgxyZGZteG1ydHNrajJyAiAAeACCARRzdWdnZXN0LmFrMW16ZWp3eG9mbZoBBggAEAAYABipzfuMqTMgmdn7jKkzQhRzdWdnZXN0LmFrMW16ZWp3eG9mbSKmAgoLQUFBQndJTGZCZTgS8gEKC0FBQUJ3SUxmQmU4EgtBQUFCd0lMZkJlOBoNCgl0ZXh0L2h0bWwSACIOCgp0ZXh0L3BsYWluEgAqGyIVMTAzMjk2NzA2NDA2Njc4MDQ1NDk2KAA4ADDbssGMqTM4gbrCjKkzSlgKJGFwcGxpY2F0aW9uL3ZuZC5nb29nbGUtYXBwcy5kb2NzLm1kcxowwtfa5AEqCigKGwoVeiAyMDI0IHIuIHBvei4gNDI3ICkuEAEYABIHCgFwEAEYABgBWgxlbjQ2dHhkYnB4bmRyAiAAeACCARRzdWdnZXN0Lm5qeGl5MTRwOXc4NZoBBggAEAAYABjbssGMqTMggbrCjKkzQhRzdWdnZXN0Lm5qeGl5MTRwOXc4NSLxAgoLQUFBQndJTGZCamMSvQIKC0FBQUJ3SUxmQmpjEgtBQUFCd0lMZkJqYxoNCgl0ZXh0L2h0bWwSACIOCgp0ZXh0L3BsYWluEgAqGyIVMTAzMjk2NzA2NDA2Njc4MDQ1NDk2KAA4ADDAme2OqTM4lcLwjqkzSqIBCiRhcHBsaWNhdGlvbi92bmQuZ29vZ2xlLWFwcHMuZG9jcy5tZHMaesLX2uQBdBpyCm4KaFJhY2h1bmVrIHRlbiB3IGRuaXUgcMWCYXRub8WbY2kgYsSZZHppZSB1asSZdHkgdyB3eWthemllIGluZm9ybWFjamkgbyBwb2RhdG5pa2FjaCBWQVQgcHJvd2Fkem9ueW0gcHJ6ZXogEAEYARABWgxoNTVhM3h3aG0zYmpyAiAAeACCARRzdWdnZXN0LmZhMzBpNG12b2JxOZoBBggAEAAYABjAme2OqTMglcLwjqkzQhRzdWdnZXN0LmZhMzBpNG12b2JxOSKRAgoLQUFBQndJTGZCZXMS3QEKC0FBQUJ3SUxmQmVzEgtBQUFCd0lMZkJlcxoNCgl0ZXh0L2h0bWwSACIOCgp0ZXh0L3BsYWluEgAqGyIVMTAzMjk2NzA2NDA2Njc4MDQ1NDk2KAA4ADCP2K2MqTM4peOtjKkzSkQKJGFwcGxpY2F0aW9uL3ZuZC5nb29nbGUtYXBwcy5kb2NzLm1kcxocwtfa5AEWChQKBwoBNRABGAASBwoBMRABGAAYAVoLZmg0ZnQzY3RhYWNyAiAAeACCARRzdWdnZXN0LmRtbjFjY3RxaXNpNJoBBggAEAAYABiP2K2MqTMgpeOtjKkzQhRzdWdnZXN0LmRtbjFjY3RxaXNpNCKSAgoLQUFBQndJTGZCZlES3gEKC0FBQUJ3SUxmQmZREgtBQUFCd0lMZkJmURoNCgl0ZXh0L2h0bWwSACIOCgp0ZXh0L3BsYWluEgAqGyIVMTAzMjk2NzA2NDA2Njc4MDQ1NDk2KAA4ADCtk+uMqTM4waDrjKkzSkQKJGFwcGxpY2F0aW9uL3ZuZC5nb29nbGUtYXBwcy5kb2NzLm1kcxocwtfa5AEWChQKBwoBNBABGAASBwoBMhABGAAYAVoMOGdsMzRxYXBtODJucgIgAHgAggEUc3VnZ2VzdC5sOWRwcXFkdDU3b2SaAQYIABAAGAAYrZPrjKkzIMGg64ypM0IUc3VnZ2VzdC5sOWRwcXFkdDU3b2Qi8QIKC0FBQUJ3SUxmQmc4Er0CCgtBQUFCd0lMZkJnOBILQUFBQndJTGZCZzgaDQoJdGV4dC9odG1sEgAiDgoKdGV4dC9wbGFpbhIAKhsiFTEwMzI5NjcwNjQwNjY3ODA0NTQ5NigAOAAwtLL9jakzOJaB/42pM0qiAQokYXBwbGljYXRpb24vdm5kLmdvb2dsZS1hcHBzLmRvY3MubWRzGnrC19rkAXQacgpuCmhXIHByenlwYWRrdSB6YWlzdG5pZW5pYSBpc3RvdG55Y2ggb2tvbGljem5vxZtjaSB3cMWCeXdhasSFY3ljaCBuYSBzdGFuIHJlYWxpemFjamkgdW1vd3ksIGEgdyBzemN6ZWfDs2xubxABGAEQAVoMa2hmMjhnaGZsaTAycgIgAHgAggEUc3VnZ2VzdC5lMnp2eWY4MmxqbziaAQYIABAAGAAYtLL9jakzIJaB/42pM0IUc3VnZ2VzdC5lMnp2eWY4MmxqbzgilwIKC0FBQUJ3SUxmQmV3EuMBCgtBQUFCd0lMZkJldxILQUFBQndJTGZCZXcaDQoJdGV4dC9odG1sEgAiDgoKdGV4dC9wbGFpbhIAKhsiFTEwMzI5NjcwNjQwNjY3ODA0NTQ5NigAOAAw4vStjKkzOMWXroypM0pJCiRhcHBsaWNhdGlvbi92bmQuZ29vZ2xlLWFwcHMuZG9jcy5tZHMaIcLX2uQBGwoZCgkKAzc1MBABGAASCgoEMTk3NxABGAAYAVoMbGdiM21jZjVhdG0ycgIgAHgAggEUc3VnZ2VzdC5hZ3QxODkza213N2WaAQYIABAAGAAY4vStjKkzIMWXroypM0IUc3VnZ2VzdC5hZ3QxODkza213N2UilwIKC0FBQUJ3SUxmQmZVEuMBCgtBQUFCd0lMZkJmVRILQUFBQndJTGZCZlUaDQoJdGV4dC9odG1sEgAiDgoKdGV4dC9wbGFpbhIAKhsiFTEwMzI5NjcwNjQwNjY3ODA0NTQ5NigAOAAwkq3rjKkzOLTE64ypM0pJCiRhcHBsaWNhdGlvbi92bmQuZ29vZ2xlLWFwcHMuZG9jcy5tZHMaIcLX2uQBGwoZCgoKBDE2MjAQARgAEgkKAzk3NBABGAAYAVoMd2djdzVraDN6bGdqcgIgAHgAggEUc3VnZ2VzdC5idDBicjZuZDJjOHaaAQYIABAAGAAYkq3rjKkzILTE64ypM0IUc3VnZ2VzdC5idDBicjZuZDJjOHYi3gMKC0FBQUJ3SUxmQmVvEqoDCgtBQUFCd0lMZkJlbxILQUFBQndJTGZCZW8aDQoJdGV4dC9odG1sEgAiDgoKdGV4dC9wbGFpbhIAKhsiFTEwMzI5NjcwNjQwNjY3ODA0NTQ5NigAOAAw8fKnjKkzOJmtqIypM0qPAgokYXBwbGljYXRpb24vdm5kLmdvb2dsZS1hcHBzLmRvY3MubWRzGuYBwtfa5AHfAQrcAQprCmUyMDE3Lzc0NSB6IGRuaWEgNSBrd2lldG5pYSAyMDE3IHIuIHcgc3ByYXdpZSB3eXJvYsOzdyBtZWR5Y3pueWNoLCB6bWlhbnkgZHlyZWt0eXd5IDIwMDEvODMvV0UsIHJvenBvchABGAESawplMjAxNy83NDUgeiBkbmlhIDUga3dpZXRuaWEgMjAxNyByLiB3IHNwcmF3aWUgd3lyb2LDs3cgbWVkeWN6bnljaCwgem1pYW55IGR5cmVrdHl3eSAyMDAxLzgzL1dFLCByb3pwb3IQARgBGAFaDG95ZTZwaGo3NWpweXICIAB4AIIBFHN1Z2dlc3Qubnl6NjdncGRuNTRkmgEGCAAQABgAGPHyp4ypMyCZraiMqTNCFHN1Z2dlc3Qubnl6NjdncGRuNTRkIpICCgtBQUFCd0lMZkJlYxLeAQoLQUFBQndJTGZCZWMSC0FBQUJ3SUxmQmVjGg0KCXRleHQvaHRtbBIAIg4KCnRleHQvcGxhaW4SACobIhUxMDMyOTY3MDY0MDY2NzgwNDU0OTYoADgAMJTboIypMzib6aCMqTNKRAokYXBwbGljYXRpb24vdm5kLmdvb2dsZS1hcHBzLmRvY3MubWRzGhzC19rkARYKFAoHCgE0EAEYABIHCgEyEAEYABgBWgxodzVqbnU4Y3B3MDByAiAAeACCARRzdWdnZXN0Lm9nODdjOTVjdWZyepoBBggAEAAYABiU26CMqTMgm+mgjKkzQhRzdWdnZXN0Lm9nODdjOTVjdWZyeiKxAgoLQUFBQndJTGZCZkES/QEKC0FBQUJ3SUxmQmZBEgtBQUFCd0lMZkJmQRoNCgl0ZXh0L2h0bWwSACIOCgp0ZXh0L3BsYWluEgAqGyIVMTAzMjk2NzA2NDA2Njc4MDQ1NDk2KAA4ADDYs8KMqTM4zr3CjKkzSmMKJGFwcGxpY2F0aW9uL3ZuZC5nb29nbGUtYXBwcy5kb2NzLm1kcxo7wtfa5AE1EjMKLwopb3ouIDIyMTUgb3JheiB6IDIwMTkgci4gcG96LiAxMDc0IGkgMTU3MikQARgAEAFaDHR3cmdqMnoyZWtoaHICIAB4AIIBFHN1Z2dlc3QuanZodGJjd2s3bTdzmgEGCAAQABgAGNizwoypMyDOvcKMqTNCFHN1Z2dlc3QuanZodGJjd2s3bTdzIo0CCgtBQUFCd0lMZkJoSRLZAQoLQUFBQndJTGZCaEkSC0FBQUJ3SUxmQmhJGg0KCXRleHQvaHRtbBIAIg4KCnRleHQvcGxhaW4SACobIhUxMDMyOTY3MDY0MDY2NzgwNDU0OTYoADgAMJWpk46pMzjMr5OOqTNKPwokYXBwbGljYXRpb24vdm5kLmdvb2dsZS1hcHBzLmRvY3MubWRzGhfC19rkARESDwoLCgVrb3BpaRABGAAQAVoMN2Y1aGJ3MnF3ZWswcgIgAHgAggEUc3VnZ2VzdC55MmR0OGF2M3E2YmmaAQYIABAAGAAYlamTjqkzIMyvk46pM0IUc3VnZ2VzdC55MmR0OGF2M3E2YmkilwIKC0FBQUJ3SUxmQmVnEuMBCgtBQUFCd0lMZkJlZxILQUFBQndJTGZCZWcaDQoJdGV4dC9odG1sEgAiDgoKdGV4dC9wbGFpbhIAKhsiFTEwMzI5NjcwNjQwNjY3ODA0NTQ5NigAOAAw6/mgjKkzOMeQoYypM0pJCiRhcHBsaWNhdGlvbi92bmQuZ29vZ2xlLWFwcHMuZG9jcy5tZHMaIcLX2uQBGwoZCgoKBDE2MjAQARgAEgkKAzk3NBABGAAYAVoMcHlvZXA1dThxeTdrcgIgAHgAggEUc3VnZ2VzdC4zcjMydXEyeGV3bnaaAQYIABAAGAAY6/mgjKkzIMeQoYypM0IUc3VnZ2VzdC4zcjMydXEyeGV3bnYi8QIKC0FBQUJ3SUxmQmp3Er0CCgtBQUFCd0lMZkJqdxILQUFBQndJTGZCancaDQoJdGV4dC9odG1sEgAiDgoKdGV4dC9wbGFpbhIAKhsiFTEwMzI5NjcwNjQwNjY3ODA0NTQ5NigAOAAw8aXzjqkzONSs846pM0qiAQokYXBwbGljYXRpb24vdm5kLmdvb2dsZS1hcHBzLmRvY3MubWRzGnrC19rkAXQacgpuCmhSYWNodW5layB0ZW4gdyBkbml1IHDFgmF0bm/Fm2NpIGLEmWR6aWUgdWrEmXR5IHcgd3lrYXppZSBpbmZvcm1hY2ppIG8gcG9kYXRuaWthY2ggVkFUIHByb3dhZHpvbnltIHByemV6IBABGAEQAVoMdHZzbzVvdWw2YnphcgIgAHgAggEUc3VnZ2VzdC5jcGd6YTgzem14dDCaAQYIABAAGAAY8aXzjqkzINSs846pM0IUc3VnZ2VzdC5jcGd6YTgzem14dDAi9AIKC0FBQUJ3SUxmQmdVEsACCgtBQUFCd0lMZkJnVRILQUFBQndJTGZCZ1UaDQoJdGV4dC9odG1sEgAiDgoKdGV4dC9wbGFpbhIAKhsiFTEwMzI5NjcwNjQwNjY3ODA0NTQ5NigAOAAw5+7bjakzOOf2242pM0qlAQokYXBwbGljYXRpb24vdm5kLmdvb2dsZS1hcHBzLmRvY3MubWRzGn3C19rkAXcSdQpxCmtQbyBvc2nEhWduacSZY2l1IDgwJSBvcmF6IDkwJSDFgsSFY3puZWogd2FydG/Fm2NpIGJydXR0byB1bW93eSwgbyBrdMOzcmVqIG1vd2EgdyDCpyA4IHVzdC4gMSwgRG9zdGF3Y2EgbmllehABGAEQAVoMOW1tZDNjaGllcm1vcgIgAHgAggEUc3VnZ2VzdC5nd3kzeGM1bjNhcjOaAQYIABAAGAAY5+7bjakzIOf2242pM0IUc3VnZ2VzdC5nd3kzeGM1bjNhcjMi8QIKC0FBQUJ3SUxmQmhzEr0CCgtBQUFCd0lMZkJocxILQUFBQndJTGZCaHMaDQoJdGV4dC9odG1sEgAiDgoKdGV4dC9wbGFpbhIAKhsiFTEwMzI5NjcwNjQwNjY3ODA0NTQ5NigAOAAw8N24jqkzOM7zuo6pM0qiAQokYXBwbGljYXRpb24vdm5kLmdvb2dsZS1hcHBzLmRvY3MubWRzGnrC19rkAXQacgpuCmhXIHByenlwYWRrdSB6YWlzdG5pZW5pYSBpc3RvdG55Y2ggb2tvbGljem5vxZtjaSB3cMWCeXdhasSFY3ljaCBuYSBzdGFuIHJlYWxpemFjamkgdW1vd3ksIGEgdyBzemN6ZWfDs2xubxABGAEQAVoMMnIwb25wNG9kZ3IxcgIgAHgAggEUc3VnZ2VzdC43bDBodXg2NGU3ZWyaAQYIABAAGAAY8N24jqkzIM7zuo6pM0IUc3VnZ2VzdC43bDBodXg2NGU3ZWwi8QIKC0FBQUJ3SUxmQmZ3Er4CCgtBQUFCd0lMZkJmdxILQUFBQndJTGZCZncaDQoJdGV4dC9odG1sEgAiDgoKdGV4dC9wbGFpbhIAKhsiFTEwMzI5NjcwNjQwNjY3ODA0NTQ5NigAOAAw5qa6jakzOL2suo2pM0qkAQokYXBwbGljYXRpb24vdm5kLmdvb2dsZS1hcHBzLmRvY3MubWRzGnzC19rkAXYSdApwCmpXIHByenlwYWRrdSB6YWlzdG5pZW5pYSBpc3RvdG55Y2ggb2tvbGljem5vxZtjaSB3cMWCeXdhasSFY3ljaCBuYSByZWFsaXphY2rEmSB1bW93eSwgdyBzemN6ZWfDs2xub8WbY2kgem1pEAEYARABWgwzcXBqenFicW5jcnZyAiAAeACCARNzdWdnZXN0LjVqeXhob29idzZ6mgEGCAAQABgAGOamuo2pMyC9rLqNqTNCE3N1Z2dlc3QuNWp5eGhvb2J3NnoiiAIKC0FBQUJ3SUxmQmh3EtQBCgtBQUFCd0lMZkJodxILQUFBQndJTGZCaHcaDQoJdGV4dC9odG1sEgAiDgoKdGV4dC9wbGFpbhIAKhsiFTEwMzI5NjcwNjQwNjY3ODA0NTQ5NigAOAAwmu64jqkzOOqLvI6pM0o6CiRhcHBsaWNhdGlvbi92bmQuZ29vZ2xlLWFwcHMuZG9jcy5tZHMaEsLX2uQBDCIECFEQASIECEcQAVoMdnk5dnR0dGFnYzRycgIgAHgAggEUc3VnZ2VzdC50d2Yxc2FqZ2dpaXCaAQYIABAAGAAYmu64jqkzIOqLvI6pM0IUc3VnZ2VzdC50d2Yxc2FqZ2dpaXAyDmgubWdrYXNkdTdpdHF3Mg5oLmp3Y2o2ZWc3cGNtMTIOaC55d3p4OWVxeWxycXgyDmguMzRyN3RuOXhuNmw3Mg5oLnN6OHNkdGFjM3N6MDgAaicKFHN1Z2dlc3QuOWozM21scDBya243Eg9NYWdkYWxlbmEgUnplcGFqJgoTc3VnZ2VzdC5hNXdvaWhhY29yehIPTWFnZGFsZW5hIFJ6ZXBhaicKFHN1Z2dlc3QueWFzcnJtaWx2bmtoEg9NYWdkYWxlbmEgUnplcGFqJwoUc3VnZ2VzdC5hazFtemVqd3hvZm0SD01hZ2RhbGVuYSBSemVwYWonChRzdWdnZXN0Lm5qeGl5MTRwOXc4NRIPTWFnZGFsZW5hIFJ6ZXBhaicKFHN1Z2dlc3QuZmEzMGk0bXZvYnE5Eg9NYWdkYWxlbmEgUnplcGFqJwoUc3VnZ2VzdC5kbW4xY2N0cWlzaTQSD01hZ2RhbGVuYSBSemVwYWonChRzdWdnZXN0Lmw5ZHBxcWR0NTdvZBIPTWFnZGFsZW5hIFJ6ZXBhaicKFHN1Z2dlc3QuZTJ6dnlmODJsam84Eg9NYWdkYWxlbmEgUnplcGFqJwoUc3VnZ2VzdC5hZ3QxODkza213N2USD01hZ2RhbGVuYSBSemVwYWonChRzdWdnZXN0LmJ0MGJyNm5kMmM4dhIPTWFnZGFsZW5hIFJ6ZXBhaicKFHN1Z2dlc3Qubnl6NjdncGRuNTRkEg9NYWdkYWxlbmEgUnplcGFqJwoUc3VnZ2VzdC5vZzg3Yzk1Y3VmcnoSD01hZ2RhbGVuYSBSemVwYWonChRzdWdnZXN0Lmp2aHRiY3drN203cxIPTWFnZGFsZW5hIFJ6ZXBhaicKFHN1Z2dlc3QueTJkdDhhdjNxNmJpEg9NYWdkYWxlbmEgUnplcGFqJwoUc3VnZ2VzdC4zcjMydXEyeGV3bnYSD01hZ2RhbGVuYSBSemVwYWonChRzdWdnZXN0LmNwZ3phODN6bXh0MBIPTWFnZGFsZW5hIFJ6ZXBhaicKFHN1Z2dlc3QuZ3d5M3hjNW4zYXIzEg9NYWdkYWxlbmEgUnplcGFqJwoUc3VnZ2VzdC43bDBodXg2NGU3ZWwSD01hZ2RhbGVuYSBSemVwYWomChNzdWdnZXN0LjVqeXhob29idzZ6Eg9NYWdkYWxlbmEgUnplcGFqJwoUc3VnZ2VzdC50d2Yxc2FqZ2dpaXASD01hZ2RhbGVuYSBSemVwYXIhMXlzY0dFcFBsZDNSMlFjejZ4dl9fRGs1a2o4T21tcG9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21</Pages>
  <Words>5776</Words>
  <Characters>34660</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Dawid</dc:creator>
  <cp:lastModifiedBy>Iwona Wolnicka</cp:lastModifiedBy>
  <cp:revision>5</cp:revision>
  <dcterms:created xsi:type="dcterms:W3CDTF">2025-11-20T11:18:00Z</dcterms:created>
  <dcterms:modified xsi:type="dcterms:W3CDTF">2025-11-21T12:39:00Z</dcterms:modified>
</cp:coreProperties>
</file>