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FC2CB5" w:rsidP="00890B92">
      <w:pPr>
        <w:spacing w:after="240"/>
        <w:jc w:val="right"/>
        <w:rPr>
          <w:sz w:val="22"/>
          <w:szCs w:val="22"/>
        </w:rPr>
      </w:pPr>
      <w:r w:rsidRPr="00FC2CB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C2CB5">
        <w:rPr>
          <w:sz w:val="22"/>
          <w:szCs w:val="22"/>
        </w:rPr>
        <w:t>2025-11-21</w:t>
      </w:r>
    </w:p>
    <w:p w:rsidR="00FC2CB5" w:rsidRPr="00FC2CB5" w:rsidRDefault="00FC2CB5" w:rsidP="00890B92">
      <w:pPr>
        <w:rPr>
          <w:b/>
          <w:bCs/>
          <w:sz w:val="22"/>
          <w:szCs w:val="22"/>
        </w:rPr>
      </w:pPr>
      <w:r w:rsidRPr="00FC2CB5">
        <w:rPr>
          <w:b/>
          <w:bCs/>
          <w:sz w:val="22"/>
          <w:szCs w:val="22"/>
        </w:rPr>
        <w:t>Akademia Górniczo - Hutnicza</w:t>
      </w:r>
    </w:p>
    <w:p w:rsidR="00FC2CB5" w:rsidRPr="00FC2CB5" w:rsidRDefault="00FC2CB5" w:rsidP="00890B92">
      <w:pPr>
        <w:rPr>
          <w:b/>
          <w:bCs/>
          <w:sz w:val="22"/>
          <w:szCs w:val="22"/>
        </w:rPr>
      </w:pPr>
      <w:r w:rsidRPr="00FC2CB5">
        <w:rPr>
          <w:b/>
          <w:bCs/>
          <w:sz w:val="22"/>
          <w:szCs w:val="22"/>
        </w:rPr>
        <w:t>im. Stanisława Staszica w Krakowie</w:t>
      </w:r>
    </w:p>
    <w:p w:rsidR="00890B92" w:rsidRPr="00D91931" w:rsidRDefault="00FC2CB5" w:rsidP="00890B92">
      <w:pPr>
        <w:rPr>
          <w:b/>
          <w:bCs/>
          <w:sz w:val="22"/>
          <w:szCs w:val="22"/>
        </w:rPr>
      </w:pPr>
      <w:r w:rsidRPr="00FC2CB5">
        <w:rPr>
          <w:b/>
          <w:bCs/>
          <w:sz w:val="22"/>
          <w:szCs w:val="22"/>
        </w:rPr>
        <w:t>Dział Zamówień Publicznych</w:t>
      </w:r>
    </w:p>
    <w:p w:rsidR="00890B92" w:rsidRPr="00BD5546" w:rsidRDefault="00FC2CB5" w:rsidP="00890B92">
      <w:pPr>
        <w:rPr>
          <w:sz w:val="22"/>
          <w:szCs w:val="22"/>
        </w:rPr>
      </w:pPr>
      <w:r w:rsidRPr="00FC2CB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C2CB5">
        <w:rPr>
          <w:sz w:val="22"/>
          <w:szCs w:val="22"/>
        </w:rPr>
        <w:t>30</w:t>
      </w:r>
    </w:p>
    <w:p w:rsidR="00890B92" w:rsidRPr="00BD5546" w:rsidRDefault="00FC2CB5" w:rsidP="00890B92">
      <w:pPr>
        <w:rPr>
          <w:sz w:val="22"/>
          <w:szCs w:val="22"/>
        </w:rPr>
      </w:pPr>
      <w:r w:rsidRPr="00FC2CB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C2CB5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C2CB5" w:rsidRPr="00FC2CB5">
        <w:rPr>
          <w:b/>
          <w:sz w:val="22"/>
          <w:szCs w:val="22"/>
        </w:rPr>
        <w:t>KC-DE-zp.272-686/25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FC2CB5" w:rsidRPr="00FC2CB5">
        <w:rPr>
          <w:sz w:val="22"/>
          <w:szCs w:val="22"/>
        </w:rPr>
        <w:t xml:space="preserve">Tryb podstawowy bez negocjacji - art. 275 pkt. 1 ustawy </w:t>
      </w:r>
      <w:proofErr w:type="spellStart"/>
      <w:r w:rsidR="00FC2CB5" w:rsidRPr="00FC2CB5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FC2CB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C2CB5">
        <w:rPr>
          <w:b/>
          <w:sz w:val="22"/>
          <w:szCs w:val="22"/>
        </w:rPr>
        <w:t xml:space="preserve">Usługa cateringowa na potrzeby konferencji organizowanej w ramach projektu </w:t>
      </w:r>
      <w:proofErr w:type="spellStart"/>
      <w:r w:rsidRPr="00FC2CB5">
        <w:rPr>
          <w:b/>
          <w:sz w:val="22"/>
          <w:szCs w:val="22"/>
        </w:rPr>
        <w:t>RaVeN.PLUS</w:t>
      </w:r>
      <w:proofErr w:type="spellEnd"/>
      <w:r w:rsidRPr="00FC2CB5">
        <w:rPr>
          <w:b/>
          <w:sz w:val="22"/>
          <w:szCs w:val="22"/>
        </w:rPr>
        <w:t xml:space="preserve"> - KC-DE-zp.272-686/25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FC2CB5" w:rsidP="00A80738">
      <w:pPr>
        <w:spacing w:before="120" w:after="120"/>
        <w:jc w:val="both"/>
        <w:rPr>
          <w:sz w:val="22"/>
          <w:szCs w:val="22"/>
        </w:rPr>
      </w:pPr>
      <w:r w:rsidRPr="00FC2CB5">
        <w:rPr>
          <w:b/>
          <w:sz w:val="22"/>
          <w:szCs w:val="22"/>
        </w:rPr>
        <w:t>15 600.00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4125" w:rsidRDefault="000C4125">
      <w:r>
        <w:separator/>
      </w:r>
    </w:p>
  </w:endnote>
  <w:endnote w:type="continuationSeparator" w:id="0">
    <w:p w:rsidR="000C4125" w:rsidRDefault="000C41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4125" w:rsidRDefault="000C4125">
      <w:r>
        <w:separator/>
      </w:r>
    </w:p>
  </w:footnote>
  <w:footnote w:type="continuationSeparator" w:id="0">
    <w:p w:rsidR="000C4125" w:rsidRDefault="000C41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2CB5" w:rsidRDefault="00FC2C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57EF" w:rsidRDefault="005657EF" w:rsidP="005657EF">
    <w:pPr>
      <w:rPr>
        <w:rFonts w:ascii="Arial" w:hAnsi="Arial" w:cs="Arial"/>
        <w:b/>
        <w:bCs/>
        <w:sz w:val="28"/>
        <w:szCs w:val="28"/>
      </w:rPr>
    </w:pPr>
    <w:r w:rsidRPr="005657EF">
      <w:rPr>
        <w:rFonts w:ascii="Arial" w:hAnsi="Arial" w:cs="Arial"/>
        <w:b/>
        <w:noProof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7" type="#_x0000_t75" style="width:177.75pt;height:48pt;visibility:visible">
          <v:imagedata r:id="rId1" r:href="rId2"/>
        </v:shape>
      </w:pict>
    </w:r>
    <w:r>
      <w:rPr>
        <w:rFonts w:ascii="Arial" w:hAnsi="Arial" w:cs="Arial"/>
        <w:b/>
        <w:bCs/>
        <w:sz w:val="28"/>
        <w:szCs w:val="28"/>
      </w:rPr>
      <w:t xml:space="preserve">  </w:t>
    </w:r>
    <w:r>
      <w:rPr>
        <w:rFonts w:ascii="Arial" w:hAnsi="Arial" w:cs="Arial"/>
        <w:b/>
        <w:bCs/>
        <w:sz w:val="28"/>
        <w:szCs w:val="28"/>
      </w:rPr>
      <w:tab/>
    </w:r>
    <w:r w:rsidRPr="00532E78">
      <w:rPr>
        <w:noProof/>
      </w:rPr>
      <w:pict>
        <v:shape id="Obraz 1" o:spid="_x0000_i1026" type="#_x0000_t75" alt="/var/folders/p8/s36y3h8j1mb0p7x3g2jktxrm0000gn/T/com.microsoft.Word/Content.MSO/B43020EB.tmp" style="width:93pt;height:18.75pt;visibility:visible;mso-wrap-style:square">
          <v:imagedata r:id="rId3" o:title="B43020EB"/>
        </v:shape>
      </w:pict>
    </w:r>
    <w:r>
      <w:rPr>
        <w:rFonts w:ascii="Arial" w:hAnsi="Arial" w:cs="Arial"/>
        <w:b/>
        <w:bCs/>
        <w:sz w:val="28"/>
        <w:szCs w:val="28"/>
      </w:rPr>
      <w:t xml:space="preserve">                                            </w:t>
    </w:r>
  </w:p>
  <w:p w:rsidR="005657EF" w:rsidRDefault="005657EF" w:rsidP="005657EF">
    <w:pPr>
      <w:pStyle w:val="Nagwek"/>
      <w:rPr>
        <w:sz w:val="22"/>
      </w:rPr>
    </w:pPr>
  </w:p>
  <w:p w:rsidR="005657EF" w:rsidRDefault="005657EF" w:rsidP="005657EF">
    <w:pPr>
      <w:pStyle w:val="Stopka"/>
      <w:rPr>
        <w:sz w:val="24"/>
        <w:szCs w:val="24"/>
      </w:rPr>
    </w:pPr>
    <w:r w:rsidRPr="00532E78">
      <w:rPr>
        <w:noProof/>
      </w:rPr>
      <w:pict>
        <v:shape id="Obraz 3" o:spid="_x0000_i1025" type="#_x0000_t75" style="width:325.5pt;height:28.5pt;visibility:visible;mso-wrap-style:square">
          <v:imagedata r:id="rId4" o:title=""/>
        </v:shape>
      </w:pict>
    </w:r>
  </w:p>
  <w:p w:rsidR="00FC2CB5" w:rsidRPr="005657EF" w:rsidRDefault="00FC2CB5" w:rsidP="005657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2CB5" w:rsidRDefault="00FC2CB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C4125"/>
    <w:rsid w:val="00007727"/>
    <w:rsid w:val="00017720"/>
    <w:rsid w:val="00027748"/>
    <w:rsid w:val="00035488"/>
    <w:rsid w:val="000C4125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657EF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C2CB5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2EE446D-88E2-40E8-B87D-19F92013C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5657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https://dim-esee.eu/wp-content/uploads/dim-esee-rw.png" TargetMode="External"/><Relationship Id="rId1" Type="http://schemas.openxmlformats.org/officeDocument/2006/relationships/image" Target="media/image1.png"/><Relationship Id="rId4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100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4</cp:revision>
  <cp:lastPrinted>2025-11-21T11:01:00Z</cp:lastPrinted>
  <dcterms:created xsi:type="dcterms:W3CDTF">2025-11-21T11:00:00Z</dcterms:created>
  <dcterms:modified xsi:type="dcterms:W3CDTF">2025-11-21T11:01:00Z</dcterms:modified>
</cp:coreProperties>
</file>