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968CE" w14:textId="64DE8F79" w:rsidR="00081D13" w:rsidRPr="00353FDC" w:rsidRDefault="008D496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D496B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D496B">
        <w:rPr>
          <w:rFonts w:ascii="Arial" w:hAnsi="Arial" w:cs="Arial"/>
        </w:rPr>
        <w:t>2025-</w:t>
      </w:r>
      <w:r w:rsidR="00FB0585">
        <w:rPr>
          <w:rFonts w:ascii="Arial" w:hAnsi="Arial" w:cs="Arial"/>
        </w:rPr>
        <w:t>11-18</w:t>
      </w:r>
    </w:p>
    <w:p w14:paraId="5E4656B7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D496B">
        <w:rPr>
          <w:rFonts w:ascii="Arial" w:hAnsi="Arial" w:cs="Arial"/>
          <w:b/>
          <w:bCs/>
        </w:rPr>
        <w:t>Szpital Specjalistyczny im. Stefana Żeromskiego SP ZOZ w Krakowie</w:t>
      </w:r>
    </w:p>
    <w:p w14:paraId="4B7986F1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66</w:t>
      </w:r>
    </w:p>
    <w:p w14:paraId="103AAAF0" w14:textId="77777777" w:rsidR="00081D13" w:rsidRPr="00353FDC" w:rsidRDefault="008D496B" w:rsidP="00081D13">
      <w:pPr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Kraków</w:t>
      </w:r>
    </w:p>
    <w:p w14:paraId="35BC756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F1D84D" w14:textId="11B1F765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6C8CD2" w14:textId="4F527530" w:rsidR="002716AD" w:rsidRPr="00524B34" w:rsidRDefault="002716AD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5B1022">
        <w:rPr>
          <w:rFonts w:ascii="Arial" w:hAnsi="Arial" w:cs="Arial"/>
          <w:bCs/>
          <w:sz w:val="18"/>
          <w:szCs w:val="18"/>
        </w:rPr>
        <w:t>SZP-271-31/25 – 1</w:t>
      </w:r>
      <w:r w:rsidR="005B1022" w:rsidRPr="005B1022">
        <w:rPr>
          <w:rFonts w:ascii="Arial" w:hAnsi="Arial" w:cs="Arial"/>
          <w:bCs/>
          <w:sz w:val="18"/>
          <w:szCs w:val="18"/>
        </w:rPr>
        <w:t>122</w:t>
      </w:r>
      <w:r w:rsidRPr="005B1022">
        <w:rPr>
          <w:rFonts w:ascii="Arial" w:hAnsi="Arial" w:cs="Arial"/>
          <w:bCs/>
          <w:sz w:val="18"/>
          <w:szCs w:val="18"/>
        </w:rPr>
        <w:t>.MM</w:t>
      </w:r>
      <w:r w:rsidR="00FB0585">
        <w:rPr>
          <w:rFonts w:ascii="Arial" w:hAnsi="Arial" w:cs="Arial"/>
          <w:bCs/>
          <w:sz w:val="18"/>
          <w:szCs w:val="18"/>
        </w:rPr>
        <w:t xml:space="preserve"> </w:t>
      </w:r>
    </w:p>
    <w:p w14:paraId="6E03C58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8E4DA50" w14:textId="77777777" w:rsidTr="00C13EA9">
        <w:tc>
          <w:tcPr>
            <w:tcW w:w="10065" w:type="dxa"/>
            <w:shd w:val="clear" w:color="auto" w:fill="F2F2F2"/>
            <w:hideMark/>
          </w:tcPr>
          <w:p w14:paraId="21BED2A5" w14:textId="0B9F65BB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  <w:r w:rsidR="00AC246C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 O UNIEWAŻNIENIU</w:t>
            </w:r>
          </w:p>
          <w:p w14:paraId="30A3D9BC" w14:textId="0BF38D74" w:rsidR="00081D13" w:rsidRPr="00353FDC" w:rsidRDefault="00AC246C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RU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NAJKORZYSTNIEJSZEJ </w:t>
            </w:r>
            <w:r w:rsidR="00081D13"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OFERTY</w:t>
            </w:r>
          </w:p>
        </w:tc>
      </w:tr>
    </w:tbl>
    <w:p w14:paraId="1E9800D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863E58F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28DA870" w14:textId="77777777" w:rsidTr="00081D13">
        <w:tc>
          <w:tcPr>
            <w:tcW w:w="2269" w:type="dxa"/>
            <w:shd w:val="clear" w:color="auto" w:fill="auto"/>
          </w:tcPr>
          <w:p w14:paraId="3B6A690E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C4D0A36" w14:textId="77777777" w:rsidR="00081D13" w:rsidRPr="00353FDC" w:rsidRDefault="008D496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8D496B" w:rsidRPr="00353FDC" w14:paraId="7D51A7B2" w14:textId="77777777" w:rsidTr="00794E65">
        <w:tc>
          <w:tcPr>
            <w:tcW w:w="2269" w:type="dxa"/>
            <w:shd w:val="clear" w:color="auto" w:fill="auto"/>
          </w:tcPr>
          <w:p w14:paraId="7F839D09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72C65FE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409B638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20C15155" w14:textId="63BAC81A" w:rsidR="00EA43F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 w:rsidRPr="00081D13">
        <w:rPr>
          <w:rFonts w:ascii="Arial" w:hAnsi="Arial" w:cs="Arial"/>
        </w:rPr>
        <w:t xml:space="preserve">Zamawiający, </w:t>
      </w:r>
      <w:r w:rsidR="008D496B" w:rsidRPr="008D496B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</w:t>
      </w:r>
      <w:r w:rsidR="00AC246C">
        <w:rPr>
          <w:rFonts w:ascii="Arial" w:hAnsi="Arial" w:cs="Arial"/>
        </w:rPr>
        <w:t xml:space="preserve">16 i 17 </w:t>
      </w:r>
      <w:r w:rsidR="00081D13" w:rsidRPr="008D02AA">
        <w:rPr>
          <w:rFonts w:ascii="Arial" w:hAnsi="Arial" w:cs="Arial"/>
        </w:rPr>
        <w:t>ustawy z dnia 11 września 2019</w:t>
      </w:r>
      <w:r w:rsidR="00AC246C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r. Prawo zamówień publicznych </w:t>
      </w:r>
      <w:r w:rsidR="008D496B" w:rsidRPr="008D496B">
        <w:rPr>
          <w:rFonts w:ascii="Arial" w:hAnsi="Arial" w:cs="Arial"/>
        </w:rPr>
        <w:t>(t.j. Dz. U. z 2024 poz. 1320</w:t>
      </w:r>
      <w:r w:rsidR="002716AD">
        <w:rPr>
          <w:rFonts w:ascii="Arial" w:hAnsi="Arial" w:cs="Arial"/>
        </w:rPr>
        <w:t xml:space="preserve"> z późn.zm.</w:t>
      </w:r>
      <w:r w:rsidR="008D496B" w:rsidRPr="008D496B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 xml:space="preserve">, zwanej dalej „ustawą Pzp”, </w:t>
      </w:r>
      <w:r w:rsidR="00AC246C">
        <w:rPr>
          <w:rFonts w:ascii="Arial" w:hAnsi="Arial" w:cs="Arial"/>
        </w:rPr>
        <w:t>unieważnia czynność wyboru najkorzystniejszej oferty, której ogłoszenie zostało przekazane w dniu 09.10.2025 r.</w:t>
      </w:r>
      <w:r w:rsidR="00147F56">
        <w:rPr>
          <w:rFonts w:ascii="Arial" w:hAnsi="Arial" w:cs="Arial"/>
        </w:rPr>
        <w:t>,</w:t>
      </w:r>
      <w:r w:rsidR="00AC246C">
        <w:rPr>
          <w:rFonts w:ascii="Arial" w:hAnsi="Arial" w:cs="Arial"/>
        </w:rPr>
        <w:t xml:space="preserve"> w piśmie SZP-271-31/25-1014.MM. </w:t>
      </w:r>
      <w:r w:rsidR="00EA43F4">
        <w:rPr>
          <w:rFonts w:ascii="Arial" w:hAnsi="Arial" w:cs="Arial"/>
        </w:rPr>
        <w:t>Powodem unieważnienia jest konieczność przeprowadzenia ponownego badania ofert</w:t>
      </w:r>
      <w:r w:rsidR="005B1022">
        <w:rPr>
          <w:rFonts w:ascii="Arial" w:hAnsi="Arial" w:cs="Arial"/>
        </w:rPr>
        <w:t>y wykonawcy NIRO Sp. z o.o.,</w:t>
      </w:r>
      <w:r w:rsidR="00EA43F4">
        <w:rPr>
          <w:rFonts w:ascii="Arial" w:hAnsi="Arial" w:cs="Arial"/>
        </w:rPr>
        <w:t xml:space="preserve"> z powodu nieprawidłowej uprzedniej oceny  dokumentów</w:t>
      </w:r>
      <w:r w:rsidR="005B1022">
        <w:rPr>
          <w:rFonts w:ascii="Arial" w:hAnsi="Arial" w:cs="Arial"/>
        </w:rPr>
        <w:t xml:space="preserve"> przedmiotowych.</w:t>
      </w:r>
    </w:p>
    <w:p w14:paraId="2261800B" w14:textId="6BD72361" w:rsidR="00F960D7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775304B" w14:textId="77777777" w:rsidR="00EA43F4" w:rsidRPr="00081D13" w:rsidRDefault="00EA43F4" w:rsidP="00F33C66">
      <w:pPr>
        <w:spacing w:line="276" w:lineRule="auto"/>
        <w:jc w:val="both"/>
        <w:rPr>
          <w:rFonts w:ascii="Arial" w:hAnsi="Arial" w:cs="Arial"/>
        </w:rPr>
      </w:pPr>
    </w:p>
    <w:p w14:paraId="1179EB4F" w14:textId="70512490" w:rsidR="00B464D3" w:rsidRDefault="00B464D3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73F4A477" w14:textId="508976C7" w:rsidR="00EB448C" w:rsidRDefault="00EB448C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Z-ca Dyrektora ds. </w:t>
      </w:r>
      <w:r w:rsidR="005B1022">
        <w:rPr>
          <w:rFonts w:ascii="Arial" w:hAnsi="Arial" w:cs="Arial"/>
          <w:i/>
        </w:rPr>
        <w:t>Ekonomicznych</w:t>
      </w:r>
    </w:p>
    <w:p w14:paraId="2D91D6B7" w14:textId="6FF459AE" w:rsidR="00EB448C" w:rsidRPr="00081D13" w:rsidRDefault="00EB448C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  <w:bookmarkEnd w:id="0"/>
    </w:p>
    <w:sectPr w:rsidR="00EB448C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9970C" w14:textId="77777777" w:rsidR="00D8507E" w:rsidRDefault="00D8507E">
      <w:r>
        <w:separator/>
      </w:r>
    </w:p>
  </w:endnote>
  <w:endnote w:type="continuationSeparator" w:id="0">
    <w:p w14:paraId="42993882" w14:textId="77777777" w:rsidR="00D8507E" w:rsidRDefault="00D85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65F5D" w14:textId="77777777" w:rsidR="008D496B" w:rsidRDefault="008D4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49C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AFCD2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A8793" w14:textId="77777777" w:rsidR="008D496B" w:rsidRDefault="008D4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62786" w14:textId="77777777" w:rsidR="00D8507E" w:rsidRDefault="00D8507E">
      <w:r>
        <w:separator/>
      </w:r>
    </w:p>
  </w:footnote>
  <w:footnote w:type="continuationSeparator" w:id="0">
    <w:p w14:paraId="53917288" w14:textId="77777777" w:rsidR="00D8507E" w:rsidRDefault="00D85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2E2B" w14:textId="77777777" w:rsidR="008D496B" w:rsidRDefault="008D4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892D3" w14:textId="77777777" w:rsidR="008D496B" w:rsidRDefault="008D49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6AEE" w14:textId="77777777" w:rsidR="008D496B" w:rsidRDefault="008D4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AE"/>
    <w:rsid w:val="00005838"/>
    <w:rsid w:val="00022322"/>
    <w:rsid w:val="00042497"/>
    <w:rsid w:val="00081D13"/>
    <w:rsid w:val="000C1E6F"/>
    <w:rsid w:val="000E4E56"/>
    <w:rsid w:val="00147F56"/>
    <w:rsid w:val="001A1468"/>
    <w:rsid w:val="001B7815"/>
    <w:rsid w:val="001E74B7"/>
    <w:rsid w:val="002716AD"/>
    <w:rsid w:val="002B1E4F"/>
    <w:rsid w:val="002B6761"/>
    <w:rsid w:val="003445A0"/>
    <w:rsid w:val="003A0AFC"/>
    <w:rsid w:val="003D611C"/>
    <w:rsid w:val="00431C0B"/>
    <w:rsid w:val="00436991"/>
    <w:rsid w:val="00437CAD"/>
    <w:rsid w:val="004657DA"/>
    <w:rsid w:val="004B2665"/>
    <w:rsid w:val="004C3459"/>
    <w:rsid w:val="004E324A"/>
    <w:rsid w:val="004E7234"/>
    <w:rsid w:val="0054734E"/>
    <w:rsid w:val="00596FD7"/>
    <w:rsid w:val="005B1022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1AE"/>
    <w:rsid w:val="008A6C10"/>
    <w:rsid w:val="008D496B"/>
    <w:rsid w:val="008E5102"/>
    <w:rsid w:val="00915B9E"/>
    <w:rsid w:val="00926EC8"/>
    <w:rsid w:val="00952256"/>
    <w:rsid w:val="0097748A"/>
    <w:rsid w:val="009F0E5C"/>
    <w:rsid w:val="00A029B8"/>
    <w:rsid w:val="00A17CDB"/>
    <w:rsid w:val="00AA02AC"/>
    <w:rsid w:val="00AC246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16875"/>
    <w:rsid w:val="00D26ED6"/>
    <w:rsid w:val="00D42C90"/>
    <w:rsid w:val="00D8427E"/>
    <w:rsid w:val="00D8507E"/>
    <w:rsid w:val="00E30B2D"/>
    <w:rsid w:val="00E62859"/>
    <w:rsid w:val="00E85D70"/>
    <w:rsid w:val="00EA43F4"/>
    <w:rsid w:val="00EB448C"/>
    <w:rsid w:val="00F33C66"/>
    <w:rsid w:val="00F960D7"/>
    <w:rsid w:val="00FB058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32533"/>
  <w15:chartTrackingRefBased/>
  <w15:docId w15:val="{99F72F33-3B11-4AE8-AA9E-2C5CDA2F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2025-10-09T05:26:00Z</cp:lastPrinted>
  <dcterms:created xsi:type="dcterms:W3CDTF">2025-11-18T06:19:00Z</dcterms:created>
  <dcterms:modified xsi:type="dcterms:W3CDTF">2025-11-18T09:37:00Z</dcterms:modified>
</cp:coreProperties>
</file>