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427B65" w:rsidP="00D665F5">
      <w:pPr>
        <w:spacing w:after="240"/>
        <w:jc w:val="right"/>
        <w:rPr>
          <w:sz w:val="22"/>
          <w:szCs w:val="22"/>
        </w:rPr>
      </w:pPr>
      <w:r w:rsidRPr="00427B6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27B65">
        <w:rPr>
          <w:sz w:val="22"/>
          <w:szCs w:val="22"/>
        </w:rPr>
        <w:t>2025-11-17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427B65" w:rsidRPr="00427B65" w:rsidRDefault="00427B65" w:rsidP="00577BC6">
      <w:pPr>
        <w:spacing w:after="40"/>
        <w:rPr>
          <w:b/>
          <w:bCs/>
          <w:sz w:val="22"/>
          <w:szCs w:val="22"/>
        </w:rPr>
      </w:pPr>
      <w:r w:rsidRPr="00427B65">
        <w:rPr>
          <w:b/>
          <w:bCs/>
          <w:sz w:val="22"/>
          <w:szCs w:val="22"/>
        </w:rPr>
        <w:t>Akademia Górniczo - Hutnicza</w:t>
      </w:r>
    </w:p>
    <w:p w:rsidR="00427B65" w:rsidRPr="00427B65" w:rsidRDefault="00427B65" w:rsidP="00577BC6">
      <w:pPr>
        <w:spacing w:after="40"/>
        <w:rPr>
          <w:b/>
          <w:bCs/>
          <w:sz w:val="22"/>
          <w:szCs w:val="22"/>
        </w:rPr>
      </w:pPr>
      <w:r w:rsidRPr="00427B65">
        <w:rPr>
          <w:b/>
          <w:bCs/>
          <w:sz w:val="22"/>
          <w:szCs w:val="22"/>
        </w:rPr>
        <w:t>im. Stanisława Staszica w Krakowie</w:t>
      </w:r>
    </w:p>
    <w:p w:rsidR="00D665F5" w:rsidRPr="00D91931" w:rsidRDefault="00427B65" w:rsidP="00577BC6">
      <w:pPr>
        <w:spacing w:after="40"/>
        <w:rPr>
          <w:b/>
          <w:bCs/>
          <w:sz w:val="22"/>
          <w:szCs w:val="22"/>
        </w:rPr>
      </w:pPr>
      <w:r w:rsidRPr="00427B65">
        <w:rPr>
          <w:b/>
          <w:bCs/>
          <w:sz w:val="22"/>
          <w:szCs w:val="22"/>
        </w:rPr>
        <w:t>Dział Zamówień Publicznych</w:t>
      </w:r>
    </w:p>
    <w:p w:rsidR="00D665F5" w:rsidRPr="00BD5546" w:rsidRDefault="00427B65" w:rsidP="00D665F5">
      <w:pPr>
        <w:rPr>
          <w:sz w:val="22"/>
          <w:szCs w:val="22"/>
        </w:rPr>
      </w:pPr>
      <w:r w:rsidRPr="00427B6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27B65">
        <w:rPr>
          <w:sz w:val="22"/>
          <w:szCs w:val="22"/>
        </w:rPr>
        <w:t>30</w:t>
      </w:r>
    </w:p>
    <w:p w:rsidR="00D665F5" w:rsidRPr="00BD5546" w:rsidRDefault="00427B65" w:rsidP="00D665F5">
      <w:pPr>
        <w:rPr>
          <w:sz w:val="22"/>
          <w:szCs w:val="22"/>
        </w:rPr>
      </w:pPr>
      <w:r w:rsidRPr="00427B6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27B65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27B65" w:rsidRPr="00427B65">
        <w:rPr>
          <w:b/>
          <w:sz w:val="22"/>
          <w:szCs w:val="22"/>
        </w:rPr>
        <w:t>KC-DE-zp.272-679/25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27B65" w:rsidRPr="00427B65">
        <w:rPr>
          <w:sz w:val="22"/>
          <w:szCs w:val="22"/>
        </w:rPr>
        <w:t xml:space="preserve">Tryb podstawowy bez negocjacji - art. 275 pkt. 1 ustawy </w:t>
      </w:r>
      <w:proofErr w:type="spellStart"/>
      <w:r w:rsidR="00427B65" w:rsidRPr="00427B65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427B6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27B65">
        <w:rPr>
          <w:b/>
          <w:sz w:val="22"/>
          <w:szCs w:val="22"/>
        </w:rPr>
        <w:t xml:space="preserve">Dostawa mobilnego zestawu do skanowania 3D dla </w:t>
      </w:r>
      <w:proofErr w:type="spellStart"/>
      <w:r w:rsidRPr="00427B65">
        <w:rPr>
          <w:b/>
          <w:sz w:val="22"/>
          <w:szCs w:val="22"/>
        </w:rPr>
        <w:t>WIMiR</w:t>
      </w:r>
      <w:proofErr w:type="spellEnd"/>
      <w:r w:rsidRPr="00427B65">
        <w:rPr>
          <w:b/>
          <w:sz w:val="22"/>
          <w:szCs w:val="22"/>
        </w:rPr>
        <w:t xml:space="preserve"> - KC-DE-zp.272-679/25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27B65" w:rsidRPr="00427B65">
        <w:rPr>
          <w:sz w:val="22"/>
          <w:szCs w:val="22"/>
        </w:rPr>
        <w:t>17/11/2025</w:t>
      </w:r>
      <w:r w:rsidR="00FF4AB1" w:rsidRPr="00577BC6">
        <w:rPr>
          <w:sz w:val="22"/>
          <w:szCs w:val="22"/>
        </w:rPr>
        <w:t xml:space="preserve"> o godz. </w:t>
      </w:r>
      <w:r w:rsidR="00427B65" w:rsidRPr="00427B65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27B65" w:rsidRPr="00493F8C" w:rsidTr="00C13EB8">
        <w:tc>
          <w:tcPr>
            <w:tcW w:w="993" w:type="dxa"/>
            <w:shd w:val="clear" w:color="auto" w:fill="auto"/>
            <w:vAlign w:val="center"/>
          </w:tcPr>
          <w:p w:rsidR="00427B65" w:rsidRPr="00490DC0" w:rsidRDefault="00427B65" w:rsidP="00C13EB8">
            <w:pPr>
              <w:spacing w:before="120" w:after="120"/>
              <w:jc w:val="center"/>
            </w:pPr>
            <w:r w:rsidRPr="00427B65">
              <w:t>1</w:t>
            </w:r>
          </w:p>
        </w:tc>
        <w:tc>
          <w:tcPr>
            <w:tcW w:w="5244" w:type="dxa"/>
            <w:shd w:val="clear" w:color="auto" w:fill="auto"/>
          </w:tcPr>
          <w:p w:rsidR="00427B65" w:rsidRPr="00490DC0" w:rsidRDefault="00427B65" w:rsidP="00C13EB8">
            <w:pPr>
              <w:spacing w:before="40"/>
            </w:pPr>
            <w:r w:rsidRPr="00427B65">
              <w:t>VPI Polska Spółka z ograniczoną odpowiedzialnością</w:t>
            </w:r>
          </w:p>
          <w:p w:rsidR="00427B65" w:rsidRPr="00490DC0" w:rsidRDefault="00427B65" w:rsidP="00C13EB8">
            <w:r w:rsidRPr="00427B65">
              <w:t>Ciepłownicza</w:t>
            </w:r>
            <w:r w:rsidRPr="00490DC0">
              <w:t xml:space="preserve"> </w:t>
            </w:r>
            <w:r w:rsidRPr="00427B65">
              <w:t>23</w:t>
            </w:r>
            <w:r w:rsidRPr="00490DC0">
              <w:t xml:space="preserve"> </w:t>
            </w:r>
          </w:p>
          <w:p w:rsidR="00427B65" w:rsidRPr="00490DC0" w:rsidRDefault="00427B65" w:rsidP="00C13EB8">
            <w:pPr>
              <w:spacing w:after="40"/>
              <w:jc w:val="both"/>
            </w:pPr>
            <w:r w:rsidRPr="00427B65">
              <w:t>31-574</w:t>
            </w:r>
            <w:r w:rsidRPr="00490DC0">
              <w:t xml:space="preserve"> </w:t>
            </w:r>
            <w:r w:rsidRPr="00427B65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27B65" w:rsidRPr="00490DC0" w:rsidRDefault="00427B65" w:rsidP="00C13EB8">
            <w:pPr>
              <w:spacing w:before="120" w:after="120"/>
              <w:jc w:val="both"/>
            </w:pPr>
            <w:r w:rsidRPr="00427B65">
              <w:t>79 531.80 zł</w:t>
            </w:r>
          </w:p>
        </w:tc>
      </w:tr>
      <w:tr w:rsidR="00427B65" w:rsidRPr="00493F8C" w:rsidTr="00C13EB8">
        <w:tc>
          <w:tcPr>
            <w:tcW w:w="993" w:type="dxa"/>
            <w:shd w:val="clear" w:color="auto" w:fill="auto"/>
            <w:vAlign w:val="center"/>
          </w:tcPr>
          <w:p w:rsidR="00427B65" w:rsidRPr="00490DC0" w:rsidRDefault="00427B65" w:rsidP="00C13EB8">
            <w:pPr>
              <w:spacing w:before="120" w:after="120"/>
              <w:jc w:val="center"/>
            </w:pPr>
            <w:r w:rsidRPr="00427B65">
              <w:t>2</w:t>
            </w:r>
          </w:p>
        </w:tc>
        <w:tc>
          <w:tcPr>
            <w:tcW w:w="5244" w:type="dxa"/>
            <w:shd w:val="clear" w:color="auto" w:fill="auto"/>
          </w:tcPr>
          <w:p w:rsidR="00427B65" w:rsidRPr="00490DC0" w:rsidRDefault="00427B65" w:rsidP="00C13EB8">
            <w:pPr>
              <w:spacing w:before="40"/>
            </w:pPr>
            <w:r w:rsidRPr="00427B65">
              <w:t xml:space="preserve">Top 3D Shop </w:t>
            </w:r>
            <w:proofErr w:type="spellStart"/>
            <w:r w:rsidRPr="00427B65">
              <w:t>Inc</w:t>
            </w:r>
            <w:proofErr w:type="spellEnd"/>
          </w:p>
          <w:p w:rsidR="00427B65" w:rsidRPr="00490DC0" w:rsidRDefault="00427B65" w:rsidP="00C13EB8">
            <w:r w:rsidRPr="00427B65">
              <w:t xml:space="preserve">2005 </w:t>
            </w:r>
            <w:proofErr w:type="spellStart"/>
            <w:r w:rsidRPr="00427B65">
              <w:t>Eye</w:t>
            </w:r>
            <w:proofErr w:type="spellEnd"/>
            <w:r w:rsidRPr="00427B65">
              <w:t xml:space="preserve"> </w:t>
            </w:r>
            <w:proofErr w:type="spellStart"/>
            <w:r w:rsidRPr="00427B65">
              <w:t>St</w:t>
            </w:r>
            <w:proofErr w:type="spellEnd"/>
            <w:r w:rsidRPr="00490DC0">
              <w:t xml:space="preserve"> </w:t>
            </w:r>
            <w:r w:rsidRPr="00427B65">
              <w:t>8</w:t>
            </w:r>
            <w:r w:rsidRPr="00490DC0">
              <w:t xml:space="preserve"> </w:t>
            </w:r>
          </w:p>
          <w:p w:rsidR="00427B65" w:rsidRPr="00490DC0" w:rsidRDefault="00427B65" w:rsidP="00C13EB8">
            <w:pPr>
              <w:spacing w:after="40"/>
              <w:jc w:val="both"/>
            </w:pPr>
            <w:r w:rsidRPr="00427B65">
              <w:t>93301</w:t>
            </w:r>
            <w:r w:rsidRPr="00490DC0">
              <w:t xml:space="preserve"> </w:t>
            </w:r>
            <w:r w:rsidRPr="00427B65">
              <w:t>Bakersfield, CA</w:t>
            </w:r>
            <w:r w:rsidR="00EA4A24">
              <w:t>, USA</w:t>
            </w:r>
            <w:bookmarkStart w:id="0" w:name="_GoBack"/>
            <w:bookmarkEnd w:id="0"/>
          </w:p>
        </w:tc>
        <w:tc>
          <w:tcPr>
            <w:tcW w:w="2835" w:type="dxa"/>
            <w:shd w:val="clear" w:color="auto" w:fill="auto"/>
            <w:vAlign w:val="center"/>
          </w:tcPr>
          <w:p w:rsidR="00427B65" w:rsidRPr="00490DC0" w:rsidRDefault="00427B65" w:rsidP="00C13EB8">
            <w:pPr>
              <w:spacing w:before="120" w:after="120"/>
              <w:jc w:val="both"/>
            </w:pPr>
            <w:r w:rsidRPr="00427B65">
              <w:t>103 532.51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7D8A" w:rsidRDefault="009D7D8A">
      <w:r>
        <w:separator/>
      </w:r>
    </w:p>
  </w:endnote>
  <w:endnote w:type="continuationSeparator" w:id="0">
    <w:p w:rsidR="009D7D8A" w:rsidRDefault="009D7D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7D8A" w:rsidRDefault="009D7D8A">
      <w:r>
        <w:separator/>
      </w:r>
    </w:p>
  </w:footnote>
  <w:footnote w:type="continuationSeparator" w:id="0">
    <w:p w:rsidR="009D7D8A" w:rsidRDefault="009D7D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7B65" w:rsidRDefault="00427B6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7B65" w:rsidRDefault="00427B6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7B65" w:rsidRDefault="00427B6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D7D8A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27B65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D7D8A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EA4A24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D7AA56B"/>
  <w15:chartTrackingRefBased/>
  <w15:docId w15:val="{285881E2-A4EA-4CFA-80AA-A95DF3568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140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3</cp:revision>
  <dcterms:created xsi:type="dcterms:W3CDTF">2025-11-17T12:03:00Z</dcterms:created>
  <dcterms:modified xsi:type="dcterms:W3CDTF">2025-11-17T12:04:00Z</dcterms:modified>
</cp:coreProperties>
</file>