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0273A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60273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0273A">
        <w:rPr>
          <w:sz w:val="22"/>
          <w:szCs w:val="22"/>
        </w:rPr>
        <w:t>2025-11-12</w:t>
      </w:r>
    </w:p>
    <w:p w:rsidR="0060273A" w:rsidRPr="0060273A" w:rsidRDefault="0060273A" w:rsidP="00890B92">
      <w:pPr>
        <w:rPr>
          <w:b/>
          <w:bCs/>
          <w:sz w:val="22"/>
          <w:szCs w:val="22"/>
        </w:rPr>
      </w:pPr>
      <w:r w:rsidRPr="0060273A">
        <w:rPr>
          <w:b/>
          <w:bCs/>
          <w:sz w:val="22"/>
          <w:szCs w:val="22"/>
        </w:rPr>
        <w:t>Akademia Górniczo - Hutnicza</w:t>
      </w:r>
    </w:p>
    <w:p w:rsidR="0060273A" w:rsidRPr="0060273A" w:rsidRDefault="0060273A" w:rsidP="00890B92">
      <w:pPr>
        <w:rPr>
          <w:b/>
          <w:bCs/>
          <w:sz w:val="22"/>
          <w:szCs w:val="22"/>
        </w:rPr>
      </w:pPr>
      <w:r w:rsidRPr="0060273A">
        <w:rPr>
          <w:b/>
          <w:bCs/>
          <w:sz w:val="22"/>
          <w:szCs w:val="22"/>
        </w:rPr>
        <w:t>im. Stanisława Staszica w Krakowie</w:t>
      </w:r>
    </w:p>
    <w:p w:rsidR="00890B92" w:rsidRPr="00D91931" w:rsidRDefault="0060273A" w:rsidP="00890B92">
      <w:pPr>
        <w:rPr>
          <w:b/>
          <w:bCs/>
          <w:sz w:val="22"/>
          <w:szCs w:val="22"/>
        </w:rPr>
      </w:pPr>
      <w:r w:rsidRPr="0060273A">
        <w:rPr>
          <w:b/>
          <w:bCs/>
          <w:sz w:val="22"/>
          <w:szCs w:val="22"/>
        </w:rPr>
        <w:t>Dział Zamówień Publicznych</w:t>
      </w:r>
    </w:p>
    <w:p w:rsidR="00890B92" w:rsidRPr="00BD5546" w:rsidRDefault="0060273A" w:rsidP="00890B92">
      <w:pPr>
        <w:rPr>
          <w:sz w:val="22"/>
          <w:szCs w:val="22"/>
        </w:rPr>
      </w:pPr>
      <w:r w:rsidRPr="0060273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0273A">
        <w:rPr>
          <w:sz w:val="22"/>
          <w:szCs w:val="22"/>
        </w:rPr>
        <w:t>30</w:t>
      </w:r>
    </w:p>
    <w:p w:rsidR="00890B92" w:rsidRPr="00BD5546" w:rsidRDefault="0060273A" w:rsidP="00890B92">
      <w:pPr>
        <w:rPr>
          <w:sz w:val="22"/>
          <w:szCs w:val="22"/>
        </w:rPr>
      </w:pPr>
      <w:r w:rsidRPr="0060273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0273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0273A" w:rsidRPr="0060273A">
        <w:rPr>
          <w:b/>
          <w:sz w:val="22"/>
          <w:szCs w:val="22"/>
        </w:rPr>
        <w:t>KC-DE-zp.272-663/25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0273A" w:rsidRPr="0060273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0273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0273A">
        <w:rPr>
          <w:b/>
          <w:sz w:val="22"/>
          <w:szCs w:val="22"/>
        </w:rPr>
        <w:t>Dostawa dejonizatora dla WIMiC - KC-DE-zp.272-663/25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0273A" w:rsidP="00A80738">
      <w:pPr>
        <w:spacing w:before="120" w:after="120"/>
        <w:jc w:val="both"/>
        <w:rPr>
          <w:sz w:val="22"/>
          <w:szCs w:val="22"/>
        </w:rPr>
      </w:pPr>
      <w:r w:rsidRPr="0060273A">
        <w:rPr>
          <w:b/>
          <w:sz w:val="22"/>
          <w:szCs w:val="22"/>
        </w:rPr>
        <w:t>10 000.00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5982" w:rsidRDefault="00545982">
      <w:r>
        <w:separator/>
      </w:r>
    </w:p>
  </w:endnote>
  <w:endnote w:type="continuationSeparator" w:id="0">
    <w:p w:rsidR="00545982" w:rsidRDefault="00545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5982" w:rsidRDefault="00545982">
      <w:r>
        <w:separator/>
      </w:r>
    </w:p>
  </w:footnote>
  <w:footnote w:type="continuationSeparator" w:id="0">
    <w:p w:rsidR="00545982" w:rsidRDefault="005459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273A" w:rsidRDefault="006027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273A" w:rsidRDefault="006027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273A" w:rsidRDefault="006027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598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45982"/>
    <w:rsid w:val="0058211B"/>
    <w:rsid w:val="0060273A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E7429E8-B1A4-4491-8019-5798B37A2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2025-11-12T09:43:00Z</dcterms:created>
  <dcterms:modified xsi:type="dcterms:W3CDTF">2025-11-12T09:43:00Z</dcterms:modified>
</cp:coreProperties>
</file>