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CD8A" w14:textId="7F6AE674" w:rsidR="00B54364" w:rsidRPr="002476A4" w:rsidRDefault="00B54364" w:rsidP="00B54364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>załącznik nr 2 do SWZ</w:t>
      </w:r>
    </w:p>
    <w:p w14:paraId="058F8EC7" w14:textId="77777777" w:rsidR="000E1425" w:rsidRPr="00102E93" w:rsidRDefault="000E1425" w:rsidP="00B54364">
      <w:pPr>
        <w:spacing w:line="360" w:lineRule="auto"/>
        <w:ind w:left="-142"/>
        <w:jc w:val="right"/>
        <w:rPr>
          <w:rFonts w:ascii="Century Gothic" w:hAnsi="Century Gothic" w:cs="Arial"/>
          <w:b/>
          <w:bCs/>
          <w:sz w:val="16"/>
          <w:szCs w:val="16"/>
        </w:rPr>
      </w:pPr>
    </w:p>
    <w:p w14:paraId="07159CA5" w14:textId="065DAD7C" w:rsidR="000E1425" w:rsidRDefault="002A157E" w:rsidP="00102E93">
      <w:pPr>
        <w:pStyle w:val="Nagwek4"/>
        <w:spacing w:line="360" w:lineRule="auto"/>
        <w:ind w:left="-142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 xml:space="preserve">OPIS </w:t>
      </w:r>
      <w:r w:rsidR="000E1425" w:rsidRPr="00102E93">
        <w:rPr>
          <w:rFonts w:ascii="Century Gothic" w:hAnsi="Century Gothic"/>
          <w:sz w:val="16"/>
          <w:szCs w:val="16"/>
        </w:rPr>
        <w:t>RZEDMIOT</w:t>
      </w:r>
      <w:r w:rsidRPr="00102E93">
        <w:rPr>
          <w:rFonts w:ascii="Century Gothic" w:hAnsi="Century Gothic"/>
          <w:sz w:val="16"/>
          <w:szCs w:val="16"/>
        </w:rPr>
        <w:t>U</w:t>
      </w:r>
      <w:r w:rsidR="000E1425" w:rsidRPr="00102E93">
        <w:rPr>
          <w:rFonts w:ascii="Century Gothic" w:hAnsi="Century Gothic"/>
          <w:sz w:val="16"/>
          <w:szCs w:val="16"/>
        </w:rPr>
        <w:t xml:space="preserve"> ZAMÓWIENIA</w:t>
      </w:r>
    </w:p>
    <w:p w14:paraId="52D521AC" w14:textId="77777777" w:rsidR="00AA6961" w:rsidRPr="00AA6961" w:rsidRDefault="00AA6961" w:rsidP="00AA6961"/>
    <w:p w14:paraId="6327215C" w14:textId="4317FCC8" w:rsidR="0022564C" w:rsidRPr="00910DA6" w:rsidRDefault="00535337" w:rsidP="00946298">
      <w:pPr>
        <w:pStyle w:val="Akapitzlist"/>
        <w:numPr>
          <w:ilvl w:val="0"/>
          <w:numId w:val="4"/>
        </w:numPr>
        <w:spacing w:line="360" w:lineRule="auto"/>
        <w:rPr>
          <w:rFonts w:ascii="Century Gothic" w:hAnsi="Century Gothic" w:cs="Arial"/>
          <w:sz w:val="16"/>
          <w:szCs w:val="16"/>
        </w:rPr>
      </w:pPr>
      <w:r w:rsidRPr="00102E93">
        <w:rPr>
          <w:rFonts w:ascii="Century Gothic" w:hAnsi="Century Gothic" w:cs="Arial"/>
          <w:b/>
          <w:iCs/>
          <w:sz w:val="16"/>
          <w:szCs w:val="16"/>
        </w:rPr>
        <w:t xml:space="preserve">Aparat USG ginekologiczno – położniczy najwyższej </w:t>
      </w:r>
      <w:r w:rsidRPr="00910DA6">
        <w:rPr>
          <w:rFonts w:ascii="Century Gothic" w:hAnsi="Century Gothic" w:cs="Arial"/>
          <w:b/>
          <w:iCs/>
          <w:sz w:val="16"/>
          <w:szCs w:val="16"/>
        </w:rPr>
        <w:t xml:space="preserve">klasy </w:t>
      </w:r>
      <w:r w:rsidRPr="00910DA6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="00910DA6" w:rsidRPr="00910DA6">
        <w:rPr>
          <w:rFonts w:ascii="Century Gothic" w:hAnsi="Century Gothic" w:cs="Arial"/>
          <w:b/>
          <w:bCs/>
          <w:sz w:val="16"/>
          <w:szCs w:val="16"/>
        </w:rPr>
        <w:t>2 szt</w:t>
      </w:r>
      <w:r w:rsidR="00B54364">
        <w:rPr>
          <w:rFonts w:ascii="Century Gothic" w:hAnsi="Century Gothic" w:cs="Arial"/>
          <w:b/>
          <w:bCs/>
          <w:sz w:val="16"/>
          <w:szCs w:val="16"/>
        </w:rPr>
        <w:t>.</w:t>
      </w:r>
      <w:r w:rsidR="00910DA6" w:rsidRPr="00910DA6">
        <w:rPr>
          <w:rFonts w:ascii="Century Gothic" w:hAnsi="Century Gothic" w:cs="Arial"/>
          <w:b/>
          <w:bCs/>
          <w:sz w:val="16"/>
          <w:szCs w:val="16"/>
        </w:rPr>
        <w:t xml:space="preserve"> (w tym 1 w ramach prawa opcji)</w:t>
      </w:r>
    </w:p>
    <w:p w14:paraId="4448594C" w14:textId="77777777" w:rsidR="00D351E1" w:rsidRPr="00102E93" w:rsidRDefault="00D351E1" w:rsidP="00102E93">
      <w:pPr>
        <w:spacing w:line="360" w:lineRule="auto"/>
        <w:ind w:left="-142"/>
        <w:rPr>
          <w:rFonts w:ascii="Century Gothic" w:hAnsi="Century Gothic" w:cs="Arial"/>
          <w:sz w:val="16"/>
          <w:szCs w:val="16"/>
        </w:rPr>
      </w:pPr>
    </w:p>
    <w:p w14:paraId="2A915781" w14:textId="77777777" w:rsidR="00795F71" w:rsidRPr="00102E93" w:rsidRDefault="00795F71" w:rsidP="00102E93">
      <w:pPr>
        <w:spacing w:line="360" w:lineRule="auto"/>
        <w:ind w:left="-142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9"/>
        <w:gridCol w:w="4252"/>
        <w:gridCol w:w="2694"/>
        <w:gridCol w:w="2126"/>
      </w:tblGrid>
      <w:tr w:rsidR="00535337" w:rsidRPr="00102E93" w14:paraId="4411D83B" w14:textId="77777777" w:rsidTr="001A002A">
        <w:trPr>
          <w:cantSplit/>
          <w:trHeight w:val="669"/>
        </w:trPr>
        <w:tc>
          <w:tcPr>
            <w:tcW w:w="709" w:type="dxa"/>
            <w:vAlign w:val="center"/>
          </w:tcPr>
          <w:p w14:paraId="6672B068" w14:textId="47C7D1FA" w:rsidR="00535337" w:rsidRPr="00102E93" w:rsidRDefault="00535337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  <w:bookmarkStart w:id="0" w:name="_Hlk212101765"/>
            <w:r w:rsidRPr="00102E93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252" w:type="dxa"/>
            <w:vAlign w:val="center"/>
          </w:tcPr>
          <w:p w14:paraId="58E66DDB" w14:textId="4557C43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694" w:type="dxa"/>
            <w:vAlign w:val="center"/>
          </w:tcPr>
          <w:p w14:paraId="1B114FDD" w14:textId="78C248BD" w:rsidR="00535337" w:rsidRPr="00102E93" w:rsidRDefault="00535337" w:rsidP="00102E93">
            <w:pPr>
              <w:pStyle w:val="Bezformatowania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b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2126" w:type="dxa"/>
            <w:vAlign w:val="center"/>
          </w:tcPr>
          <w:p w14:paraId="02319AF2" w14:textId="0BB494B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69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535337" w:rsidRPr="00102E93" w14:paraId="2EA21505" w14:textId="77777777" w:rsidTr="001A002A">
        <w:trPr>
          <w:cantSplit/>
        </w:trPr>
        <w:tc>
          <w:tcPr>
            <w:tcW w:w="709" w:type="dxa"/>
            <w:vAlign w:val="center"/>
          </w:tcPr>
          <w:p w14:paraId="7BA1309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1D2FE6E" w14:textId="601F697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694" w:type="dxa"/>
            <w:vAlign w:val="center"/>
          </w:tcPr>
          <w:p w14:paraId="4677A47E" w14:textId="25BC5C59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6EE4A37" w14:textId="47385F4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1C50232" w14:textId="77777777" w:rsidTr="001A002A">
        <w:trPr>
          <w:cantSplit/>
        </w:trPr>
        <w:tc>
          <w:tcPr>
            <w:tcW w:w="709" w:type="dxa"/>
            <w:vAlign w:val="center"/>
          </w:tcPr>
          <w:p w14:paraId="1B0D302B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3FDA2CF" w14:textId="26C16C9F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694" w:type="dxa"/>
            <w:vAlign w:val="center"/>
          </w:tcPr>
          <w:p w14:paraId="145BBA17" w14:textId="35B08249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DFEC47F" w14:textId="58AC755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D6BE627" w14:textId="77777777" w:rsidTr="001A002A">
        <w:trPr>
          <w:cantSplit/>
        </w:trPr>
        <w:tc>
          <w:tcPr>
            <w:tcW w:w="709" w:type="dxa"/>
            <w:vAlign w:val="center"/>
          </w:tcPr>
          <w:p w14:paraId="0DF20BA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9B52D08" w14:textId="6E42C680" w:rsidR="00535337" w:rsidRPr="00102E93" w:rsidRDefault="00535337" w:rsidP="00102E93">
            <w:pPr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694" w:type="dxa"/>
            <w:vAlign w:val="center"/>
          </w:tcPr>
          <w:p w14:paraId="568D43F4" w14:textId="52037CB2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474BC63" w14:textId="6B1F8F0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DB7FC40" w14:textId="77777777" w:rsidTr="001A002A">
        <w:trPr>
          <w:cantSplit/>
        </w:trPr>
        <w:tc>
          <w:tcPr>
            <w:tcW w:w="709" w:type="dxa"/>
            <w:vAlign w:val="center"/>
          </w:tcPr>
          <w:p w14:paraId="0546C41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6DE5AD7" w14:textId="6586D3C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/>
                <w:sz w:val="16"/>
                <w:szCs w:val="16"/>
              </w:rPr>
              <w:t>Urządzenie fabrycznie nowe, nieużywane do prezentacji, rok produkcji min. 2025, wyklucza się aparaty demo, rekondycjonowane itd.</w:t>
            </w:r>
          </w:p>
        </w:tc>
        <w:tc>
          <w:tcPr>
            <w:tcW w:w="2694" w:type="dxa"/>
            <w:vAlign w:val="center"/>
          </w:tcPr>
          <w:p w14:paraId="1B4F9677" w14:textId="562E0D21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74C1B16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59E9B457" w14:textId="77777777" w:rsidTr="001A002A">
        <w:trPr>
          <w:cantSplit/>
        </w:trPr>
        <w:tc>
          <w:tcPr>
            <w:tcW w:w="709" w:type="dxa"/>
            <w:vAlign w:val="center"/>
          </w:tcPr>
          <w:p w14:paraId="0FB7C0C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76C572F" w14:textId="3D6DE5F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Autoryzacja producenta na serwis gwarancyjny i pogwarancyjny oferowanego aparatu lub umowa z autoryzowanym serwisem w Polsce</w:t>
            </w:r>
          </w:p>
        </w:tc>
        <w:tc>
          <w:tcPr>
            <w:tcW w:w="2694" w:type="dxa"/>
            <w:vAlign w:val="center"/>
          </w:tcPr>
          <w:p w14:paraId="32597054" w14:textId="2EE698CC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Tak/ załączyć</w:t>
            </w:r>
          </w:p>
        </w:tc>
        <w:tc>
          <w:tcPr>
            <w:tcW w:w="2126" w:type="dxa"/>
            <w:vAlign w:val="center"/>
          </w:tcPr>
          <w:p w14:paraId="2C372095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bookmarkEnd w:id="0"/>
      <w:tr w:rsidR="00535337" w:rsidRPr="00102E93" w14:paraId="24C5A49E" w14:textId="77777777" w:rsidTr="001A002A">
        <w:trPr>
          <w:cantSplit/>
        </w:trPr>
        <w:tc>
          <w:tcPr>
            <w:tcW w:w="709" w:type="dxa"/>
            <w:vAlign w:val="center"/>
          </w:tcPr>
          <w:p w14:paraId="2DD85C7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060EA9F" w14:textId="6A8E4D6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Ekran dotykowy (Touch Screen) o przekątnej min. 15,5 cali do sterowania aparatu.</w:t>
            </w:r>
          </w:p>
        </w:tc>
        <w:tc>
          <w:tcPr>
            <w:tcW w:w="2694" w:type="dxa"/>
            <w:vAlign w:val="center"/>
          </w:tcPr>
          <w:p w14:paraId="0115ACFB" w14:textId="62BCC5C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799DD25" w14:textId="21FDEAC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E4FBD68" w14:textId="77777777" w:rsidTr="001A002A">
        <w:trPr>
          <w:cantSplit/>
        </w:trPr>
        <w:tc>
          <w:tcPr>
            <w:tcW w:w="709" w:type="dxa"/>
            <w:vAlign w:val="center"/>
          </w:tcPr>
          <w:p w14:paraId="4B1B35F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DF13B62" w14:textId="58C38F9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Centralny hamulec blokujący wszystkie cztery koła, łatwo dostępny z przodu oraz z tyłu aparatu.</w:t>
            </w:r>
          </w:p>
        </w:tc>
        <w:tc>
          <w:tcPr>
            <w:tcW w:w="2694" w:type="dxa"/>
            <w:vAlign w:val="center"/>
          </w:tcPr>
          <w:p w14:paraId="5A8020D3" w14:textId="0FA3C83D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2126" w:type="dxa"/>
            <w:vAlign w:val="center"/>
          </w:tcPr>
          <w:p w14:paraId="0078332C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2EB3A698" w14:textId="77777777" w:rsidTr="001A002A">
        <w:trPr>
          <w:cantSplit/>
        </w:trPr>
        <w:tc>
          <w:tcPr>
            <w:tcW w:w="709" w:type="dxa"/>
            <w:vAlign w:val="center"/>
          </w:tcPr>
          <w:p w14:paraId="6C45729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F4A6AF5" w14:textId="1D0FE16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personalizacji wyglądu aparatu przez zmianę koloru podświetlenia aparatu, trackball, interfejsu użytkownika, guzików aktywnych funkcji na konsoli min. 6 kolorów do wyboru</w:t>
            </w:r>
          </w:p>
        </w:tc>
        <w:tc>
          <w:tcPr>
            <w:tcW w:w="2694" w:type="dxa"/>
            <w:vAlign w:val="center"/>
          </w:tcPr>
          <w:p w14:paraId="24F60EA6" w14:textId="38EAB990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E9CC163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BE42E30" w14:textId="77777777" w:rsidTr="001A002A">
        <w:trPr>
          <w:cantSplit/>
        </w:trPr>
        <w:tc>
          <w:tcPr>
            <w:tcW w:w="709" w:type="dxa"/>
            <w:vAlign w:val="center"/>
          </w:tcPr>
          <w:p w14:paraId="4D490DF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6A9FBBA" w14:textId="3A1BA03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Cyfrowy system formowania wiązki ultradźwiękowej o minimum 160.000.000 kanałach przetwarzania.</w:t>
            </w:r>
          </w:p>
        </w:tc>
        <w:tc>
          <w:tcPr>
            <w:tcW w:w="2694" w:type="dxa"/>
            <w:vAlign w:val="center"/>
          </w:tcPr>
          <w:p w14:paraId="422AC21F" w14:textId="3256DE42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7D65F7E6" w14:textId="15CC1ADF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43A5280D" w14:textId="77777777" w:rsidTr="001A002A">
        <w:trPr>
          <w:cantSplit/>
        </w:trPr>
        <w:tc>
          <w:tcPr>
            <w:tcW w:w="709" w:type="dxa"/>
            <w:vAlign w:val="center"/>
          </w:tcPr>
          <w:p w14:paraId="0BCCB63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776259B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Dynamika systemu, min. 400 dB.</w:t>
            </w:r>
          </w:p>
        </w:tc>
        <w:tc>
          <w:tcPr>
            <w:tcW w:w="2694" w:type="dxa"/>
            <w:vAlign w:val="center"/>
          </w:tcPr>
          <w:p w14:paraId="1A8D80CE" w14:textId="1D888FBD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1931BFA" w14:textId="522F8B9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B15A5FB" w14:textId="77777777" w:rsidTr="001A002A">
        <w:trPr>
          <w:cantSplit/>
        </w:trPr>
        <w:tc>
          <w:tcPr>
            <w:tcW w:w="709" w:type="dxa"/>
            <w:vAlign w:val="center"/>
          </w:tcPr>
          <w:p w14:paraId="31FE599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5BF8153" w14:textId="0B88AFC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częstotliwości pracy, min. 2,0-16,0 MHz.</w:t>
            </w:r>
          </w:p>
        </w:tc>
        <w:tc>
          <w:tcPr>
            <w:tcW w:w="2694" w:type="dxa"/>
            <w:vAlign w:val="center"/>
          </w:tcPr>
          <w:p w14:paraId="1ED0F89D" w14:textId="4274C7B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1DE5FFF" w14:textId="050C057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A39A2FE" w14:textId="77777777" w:rsidTr="001A002A">
        <w:trPr>
          <w:cantSplit/>
          <w:trHeight w:val="375"/>
        </w:trPr>
        <w:tc>
          <w:tcPr>
            <w:tcW w:w="709" w:type="dxa"/>
            <w:vAlign w:val="center"/>
          </w:tcPr>
          <w:p w14:paraId="688D810C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79C94A9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aktywnych, równoważnych gniazd do przyłączenia głowic obrazowych min. 4.</w:t>
            </w:r>
          </w:p>
        </w:tc>
        <w:tc>
          <w:tcPr>
            <w:tcW w:w="2694" w:type="dxa"/>
            <w:vAlign w:val="center"/>
          </w:tcPr>
          <w:p w14:paraId="6CFFCF10" w14:textId="5046CDA2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CB79771" w14:textId="393B652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7B3E4B05" w14:textId="77777777" w:rsidTr="001A002A">
        <w:trPr>
          <w:cantSplit/>
          <w:trHeight w:val="375"/>
        </w:trPr>
        <w:tc>
          <w:tcPr>
            <w:tcW w:w="709" w:type="dxa"/>
            <w:vAlign w:val="center"/>
          </w:tcPr>
          <w:p w14:paraId="2FD148A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ADCCF31" w14:textId="73AC586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przełącznik głowic, aktywujący daną głowicę i preset po jej wyciągnięciu z uchwytu</w:t>
            </w:r>
          </w:p>
        </w:tc>
        <w:tc>
          <w:tcPr>
            <w:tcW w:w="2694" w:type="dxa"/>
            <w:vAlign w:val="center"/>
          </w:tcPr>
          <w:p w14:paraId="540537D5" w14:textId="006E1048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2126" w:type="dxa"/>
            <w:vAlign w:val="center"/>
          </w:tcPr>
          <w:p w14:paraId="673BC696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5D40FC47" w14:textId="77777777" w:rsidTr="001A002A">
        <w:trPr>
          <w:cantSplit/>
        </w:trPr>
        <w:tc>
          <w:tcPr>
            <w:tcW w:w="709" w:type="dxa"/>
            <w:vAlign w:val="center"/>
          </w:tcPr>
          <w:p w14:paraId="302EB50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AE49834" w14:textId="18DC39F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Wbudowany dysk stały o pojemności min. 1 TB.</w:t>
            </w:r>
          </w:p>
        </w:tc>
        <w:tc>
          <w:tcPr>
            <w:tcW w:w="2694" w:type="dxa"/>
            <w:vAlign w:val="center"/>
          </w:tcPr>
          <w:p w14:paraId="7EAFCC9E" w14:textId="3BF79A1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949BF69" w14:textId="36A358D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2370630" w14:textId="77777777" w:rsidTr="001A002A">
        <w:trPr>
          <w:cantSplit/>
        </w:trPr>
        <w:tc>
          <w:tcPr>
            <w:tcW w:w="709" w:type="dxa"/>
            <w:vAlign w:val="center"/>
          </w:tcPr>
          <w:p w14:paraId="211B278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9C849ED" w14:textId="6BC3843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Liczba obrazów w trybie B w pamięci dynamicznej CINE: minimum 3.850.</w:t>
            </w:r>
          </w:p>
        </w:tc>
        <w:tc>
          <w:tcPr>
            <w:tcW w:w="2694" w:type="dxa"/>
            <w:vAlign w:val="center"/>
          </w:tcPr>
          <w:p w14:paraId="03C8C173" w14:textId="252241AA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7B1FCAB" w14:textId="3394E0C4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7F13EA76" w14:textId="77777777" w:rsidTr="001A002A">
        <w:trPr>
          <w:cantSplit/>
        </w:trPr>
        <w:tc>
          <w:tcPr>
            <w:tcW w:w="709" w:type="dxa"/>
            <w:vAlign w:val="center"/>
          </w:tcPr>
          <w:p w14:paraId="63F51FA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DCC16B2" w14:textId="1D4120F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długość filmu w pamięci CINE ≥ 500 s.</w:t>
            </w:r>
          </w:p>
        </w:tc>
        <w:tc>
          <w:tcPr>
            <w:tcW w:w="2694" w:type="dxa"/>
            <w:vAlign w:val="center"/>
          </w:tcPr>
          <w:p w14:paraId="298F7A04" w14:textId="14D76236" w:rsidR="00535337" w:rsidRPr="00102E93" w:rsidRDefault="00535337" w:rsidP="00102E93">
            <w:pPr>
              <w:pStyle w:val="Standard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048ACA5" w14:textId="717F87C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4EF65AE" w14:textId="77777777" w:rsidTr="001A002A">
        <w:trPr>
          <w:cantSplit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1C2BD98C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tcBorders>
              <w:bottom w:val="single" w:sz="4" w:space="0" w:color="000000"/>
            </w:tcBorders>
            <w:vAlign w:val="center"/>
          </w:tcPr>
          <w:p w14:paraId="59459E75" w14:textId="7F21726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Wbudowany podgrzewacz butelki z żelem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14:paraId="5EDCDD19" w14:textId="2975367E" w:rsidR="00535337" w:rsidRPr="00102E93" w:rsidRDefault="00535337" w:rsidP="00102E93">
            <w:pPr>
              <w:pStyle w:val="Standard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14:paraId="5A1AE5D1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62C370C2" w14:textId="77777777" w:rsidTr="001A002A">
        <w:trPr>
          <w:cantSplit/>
        </w:trPr>
        <w:tc>
          <w:tcPr>
            <w:tcW w:w="709" w:type="dxa"/>
            <w:vAlign w:val="center"/>
          </w:tcPr>
          <w:p w14:paraId="3A16BDBC" w14:textId="77777777" w:rsidR="00535337" w:rsidRPr="00102E93" w:rsidRDefault="00535337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579A9BE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pacing w:val="-2"/>
                <w:sz w:val="16"/>
                <w:szCs w:val="16"/>
              </w:rPr>
              <w:t>Obrazowanie i prezentacja obrazu</w:t>
            </w:r>
          </w:p>
        </w:tc>
        <w:tc>
          <w:tcPr>
            <w:tcW w:w="2694" w:type="dxa"/>
            <w:vAlign w:val="center"/>
          </w:tcPr>
          <w:p w14:paraId="7771ACB2" w14:textId="77777777" w:rsidR="00535337" w:rsidRPr="00102E93" w:rsidRDefault="00535337" w:rsidP="00102E93">
            <w:pPr>
              <w:pStyle w:val="Standard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EFB1E3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80E7CCB" w14:textId="77777777" w:rsidTr="001A002A">
        <w:trPr>
          <w:cantSplit/>
        </w:trPr>
        <w:tc>
          <w:tcPr>
            <w:tcW w:w="709" w:type="dxa"/>
            <w:vAlign w:val="center"/>
          </w:tcPr>
          <w:p w14:paraId="7EC9AC92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9EE6509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B-mode.</w:t>
            </w:r>
          </w:p>
        </w:tc>
        <w:tc>
          <w:tcPr>
            <w:tcW w:w="2694" w:type="dxa"/>
            <w:vAlign w:val="center"/>
          </w:tcPr>
          <w:p w14:paraId="69A6D7D1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0B26D0E" w14:textId="4489EA6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67440A13" w14:textId="77777777" w:rsidTr="001A002A">
        <w:trPr>
          <w:cantSplit/>
        </w:trPr>
        <w:tc>
          <w:tcPr>
            <w:tcW w:w="709" w:type="dxa"/>
            <w:vAlign w:val="center"/>
          </w:tcPr>
          <w:p w14:paraId="7ED62EE4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9D1D50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Głębokość penetracji aparatu obejmująca zakres od 2,0 – 48,0 cm.</w:t>
            </w:r>
          </w:p>
        </w:tc>
        <w:tc>
          <w:tcPr>
            <w:tcW w:w="2694" w:type="dxa"/>
            <w:vAlign w:val="center"/>
          </w:tcPr>
          <w:p w14:paraId="01E6D659" w14:textId="1CBE6F08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auto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FB9D599" w14:textId="79F2B2A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3A71E2A" w14:textId="77777777" w:rsidTr="001A002A">
        <w:trPr>
          <w:cantSplit/>
        </w:trPr>
        <w:tc>
          <w:tcPr>
            <w:tcW w:w="709" w:type="dxa"/>
            <w:vAlign w:val="center"/>
          </w:tcPr>
          <w:p w14:paraId="38437449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ED0F841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układzie skrzyżowanych ultradźwięków (nadawanie i odbiór) – minimum 7 stopni ustawienia.</w:t>
            </w:r>
          </w:p>
        </w:tc>
        <w:tc>
          <w:tcPr>
            <w:tcW w:w="2694" w:type="dxa"/>
            <w:vAlign w:val="center"/>
          </w:tcPr>
          <w:p w14:paraId="01D08007" w14:textId="7D450DEC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auto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6CC38AD" w14:textId="6EBCC22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D530FE2" w14:textId="77777777" w:rsidTr="001A002A">
        <w:trPr>
          <w:cantSplit/>
        </w:trPr>
        <w:tc>
          <w:tcPr>
            <w:tcW w:w="709" w:type="dxa"/>
            <w:vAlign w:val="center"/>
          </w:tcPr>
          <w:p w14:paraId="4D3D0F84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A892820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Cyfrowa filtracja szumów „specklowych” – wygładzanie ziarnistości obrazu B bez utraty rozdzielczości.</w:t>
            </w:r>
          </w:p>
        </w:tc>
        <w:tc>
          <w:tcPr>
            <w:tcW w:w="2694" w:type="dxa"/>
            <w:vAlign w:val="center"/>
          </w:tcPr>
          <w:p w14:paraId="3AD5200D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D3B770E" w14:textId="5A722EF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376DA0BC" w14:textId="77777777" w:rsidTr="001A002A">
        <w:trPr>
          <w:cantSplit/>
        </w:trPr>
        <w:tc>
          <w:tcPr>
            <w:tcW w:w="709" w:type="dxa"/>
            <w:vAlign w:val="center"/>
          </w:tcPr>
          <w:p w14:paraId="6B1D968F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925D24D" w14:textId="2A5D6D5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B z redukcją cieni ultradźwiękowych</w:t>
            </w:r>
          </w:p>
        </w:tc>
        <w:tc>
          <w:tcPr>
            <w:tcW w:w="2694" w:type="dxa"/>
            <w:vAlign w:val="center"/>
          </w:tcPr>
          <w:p w14:paraId="6B01C988" w14:textId="03733978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2126" w:type="dxa"/>
            <w:vAlign w:val="center"/>
          </w:tcPr>
          <w:p w14:paraId="3E9D6662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4FEB7EF" w14:textId="77777777" w:rsidTr="001A002A">
        <w:trPr>
          <w:cantSplit/>
        </w:trPr>
        <w:tc>
          <w:tcPr>
            <w:tcW w:w="709" w:type="dxa"/>
            <w:vAlign w:val="center"/>
          </w:tcPr>
          <w:p w14:paraId="469502A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D92B6CC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Podział ekranu na min. 4 obrazy.</w:t>
            </w:r>
          </w:p>
        </w:tc>
        <w:tc>
          <w:tcPr>
            <w:tcW w:w="2694" w:type="dxa"/>
            <w:vAlign w:val="center"/>
          </w:tcPr>
          <w:p w14:paraId="607BA7EB" w14:textId="514AA484" w:rsidR="00535337" w:rsidRPr="00102E93" w:rsidRDefault="00535337" w:rsidP="00102E93">
            <w:pPr>
              <w:pStyle w:val="Standard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2E5CD39" w14:textId="69805B8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61B68E7C" w14:textId="77777777" w:rsidTr="001A002A">
        <w:trPr>
          <w:cantSplit/>
          <w:trHeight w:val="638"/>
        </w:trPr>
        <w:tc>
          <w:tcPr>
            <w:tcW w:w="709" w:type="dxa"/>
            <w:vAlign w:val="center"/>
          </w:tcPr>
          <w:p w14:paraId="7AE31674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4E14DAF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Zoom dla obrazów zatrzymanych. Całkowita wielkość powiększenia ≥ 20x.</w:t>
            </w:r>
          </w:p>
        </w:tc>
        <w:tc>
          <w:tcPr>
            <w:tcW w:w="2694" w:type="dxa"/>
            <w:vAlign w:val="center"/>
          </w:tcPr>
          <w:p w14:paraId="026E21FF" w14:textId="5BD7ECCE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auto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61AEB02" w14:textId="7C43FA71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1657865" w14:textId="77777777" w:rsidTr="001A002A">
        <w:trPr>
          <w:cantSplit/>
        </w:trPr>
        <w:tc>
          <w:tcPr>
            <w:tcW w:w="709" w:type="dxa"/>
            <w:vAlign w:val="center"/>
          </w:tcPr>
          <w:p w14:paraId="338504F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11C2A03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harmoniczne na wszystkich oferowanych głowicach.</w:t>
            </w:r>
          </w:p>
        </w:tc>
        <w:tc>
          <w:tcPr>
            <w:tcW w:w="2694" w:type="dxa"/>
            <w:vAlign w:val="center"/>
          </w:tcPr>
          <w:p w14:paraId="00846400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1FCFC3C" w14:textId="56EBCE4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C96DAD1" w14:textId="77777777" w:rsidTr="001A002A">
        <w:trPr>
          <w:cantSplit/>
        </w:trPr>
        <w:tc>
          <w:tcPr>
            <w:tcW w:w="709" w:type="dxa"/>
            <w:vAlign w:val="center"/>
          </w:tcPr>
          <w:p w14:paraId="7CC87D99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2875EA7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M-mode.</w:t>
            </w:r>
          </w:p>
        </w:tc>
        <w:tc>
          <w:tcPr>
            <w:tcW w:w="2694" w:type="dxa"/>
            <w:vAlign w:val="center"/>
          </w:tcPr>
          <w:p w14:paraId="0E47011E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5028435" w14:textId="2F55D5D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EBD211E" w14:textId="77777777" w:rsidTr="001A002A">
        <w:trPr>
          <w:cantSplit/>
        </w:trPr>
        <w:tc>
          <w:tcPr>
            <w:tcW w:w="709" w:type="dxa"/>
            <w:vAlign w:val="center"/>
          </w:tcPr>
          <w:p w14:paraId="54AD476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6999C54" w14:textId="248BE5A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Anatomiczny M-mode (minimum 2 linie M jednocześnie)</w:t>
            </w:r>
          </w:p>
        </w:tc>
        <w:tc>
          <w:tcPr>
            <w:tcW w:w="2694" w:type="dxa"/>
            <w:vAlign w:val="center"/>
          </w:tcPr>
          <w:p w14:paraId="1E0F0ECC" w14:textId="2DD8BFF9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 xml:space="preserve">TAK, </w:t>
            </w: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br/>
              <w:t>podać ilość linii M</w:t>
            </w:r>
          </w:p>
        </w:tc>
        <w:tc>
          <w:tcPr>
            <w:tcW w:w="2126" w:type="dxa"/>
            <w:vAlign w:val="center"/>
          </w:tcPr>
          <w:p w14:paraId="42B75823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75D319B" w14:textId="77777777" w:rsidTr="001A002A">
        <w:trPr>
          <w:cantSplit/>
        </w:trPr>
        <w:tc>
          <w:tcPr>
            <w:tcW w:w="709" w:type="dxa"/>
            <w:vAlign w:val="center"/>
          </w:tcPr>
          <w:p w14:paraId="22555D8B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FF25A43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Doppler Kolorowy (CD).</w:t>
            </w:r>
          </w:p>
        </w:tc>
        <w:tc>
          <w:tcPr>
            <w:tcW w:w="2694" w:type="dxa"/>
            <w:vAlign w:val="center"/>
          </w:tcPr>
          <w:p w14:paraId="4F7DA218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1C03FD2" w14:textId="0AFA1EC2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0DEEBBD" w14:textId="77777777" w:rsidTr="001A002A">
        <w:trPr>
          <w:cantSplit/>
        </w:trPr>
        <w:tc>
          <w:tcPr>
            <w:tcW w:w="709" w:type="dxa"/>
            <w:vAlign w:val="center"/>
          </w:tcPr>
          <w:p w14:paraId="7D44EABC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7EE2FEC" w14:textId="69333A9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obrazowana prędkość przepływu w kolorowym dopplerze bez aliasingu ≥ 4,1 m/s.</w:t>
            </w:r>
          </w:p>
        </w:tc>
        <w:tc>
          <w:tcPr>
            <w:tcW w:w="2694" w:type="dxa"/>
            <w:vAlign w:val="center"/>
          </w:tcPr>
          <w:p w14:paraId="67B153DD" w14:textId="7337804D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18EB2B0A" w14:textId="387AB70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41966AEE" w14:textId="77777777" w:rsidTr="001A002A">
        <w:trPr>
          <w:cantSplit/>
        </w:trPr>
        <w:tc>
          <w:tcPr>
            <w:tcW w:w="709" w:type="dxa"/>
            <w:vAlign w:val="center"/>
          </w:tcPr>
          <w:p w14:paraId="5306619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6DBA777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niezależnej regulacji wzmocnienia 2D i koloru na obrazach z pamięci Cine i odtwarzanych z twardego dysku.</w:t>
            </w:r>
          </w:p>
        </w:tc>
        <w:tc>
          <w:tcPr>
            <w:tcW w:w="2694" w:type="dxa"/>
            <w:vAlign w:val="center"/>
          </w:tcPr>
          <w:p w14:paraId="23B45B7F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926D3C1" w14:textId="56CCEE2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6CB0F46B" w14:textId="77777777" w:rsidTr="001A002A">
        <w:trPr>
          <w:cantSplit/>
        </w:trPr>
        <w:tc>
          <w:tcPr>
            <w:tcW w:w="709" w:type="dxa"/>
            <w:vAlign w:val="center"/>
          </w:tcPr>
          <w:p w14:paraId="429101C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FFF1167" w14:textId="3DBFDFD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Power Doppler (PD) i Power doppler z detekcją kierunku przepływu (kierunkowy Power Doppler).</w:t>
            </w:r>
          </w:p>
        </w:tc>
        <w:tc>
          <w:tcPr>
            <w:tcW w:w="2694" w:type="dxa"/>
            <w:vAlign w:val="center"/>
          </w:tcPr>
          <w:p w14:paraId="074B86E5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782B6EF" w14:textId="0ED9EB46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40E5F93" w14:textId="77777777" w:rsidTr="001A002A">
        <w:trPr>
          <w:cantSplit/>
        </w:trPr>
        <w:tc>
          <w:tcPr>
            <w:tcW w:w="709" w:type="dxa"/>
            <w:vAlign w:val="center"/>
          </w:tcPr>
          <w:p w14:paraId="195697C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A0928A6" w14:textId="0AB8B89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wolnych przepływów bez wykorzystania zjawiska dopplera, oparte na śledzeniu „plamek” (speckle tracking)</w:t>
            </w:r>
          </w:p>
        </w:tc>
        <w:tc>
          <w:tcPr>
            <w:tcW w:w="2694" w:type="dxa"/>
            <w:vAlign w:val="center"/>
          </w:tcPr>
          <w:p w14:paraId="3C69381B" w14:textId="0A979A10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bCs/>
                <w:color w:val="auto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color w:val="auto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B9A2872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11245B53" w14:textId="77777777" w:rsidTr="001A002A">
        <w:trPr>
          <w:cantSplit/>
        </w:trPr>
        <w:tc>
          <w:tcPr>
            <w:tcW w:w="709" w:type="dxa"/>
            <w:vAlign w:val="center"/>
          </w:tcPr>
          <w:p w14:paraId="5B9DA7F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A420C71" w14:textId="13C5A10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Kolorowy i spektralny doppler tkankowy.</w:t>
            </w:r>
          </w:p>
        </w:tc>
        <w:tc>
          <w:tcPr>
            <w:tcW w:w="2694" w:type="dxa"/>
            <w:vAlign w:val="center"/>
          </w:tcPr>
          <w:p w14:paraId="62E43718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2126" w:type="dxa"/>
            <w:vAlign w:val="center"/>
          </w:tcPr>
          <w:p w14:paraId="68229112" w14:textId="5923956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3EAB46D" w14:textId="77777777" w:rsidTr="001A002A">
        <w:trPr>
          <w:cantSplit/>
        </w:trPr>
        <w:tc>
          <w:tcPr>
            <w:tcW w:w="709" w:type="dxa"/>
            <w:vAlign w:val="center"/>
          </w:tcPr>
          <w:p w14:paraId="3AD0355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09A9781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Doppler pulsacyjny (PWD).</w:t>
            </w:r>
          </w:p>
        </w:tc>
        <w:tc>
          <w:tcPr>
            <w:tcW w:w="2694" w:type="dxa"/>
            <w:vAlign w:val="center"/>
          </w:tcPr>
          <w:p w14:paraId="25B30E5A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  <w:t>TAK</w:t>
            </w:r>
          </w:p>
        </w:tc>
        <w:tc>
          <w:tcPr>
            <w:tcW w:w="2126" w:type="dxa"/>
            <w:vAlign w:val="center"/>
          </w:tcPr>
          <w:p w14:paraId="613A480B" w14:textId="45265F83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D6A6668" w14:textId="77777777" w:rsidTr="001A002A">
        <w:trPr>
          <w:cantSplit/>
        </w:trPr>
        <w:tc>
          <w:tcPr>
            <w:tcW w:w="709" w:type="dxa"/>
            <w:vAlign w:val="center"/>
          </w:tcPr>
          <w:p w14:paraId="2E1878B0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BDACF86" w14:textId="15B65E29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Maksymalna mierzona prędkość przy zerowym kącie korekcji w dopplerze pulsacyjnym  &gt; 8,2 m/s.</w:t>
            </w:r>
          </w:p>
        </w:tc>
        <w:tc>
          <w:tcPr>
            <w:tcW w:w="2694" w:type="dxa"/>
            <w:vAlign w:val="center"/>
          </w:tcPr>
          <w:p w14:paraId="145854D9" w14:textId="7136A69D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1BBBC467" w14:textId="6C2B040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FF4ACA5" w14:textId="77777777" w:rsidTr="001A002A">
        <w:trPr>
          <w:cantSplit/>
        </w:trPr>
        <w:tc>
          <w:tcPr>
            <w:tcW w:w="709" w:type="dxa"/>
            <w:vAlign w:val="center"/>
          </w:tcPr>
          <w:p w14:paraId="45E7661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944770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Regulacja wielkości bramki PW-dopplera 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min. 1-19 mm.</w:t>
            </w:r>
          </w:p>
        </w:tc>
        <w:tc>
          <w:tcPr>
            <w:tcW w:w="2694" w:type="dxa"/>
            <w:vAlign w:val="center"/>
          </w:tcPr>
          <w:p w14:paraId="3297B00C" w14:textId="758B8891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049880B" w14:textId="494729EF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44756CF7" w14:textId="77777777" w:rsidTr="001A002A">
        <w:trPr>
          <w:cantSplit/>
        </w:trPr>
        <w:tc>
          <w:tcPr>
            <w:tcW w:w="709" w:type="dxa"/>
            <w:vAlign w:val="center"/>
          </w:tcPr>
          <w:p w14:paraId="088FF49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5A6DAA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eastAsia="Czcionka tekstu podstawowego" w:hAnsi="Century Gothic" w:cs="Arial"/>
                <w:color w:val="000000"/>
                <w:sz w:val="16"/>
                <w:szCs w:val="16"/>
              </w:rPr>
              <w:t>Zakres regulacji korekcji kąta minimum ±85°.</w:t>
            </w:r>
          </w:p>
        </w:tc>
        <w:tc>
          <w:tcPr>
            <w:tcW w:w="2694" w:type="dxa"/>
            <w:vAlign w:val="center"/>
          </w:tcPr>
          <w:p w14:paraId="3D1F59C4" w14:textId="610829F8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76C37BE8" w14:textId="4A208D1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E6E31F1" w14:textId="77777777" w:rsidTr="001A002A">
        <w:trPr>
          <w:cantSplit/>
        </w:trPr>
        <w:tc>
          <w:tcPr>
            <w:tcW w:w="709" w:type="dxa"/>
            <w:vAlign w:val="center"/>
          </w:tcPr>
          <w:p w14:paraId="67E218F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7E4C8BE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regulacji położenia linii bazowej i korekcji kąta na obrazach w trybie dopplera spektralnego zapisanych na dysku.</w:t>
            </w:r>
          </w:p>
        </w:tc>
        <w:tc>
          <w:tcPr>
            <w:tcW w:w="2694" w:type="dxa"/>
            <w:vAlign w:val="center"/>
          </w:tcPr>
          <w:p w14:paraId="4EF61B61" w14:textId="36F3798E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28549D4" w14:textId="5DD282D3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509B1D3C" w14:textId="77777777" w:rsidTr="001A002A">
        <w:trPr>
          <w:cantSplit/>
        </w:trPr>
        <w:tc>
          <w:tcPr>
            <w:tcW w:w="709" w:type="dxa"/>
            <w:vAlign w:val="center"/>
          </w:tcPr>
          <w:p w14:paraId="447EC1EB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DE22644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Doppler ciągły (CW). </w:t>
            </w:r>
          </w:p>
        </w:tc>
        <w:tc>
          <w:tcPr>
            <w:tcW w:w="2694" w:type="dxa"/>
            <w:vAlign w:val="center"/>
          </w:tcPr>
          <w:p w14:paraId="77E2ECFF" w14:textId="336C8AD5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color w:val="auto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7AADADC" w14:textId="6FF1CB11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CFC80BA" w14:textId="77777777" w:rsidTr="001A002A">
        <w:trPr>
          <w:cantSplit/>
        </w:trPr>
        <w:tc>
          <w:tcPr>
            <w:tcW w:w="709" w:type="dxa"/>
            <w:vAlign w:val="center"/>
          </w:tcPr>
          <w:p w14:paraId="69BD758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4531ACF" w14:textId="6B43D833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mierzona prędkość przy zerowym kącie korekcji w dopplerze ciągłym  &gt; 15 m/s.</w:t>
            </w:r>
          </w:p>
        </w:tc>
        <w:tc>
          <w:tcPr>
            <w:tcW w:w="2694" w:type="dxa"/>
            <w:vAlign w:val="center"/>
          </w:tcPr>
          <w:p w14:paraId="23382B5A" w14:textId="156F5B03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color w:val="auto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CE3DF5B" w14:textId="2A08330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41C424E8" w14:textId="77777777" w:rsidTr="001A002A">
        <w:trPr>
          <w:cantSplit/>
        </w:trPr>
        <w:tc>
          <w:tcPr>
            <w:tcW w:w="709" w:type="dxa"/>
            <w:vAlign w:val="center"/>
          </w:tcPr>
          <w:p w14:paraId="4DE30AC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A225342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Triplex-mode (B+CD/PD+PWD) w czasie rzeczywistym.</w:t>
            </w:r>
          </w:p>
        </w:tc>
        <w:tc>
          <w:tcPr>
            <w:tcW w:w="2694" w:type="dxa"/>
            <w:vAlign w:val="center"/>
          </w:tcPr>
          <w:p w14:paraId="31E0DD53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color w:val="auto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auto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A978488" w14:textId="179A641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675FE53E" w14:textId="77777777" w:rsidTr="001A002A">
        <w:trPr>
          <w:cantSplit/>
        </w:trPr>
        <w:tc>
          <w:tcPr>
            <w:tcW w:w="709" w:type="dxa"/>
            <w:vAlign w:val="center"/>
          </w:tcPr>
          <w:p w14:paraId="1CC8A76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8CB136D" w14:textId="7C82554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3D/4D</w:t>
            </w:r>
          </w:p>
        </w:tc>
        <w:tc>
          <w:tcPr>
            <w:tcW w:w="2694" w:type="dxa"/>
            <w:vAlign w:val="center"/>
          </w:tcPr>
          <w:p w14:paraId="01B523DA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color w:val="auto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auto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D2D2136" w14:textId="18FEAA5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768FC42F" w14:textId="77777777" w:rsidTr="001A002A">
        <w:trPr>
          <w:cantSplit/>
        </w:trPr>
        <w:tc>
          <w:tcPr>
            <w:tcW w:w="709" w:type="dxa"/>
            <w:vAlign w:val="center"/>
          </w:tcPr>
          <w:p w14:paraId="64EA571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D1BBF7C" w14:textId="5EC1B7F3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Ilość linii obrazowych w pojedynczym 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obrazie B &gt; 1000.</w:t>
            </w:r>
          </w:p>
        </w:tc>
        <w:tc>
          <w:tcPr>
            <w:tcW w:w="2694" w:type="dxa"/>
            <w:vAlign w:val="center"/>
          </w:tcPr>
          <w:p w14:paraId="7C8DBF60" w14:textId="05B1D8A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64F3C314" w14:textId="7CD87E6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4B67D56" w14:textId="77777777" w:rsidTr="001A002A">
        <w:trPr>
          <w:cantSplit/>
        </w:trPr>
        <w:tc>
          <w:tcPr>
            <w:tcW w:w="709" w:type="dxa"/>
            <w:vAlign w:val="center"/>
          </w:tcPr>
          <w:p w14:paraId="04662AD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E859BEB" w14:textId="40A443A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Ilość obrazów w trybie B składających się na obraz 3D &gt; 4000.</w:t>
            </w:r>
          </w:p>
        </w:tc>
        <w:tc>
          <w:tcPr>
            <w:tcW w:w="2694" w:type="dxa"/>
            <w:vAlign w:val="center"/>
          </w:tcPr>
          <w:p w14:paraId="46BB7A36" w14:textId="7E890698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14C3C6A" w14:textId="78C4A1F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79420005" w14:textId="77777777" w:rsidTr="001A002A">
        <w:trPr>
          <w:cantSplit/>
        </w:trPr>
        <w:tc>
          <w:tcPr>
            <w:tcW w:w="709" w:type="dxa"/>
            <w:vAlign w:val="center"/>
          </w:tcPr>
          <w:p w14:paraId="67F3030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0C781D3" w14:textId="1D6460D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Prędkość obrazowania 4D &gt; 48 obrazów 3D/s.</w:t>
            </w:r>
          </w:p>
        </w:tc>
        <w:tc>
          <w:tcPr>
            <w:tcW w:w="2694" w:type="dxa"/>
            <w:vAlign w:val="center"/>
          </w:tcPr>
          <w:p w14:paraId="30CC5F88" w14:textId="41205F36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B79C331" w14:textId="2A86F021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0CF110B0" w14:textId="77777777" w:rsidTr="001A002A">
        <w:trPr>
          <w:cantSplit/>
        </w:trPr>
        <w:tc>
          <w:tcPr>
            <w:tcW w:w="709" w:type="dxa"/>
            <w:vAlign w:val="center"/>
          </w:tcPr>
          <w:p w14:paraId="7407BC1F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7C8D849" w14:textId="76BA216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Liczba objętości w trybie 4D w pamięci dynamicznej CINE: minimum 380.</w:t>
            </w:r>
          </w:p>
        </w:tc>
        <w:tc>
          <w:tcPr>
            <w:tcW w:w="2694" w:type="dxa"/>
            <w:vAlign w:val="center"/>
          </w:tcPr>
          <w:p w14:paraId="1F1E5F6F" w14:textId="73E002C6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6B3FE2EA" w14:textId="15B6E2A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7248F07C" w14:textId="77777777" w:rsidTr="001A002A">
        <w:trPr>
          <w:cantSplit/>
        </w:trPr>
        <w:tc>
          <w:tcPr>
            <w:tcW w:w="709" w:type="dxa"/>
            <w:vAlign w:val="center"/>
          </w:tcPr>
          <w:p w14:paraId="1719F62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A04CAD9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Obrazowanie 3D z wykorzystaniem funkcji akwizycji w układzie skrzyżowanych ultradźwięków.</w:t>
            </w:r>
          </w:p>
        </w:tc>
        <w:tc>
          <w:tcPr>
            <w:tcW w:w="2694" w:type="dxa"/>
            <w:vAlign w:val="center"/>
          </w:tcPr>
          <w:p w14:paraId="04E6C5C5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43DCF5D" w14:textId="2421F12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36C3682E" w14:textId="77777777" w:rsidTr="001A002A">
        <w:trPr>
          <w:cantSplit/>
        </w:trPr>
        <w:tc>
          <w:tcPr>
            <w:tcW w:w="709" w:type="dxa"/>
            <w:vAlign w:val="center"/>
          </w:tcPr>
          <w:p w14:paraId="733EACBF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6760436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Obrazowanie 3D z Kolor Doppler i Power Doppler w 3 płaszczyznach.</w:t>
            </w:r>
          </w:p>
        </w:tc>
        <w:tc>
          <w:tcPr>
            <w:tcW w:w="2694" w:type="dxa"/>
            <w:vAlign w:val="center"/>
          </w:tcPr>
          <w:p w14:paraId="388C69F4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DC9836A" w14:textId="452CCF10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6848C5F8" w14:textId="77777777" w:rsidTr="001A002A">
        <w:trPr>
          <w:cantSplit/>
        </w:trPr>
        <w:tc>
          <w:tcPr>
            <w:tcW w:w="709" w:type="dxa"/>
            <w:vAlign w:val="center"/>
          </w:tcPr>
          <w:p w14:paraId="01806B2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69A903B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Rendering przestrzenny przepływów w naczyniach (uwidocznienie tylko przepływu) oraz z obrazem otaczających tkanek.</w:t>
            </w:r>
          </w:p>
        </w:tc>
        <w:tc>
          <w:tcPr>
            <w:tcW w:w="2694" w:type="dxa"/>
            <w:vAlign w:val="center"/>
          </w:tcPr>
          <w:p w14:paraId="629BE699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1EA659C" w14:textId="6310829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3BE12717" w14:textId="77777777" w:rsidTr="001A002A">
        <w:trPr>
          <w:cantSplit/>
        </w:trPr>
        <w:tc>
          <w:tcPr>
            <w:tcW w:w="709" w:type="dxa"/>
            <w:vAlign w:val="center"/>
          </w:tcPr>
          <w:p w14:paraId="5CDAE6C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4D35CB8" w14:textId="151CBD0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Anatomiczny M-mode w trybie 4D</w:t>
            </w:r>
          </w:p>
        </w:tc>
        <w:tc>
          <w:tcPr>
            <w:tcW w:w="2694" w:type="dxa"/>
            <w:vAlign w:val="center"/>
          </w:tcPr>
          <w:p w14:paraId="4B98DA2E" w14:textId="7E363533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2126" w:type="dxa"/>
            <w:vAlign w:val="center"/>
          </w:tcPr>
          <w:p w14:paraId="41F700A9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1BBB5829" w14:textId="77777777" w:rsidTr="001A002A">
        <w:trPr>
          <w:cantSplit/>
        </w:trPr>
        <w:tc>
          <w:tcPr>
            <w:tcW w:w="709" w:type="dxa"/>
            <w:vAlign w:val="center"/>
          </w:tcPr>
          <w:p w14:paraId="4ADFB30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2E4F283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Obrazowanie tomograficzne – jednoczesne obrazowanie minimum 7 równoległych warstw z możliwością ustawienia ich położenia i odległości między nimi – w czasie rzeczywistym i na zapamiętanych obrazach 3D.</w:t>
            </w:r>
          </w:p>
        </w:tc>
        <w:tc>
          <w:tcPr>
            <w:tcW w:w="2694" w:type="dxa"/>
            <w:vAlign w:val="center"/>
          </w:tcPr>
          <w:p w14:paraId="24383793" w14:textId="0F046FF0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1BB8CDC9" w14:textId="0B6F86C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EBE7D95" w14:textId="77777777" w:rsidTr="001A002A">
        <w:trPr>
          <w:cantSplit/>
        </w:trPr>
        <w:tc>
          <w:tcPr>
            <w:tcW w:w="709" w:type="dxa"/>
            <w:vAlign w:val="center"/>
          </w:tcPr>
          <w:p w14:paraId="39CE7B42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15B64A6" w14:textId="19A7567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Renderowanie przestrzenne z cieniowaniem głębszych lub przysłoniętych obszarów </w:t>
            </w:r>
          </w:p>
        </w:tc>
        <w:tc>
          <w:tcPr>
            <w:tcW w:w="2694" w:type="dxa"/>
            <w:vAlign w:val="center"/>
          </w:tcPr>
          <w:p w14:paraId="6A310DB1" w14:textId="55AE5CE9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76E733E3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472E9F60" w14:textId="77777777" w:rsidTr="001A002A">
        <w:trPr>
          <w:cantSplit/>
        </w:trPr>
        <w:tc>
          <w:tcPr>
            <w:tcW w:w="709" w:type="dxa"/>
            <w:vAlign w:val="center"/>
          </w:tcPr>
          <w:p w14:paraId="77168B4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6E9C1D0" w14:textId="43AC75C9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wyboru kąta padania światła na renderowany obiekt – minimum 2 różne źródła światła</w:t>
            </w:r>
          </w:p>
        </w:tc>
        <w:tc>
          <w:tcPr>
            <w:tcW w:w="2694" w:type="dxa"/>
            <w:vAlign w:val="center"/>
          </w:tcPr>
          <w:p w14:paraId="40BD2A32" w14:textId="29ABBE5B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  <w:lang w:val="pl-PL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4088DA4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4C95FC6B" w14:textId="77777777" w:rsidTr="001A002A">
        <w:trPr>
          <w:cantSplit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7D31E2F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tcBorders>
              <w:bottom w:val="single" w:sz="4" w:space="0" w:color="000000"/>
            </w:tcBorders>
            <w:vAlign w:val="center"/>
          </w:tcPr>
          <w:p w14:paraId="7DDC7E1B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Oprogramowanie do biopsji pod kontrolą obrazu 4D.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14:paraId="0EDEDF80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color w:val="auto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auto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14:paraId="1730F790" w14:textId="5092F7B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3A0AAF8" w14:textId="77777777" w:rsidTr="001A002A">
        <w:trPr>
          <w:cantSplit/>
        </w:trPr>
        <w:tc>
          <w:tcPr>
            <w:tcW w:w="709" w:type="dxa"/>
            <w:vAlign w:val="center"/>
          </w:tcPr>
          <w:p w14:paraId="31017C0C" w14:textId="77777777" w:rsidR="00535337" w:rsidRPr="00102E93" w:rsidRDefault="00535337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100B6C5" w14:textId="77777777" w:rsidR="00535337" w:rsidRPr="00102E93" w:rsidRDefault="00535337" w:rsidP="00102E93">
            <w:pPr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pacing w:val="-2"/>
                <w:sz w:val="16"/>
                <w:szCs w:val="16"/>
              </w:rPr>
              <w:t>Oprogramowanie pomiarowo-obliczeniowe</w:t>
            </w:r>
          </w:p>
        </w:tc>
        <w:tc>
          <w:tcPr>
            <w:tcW w:w="2694" w:type="dxa"/>
            <w:vAlign w:val="center"/>
          </w:tcPr>
          <w:p w14:paraId="33707850" w14:textId="77777777" w:rsidR="00535337" w:rsidRPr="00102E93" w:rsidRDefault="00535337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CC4593E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3B5477AF" w14:textId="77777777" w:rsidTr="001A002A">
        <w:trPr>
          <w:cantSplit/>
        </w:trPr>
        <w:tc>
          <w:tcPr>
            <w:tcW w:w="709" w:type="dxa"/>
            <w:vAlign w:val="center"/>
          </w:tcPr>
          <w:p w14:paraId="15CBA0EC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FE93362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 odległości, obwodu, pola powierzchni, objętości.</w:t>
            </w:r>
          </w:p>
        </w:tc>
        <w:tc>
          <w:tcPr>
            <w:tcW w:w="2694" w:type="dxa"/>
            <w:vAlign w:val="center"/>
          </w:tcPr>
          <w:p w14:paraId="70651289" w14:textId="5B335400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70850D19" w14:textId="3135AC0D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1888B701" w14:textId="77777777" w:rsidTr="001A002A">
        <w:trPr>
          <w:cantSplit/>
        </w:trPr>
        <w:tc>
          <w:tcPr>
            <w:tcW w:w="709" w:type="dxa"/>
            <w:vAlign w:val="center"/>
          </w:tcPr>
          <w:p w14:paraId="32805B4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13B73F1" w14:textId="77777777" w:rsidR="00535337" w:rsidRPr="00102E93" w:rsidRDefault="00535337" w:rsidP="00102E93">
            <w:pPr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Pomiary ginekologiczne:</w:t>
            </w:r>
          </w:p>
          <w:p w14:paraId="60DB854B" w14:textId="77777777" w:rsidR="00535337" w:rsidRPr="00102E93" w:rsidRDefault="00535337" w:rsidP="00946298">
            <w:pPr>
              <w:numPr>
                <w:ilvl w:val="0"/>
                <w:numId w:val="1"/>
              </w:numPr>
              <w:spacing w:line="360" w:lineRule="auto"/>
              <w:ind w:left="36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macica (długość, szerokość, wysokość)</w:t>
            </w:r>
          </w:p>
          <w:p w14:paraId="6095768C" w14:textId="77777777" w:rsidR="00535337" w:rsidRPr="00102E93" w:rsidRDefault="00535337" w:rsidP="00946298">
            <w:pPr>
              <w:numPr>
                <w:ilvl w:val="0"/>
                <w:numId w:val="1"/>
              </w:numPr>
              <w:spacing w:line="360" w:lineRule="auto"/>
              <w:ind w:left="36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objętość jajników (z trzech wymiarów liniowych)</w:t>
            </w:r>
          </w:p>
          <w:p w14:paraId="60F1B82B" w14:textId="77777777" w:rsidR="00535337" w:rsidRPr="00102E93" w:rsidRDefault="00535337" w:rsidP="00946298">
            <w:pPr>
              <w:numPr>
                <w:ilvl w:val="0"/>
                <w:numId w:val="1"/>
              </w:numPr>
              <w:spacing w:line="360" w:lineRule="auto"/>
              <w:ind w:left="36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endometrium</w:t>
            </w:r>
          </w:p>
          <w:p w14:paraId="34332542" w14:textId="77777777" w:rsidR="00535337" w:rsidRPr="00102E93" w:rsidRDefault="00535337" w:rsidP="00946298">
            <w:pPr>
              <w:numPr>
                <w:ilvl w:val="0"/>
                <w:numId w:val="1"/>
              </w:numPr>
              <w:spacing w:line="360" w:lineRule="auto"/>
              <w:ind w:left="36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długość szyjki macicy</w:t>
            </w:r>
          </w:p>
          <w:p w14:paraId="29293470" w14:textId="77777777" w:rsidR="00535337" w:rsidRPr="00102E93" w:rsidRDefault="00535337" w:rsidP="00946298">
            <w:pPr>
              <w:numPr>
                <w:ilvl w:val="0"/>
                <w:numId w:val="1"/>
              </w:numPr>
              <w:spacing w:line="360" w:lineRule="auto"/>
              <w:ind w:left="36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pomiary pęcherzyków</w:t>
            </w:r>
          </w:p>
          <w:p w14:paraId="2CCD6FE6" w14:textId="77777777" w:rsidR="00535337" w:rsidRPr="00102E93" w:rsidRDefault="00535337" w:rsidP="00946298">
            <w:pPr>
              <w:pStyle w:val="Akapitzlist"/>
              <w:numPr>
                <w:ilvl w:val="0"/>
                <w:numId w:val="1"/>
              </w:numPr>
              <w:tabs>
                <w:tab w:val="left" w:pos="1816"/>
              </w:tabs>
              <w:spacing w:line="360" w:lineRule="auto"/>
              <w:ind w:left="36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tętnice jajników: PS, ED, RI</w:t>
            </w:r>
          </w:p>
        </w:tc>
        <w:tc>
          <w:tcPr>
            <w:tcW w:w="2694" w:type="dxa"/>
            <w:vAlign w:val="center"/>
          </w:tcPr>
          <w:p w14:paraId="604AA1C5" w14:textId="03E590B1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A2CECE4" w14:textId="73164BA2" w:rsidR="00535337" w:rsidRPr="00102E93" w:rsidRDefault="00535337" w:rsidP="00946298">
            <w:pPr>
              <w:pStyle w:val="Akapitzlist"/>
              <w:numPr>
                <w:ilvl w:val="0"/>
                <w:numId w:val="1"/>
              </w:num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5263061" w14:textId="77777777" w:rsidTr="001A002A">
        <w:trPr>
          <w:cantSplit/>
        </w:trPr>
        <w:tc>
          <w:tcPr>
            <w:tcW w:w="709" w:type="dxa"/>
            <w:vAlign w:val="center"/>
          </w:tcPr>
          <w:p w14:paraId="4FE1627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48BB63E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Automatyczny obrys spektrum dopplerowskiego i automatyczne wyznaczenie parametrów przepływu (min. Vmax, Vmin, PI, RI, HR).</w:t>
            </w:r>
          </w:p>
        </w:tc>
        <w:tc>
          <w:tcPr>
            <w:tcW w:w="2694" w:type="dxa"/>
            <w:vAlign w:val="center"/>
          </w:tcPr>
          <w:p w14:paraId="4EDB2CC8" w14:textId="44C4D098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951E0B4" w14:textId="396068AF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1D4A87ED" w14:textId="77777777" w:rsidTr="001A002A">
        <w:trPr>
          <w:cantSplit/>
        </w:trPr>
        <w:tc>
          <w:tcPr>
            <w:tcW w:w="709" w:type="dxa"/>
            <w:vAlign w:val="center"/>
          </w:tcPr>
          <w:p w14:paraId="051AF50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6369D5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Pomiary i kalkulacje położnicze, w tym AFI, waga płodu.</w:t>
            </w:r>
          </w:p>
        </w:tc>
        <w:tc>
          <w:tcPr>
            <w:tcW w:w="2694" w:type="dxa"/>
            <w:vAlign w:val="center"/>
          </w:tcPr>
          <w:p w14:paraId="283F6C0D" w14:textId="3EDDE886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420E6FF" w14:textId="429CCB8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5881991C" w14:textId="77777777" w:rsidTr="001A002A">
        <w:trPr>
          <w:cantSplit/>
        </w:trPr>
        <w:tc>
          <w:tcPr>
            <w:tcW w:w="709" w:type="dxa"/>
            <w:vAlign w:val="center"/>
          </w:tcPr>
          <w:p w14:paraId="4F4D46EB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2A68B92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Pomiary Z- SCORE.</w:t>
            </w:r>
          </w:p>
        </w:tc>
        <w:tc>
          <w:tcPr>
            <w:tcW w:w="2694" w:type="dxa"/>
            <w:vAlign w:val="center"/>
          </w:tcPr>
          <w:p w14:paraId="2A4556F4" w14:textId="22363AC2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1258C3B" w14:textId="1438DE9A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5A02DBEB" w14:textId="77777777" w:rsidTr="001A002A">
        <w:trPr>
          <w:cantSplit/>
        </w:trPr>
        <w:tc>
          <w:tcPr>
            <w:tcW w:w="709" w:type="dxa"/>
            <w:vAlign w:val="center"/>
          </w:tcPr>
          <w:p w14:paraId="7EDBB3A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D88818F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NT – automatyczny obrys badanego obszaru i wyznaczenie wartości NT.</w:t>
            </w:r>
          </w:p>
        </w:tc>
        <w:tc>
          <w:tcPr>
            <w:tcW w:w="2694" w:type="dxa"/>
            <w:vAlign w:val="center"/>
          </w:tcPr>
          <w:p w14:paraId="08DF2E15" w14:textId="59BF0944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74F79B04" w14:textId="64C0644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11D121D0" w14:textId="77777777" w:rsidTr="001A002A">
        <w:trPr>
          <w:cantSplit/>
        </w:trPr>
        <w:tc>
          <w:tcPr>
            <w:tcW w:w="709" w:type="dxa"/>
            <w:vAlign w:val="center"/>
          </w:tcPr>
          <w:p w14:paraId="3ABB9CC4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A79CF3D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IT – automatyczny obrys badanego obszaru i wyznaczenie wartości IT.</w:t>
            </w:r>
          </w:p>
        </w:tc>
        <w:tc>
          <w:tcPr>
            <w:tcW w:w="2694" w:type="dxa"/>
            <w:vAlign w:val="center"/>
          </w:tcPr>
          <w:p w14:paraId="3E102E4D" w14:textId="1790A2CC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DCD2355" w14:textId="43D3E9AF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22EECA3" w14:textId="77777777" w:rsidTr="001A002A">
        <w:trPr>
          <w:cantSplit/>
        </w:trPr>
        <w:tc>
          <w:tcPr>
            <w:tcW w:w="709" w:type="dxa"/>
            <w:vAlign w:val="center"/>
          </w:tcPr>
          <w:p w14:paraId="1F0AE94E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0A5066B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BPD i HC na obrazie główki płodu (automatyczny obrys i wyznaczenie wartości).</w:t>
            </w:r>
          </w:p>
        </w:tc>
        <w:tc>
          <w:tcPr>
            <w:tcW w:w="2694" w:type="dxa"/>
            <w:vAlign w:val="center"/>
          </w:tcPr>
          <w:p w14:paraId="55F3E95F" w14:textId="0E959466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94CCBB1" w14:textId="33B8BC03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0F161265" w14:textId="77777777" w:rsidTr="001A002A">
        <w:trPr>
          <w:cantSplit/>
        </w:trPr>
        <w:tc>
          <w:tcPr>
            <w:tcW w:w="709" w:type="dxa"/>
            <w:vAlign w:val="center"/>
          </w:tcPr>
          <w:p w14:paraId="3D3910EB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14AC9D5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AC na obrazie brzuszka płodu (automatyczny obrys i wyznaczenie wartości).</w:t>
            </w:r>
          </w:p>
        </w:tc>
        <w:tc>
          <w:tcPr>
            <w:tcW w:w="2694" w:type="dxa"/>
            <w:vAlign w:val="center"/>
          </w:tcPr>
          <w:p w14:paraId="3D2DCEA4" w14:textId="67FBE380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15D3063" w14:textId="511185F9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0B5E676" w14:textId="77777777" w:rsidTr="001A002A">
        <w:trPr>
          <w:cantSplit/>
        </w:trPr>
        <w:tc>
          <w:tcPr>
            <w:tcW w:w="709" w:type="dxa"/>
            <w:vAlign w:val="center"/>
          </w:tcPr>
          <w:p w14:paraId="5CCC6AA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9249130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FL na obrazie kości udowej płodu (automatyczny pomiar długości i wyznaczenie wartości).</w:t>
            </w:r>
          </w:p>
        </w:tc>
        <w:tc>
          <w:tcPr>
            <w:tcW w:w="2694" w:type="dxa"/>
            <w:vAlign w:val="center"/>
          </w:tcPr>
          <w:p w14:paraId="7AE2B653" w14:textId="32E97482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667990D3" w14:textId="284D74DB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484FA43B" w14:textId="77777777" w:rsidTr="001A002A">
        <w:trPr>
          <w:cantSplit/>
        </w:trPr>
        <w:tc>
          <w:tcPr>
            <w:tcW w:w="709" w:type="dxa"/>
            <w:vAlign w:val="center"/>
          </w:tcPr>
          <w:p w14:paraId="3D5727B7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39B7211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HL na obrazie kości przedramienia płodu (automatyczny pomiar długości i wyznaczenie wartości).</w:t>
            </w:r>
          </w:p>
        </w:tc>
        <w:tc>
          <w:tcPr>
            <w:tcW w:w="2694" w:type="dxa"/>
            <w:vAlign w:val="center"/>
          </w:tcPr>
          <w:p w14:paraId="0D73E72C" w14:textId="1E48E1CC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278332A" w14:textId="3E88AF6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2E6C364F" w14:textId="77777777" w:rsidTr="001A002A">
        <w:trPr>
          <w:cantSplit/>
        </w:trPr>
        <w:tc>
          <w:tcPr>
            <w:tcW w:w="709" w:type="dxa"/>
            <w:vAlign w:val="center"/>
          </w:tcPr>
          <w:p w14:paraId="7CD2531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BCAC88A" w14:textId="7AACD12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Automatyczny pomiar Cerebellum, VP oraz CM.</w:t>
            </w:r>
          </w:p>
        </w:tc>
        <w:tc>
          <w:tcPr>
            <w:tcW w:w="2694" w:type="dxa"/>
            <w:vAlign w:val="center"/>
          </w:tcPr>
          <w:p w14:paraId="1D7C23B0" w14:textId="0B6299B6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E71CA57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0C6B658A" w14:textId="77777777" w:rsidTr="001A002A">
        <w:trPr>
          <w:cantSplit/>
        </w:trPr>
        <w:tc>
          <w:tcPr>
            <w:tcW w:w="709" w:type="dxa"/>
            <w:vAlign w:val="center"/>
          </w:tcPr>
          <w:p w14:paraId="3E2124A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888E82D" w14:textId="0589B9E9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BPD, HC, CM, Vp, Cereb, OFD na trójwymiarowym (wielopłaszczyznowym) skanie główki płodu.</w:t>
            </w:r>
          </w:p>
        </w:tc>
        <w:tc>
          <w:tcPr>
            <w:tcW w:w="2694" w:type="dxa"/>
            <w:vAlign w:val="center"/>
          </w:tcPr>
          <w:p w14:paraId="573FCC54" w14:textId="0B50BF75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58EA561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18D32F8" w14:textId="77777777" w:rsidTr="001A002A">
        <w:trPr>
          <w:cantSplit/>
        </w:trPr>
        <w:tc>
          <w:tcPr>
            <w:tcW w:w="709" w:type="dxa"/>
            <w:vAlign w:val="center"/>
          </w:tcPr>
          <w:p w14:paraId="325C3A5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736B2FC" w14:textId="3F55C51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Oprogramowanie do półautomatycznego pomiaru objętości na obrazach 3D.</w:t>
            </w:r>
          </w:p>
        </w:tc>
        <w:tc>
          <w:tcPr>
            <w:tcW w:w="2694" w:type="dxa"/>
            <w:vAlign w:val="center"/>
          </w:tcPr>
          <w:p w14:paraId="287D3ACD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745885D" w14:textId="1CBDE4F3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5FA06DC3" w14:textId="77777777" w:rsidTr="001A002A">
        <w:trPr>
          <w:cantSplit/>
        </w:trPr>
        <w:tc>
          <w:tcPr>
            <w:tcW w:w="709" w:type="dxa"/>
            <w:vAlign w:val="center"/>
          </w:tcPr>
          <w:p w14:paraId="0257189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258004C" w14:textId="56CEE6B3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Oprogramowanie do obliczenia procentu waskularyzacji tkanki na obrazach 3D</w:t>
            </w:r>
          </w:p>
        </w:tc>
        <w:tc>
          <w:tcPr>
            <w:tcW w:w="2694" w:type="dxa"/>
            <w:vAlign w:val="center"/>
          </w:tcPr>
          <w:p w14:paraId="65104577" w14:textId="568E45F4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C45DF9D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1F751A86" w14:textId="77777777" w:rsidTr="001A002A">
        <w:trPr>
          <w:cantSplit/>
        </w:trPr>
        <w:tc>
          <w:tcPr>
            <w:tcW w:w="709" w:type="dxa"/>
            <w:vAlign w:val="center"/>
          </w:tcPr>
          <w:p w14:paraId="50E9567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2A71588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Protokół do różnicowania zmian nowotworowych wg IOTA.</w:t>
            </w:r>
          </w:p>
        </w:tc>
        <w:tc>
          <w:tcPr>
            <w:tcW w:w="2694" w:type="dxa"/>
            <w:vAlign w:val="center"/>
          </w:tcPr>
          <w:p w14:paraId="7EF1D75F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EE056F8" w14:textId="3C0512A6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56AA0A7A" w14:textId="77777777" w:rsidTr="001A002A">
        <w:trPr>
          <w:cantSplit/>
        </w:trPr>
        <w:tc>
          <w:tcPr>
            <w:tcW w:w="709" w:type="dxa"/>
            <w:vAlign w:val="center"/>
          </w:tcPr>
          <w:p w14:paraId="6A87438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2363209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Raport z badania ginekologicznego.</w:t>
            </w:r>
          </w:p>
        </w:tc>
        <w:tc>
          <w:tcPr>
            <w:tcW w:w="2694" w:type="dxa"/>
            <w:vAlign w:val="center"/>
          </w:tcPr>
          <w:p w14:paraId="542A729D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B7BC7B9" w14:textId="29A93203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04B851A3" w14:textId="77777777" w:rsidTr="001A002A">
        <w:trPr>
          <w:cantSplit/>
        </w:trPr>
        <w:tc>
          <w:tcPr>
            <w:tcW w:w="709" w:type="dxa"/>
            <w:vAlign w:val="center"/>
          </w:tcPr>
          <w:p w14:paraId="5460D757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2320976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Raport z badania położniczego.</w:t>
            </w:r>
          </w:p>
        </w:tc>
        <w:tc>
          <w:tcPr>
            <w:tcW w:w="2694" w:type="dxa"/>
            <w:vAlign w:val="center"/>
          </w:tcPr>
          <w:p w14:paraId="74A1BA12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B6C4C4E" w14:textId="5AF07069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5C6C5C4" w14:textId="77777777" w:rsidTr="001A002A">
        <w:trPr>
          <w:cantSplit/>
        </w:trPr>
        <w:tc>
          <w:tcPr>
            <w:tcW w:w="709" w:type="dxa"/>
            <w:vAlign w:val="center"/>
          </w:tcPr>
          <w:p w14:paraId="2E20931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2B787A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Raport z badania położniczego w ciąży mnogiej, min. dla 3 płodów.</w:t>
            </w:r>
          </w:p>
        </w:tc>
        <w:tc>
          <w:tcPr>
            <w:tcW w:w="2694" w:type="dxa"/>
            <w:vAlign w:val="center"/>
          </w:tcPr>
          <w:p w14:paraId="45DC41F9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DDBD6A8" w14:textId="55154562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2511E68" w14:textId="77777777" w:rsidTr="001A002A">
        <w:trPr>
          <w:cantSplit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159DEF22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tcBorders>
              <w:bottom w:val="single" w:sz="4" w:space="0" w:color="000000"/>
            </w:tcBorders>
            <w:vAlign w:val="center"/>
          </w:tcPr>
          <w:p w14:paraId="66EBB9A6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Graficzna prezentacja pomiarów na siatce centylowej  dla ciąży pojedynczej i bliźniaczej.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14:paraId="7C3E0E63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14:paraId="73BADA2E" w14:textId="2C13A741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3AE0FDA7" w14:textId="77777777" w:rsidTr="001A002A">
        <w:trPr>
          <w:cantSplit/>
        </w:trPr>
        <w:tc>
          <w:tcPr>
            <w:tcW w:w="709" w:type="dxa"/>
            <w:vAlign w:val="center"/>
          </w:tcPr>
          <w:p w14:paraId="5D0853D2" w14:textId="77777777" w:rsidR="00535337" w:rsidRPr="00102E93" w:rsidRDefault="00535337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384898A" w14:textId="77777777" w:rsidR="00535337" w:rsidRPr="00102E93" w:rsidRDefault="00535337" w:rsidP="00102E93">
            <w:pPr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pacing w:val="-2"/>
                <w:sz w:val="16"/>
                <w:szCs w:val="16"/>
              </w:rPr>
              <w:t>Głowice ultradźwiękowe</w:t>
            </w:r>
          </w:p>
        </w:tc>
        <w:tc>
          <w:tcPr>
            <w:tcW w:w="2694" w:type="dxa"/>
            <w:vAlign w:val="center"/>
          </w:tcPr>
          <w:p w14:paraId="2E9D3C57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1209AD6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7D805FE6" w14:textId="77777777" w:rsidTr="001A002A">
        <w:trPr>
          <w:cantSplit/>
        </w:trPr>
        <w:tc>
          <w:tcPr>
            <w:tcW w:w="709" w:type="dxa"/>
            <w:vAlign w:val="center"/>
          </w:tcPr>
          <w:p w14:paraId="646FB77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CDD9111" w14:textId="05BD2D8F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sz w:val="16"/>
                <w:szCs w:val="16"/>
              </w:rPr>
              <w:t>Głowica convex 2D do badań położniczych i ginekologicznych wykonana w technologii pojedynczego, spolaryzowanego kryształu (np. Pure Crystal, Single Crystal lub równoważnej zgodnie z nomenklaturą producenta)</w:t>
            </w:r>
          </w:p>
        </w:tc>
        <w:tc>
          <w:tcPr>
            <w:tcW w:w="2694" w:type="dxa"/>
            <w:vAlign w:val="center"/>
          </w:tcPr>
          <w:p w14:paraId="4B130E4B" w14:textId="5449960A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 typ</w:t>
            </w:r>
          </w:p>
        </w:tc>
        <w:tc>
          <w:tcPr>
            <w:tcW w:w="2126" w:type="dxa"/>
            <w:vAlign w:val="center"/>
          </w:tcPr>
          <w:p w14:paraId="35183A46" w14:textId="09043C9D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15CFBADC" w14:textId="77777777" w:rsidTr="001A002A">
        <w:trPr>
          <w:cantSplit/>
        </w:trPr>
        <w:tc>
          <w:tcPr>
            <w:tcW w:w="709" w:type="dxa"/>
            <w:vAlign w:val="center"/>
          </w:tcPr>
          <w:p w14:paraId="40EBFDE7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87870CB" w14:textId="73CBCAA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częstotliwości  obejmujący przedział 3,5 – 9,0 MHz.</w:t>
            </w:r>
          </w:p>
        </w:tc>
        <w:tc>
          <w:tcPr>
            <w:tcW w:w="2694" w:type="dxa"/>
            <w:vAlign w:val="center"/>
          </w:tcPr>
          <w:p w14:paraId="7F8BE878" w14:textId="3D3ED1D5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356243CC" w14:textId="0295F7E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4AE3AA13" w14:textId="77777777" w:rsidTr="001A002A">
        <w:trPr>
          <w:cantSplit/>
        </w:trPr>
        <w:tc>
          <w:tcPr>
            <w:tcW w:w="709" w:type="dxa"/>
            <w:vAlign w:val="center"/>
          </w:tcPr>
          <w:p w14:paraId="5D4043E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57A587B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kryształów: minimum 192.</w:t>
            </w:r>
          </w:p>
        </w:tc>
        <w:tc>
          <w:tcPr>
            <w:tcW w:w="2694" w:type="dxa"/>
            <w:vAlign w:val="center"/>
          </w:tcPr>
          <w:p w14:paraId="41A10C73" w14:textId="2B336832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A67603B" w14:textId="4E541A7B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70883CB6" w14:textId="77777777" w:rsidTr="001A002A">
        <w:trPr>
          <w:cantSplit/>
        </w:trPr>
        <w:tc>
          <w:tcPr>
            <w:tcW w:w="709" w:type="dxa"/>
            <w:vAlign w:val="center"/>
          </w:tcPr>
          <w:p w14:paraId="1B00714C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B0734A4" w14:textId="414B19BB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Kąt obrazowania w trybie B minimum 95º.</w:t>
            </w:r>
          </w:p>
        </w:tc>
        <w:tc>
          <w:tcPr>
            <w:tcW w:w="2694" w:type="dxa"/>
            <w:vAlign w:val="center"/>
          </w:tcPr>
          <w:p w14:paraId="5E7B7515" w14:textId="69FF6210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1478A0F" w14:textId="0B88B80E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103477F1" w14:textId="77777777" w:rsidTr="001A002A">
        <w:trPr>
          <w:cantSplit/>
        </w:trPr>
        <w:tc>
          <w:tcPr>
            <w:tcW w:w="709" w:type="dxa"/>
            <w:vAlign w:val="center"/>
          </w:tcPr>
          <w:p w14:paraId="358DF519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20097FA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trybie krzyżujących się ultradźwięków (compounding).</w:t>
            </w:r>
          </w:p>
        </w:tc>
        <w:tc>
          <w:tcPr>
            <w:tcW w:w="2694" w:type="dxa"/>
            <w:vAlign w:val="center"/>
          </w:tcPr>
          <w:p w14:paraId="0BD307C6" w14:textId="3CF7D2F4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9DDE204" w14:textId="1709B3A0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FEA3AF9" w14:textId="77777777" w:rsidTr="001A002A">
        <w:trPr>
          <w:cantSplit/>
        </w:trPr>
        <w:tc>
          <w:tcPr>
            <w:tcW w:w="709" w:type="dxa"/>
            <w:vAlign w:val="center"/>
          </w:tcPr>
          <w:p w14:paraId="47EA0CC7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8F8F8EB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harmoniczne.</w:t>
            </w:r>
          </w:p>
        </w:tc>
        <w:tc>
          <w:tcPr>
            <w:tcW w:w="2694" w:type="dxa"/>
            <w:vAlign w:val="center"/>
          </w:tcPr>
          <w:p w14:paraId="02724C48" w14:textId="69786A14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5E511D6" w14:textId="6A3CBFFD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399186DB" w14:textId="77777777" w:rsidTr="001A002A">
        <w:trPr>
          <w:cantSplit/>
        </w:trPr>
        <w:tc>
          <w:tcPr>
            <w:tcW w:w="709" w:type="dxa"/>
            <w:vAlign w:val="center"/>
          </w:tcPr>
          <w:p w14:paraId="07E5598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4A80EEC" w14:textId="0EB08B9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Kolorowy i spektralny doppler tkankowy.</w:t>
            </w:r>
          </w:p>
        </w:tc>
        <w:tc>
          <w:tcPr>
            <w:tcW w:w="2694" w:type="dxa"/>
            <w:vAlign w:val="center"/>
          </w:tcPr>
          <w:p w14:paraId="3E5131C7" w14:textId="165FE64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BEF620E" w14:textId="379E35F6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5293E59F" w14:textId="77777777" w:rsidTr="001A002A">
        <w:trPr>
          <w:cantSplit/>
        </w:trPr>
        <w:tc>
          <w:tcPr>
            <w:tcW w:w="709" w:type="dxa"/>
            <w:vAlign w:val="center"/>
          </w:tcPr>
          <w:p w14:paraId="2F1A8EE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8E82914" w14:textId="7AF91064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CW-doppler z regulacją położenia wiązki dopplera pod kontrolą obrazu B w czasie rzeczywistym.</w:t>
            </w:r>
          </w:p>
        </w:tc>
        <w:tc>
          <w:tcPr>
            <w:tcW w:w="2694" w:type="dxa"/>
            <w:vAlign w:val="center"/>
          </w:tcPr>
          <w:p w14:paraId="6D7CA7D9" w14:textId="76054CAB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624029E3" w14:textId="4B88EB2B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B620F33" w14:textId="77777777" w:rsidTr="001A002A">
        <w:trPr>
          <w:cantSplit/>
        </w:trPr>
        <w:tc>
          <w:tcPr>
            <w:tcW w:w="709" w:type="dxa"/>
            <w:vAlign w:val="center"/>
          </w:tcPr>
          <w:p w14:paraId="4653229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E6233AC" w14:textId="5F5871F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sz w:val="16"/>
                <w:szCs w:val="16"/>
              </w:rPr>
              <w:t>Głowica objętościowa convex (3D/4D) do badań położniczych i ginekologicznych wykonana w technologii pojedynczego, spolaryzowanego kryształu (np. Pure Crystal, Single Crystal lub równoważnej zgodnie z nomenklaturą producenta)</w:t>
            </w:r>
          </w:p>
        </w:tc>
        <w:tc>
          <w:tcPr>
            <w:tcW w:w="2694" w:type="dxa"/>
            <w:vAlign w:val="center"/>
          </w:tcPr>
          <w:p w14:paraId="18653843" w14:textId="6B85FA34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 typ</w:t>
            </w:r>
          </w:p>
        </w:tc>
        <w:tc>
          <w:tcPr>
            <w:tcW w:w="2126" w:type="dxa"/>
            <w:vAlign w:val="center"/>
          </w:tcPr>
          <w:p w14:paraId="7E2C0FAB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36600708" w14:textId="77777777" w:rsidTr="001A002A">
        <w:trPr>
          <w:cantSplit/>
        </w:trPr>
        <w:tc>
          <w:tcPr>
            <w:tcW w:w="709" w:type="dxa"/>
            <w:vAlign w:val="center"/>
          </w:tcPr>
          <w:p w14:paraId="7BEE0FEF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6E64021" w14:textId="4F5856B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częstotliwości obejmujący przedział 2,5 – 4,5 MHz.</w:t>
            </w:r>
          </w:p>
        </w:tc>
        <w:tc>
          <w:tcPr>
            <w:tcW w:w="2694" w:type="dxa"/>
            <w:vAlign w:val="center"/>
          </w:tcPr>
          <w:p w14:paraId="7A371903" w14:textId="3335034E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EC77F01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195C7754" w14:textId="77777777" w:rsidTr="001A002A">
        <w:trPr>
          <w:cantSplit/>
        </w:trPr>
        <w:tc>
          <w:tcPr>
            <w:tcW w:w="709" w:type="dxa"/>
            <w:vAlign w:val="center"/>
          </w:tcPr>
          <w:p w14:paraId="1CFA843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1AE0DD0" w14:textId="3633C636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technice harmonicznej.</w:t>
            </w:r>
          </w:p>
        </w:tc>
        <w:tc>
          <w:tcPr>
            <w:tcW w:w="2694" w:type="dxa"/>
            <w:vAlign w:val="center"/>
          </w:tcPr>
          <w:p w14:paraId="1D54BF61" w14:textId="781C6746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73EA568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6AF15D01" w14:textId="77777777" w:rsidTr="001A002A">
        <w:trPr>
          <w:cantSplit/>
        </w:trPr>
        <w:tc>
          <w:tcPr>
            <w:tcW w:w="709" w:type="dxa"/>
            <w:vAlign w:val="center"/>
          </w:tcPr>
          <w:p w14:paraId="0B5A7E40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9AA2196" w14:textId="548CE2A2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Kąt obrazowania w trybie B minimum 85º.</w:t>
            </w:r>
          </w:p>
        </w:tc>
        <w:tc>
          <w:tcPr>
            <w:tcW w:w="2694" w:type="dxa"/>
            <w:vAlign w:val="center"/>
          </w:tcPr>
          <w:p w14:paraId="7ED74424" w14:textId="02EC4C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35E1250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7D717DE" w14:textId="77777777" w:rsidTr="001A002A">
        <w:trPr>
          <w:cantSplit/>
        </w:trPr>
        <w:tc>
          <w:tcPr>
            <w:tcW w:w="709" w:type="dxa"/>
            <w:vAlign w:val="center"/>
          </w:tcPr>
          <w:p w14:paraId="4889D65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AEFAB14" w14:textId="6A7276E1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Obszar skanowania 3D/4D minimum 85ºx85º.</w:t>
            </w:r>
          </w:p>
        </w:tc>
        <w:tc>
          <w:tcPr>
            <w:tcW w:w="2694" w:type="dxa"/>
            <w:vAlign w:val="center"/>
          </w:tcPr>
          <w:p w14:paraId="07830D50" w14:textId="3E3E1DAA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9A27108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3688D65F" w14:textId="77777777" w:rsidTr="001A002A">
        <w:trPr>
          <w:cantSplit/>
        </w:trPr>
        <w:tc>
          <w:tcPr>
            <w:tcW w:w="709" w:type="dxa"/>
            <w:vAlign w:val="center"/>
          </w:tcPr>
          <w:p w14:paraId="11BBA94B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75A6FA5" w14:textId="796DB952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kryształów min. 192.</w:t>
            </w:r>
          </w:p>
        </w:tc>
        <w:tc>
          <w:tcPr>
            <w:tcW w:w="2694" w:type="dxa"/>
            <w:vAlign w:val="center"/>
          </w:tcPr>
          <w:p w14:paraId="1379FF23" w14:textId="7004D195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A3D8E4C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8113BC4" w14:textId="77777777" w:rsidTr="001A002A">
        <w:trPr>
          <w:cantSplit/>
        </w:trPr>
        <w:tc>
          <w:tcPr>
            <w:tcW w:w="709" w:type="dxa"/>
            <w:vAlign w:val="center"/>
          </w:tcPr>
          <w:p w14:paraId="3A94CF6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9E59AE6" w14:textId="43266BB4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Promień czoła głowicy w zakresie 45 – 50 mm.</w:t>
            </w:r>
          </w:p>
        </w:tc>
        <w:tc>
          <w:tcPr>
            <w:tcW w:w="2694" w:type="dxa"/>
            <w:vAlign w:val="center"/>
          </w:tcPr>
          <w:p w14:paraId="78746CC0" w14:textId="03E93546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57D040D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190DC04F" w14:textId="77777777" w:rsidTr="001A002A">
        <w:trPr>
          <w:cantSplit/>
        </w:trPr>
        <w:tc>
          <w:tcPr>
            <w:tcW w:w="709" w:type="dxa"/>
            <w:vAlign w:val="center"/>
          </w:tcPr>
          <w:p w14:paraId="582EAE4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1E014F0" w14:textId="4E0B0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Głębokość obrazowania min. 25 cm</w:t>
            </w:r>
          </w:p>
        </w:tc>
        <w:tc>
          <w:tcPr>
            <w:tcW w:w="2694" w:type="dxa"/>
            <w:vAlign w:val="center"/>
          </w:tcPr>
          <w:p w14:paraId="5C8FF16F" w14:textId="24AD6086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192E1CA6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67CB839E" w14:textId="77777777" w:rsidTr="001A002A">
        <w:trPr>
          <w:cantSplit/>
        </w:trPr>
        <w:tc>
          <w:tcPr>
            <w:tcW w:w="709" w:type="dxa"/>
            <w:vAlign w:val="center"/>
          </w:tcPr>
          <w:p w14:paraId="29B60EF0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867CE3A" w14:textId="0585454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Kolorowy i spektralny doppler tkankowy.</w:t>
            </w:r>
          </w:p>
        </w:tc>
        <w:tc>
          <w:tcPr>
            <w:tcW w:w="2694" w:type="dxa"/>
            <w:vAlign w:val="center"/>
          </w:tcPr>
          <w:p w14:paraId="515F5405" w14:textId="3D787D19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127328F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365AE1CC" w14:textId="77777777" w:rsidTr="001A002A">
        <w:trPr>
          <w:cantSplit/>
        </w:trPr>
        <w:tc>
          <w:tcPr>
            <w:tcW w:w="709" w:type="dxa"/>
            <w:vAlign w:val="center"/>
          </w:tcPr>
          <w:p w14:paraId="614685C0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986124E" w14:textId="2FAEC4A6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CW-doppler</w:t>
            </w:r>
          </w:p>
        </w:tc>
        <w:tc>
          <w:tcPr>
            <w:tcW w:w="2694" w:type="dxa"/>
            <w:vAlign w:val="center"/>
          </w:tcPr>
          <w:p w14:paraId="57792854" w14:textId="7F6074D5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E0D113B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678CBF70" w14:textId="77777777" w:rsidTr="001A002A">
        <w:trPr>
          <w:cantSplit/>
        </w:trPr>
        <w:tc>
          <w:tcPr>
            <w:tcW w:w="709" w:type="dxa"/>
            <w:vAlign w:val="center"/>
          </w:tcPr>
          <w:p w14:paraId="0EDCDDC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A34ED0A" w14:textId="3872E785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sz w:val="16"/>
                <w:szCs w:val="16"/>
              </w:rPr>
              <w:t>Głowica endovaginalna objętościowa (3D/4D) do badań położniczych i ginekologicznych wykonana w technologii pojedynczego, spolaryzowanego kryształu (np. Pure Crystal, Single Crystal lub równoważnej zgodnie z nomenklaturą producenta))</w:t>
            </w:r>
          </w:p>
        </w:tc>
        <w:tc>
          <w:tcPr>
            <w:tcW w:w="2694" w:type="dxa"/>
            <w:vAlign w:val="center"/>
          </w:tcPr>
          <w:p w14:paraId="6B7678FD" w14:textId="42AB8178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 typ</w:t>
            </w:r>
          </w:p>
        </w:tc>
        <w:tc>
          <w:tcPr>
            <w:tcW w:w="2126" w:type="dxa"/>
            <w:vAlign w:val="center"/>
          </w:tcPr>
          <w:p w14:paraId="3B0C7261" w14:textId="5EB2B16D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535337" w:rsidRPr="00102E93" w14:paraId="2034EFA0" w14:textId="77777777" w:rsidTr="001A002A">
        <w:trPr>
          <w:cantSplit/>
        </w:trPr>
        <w:tc>
          <w:tcPr>
            <w:tcW w:w="709" w:type="dxa"/>
            <w:vAlign w:val="center"/>
          </w:tcPr>
          <w:p w14:paraId="1D99217A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right" w:pos="480"/>
              </w:tabs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6A60D7B" w14:textId="1274EDE9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częstotliwości obejmujący przedział 5,0 – 10,0 MHz.</w:t>
            </w:r>
          </w:p>
        </w:tc>
        <w:tc>
          <w:tcPr>
            <w:tcW w:w="2694" w:type="dxa"/>
            <w:vAlign w:val="center"/>
          </w:tcPr>
          <w:p w14:paraId="7B5FD815" w14:textId="2B75492E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6F1AADF" w14:textId="084D9684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5D25FD3" w14:textId="77777777" w:rsidTr="001A002A">
        <w:trPr>
          <w:cantSplit/>
        </w:trPr>
        <w:tc>
          <w:tcPr>
            <w:tcW w:w="709" w:type="dxa"/>
            <w:vAlign w:val="center"/>
          </w:tcPr>
          <w:p w14:paraId="29D992F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1AE7A5EF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technice harmonicznej.</w:t>
            </w:r>
          </w:p>
        </w:tc>
        <w:tc>
          <w:tcPr>
            <w:tcW w:w="2694" w:type="dxa"/>
            <w:vAlign w:val="center"/>
          </w:tcPr>
          <w:p w14:paraId="43D58F00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2DBD048" w14:textId="2393F95B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5A72908C" w14:textId="77777777" w:rsidTr="001A002A">
        <w:trPr>
          <w:cantSplit/>
        </w:trPr>
        <w:tc>
          <w:tcPr>
            <w:tcW w:w="709" w:type="dxa"/>
            <w:vAlign w:val="center"/>
          </w:tcPr>
          <w:p w14:paraId="22B323A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D6B9D33" w14:textId="50A9373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Kąt obrazowania w trybie B minimum 205º.</w:t>
            </w:r>
          </w:p>
        </w:tc>
        <w:tc>
          <w:tcPr>
            <w:tcW w:w="2694" w:type="dxa"/>
            <w:vAlign w:val="center"/>
          </w:tcPr>
          <w:p w14:paraId="347A9E12" w14:textId="2F4CF759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F0EEBA2" w14:textId="7ED1E2C2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68DDC9BF" w14:textId="77777777" w:rsidTr="001A002A">
        <w:trPr>
          <w:cantSplit/>
        </w:trPr>
        <w:tc>
          <w:tcPr>
            <w:tcW w:w="709" w:type="dxa"/>
            <w:vAlign w:val="center"/>
          </w:tcPr>
          <w:p w14:paraId="78203DDF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7F28D40" w14:textId="6AD8208C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Obszar skanowania 3D/4D minimum 205ºx150º.</w:t>
            </w:r>
          </w:p>
        </w:tc>
        <w:tc>
          <w:tcPr>
            <w:tcW w:w="2694" w:type="dxa"/>
            <w:vAlign w:val="center"/>
          </w:tcPr>
          <w:p w14:paraId="7F217FD3" w14:textId="15BF05D0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331CEF8" w14:textId="54F53059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17F3C77A" w14:textId="77777777" w:rsidTr="001A002A">
        <w:trPr>
          <w:cantSplit/>
        </w:trPr>
        <w:tc>
          <w:tcPr>
            <w:tcW w:w="709" w:type="dxa"/>
            <w:vAlign w:val="center"/>
          </w:tcPr>
          <w:p w14:paraId="1F91936F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ED1C425" w14:textId="0897685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kryształów min. 230</w:t>
            </w:r>
          </w:p>
        </w:tc>
        <w:tc>
          <w:tcPr>
            <w:tcW w:w="2694" w:type="dxa"/>
            <w:vAlign w:val="center"/>
          </w:tcPr>
          <w:p w14:paraId="405E8979" w14:textId="555C17EB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05CCAC1F" w14:textId="5D4CBA8B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2114718A" w14:textId="77777777" w:rsidTr="001A002A">
        <w:trPr>
          <w:cantSplit/>
        </w:trPr>
        <w:tc>
          <w:tcPr>
            <w:tcW w:w="709" w:type="dxa"/>
            <w:vAlign w:val="center"/>
          </w:tcPr>
          <w:p w14:paraId="7E385F3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3A9E79F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Promień czoła głowicy w zakresie 9 – 12 mm.</w:t>
            </w:r>
          </w:p>
        </w:tc>
        <w:tc>
          <w:tcPr>
            <w:tcW w:w="2694" w:type="dxa"/>
            <w:vAlign w:val="center"/>
          </w:tcPr>
          <w:p w14:paraId="38279767" w14:textId="4CE0BCAE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61E81FAF" w14:textId="639D5C22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46EBA915" w14:textId="77777777" w:rsidTr="001A002A">
        <w:trPr>
          <w:cantSplit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3530B932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tcBorders>
              <w:bottom w:val="single" w:sz="4" w:space="0" w:color="000000"/>
            </w:tcBorders>
            <w:vAlign w:val="center"/>
          </w:tcPr>
          <w:p w14:paraId="293D8EA7" w14:textId="61DC0DC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Głębokość obrazowania min.17 cm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14:paraId="39966E31" w14:textId="64B342F0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14:paraId="5B0E1941" w14:textId="26E464F0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34C6944" w14:textId="77777777" w:rsidTr="001A002A">
        <w:trPr>
          <w:cantSplit/>
        </w:trPr>
        <w:tc>
          <w:tcPr>
            <w:tcW w:w="709" w:type="dxa"/>
            <w:vAlign w:val="center"/>
          </w:tcPr>
          <w:p w14:paraId="2854835E" w14:textId="77777777" w:rsidR="00535337" w:rsidRPr="00102E93" w:rsidRDefault="00535337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D406485" w14:textId="77777777" w:rsidR="00535337" w:rsidRPr="00102E93" w:rsidRDefault="00535337" w:rsidP="00102E93">
            <w:pPr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pacing w:val="-2"/>
                <w:sz w:val="16"/>
                <w:szCs w:val="16"/>
              </w:rPr>
              <w:t>Archiwizacja</w:t>
            </w:r>
          </w:p>
        </w:tc>
        <w:tc>
          <w:tcPr>
            <w:tcW w:w="2694" w:type="dxa"/>
            <w:vAlign w:val="center"/>
          </w:tcPr>
          <w:p w14:paraId="3A5D2513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2640CD1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2D986BD" w14:textId="77777777" w:rsidTr="001A002A">
        <w:trPr>
          <w:cantSplit/>
        </w:trPr>
        <w:tc>
          <w:tcPr>
            <w:tcW w:w="709" w:type="dxa"/>
            <w:vAlign w:val="center"/>
          </w:tcPr>
          <w:p w14:paraId="556F5082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A708057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Videoprinter monochromatyczny formatu A6.</w:t>
            </w:r>
          </w:p>
        </w:tc>
        <w:tc>
          <w:tcPr>
            <w:tcW w:w="2694" w:type="dxa"/>
            <w:vAlign w:val="center"/>
          </w:tcPr>
          <w:p w14:paraId="38F85FC6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B7F046D" w14:textId="2B28A392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A006A86" w14:textId="77777777" w:rsidTr="001A002A">
        <w:trPr>
          <w:cantSplit/>
        </w:trPr>
        <w:tc>
          <w:tcPr>
            <w:tcW w:w="709" w:type="dxa"/>
            <w:vAlign w:val="center"/>
          </w:tcPr>
          <w:p w14:paraId="2E12E2E4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59723B0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podłączenia bezpośrednio do aparatu drukarki kolorowej laserowej do wydruku raportów i obrazów.</w:t>
            </w:r>
          </w:p>
        </w:tc>
        <w:tc>
          <w:tcPr>
            <w:tcW w:w="2694" w:type="dxa"/>
            <w:vAlign w:val="center"/>
          </w:tcPr>
          <w:p w14:paraId="3240EF21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02296D0" w14:textId="5117F21A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BF4A15A" w14:textId="77777777" w:rsidTr="001A002A">
        <w:trPr>
          <w:cantSplit/>
        </w:trPr>
        <w:tc>
          <w:tcPr>
            <w:tcW w:w="709" w:type="dxa"/>
            <w:vAlign w:val="center"/>
          </w:tcPr>
          <w:p w14:paraId="0D03830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AC67E6E" w14:textId="50D5B7C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Archiwizacja danych pacjentów, raportów i obrazów na lokalnym dysku SSD o pojemności minimum 1,0 TB</w:t>
            </w:r>
          </w:p>
        </w:tc>
        <w:tc>
          <w:tcPr>
            <w:tcW w:w="2694" w:type="dxa"/>
            <w:vAlign w:val="center"/>
          </w:tcPr>
          <w:p w14:paraId="0BED2877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436234A" w14:textId="1EAFB606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4C435886" w14:textId="77777777" w:rsidTr="001A002A">
        <w:trPr>
          <w:cantSplit/>
        </w:trPr>
        <w:tc>
          <w:tcPr>
            <w:tcW w:w="709" w:type="dxa"/>
            <w:vAlign w:val="center"/>
          </w:tcPr>
          <w:p w14:paraId="02DEE0E0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3B65A96C" w14:textId="53058101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kopiowania archiwum (obrazy, filmy, wyniki pomiarów, raporty) na zewnętrzne dyski HDD o pojemności minimum 500 GB przez gniazdo USB.</w:t>
            </w:r>
          </w:p>
        </w:tc>
        <w:tc>
          <w:tcPr>
            <w:tcW w:w="2694" w:type="dxa"/>
            <w:vAlign w:val="center"/>
          </w:tcPr>
          <w:p w14:paraId="462168FB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AC54060" w14:textId="55E6D134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1B7A38EE" w14:textId="77777777" w:rsidTr="001A002A">
        <w:trPr>
          <w:cantSplit/>
        </w:trPr>
        <w:tc>
          <w:tcPr>
            <w:tcW w:w="709" w:type="dxa"/>
            <w:vAlign w:val="center"/>
          </w:tcPr>
          <w:p w14:paraId="5AAB5B8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AE29F8E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zapisu obrazów na pamięci USB PenDrive w formatach avi i jpeg. Gniazdo USB z przodu lub z boku aparatu.</w:t>
            </w:r>
          </w:p>
        </w:tc>
        <w:tc>
          <w:tcPr>
            <w:tcW w:w="2694" w:type="dxa"/>
            <w:vAlign w:val="center"/>
          </w:tcPr>
          <w:p w14:paraId="63100B29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9891868" w14:textId="12F4AD9B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31257555" w14:textId="77777777" w:rsidTr="001A002A">
        <w:trPr>
          <w:cantSplit/>
        </w:trPr>
        <w:tc>
          <w:tcPr>
            <w:tcW w:w="709" w:type="dxa"/>
            <w:vAlign w:val="center"/>
          </w:tcPr>
          <w:p w14:paraId="3AE6D2B6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42E5833" w14:textId="788AE2C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Oprogramowanie do zapisu całego badania na pamięciach USB.</w:t>
            </w:r>
          </w:p>
        </w:tc>
        <w:tc>
          <w:tcPr>
            <w:tcW w:w="2694" w:type="dxa"/>
            <w:vAlign w:val="center"/>
          </w:tcPr>
          <w:p w14:paraId="40FA6C54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21A9726" w14:textId="4FB4D47F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6BCE616B" w14:textId="77777777" w:rsidTr="001A002A">
        <w:trPr>
          <w:cantSplit/>
        </w:trPr>
        <w:tc>
          <w:tcPr>
            <w:tcW w:w="709" w:type="dxa"/>
            <w:vAlign w:val="center"/>
          </w:tcPr>
          <w:p w14:paraId="0513004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4FE07FF" w14:textId="24E9349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Gniazda wyjściowe obrazu z aparatu: VGA, DVI lub HDMI.</w:t>
            </w:r>
          </w:p>
        </w:tc>
        <w:tc>
          <w:tcPr>
            <w:tcW w:w="2694" w:type="dxa"/>
            <w:vAlign w:val="center"/>
          </w:tcPr>
          <w:p w14:paraId="60858C90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E6E62B9" w14:textId="6748E706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E3F27A7" w14:textId="77777777" w:rsidTr="001A002A">
        <w:trPr>
          <w:cantSplit/>
        </w:trPr>
        <w:tc>
          <w:tcPr>
            <w:tcW w:w="709" w:type="dxa"/>
            <w:vAlign w:val="center"/>
          </w:tcPr>
          <w:p w14:paraId="677C3CC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434A8B0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Eksport obrazów przestrzennych w formatach drukarek 3D: STL, OBJ, 3MF.</w:t>
            </w:r>
          </w:p>
        </w:tc>
        <w:tc>
          <w:tcPr>
            <w:tcW w:w="2694" w:type="dxa"/>
            <w:vAlign w:val="center"/>
          </w:tcPr>
          <w:p w14:paraId="13382E39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D5202B7" w14:textId="72D3B7AE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08B0BEBF" w14:textId="77777777" w:rsidTr="001A002A">
        <w:trPr>
          <w:cantSplit/>
        </w:trPr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57E13790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tcBorders>
              <w:bottom w:val="single" w:sz="4" w:space="0" w:color="000000"/>
            </w:tcBorders>
            <w:vAlign w:val="center"/>
          </w:tcPr>
          <w:p w14:paraId="761D7FED" w14:textId="77777777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Interfejs sieciowy DICOM.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14:paraId="64C1A786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14:paraId="7444A667" w14:textId="3F3A7AA2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3180C402" w14:textId="77777777" w:rsidTr="001A002A">
        <w:trPr>
          <w:cantSplit/>
        </w:trPr>
        <w:tc>
          <w:tcPr>
            <w:tcW w:w="709" w:type="dxa"/>
            <w:vAlign w:val="center"/>
          </w:tcPr>
          <w:p w14:paraId="123D6D11" w14:textId="77777777" w:rsidR="00535337" w:rsidRPr="00102E93" w:rsidRDefault="00535337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98DF233" w14:textId="5870B94A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</w:rPr>
              <w:t>Możliwości rozbudowy</w:t>
            </w:r>
          </w:p>
        </w:tc>
        <w:tc>
          <w:tcPr>
            <w:tcW w:w="2694" w:type="dxa"/>
            <w:vAlign w:val="center"/>
          </w:tcPr>
          <w:p w14:paraId="3591843E" w14:textId="77777777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A8AFFB6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03CA2DF2" w14:textId="77777777" w:rsidTr="001A002A">
        <w:trPr>
          <w:cantSplit/>
        </w:trPr>
        <w:tc>
          <w:tcPr>
            <w:tcW w:w="709" w:type="dxa"/>
            <w:vAlign w:val="center"/>
          </w:tcPr>
          <w:p w14:paraId="403CF63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DBF5879" w14:textId="75CF93CF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podłączenia bezprzewodowej głowicy liniowej o zakresie częstotliwości obejmującym przedział 5-10 MHz, minimum 192 kryształy, szerokość pola obrazu z zakresu 37-42 mm</w:t>
            </w:r>
          </w:p>
        </w:tc>
        <w:tc>
          <w:tcPr>
            <w:tcW w:w="2694" w:type="dxa"/>
            <w:vAlign w:val="center"/>
          </w:tcPr>
          <w:p w14:paraId="30B223C0" w14:textId="091D908A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 typ i parametry</w:t>
            </w:r>
          </w:p>
        </w:tc>
        <w:tc>
          <w:tcPr>
            <w:tcW w:w="2126" w:type="dxa"/>
            <w:vAlign w:val="center"/>
          </w:tcPr>
          <w:p w14:paraId="3D125817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57519700" w14:textId="77777777" w:rsidTr="001A002A">
        <w:trPr>
          <w:cantSplit/>
        </w:trPr>
        <w:tc>
          <w:tcPr>
            <w:tcW w:w="709" w:type="dxa"/>
            <w:vAlign w:val="center"/>
          </w:tcPr>
          <w:p w14:paraId="6DDA0682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6038A455" w14:textId="7E8E19A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podłączenia bezprzewodowej głowicy convex o zakresie częstotliwości obejmującym przedział 3-4,5 MHz, minimum 120 kryształów, kąt pola obrazu &gt; 52°, głębokość obrazowania &gt; 23 cm</w:t>
            </w:r>
          </w:p>
        </w:tc>
        <w:tc>
          <w:tcPr>
            <w:tcW w:w="2694" w:type="dxa"/>
            <w:vAlign w:val="center"/>
          </w:tcPr>
          <w:p w14:paraId="78053B80" w14:textId="6FA6E53D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 typ i parametry</w:t>
            </w:r>
          </w:p>
        </w:tc>
        <w:tc>
          <w:tcPr>
            <w:tcW w:w="2126" w:type="dxa"/>
            <w:vAlign w:val="center"/>
          </w:tcPr>
          <w:p w14:paraId="7BC8898B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13B55B1B" w14:textId="77777777" w:rsidTr="001A002A">
        <w:trPr>
          <w:cantSplit/>
        </w:trPr>
        <w:tc>
          <w:tcPr>
            <w:tcW w:w="709" w:type="dxa"/>
            <w:vAlign w:val="center"/>
          </w:tcPr>
          <w:p w14:paraId="2D4A01F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B39DFE9" w14:textId="4CFC145E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rozbudowy o elastografię uciskową i elastografię fali poprzecznej</w:t>
            </w:r>
          </w:p>
        </w:tc>
        <w:tc>
          <w:tcPr>
            <w:tcW w:w="2694" w:type="dxa"/>
            <w:vAlign w:val="center"/>
          </w:tcPr>
          <w:p w14:paraId="464FA132" w14:textId="5913480E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7E7D3CD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2E353AA2" w14:textId="77777777" w:rsidTr="001A002A">
        <w:trPr>
          <w:cantSplit/>
        </w:trPr>
        <w:tc>
          <w:tcPr>
            <w:tcW w:w="709" w:type="dxa"/>
            <w:vAlign w:val="center"/>
          </w:tcPr>
          <w:p w14:paraId="6D59E0C3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C10815E" w14:textId="4577C8CD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Oprogramowanie do automatycznego wyznaczania i obliczania struktur hypoechogenicznych (pęcherzyków Graafa) z analizą zmian w czasie i raportowaniem oraz analizą objętości pęcherzyków niestymulowanych.</w:t>
            </w:r>
          </w:p>
        </w:tc>
        <w:tc>
          <w:tcPr>
            <w:tcW w:w="2694" w:type="dxa"/>
            <w:vAlign w:val="center"/>
          </w:tcPr>
          <w:p w14:paraId="103FB59D" w14:textId="534181E8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7726FFEE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58899DDC" w14:textId="77777777" w:rsidTr="001A002A">
        <w:trPr>
          <w:cantSplit/>
        </w:trPr>
        <w:tc>
          <w:tcPr>
            <w:tcW w:w="709" w:type="dxa"/>
            <w:vAlign w:val="center"/>
          </w:tcPr>
          <w:p w14:paraId="5FA6216D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035D33DC" w14:textId="354B52A8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Bazujące na danych 3D obrazowanie przekroju poprzecznego zadanego po swobodnej krzywej na przekroju wzdłużnym (krzywa wyznaczona palcem na obrazie na ekranie dotykowym)</w:t>
            </w:r>
          </w:p>
        </w:tc>
        <w:tc>
          <w:tcPr>
            <w:tcW w:w="2694" w:type="dxa"/>
            <w:vAlign w:val="center"/>
          </w:tcPr>
          <w:p w14:paraId="299B298F" w14:textId="429F51DC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09613FD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7F301E78" w14:textId="77777777" w:rsidTr="001A002A">
        <w:trPr>
          <w:cantSplit/>
        </w:trPr>
        <w:tc>
          <w:tcPr>
            <w:tcW w:w="709" w:type="dxa"/>
            <w:vAlign w:val="center"/>
          </w:tcPr>
          <w:p w14:paraId="6A226AE5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456BCB3A" w14:textId="25AEC689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Bazująca na danych 3D, wspierana przez sztuczną inteligencję, automatyczna metoda wspomagająca uzyskanie prawidłowych przekrojów i pomiarów w badaniu uroginekologicznym (dna miednicy)</w:t>
            </w:r>
          </w:p>
        </w:tc>
        <w:tc>
          <w:tcPr>
            <w:tcW w:w="2694" w:type="dxa"/>
            <w:vAlign w:val="center"/>
          </w:tcPr>
          <w:p w14:paraId="53604975" w14:textId="2CC5C7C8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2FEF0218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6C39C277" w14:textId="77777777" w:rsidTr="001A002A">
        <w:trPr>
          <w:cantSplit/>
        </w:trPr>
        <w:tc>
          <w:tcPr>
            <w:tcW w:w="709" w:type="dxa"/>
            <w:vAlign w:val="center"/>
          </w:tcPr>
          <w:p w14:paraId="27C2C218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759CECA1" w14:textId="4B677CF1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Aptos" w:hAnsi="Century Gothic" w:cs="Arial"/>
                <w:color w:val="1F1F1F"/>
                <w:sz w:val="16"/>
                <w:szCs w:val="16"/>
                <w:lang w:val="pl"/>
              </w:rPr>
              <w:t>Możliwość stworzenia modelu 3D mającego na celu uwidocznienie lokalizacji i rozmiaru mięśniaków macicy, ułatwiając rozpoznanie i klasyfikację FIGO</w:t>
            </w:r>
          </w:p>
        </w:tc>
        <w:tc>
          <w:tcPr>
            <w:tcW w:w="2694" w:type="dxa"/>
            <w:vAlign w:val="center"/>
          </w:tcPr>
          <w:p w14:paraId="202EDB7E" w14:textId="0C7BE953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40A7461E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35337" w:rsidRPr="00102E93" w14:paraId="295E7082" w14:textId="77777777" w:rsidTr="001A002A">
        <w:trPr>
          <w:cantSplit/>
        </w:trPr>
        <w:tc>
          <w:tcPr>
            <w:tcW w:w="709" w:type="dxa"/>
            <w:vAlign w:val="center"/>
          </w:tcPr>
          <w:p w14:paraId="28E99D31" w14:textId="77777777" w:rsidR="00535337" w:rsidRPr="00102E93" w:rsidRDefault="00535337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25401CF8" w14:textId="0E66F536" w:rsidR="00535337" w:rsidRPr="00102E93" w:rsidRDefault="00535337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Pseudotrójwymiarowy tryb wizualizacji przepływu krwi, służący do intuicyjnej pomocy zrozumienia struktury przepływu krwi (np. S-Flow, RadiantFlow, SMI lub inna zgodnie z nomenklaturą producenta).</w:t>
            </w:r>
          </w:p>
        </w:tc>
        <w:tc>
          <w:tcPr>
            <w:tcW w:w="2694" w:type="dxa"/>
            <w:vAlign w:val="center"/>
          </w:tcPr>
          <w:p w14:paraId="27A42A77" w14:textId="192485ED" w:rsidR="00535337" w:rsidRPr="00102E93" w:rsidRDefault="00535337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126" w:type="dxa"/>
            <w:vAlign w:val="center"/>
          </w:tcPr>
          <w:p w14:paraId="5FFDDEEF" w14:textId="77777777" w:rsidR="00535337" w:rsidRPr="00102E93" w:rsidRDefault="00535337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6C60FB" w:rsidRPr="00102E93" w14:paraId="560A7589" w14:textId="77777777" w:rsidTr="001A002A">
        <w:trPr>
          <w:cantSplit/>
        </w:trPr>
        <w:tc>
          <w:tcPr>
            <w:tcW w:w="709" w:type="dxa"/>
            <w:vAlign w:val="center"/>
          </w:tcPr>
          <w:p w14:paraId="16338ED2" w14:textId="77777777" w:rsidR="006C60FB" w:rsidRPr="00102E93" w:rsidRDefault="006C60FB" w:rsidP="00946298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14:paraId="52FAC80F" w14:textId="3493AA61" w:rsidR="006C60FB" w:rsidRPr="00102E93" w:rsidRDefault="006C60FB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F56460">
              <w:rPr>
                <w:rFonts w:ascii="Century Gothic" w:hAnsi="Century Gothic" w:cs="Arial"/>
                <w:b/>
                <w:sz w:val="16"/>
                <w:szCs w:val="16"/>
              </w:rPr>
              <w:t>PRAWO OPCJI: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09578D">
              <w:rPr>
                <w:rFonts w:ascii="Century Gothic" w:hAnsi="Century Gothic" w:cs="Calibri"/>
                <w:sz w:val="16"/>
                <w:szCs w:val="16"/>
              </w:rPr>
              <w:t>Kompleksowa integracja urządzenia z systemem HIS/RIS Szpitala (poprzez WorkList i przekazywanie linków do badań do HIS itd. ) oraz pełna integracja z systemem PACS (węzeł DICOM itd. ) wykorzystywanym przez Zamawiającego (oprogramowanie firmy Radpoint).</w:t>
            </w:r>
            <w:r w:rsidRPr="0009578D">
              <w:rPr>
                <w:rFonts w:ascii="Century Gothic" w:hAnsi="Century Gothic" w:cs="Calibri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694" w:type="dxa"/>
            <w:vAlign w:val="center"/>
          </w:tcPr>
          <w:p w14:paraId="79D9C302" w14:textId="076EF00F" w:rsidR="006C60FB" w:rsidRPr="00102E93" w:rsidRDefault="006C60FB" w:rsidP="00102E93">
            <w:pPr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21B2295" w14:textId="77777777" w:rsidR="006C60FB" w:rsidRPr="00102E93" w:rsidRDefault="006C60FB" w:rsidP="00102E93">
            <w:pPr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1FACD0B8" w14:textId="4F7211A2" w:rsidR="00E874E5" w:rsidRPr="00102E93" w:rsidRDefault="00F062D1" w:rsidP="00946298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rPr>
          <w:rFonts w:ascii="Century Gothic" w:hAnsi="Century Gothic" w:cstheme="minorHAnsi"/>
          <w:sz w:val="16"/>
          <w:szCs w:val="16"/>
        </w:rPr>
      </w:pPr>
      <w:r w:rsidRPr="00102E93">
        <w:rPr>
          <w:rFonts w:ascii="Century Gothic" w:hAnsi="Century Gothic" w:cs="Arial"/>
          <w:b/>
          <w:iCs/>
          <w:sz w:val="16"/>
          <w:szCs w:val="16"/>
        </w:rPr>
        <w:t xml:space="preserve">Aparat USG ginekologiczno – położniczy </w:t>
      </w:r>
      <w:r w:rsidRPr="00102E93">
        <w:rPr>
          <w:rFonts w:ascii="Century Gothic" w:hAnsi="Century Gothic" w:cs="Arial"/>
          <w:b/>
          <w:bCs/>
          <w:sz w:val="16"/>
          <w:szCs w:val="16"/>
        </w:rPr>
        <w:t>– 1 szt.</w:t>
      </w:r>
    </w:p>
    <w:tbl>
      <w:tblPr>
        <w:tblW w:w="5155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9"/>
        <w:gridCol w:w="4254"/>
        <w:gridCol w:w="2693"/>
        <w:gridCol w:w="2124"/>
      </w:tblGrid>
      <w:tr w:rsidR="00F062D1" w:rsidRPr="00102E93" w14:paraId="5907D215" w14:textId="77777777" w:rsidTr="00102E93">
        <w:trPr>
          <w:cantSplit/>
          <w:trHeight w:val="669"/>
        </w:trPr>
        <w:tc>
          <w:tcPr>
            <w:tcW w:w="362" w:type="pct"/>
            <w:vAlign w:val="center"/>
          </w:tcPr>
          <w:p w14:paraId="59175554" w14:textId="77777777" w:rsidR="00F062D1" w:rsidRPr="00102E93" w:rsidRDefault="00F062D1" w:rsidP="00102E93">
            <w:pPr>
              <w:widowControl w:val="0"/>
              <w:suppressAutoHyphens/>
              <w:autoSpaceDE w:val="0"/>
              <w:snapToGrid w:val="0"/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2175" w:type="pct"/>
            <w:vAlign w:val="center"/>
          </w:tcPr>
          <w:p w14:paraId="6F315433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377" w:type="pct"/>
            <w:vAlign w:val="center"/>
          </w:tcPr>
          <w:p w14:paraId="52781CD1" w14:textId="77777777" w:rsidR="00F062D1" w:rsidRPr="00102E93" w:rsidRDefault="00F062D1" w:rsidP="00102E93">
            <w:pPr>
              <w:pStyle w:val="Bezformatowania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b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086" w:type="pct"/>
            <w:vAlign w:val="center"/>
          </w:tcPr>
          <w:p w14:paraId="64F6542B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69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F062D1" w:rsidRPr="00102E93" w14:paraId="6420D2F8" w14:textId="77777777" w:rsidTr="00102E93">
        <w:trPr>
          <w:cantSplit/>
        </w:trPr>
        <w:tc>
          <w:tcPr>
            <w:tcW w:w="362" w:type="pct"/>
            <w:vAlign w:val="center"/>
          </w:tcPr>
          <w:p w14:paraId="1C134F04" w14:textId="77777777" w:rsidR="00F062D1" w:rsidRPr="00102E93" w:rsidRDefault="00F062D1" w:rsidP="00946298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vAlign w:val="center"/>
          </w:tcPr>
          <w:p w14:paraId="2BCB08B2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377" w:type="pct"/>
            <w:vAlign w:val="center"/>
          </w:tcPr>
          <w:p w14:paraId="27197001" w14:textId="77777777" w:rsidR="00F062D1" w:rsidRPr="00102E93" w:rsidRDefault="00F062D1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086" w:type="pct"/>
            <w:vAlign w:val="center"/>
          </w:tcPr>
          <w:p w14:paraId="15EA99F4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F062D1" w:rsidRPr="00102E93" w14:paraId="2EDF4F31" w14:textId="77777777" w:rsidTr="00102E93">
        <w:trPr>
          <w:cantSplit/>
        </w:trPr>
        <w:tc>
          <w:tcPr>
            <w:tcW w:w="362" w:type="pct"/>
            <w:vAlign w:val="center"/>
          </w:tcPr>
          <w:p w14:paraId="5A4A702C" w14:textId="77777777" w:rsidR="00F062D1" w:rsidRPr="00102E93" w:rsidRDefault="00F062D1" w:rsidP="00946298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vAlign w:val="center"/>
          </w:tcPr>
          <w:p w14:paraId="74BE4064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1377" w:type="pct"/>
            <w:vAlign w:val="center"/>
          </w:tcPr>
          <w:p w14:paraId="41B9388F" w14:textId="77777777" w:rsidR="00F062D1" w:rsidRPr="00102E93" w:rsidRDefault="00F062D1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086" w:type="pct"/>
            <w:vAlign w:val="center"/>
          </w:tcPr>
          <w:p w14:paraId="79BBA614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F062D1" w:rsidRPr="00102E93" w14:paraId="6CFC7EAF" w14:textId="77777777" w:rsidTr="00102E93">
        <w:trPr>
          <w:cantSplit/>
        </w:trPr>
        <w:tc>
          <w:tcPr>
            <w:tcW w:w="362" w:type="pct"/>
            <w:vAlign w:val="center"/>
          </w:tcPr>
          <w:p w14:paraId="47EDE371" w14:textId="77777777" w:rsidR="00F062D1" w:rsidRPr="00102E93" w:rsidRDefault="00F062D1" w:rsidP="00946298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vAlign w:val="center"/>
          </w:tcPr>
          <w:p w14:paraId="0C3B3B53" w14:textId="77777777" w:rsidR="00F062D1" w:rsidRPr="00102E93" w:rsidRDefault="00F062D1" w:rsidP="00102E93">
            <w:pPr>
              <w:spacing w:line="360" w:lineRule="auto"/>
              <w:ind w:left="70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1377" w:type="pct"/>
            <w:vAlign w:val="center"/>
          </w:tcPr>
          <w:p w14:paraId="575F8763" w14:textId="77777777" w:rsidR="00F062D1" w:rsidRPr="00102E93" w:rsidRDefault="00F062D1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086" w:type="pct"/>
            <w:vAlign w:val="center"/>
          </w:tcPr>
          <w:p w14:paraId="06D9CF90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F062D1" w:rsidRPr="00102E93" w14:paraId="2DD7459B" w14:textId="77777777" w:rsidTr="00102E93">
        <w:trPr>
          <w:cantSplit/>
        </w:trPr>
        <w:tc>
          <w:tcPr>
            <w:tcW w:w="362" w:type="pct"/>
            <w:vAlign w:val="center"/>
          </w:tcPr>
          <w:p w14:paraId="44A9DCBE" w14:textId="77777777" w:rsidR="00F062D1" w:rsidRPr="00102E93" w:rsidRDefault="00F062D1" w:rsidP="00946298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vAlign w:val="center"/>
          </w:tcPr>
          <w:p w14:paraId="43863BCA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/>
                <w:sz w:val="16"/>
                <w:szCs w:val="16"/>
              </w:rPr>
              <w:t>Urządzenie fabrycznie nowe, nieużywane do prezentacji, rok produkcji min. 2025, wyklucza się aparaty demo, rekondycjonowane itd.</w:t>
            </w:r>
          </w:p>
        </w:tc>
        <w:tc>
          <w:tcPr>
            <w:tcW w:w="1377" w:type="pct"/>
            <w:vAlign w:val="center"/>
          </w:tcPr>
          <w:p w14:paraId="0FB09B43" w14:textId="77777777" w:rsidR="00F062D1" w:rsidRPr="00102E93" w:rsidRDefault="00F062D1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vAlign w:val="center"/>
          </w:tcPr>
          <w:p w14:paraId="05411BE1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176F7B3" w14:textId="77777777" w:rsidTr="00102E93">
        <w:trPr>
          <w:cantSplit/>
        </w:trPr>
        <w:tc>
          <w:tcPr>
            <w:tcW w:w="362" w:type="pct"/>
            <w:vAlign w:val="center"/>
          </w:tcPr>
          <w:p w14:paraId="36960DFF" w14:textId="77777777" w:rsidR="00F062D1" w:rsidRPr="00102E93" w:rsidRDefault="00F062D1" w:rsidP="00946298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vAlign w:val="center"/>
          </w:tcPr>
          <w:p w14:paraId="35A3BC70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70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Autoryzacja producenta na serwis gwarancyjny i pogwarancyjny oferowanego aparatu lub umowa z autoryzowanym serwisem w Polsce</w:t>
            </w:r>
          </w:p>
        </w:tc>
        <w:tc>
          <w:tcPr>
            <w:tcW w:w="1377" w:type="pct"/>
            <w:vAlign w:val="center"/>
          </w:tcPr>
          <w:p w14:paraId="6580F57E" w14:textId="77777777" w:rsidR="00F062D1" w:rsidRPr="00102E93" w:rsidRDefault="00F062D1" w:rsidP="00102E93">
            <w:pPr>
              <w:pStyle w:val="Bezformatowania"/>
              <w:spacing w:line="360" w:lineRule="auto"/>
              <w:ind w:left="-142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Tak/ załączyć</w:t>
            </w:r>
          </w:p>
        </w:tc>
        <w:tc>
          <w:tcPr>
            <w:tcW w:w="1086" w:type="pct"/>
            <w:vAlign w:val="center"/>
          </w:tcPr>
          <w:p w14:paraId="1F56D6B1" w14:textId="77777777" w:rsidR="00F062D1" w:rsidRPr="00102E93" w:rsidRDefault="00F062D1" w:rsidP="00102E93">
            <w:pPr>
              <w:tabs>
                <w:tab w:val="left" w:pos="1816"/>
              </w:tabs>
              <w:spacing w:line="360" w:lineRule="auto"/>
              <w:ind w:left="-142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F062D1" w:rsidRPr="00102E93" w14:paraId="724B0B7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5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A29D" w14:textId="08BBAD9D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1150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Mobilny ultrasonograf do badań położniczo-ginekologicznych z wbudowanym videoprinerem.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0D65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440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C7D8BC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41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101F" w14:textId="23001DC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E4AE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Monitor obrazowy wysokiej rozdzielczości min 1920x1080 pixeli, kolorowy, cyfrowy typu LED, OLED lub LCD o przekątnej ekranu min 18", z funkcją dotykową (Touch Screen), służący jednocześnie do sterowania niektórymi funkcjami aparatu.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715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B06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0002F18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3C43" w14:textId="5683288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FA550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zmiany wysokości i obrotu pulpitu operatora wraz z monitorem.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5D92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DCD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4F7D91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1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A9BF" w14:textId="00B740C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BF24F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Szerokość podstawy i monitora nie większa niż 50 cm. Ciężar aparatu mniejszy niż 60 kg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B861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B51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4AD08B8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7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88F0" w14:textId="113BE0F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553A1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aktywnych, równoważnych gniazd do przyłączenia głowic obrazowych min. 3.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6054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558F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2399DF3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5667" w14:textId="41313333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3AC4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kanałów przetwarzania min. 100.000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4C0D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AF8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487A1FC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3211" w14:textId="178612F8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69841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Dynamika systemu, min. 375 dB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BECE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13F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1498E9A1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088D" w14:textId="0D927163" w:rsidR="00F062D1" w:rsidRPr="00102E93" w:rsidRDefault="00F062D1" w:rsidP="00102E93">
            <w:pPr>
              <w:spacing w:line="360" w:lineRule="auto"/>
              <w:ind w:left="360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46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AF86A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pacing w:val="-2"/>
                <w:sz w:val="16"/>
                <w:szCs w:val="16"/>
              </w:rPr>
              <w:t>OBRAZOWANIE I PREZENTACJA OBRAZU</w:t>
            </w:r>
          </w:p>
        </w:tc>
      </w:tr>
      <w:tr w:rsidR="00F062D1" w:rsidRPr="00102E93" w14:paraId="705AF83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875A" w14:textId="4614ACC5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05492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B-mode.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94CD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B75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A6C72DC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83B5" w14:textId="2234D83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9A62C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głębokość obrazowania minimum 40 cm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8C3B8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4C9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509FE3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1D58" w14:textId="60565C03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56E05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układzie skrzyżowanych ultradźwięków (nadawanie i odbiór) - minimum 7 stopni ustawienia (np. Sono CT)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A805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8C1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4BF32D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8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2055" w14:textId="6C14D03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4433C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Cyfrowa filtracja szumów „specklowych” – wygładzanie ziarnistości obrazu B bez utraty rozdzielczości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40D1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2ED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74DB03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6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21F2" w14:textId="75854BE9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9117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Funkcja redukcji cieni ultradźwiękowych na obrazach 2D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FBFD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C0F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56A120DF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18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7B82" w14:textId="15BE19D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50D49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Podział ekranu na min. 4 obrazy.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B61F1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2BC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3F27E2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F1F6" w14:textId="38F1174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D5A3C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Zoom dla obrazów „na żywo" i zatrzymanych. Całkowita wielkość powiększenia ≥ 20x.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B90F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B73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573BF73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1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F7A8" w14:textId="1415F886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2B3EE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Regulacja zasięgowa wzmocnienia, minimum 8 punktowa.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DB1B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784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3D2E346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0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D420" w14:textId="29EBF35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E97DB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harmoniczne na wszystkich oferowanych głowicach.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48A4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420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087CDC6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8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D623" w14:textId="5BE30F18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4D12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Liczba obrazów w trybie B w pamięci dynamicznej CINE minimum 12.000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68E091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103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477327C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0810" w14:textId="30C6F84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80D47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długość filmu 2D w pamięci CINE &gt; 360 s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230D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607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2EFF3D1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BD27" w14:textId="5C30104A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D4F9E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M-mode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4410F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9C1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C943F6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9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893F" w14:textId="3AEDC5D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2F414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Anatomiczny M-mode (minimum 2 linie M jednocześnie)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A73F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 ilość linii M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964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ABF5D01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73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8C64" w14:textId="4ECAC216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3ABBA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Kolor M-mode 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FB86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9D0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EEFE6D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B713" w14:textId="538493B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F00DD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Doppler Kolorowy (CD).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0D12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F88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58CF280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0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2AC9" w14:textId="2022D50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E48F3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obrazowana prędkość przepływu w kolorowym dopplerze bez aliasingu ≥ 4,1 m/s.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14348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F30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85F0AA6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09AE" w14:textId="735249D2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3251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Power Doppler (PD).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2A4C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E31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F7D8B9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9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455E" w14:textId="36E701EA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9F06D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Doppler pulsacyjny (PWD).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9782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B2C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681EE06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6596" w14:textId="574134F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3391A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Maksymalna mierzona prędkość przy zerowym kącie korekcji w dopplerze pulsacyjnym  ≥ 8,0 m/s.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2A65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0FE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5F72372E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7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3A5E" w14:textId="7B99C21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E7FD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Regulacja wielkości bramki PW-dopplera min. 1-20 mm.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CA57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5D7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ED000B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7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CC35" w14:textId="7777777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5E7B2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regulacji korekcji kąta minimum ±85°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6545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05D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78C946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78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5C3E" w14:textId="54B7EECE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A9D7B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regulacji położenia linii bazowej, skali i korekcji kąta na obrazach w trybie dopplera spektralnego zapisanych na dysku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81AD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F1C3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6F5073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1"/>
        </w:trPr>
        <w:tc>
          <w:tcPr>
            <w:tcW w:w="36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260B59" w14:textId="2F5137D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8E21E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Triplex-mode (B+CD/PD+PWD) w czasie rzeczywistym.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B7B38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  <w:p w14:paraId="0E6FDBD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51F37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5FEBD6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99"/>
        </w:trPr>
        <w:tc>
          <w:tcPr>
            <w:tcW w:w="36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1FE95" w14:textId="59D724BE" w:rsidR="00F062D1" w:rsidRPr="00102E93" w:rsidRDefault="00F062D1" w:rsidP="00102E93">
            <w:pPr>
              <w:spacing w:line="360" w:lineRule="auto"/>
              <w:ind w:left="360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4638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303F72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z w:val="16"/>
                <w:szCs w:val="16"/>
              </w:rPr>
              <w:t>POMIARY</w:t>
            </w:r>
          </w:p>
        </w:tc>
      </w:tr>
      <w:tr w:rsidR="00F062D1" w:rsidRPr="00102E93" w14:paraId="2762074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04"/>
        </w:trPr>
        <w:tc>
          <w:tcPr>
            <w:tcW w:w="36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B5C8BD" w14:textId="2DA9625E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E2DD74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 odległości, obwodu, pola powierzchni, objętości.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5684C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2FC33F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3ED2D2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814"/>
        </w:trPr>
        <w:tc>
          <w:tcPr>
            <w:tcW w:w="36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DFBE4" w14:textId="562F85B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755682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Pomiary ginekologiczne:</w:t>
            </w:r>
          </w:p>
          <w:p w14:paraId="3D849CA8" w14:textId="77777777" w:rsidR="00F062D1" w:rsidRPr="00102E93" w:rsidRDefault="00F062D1" w:rsidP="00946298">
            <w:pPr>
              <w:pStyle w:val="Akapitzlist"/>
              <w:numPr>
                <w:ilvl w:val="0"/>
                <w:numId w:val="7"/>
              </w:numPr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macica (długość, szerokość, wysokość);</w:t>
            </w:r>
          </w:p>
          <w:p w14:paraId="237AB45F" w14:textId="77777777" w:rsidR="00F062D1" w:rsidRPr="00102E93" w:rsidRDefault="00F062D1" w:rsidP="00946298">
            <w:pPr>
              <w:pStyle w:val="Akapitzlist"/>
              <w:numPr>
                <w:ilvl w:val="0"/>
                <w:numId w:val="7"/>
              </w:numPr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objętość jajników (z trzech wymiarów liniowych);</w:t>
            </w:r>
          </w:p>
          <w:p w14:paraId="35666419" w14:textId="73ABFB29" w:rsidR="00F062D1" w:rsidRPr="00102E93" w:rsidRDefault="00F062D1" w:rsidP="00946298">
            <w:pPr>
              <w:pStyle w:val="Akapitzlist"/>
              <w:numPr>
                <w:ilvl w:val="0"/>
                <w:numId w:val="7"/>
              </w:numPr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endometrium;</w:t>
            </w:r>
          </w:p>
          <w:p w14:paraId="341AE6C7" w14:textId="0FA2BE77" w:rsidR="00F062D1" w:rsidRPr="00102E93" w:rsidRDefault="00F062D1" w:rsidP="00946298">
            <w:pPr>
              <w:pStyle w:val="Akapitzlist"/>
              <w:numPr>
                <w:ilvl w:val="0"/>
                <w:numId w:val="7"/>
              </w:numPr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długość szyjki macicy;</w:t>
            </w:r>
          </w:p>
          <w:p w14:paraId="07143604" w14:textId="0A23BF0C" w:rsidR="00F062D1" w:rsidRPr="00102E93" w:rsidRDefault="00F062D1" w:rsidP="00946298">
            <w:pPr>
              <w:pStyle w:val="Akapitzlist"/>
              <w:numPr>
                <w:ilvl w:val="0"/>
                <w:numId w:val="7"/>
              </w:numPr>
              <w:suppressAutoHyphens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pomiary pęcherzyków;</w:t>
            </w:r>
          </w:p>
          <w:p w14:paraId="2D68E323" w14:textId="6D8D476B" w:rsidR="00F062D1" w:rsidRPr="00102E93" w:rsidRDefault="00F062D1" w:rsidP="00946298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tętnice jajników: PS, ED, RI.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DE8B9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9DB31D" w14:textId="77777777" w:rsidR="00F062D1" w:rsidRPr="00102E93" w:rsidRDefault="00F062D1" w:rsidP="00946298">
            <w:pPr>
              <w:pStyle w:val="Akapitzlist"/>
              <w:numPr>
                <w:ilvl w:val="0"/>
                <w:numId w:val="5"/>
              </w:numPr>
              <w:spacing w:line="360" w:lineRule="auto"/>
              <w:ind w:left="215" w:hanging="8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1C3FF92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89"/>
        </w:trPr>
        <w:tc>
          <w:tcPr>
            <w:tcW w:w="36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EA5EA0" w14:textId="7829A7F3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3D0D13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obrys spektrum dopplerowskiego i automatyczne wyznaczenie parametrów przepływu (min. PI, RI, HR) na wykresie spektrum na obrazach zatrzymanych i odtwarzanych z archiwum.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2B496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ACA4EE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1B4473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3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4971" w14:textId="711D19BF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1F67D1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Pomiary i kalkulacje położnicze, w tym AFI, waga płodu.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E88C1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TAK, podać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271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BFFFD2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B782" w14:textId="0471B9FD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B8EEB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BPD i HC na obrazie główki płodu (automatyczny obrys i wyznaczenie wartości).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AB00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FCBF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97F29CE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6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E1B5" w14:textId="19F8CD4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45CD3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AC, FL i HL na obrazie brzuszka lub kończyny płodu (automatyczny obrys i wyznaczenie wartości).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ECFD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0D3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461F0F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8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9A3B" w14:textId="78E87A6D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F08D79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Protokół IOTA do oceny i zmian  nowotworowych guzów jajnika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0BB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0EA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48223A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F48B" w14:textId="09ADB30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6356E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Pomiary Z- SCORE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9D70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EBB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46A3B5B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43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727F" w14:textId="67BA61D2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9B27C9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Raport z badania ginekologicznego 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225F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FCF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D41721C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5452" w14:textId="7447914C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757B6C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Raport z badania położniczego 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CA97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FBC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1A173476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8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9470" w14:textId="789E12E8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222E55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Raport z badania położniczego w ciąży mnogiej, min. dla 3 płodów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83BB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94E1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5D75A5F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599A" w14:textId="634849B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E2E67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Graficzna prezentacja pomiarów na siatce centylowej.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70DD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F6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2FBB3D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B2DF6F" w14:textId="673FC512" w:rsidR="00F062D1" w:rsidRPr="00102E93" w:rsidRDefault="00F062D1" w:rsidP="00102E93">
            <w:pPr>
              <w:spacing w:line="360" w:lineRule="auto"/>
              <w:ind w:left="360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4638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324E8A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z w:val="16"/>
                <w:szCs w:val="16"/>
              </w:rPr>
              <w:t>GŁOWICE ULTADŹWIĘKOWE</w:t>
            </w:r>
          </w:p>
        </w:tc>
      </w:tr>
      <w:tr w:rsidR="00F062D1" w:rsidRPr="00102E93" w14:paraId="5F4A6F1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F3D0" w14:textId="14781F1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A933D4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sz w:val="16"/>
                <w:szCs w:val="16"/>
              </w:rPr>
              <w:t>GŁOWICA CONVEX 2D do badań położniczych</w:t>
            </w:r>
          </w:p>
        </w:tc>
        <w:tc>
          <w:tcPr>
            <w:tcW w:w="1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360783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pacing w:val="-2"/>
                <w:sz w:val="16"/>
                <w:szCs w:val="16"/>
              </w:rPr>
              <w:t>TAK, podać typ głowicy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E89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5C34B85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8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2EC2" w14:textId="5F4E00EF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2F9B0D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częstotliwości obrazowania  obejmujący przedział minimum 2,5 – 4,5 MHz.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BFBA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AC1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5EA1EF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3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CF09" w14:textId="4E86BE85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F75C11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elementów: minimum 192 kryształy.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3E32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F78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5EE832FE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7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341D" w14:textId="2247CB29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E3077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Kąt obrazowania w trybie B minimum 110º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22C4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AE1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BFAF530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62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3289" w14:textId="3749AB6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479B3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trybie krzyżujących się ultradźwięków (compounding)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DB04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7A7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E43A7DB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FBDF" w14:textId="204066A8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774DCA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harmoniczne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0059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549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5E9630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0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3A39" w14:textId="61AEFA45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45895B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sz w:val="16"/>
                <w:szCs w:val="16"/>
              </w:rPr>
              <w:t xml:space="preserve">GŁOWICA ENDOVAGINALANA 2D do badań ginekologicznych 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B32A3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pacing w:val="-2"/>
                <w:sz w:val="16"/>
                <w:szCs w:val="16"/>
              </w:rPr>
              <w:t>TAK, podać typ głowicy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8F1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5A11B92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03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3504" w14:textId="10C40E99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566CCDF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Zakres częstotliwości obrazowania obejmujący przedział 3,5 - 9,0 MHz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E488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26E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9272D8F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1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9DF6" w14:textId="4C70BBC7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D7ABD4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Obrazowanie w technice harmonicznej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7A61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153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50677A7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8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9878" w14:textId="1BE0A3FA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AE52569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Kąt obrazowania w trybie B minimum 181º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9039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690A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F706ED0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9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2567" w14:textId="13FF69C4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98C8AE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Głębokość penetracji minimum 16 cm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99961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E19C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EB48AB0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1B3F" w14:textId="488943A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A1A1921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Ilość elementów min 192 kryształy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2C74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 ilość kryształów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C2C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61F3CE4B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4A8B" w14:textId="54F5CB3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3ED90B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Promień czoła głowicy w zakresie 9 – 12 mm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5644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6FD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9F1977F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F3C1" w14:textId="7480E8FF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0BD0B2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Tryby pracy: B, M-mode, PW-doppler, kolor doppler, Power Doppler.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C16B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EF1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19A4683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DD0C" w14:textId="10776272" w:rsidR="00F062D1" w:rsidRPr="00102E93" w:rsidRDefault="00F062D1" w:rsidP="00102E93">
            <w:pPr>
              <w:spacing w:line="360" w:lineRule="auto"/>
              <w:ind w:left="360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46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5DD36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z w:val="16"/>
                <w:szCs w:val="16"/>
              </w:rPr>
              <w:t>ARCHIWIZACJA</w:t>
            </w:r>
          </w:p>
        </w:tc>
      </w:tr>
      <w:tr w:rsidR="00F062D1" w:rsidRPr="00102E93" w14:paraId="7F2D5DE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BD4F" w14:textId="4F0860C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4E4EAC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Videoprinter monochromatyczny formatu A6.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D078F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C213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E268319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F1F0" w14:textId="0F761A2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892C46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podłączenia bezpośrednio do aparatu drukarki kolorowej laserowej do wydruku raportów i obrazów.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45A16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E3F8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D8C1545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88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4667" w14:textId="40D4F0F3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199BAF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Archiwizacja danych pacjentów, raportów i obrazów na lokalnym dysku SDD o pojemności minimum 500 GB. Wielkość partycji przeznaczona na archiwum większa niż 420 GB.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6603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F1EF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47FD27D5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84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E1CB" w14:textId="442C846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9AE79D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kopiowania archiwum (obrazy, filmy, wyniki pomiarów, raporty) na zewnętrzne dyski SSD lub HDD o pojemności minimum 500 GB przez gniazdo USB3.0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434B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8103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01B3CF5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0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E4C1" w14:textId="7ADF388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6D99CE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Możliwość zapisu obrazów na pamięci USB PenDrive w formatach avi i jpeg przez gniazdo USB 3.0.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2379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BDAD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344FB7B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7C29" w14:textId="6087A0B3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E2628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 xml:space="preserve">Gniazdo wyjściowe obrazu z aparatu typu HDMI. 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AB0A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2A7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7446FED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9F3C" w14:textId="4E2CEC56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999CE2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Interfejs sieciowy DICOM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46D0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B693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4A97F6AB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5FD7" w14:textId="2C737C01" w:rsidR="00F062D1" w:rsidRPr="00102E93" w:rsidRDefault="00F062D1" w:rsidP="00102E93">
            <w:pPr>
              <w:spacing w:line="360" w:lineRule="auto"/>
              <w:ind w:left="360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46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5A92E" w14:textId="77777777" w:rsidR="00F062D1" w:rsidRPr="00102E93" w:rsidRDefault="00F062D1" w:rsidP="00102E93">
            <w:pPr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pacing w:val="-2"/>
                <w:sz w:val="16"/>
                <w:szCs w:val="16"/>
              </w:rPr>
              <w:t>MOŻLIWOŚCI ROZBUDOWY</w:t>
            </w:r>
          </w:p>
        </w:tc>
      </w:tr>
      <w:tr w:rsidR="00F062D1" w:rsidRPr="00102E93" w14:paraId="35E2BD74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D75C" w14:textId="65690741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8CB12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Elastografia z oferowanej głowicy endovaginalnej.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36BE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21D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7703426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DE63" w14:textId="0948411A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8824E3D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Obrazowanie 3D/4D z głowic objętościowych , ilość obrazów w trybie B składających się na obraz 3D ≥ 4000, prędkość obrazowania 4D &gt; 40 obrazów 3D/s, </w:t>
            </w:r>
            <w:r w:rsidRPr="00102E93">
              <w:rPr>
                <w:rFonts w:ascii="Century Gothic" w:hAnsi="Century Gothic" w:cs="Arial"/>
                <w:sz w:val="16"/>
                <w:szCs w:val="16"/>
              </w:rPr>
              <w:t>liczba objętości w trybie 4D w pamięci dynamicznej CINE: minimum 300</w:t>
            </w:r>
          </w:p>
        </w:tc>
        <w:tc>
          <w:tcPr>
            <w:tcW w:w="1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A003E9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 parametry obrazowania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3AA8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1EA32E73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459B" w14:textId="33F638E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4B4472B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Obrazowanie tomograficzne – jednoczesne obrazowanie minimum 7 równoległych warstw z możliwością ustawienia ich położenia i odległości między nimi – w czasie rzeczywistym i na zapamiętanych obrazach 3D.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31AF9D7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 ilość warstw</w:t>
            </w:r>
          </w:p>
          <w:p w14:paraId="2CEF6FF1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4B4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153D1063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3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C039" w14:textId="07F26B3D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39051BA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Oprogramowanie do automatycznego obrysu struktury i automatycznego obliczania objętości na obrazach w trybie 3D.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C32B3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C69C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2C248269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64E7" w14:textId="7A08AACB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DEDE1F0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Oprogramowanie do obliczania % unaczynienia tkanki w obrazach 3D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17CD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31D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045F4D98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5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BB4E" w14:textId="398D3152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3D6BEA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Oprogramowanie do biopsji pod kontrolą obrazu 4D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1BBE9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B390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85C0F83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96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6F1F" w14:textId="78A9EF2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23ED39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Głowica covex objętościowa obrazująca w trybach 2D, 3D, 4D o zakresie częstotliwości obrazowania B obejmujący przedział min. od 3,0 do 6,0 MHz, ilość elementów min. 192, kącie obrazowania min. 90</w:t>
            </w:r>
            <w:r w:rsidRPr="00102E93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0924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pacing w:val="-2"/>
                <w:sz w:val="16"/>
                <w:szCs w:val="16"/>
              </w:rPr>
              <w:t>TAK, podać typ głowicy i jej parametry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71B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5A3EC9BD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40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D780" w14:textId="2A47A4C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172B35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Głowica endowaginalna objętościowa obrazująca w trybach 2D, 3D, 4D o zakresie częstotliwości obrazowania B obejmujący przedział min. od 4,0  do 9,0 MHz, ilość elementów min. 192, kącie obrazowania min. 181</w:t>
            </w:r>
            <w:r w:rsidRPr="00102E93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164B2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Cs/>
                <w:spacing w:val="-2"/>
                <w:sz w:val="16"/>
                <w:szCs w:val="16"/>
              </w:rPr>
              <w:t>TAK, podać typ głowicy i jej parametry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F5B4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62D1" w:rsidRPr="00102E93" w14:paraId="308F2CBA" w14:textId="77777777" w:rsidTr="00102E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3F36" w14:textId="198812A0" w:rsidR="00F062D1" w:rsidRPr="00102E93" w:rsidRDefault="00F062D1" w:rsidP="00946298">
            <w:pPr>
              <w:pStyle w:val="Akapitzlist"/>
              <w:numPr>
                <w:ilvl w:val="0"/>
                <w:numId w:val="6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BD581" w14:textId="77777777" w:rsidR="00F062D1" w:rsidRPr="00102E93" w:rsidRDefault="00F062D1" w:rsidP="00102E9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sz w:val="16"/>
                <w:szCs w:val="16"/>
              </w:rPr>
              <w:t>Automatyczny pomiar Cerebellum, VP oraz CM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A9C5E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8835" w14:textId="77777777" w:rsidR="00F062D1" w:rsidRPr="00102E93" w:rsidRDefault="00F062D1" w:rsidP="00102E93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7869E2E2" w14:textId="77777777" w:rsidR="00F062D1" w:rsidRPr="00102E93" w:rsidRDefault="00F062D1" w:rsidP="00102E93">
      <w:pPr>
        <w:spacing w:before="100" w:beforeAutospacing="1" w:after="100" w:afterAutospacing="1" w:line="360" w:lineRule="auto"/>
        <w:rPr>
          <w:rFonts w:ascii="Century Gothic" w:hAnsi="Century Gothic" w:cstheme="minorHAnsi"/>
          <w:sz w:val="16"/>
          <w:szCs w:val="16"/>
        </w:rPr>
      </w:pPr>
    </w:p>
    <w:tbl>
      <w:tblPr>
        <w:tblW w:w="9781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253"/>
        <w:gridCol w:w="2693"/>
        <w:gridCol w:w="2126"/>
      </w:tblGrid>
      <w:tr w:rsidR="00535337" w:rsidRPr="00102E93" w14:paraId="35CA0D8E" w14:textId="77777777" w:rsidTr="00E45838">
        <w:trPr>
          <w:trHeight w:val="285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972DF0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535337" w:rsidRPr="00102E93" w14:paraId="658C9862" w14:textId="77777777" w:rsidTr="00102E93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D15C" w14:textId="77777777" w:rsidR="00535337" w:rsidRPr="00102E93" w:rsidRDefault="00535337" w:rsidP="00102E93">
            <w:pPr>
              <w:pStyle w:val="Akapitzlist"/>
              <w:spacing w:line="360" w:lineRule="auto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88EC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78AF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9BF31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kern w:val="2"/>
                <w:sz w:val="16"/>
                <w:szCs w:val="16"/>
                <w14:ligatures w14:val="standardContextual"/>
              </w:rPr>
            </w:pPr>
            <w:r w:rsidRPr="00102E9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058B10B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535337" w:rsidRPr="00102E93" w14:paraId="5833F38B" w14:textId="77777777" w:rsidTr="00E45838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D9F1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E1D1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0504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4281E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5827697E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03DF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85CD3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A2F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FD9E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31148DCA" w14:textId="77777777" w:rsidTr="00F56460">
        <w:trPr>
          <w:trHeight w:val="14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F178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7B9C" w14:textId="4CBD273E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 powinien zapewnić co najmniej </w:t>
            </w:r>
            <w:r w:rsidR="00294417"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Gwarancja min. </w:t>
            </w:r>
            <w:r w:rsidR="00AF5BDB"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</w:t>
            </w:r>
            <w:r w:rsidR="00AF5BDB"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ęcy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na urządzenie od daty podpisania przez  strony bezusterkowego protokołu 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odbioru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="00294417"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0 pkt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="00294417"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42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10 pkt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E29F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6A42A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1E172E0D" w14:textId="77777777" w:rsidTr="00E45838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5081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5016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3322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82B5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534756DD" w14:textId="77777777" w:rsidTr="00E45838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6975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0AB4F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Czas skutecznej naprawy maksimum 7 dni kalendarzowych.</w:t>
            </w:r>
          </w:p>
          <w:p w14:paraId="3F28CEA4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345C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6B89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2AFDC86C" w14:textId="77777777" w:rsidTr="00E45838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2BEE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4CE4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86B06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6E63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1F2352DD" w14:textId="77777777" w:rsidTr="00E45838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A5D5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CAFA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9032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8A8F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59EB0362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A3A1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82BEE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A3E7F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83D9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1D8F37DC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A1A4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DEA7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90D8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A90E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1F0132A6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A820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9141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4097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BDE70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35337" w:rsidRPr="00102E93" w14:paraId="00ECED4F" w14:textId="77777777" w:rsidTr="00E45838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DA7B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61CD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A307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2E2A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45D12798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A055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B8BF0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37DD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E7EC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5B0A6DD3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CA6A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EFF8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BE0E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0B6E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61F44D9D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22F3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A251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AF53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024D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5B1BE465" w14:textId="77777777" w:rsidTr="00E45838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73CC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14B4D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9BEA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46321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12D0F0BA" w14:textId="77777777" w:rsidTr="00E45838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D6D3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F3837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6E7A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DF49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35337" w:rsidRPr="00102E93" w14:paraId="6FBAAA2A" w14:textId="77777777" w:rsidTr="00E45838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FD720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Calibri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D260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F6824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 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20EB" w14:textId="77777777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02E93">
              <w:rPr>
                <w:rFonts w:ascii="Century Gothic" w:hAnsi="Century Gothic" w:cs="Calibri"/>
                <w:sz w:val="16"/>
                <w:szCs w:val="16"/>
              </w:rPr>
              <w:t> </w:t>
            </w:r>
          </w:p>
        </w:tc>
      </w:tr>
      <w:tr w:rsidR="00535337" w:rsidRPr="00102E93" w14:paraId="7A7D1ACA" w14:textId="77777777" w:rsidTr="00E45838">
        <w:trPr>
          <w:trHeight w:val="4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0272" w14:textId="77777777" w:rsidR="00535337" w:rsidRPr="00102E93" w:rsidRDefault="00535337" w:rsidP="0094629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AC8D" w14:textId="3153ACC6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Dostawa </w:t>
            </w:r>
            <w:r w:rsidR="00F56460">
              <w:rPr>
                <w:rFonts w:ascii="Century Gothic" w:hAnsi="Century Gothic" w:cs="Arial"/>
                <w:color w:val="000000"/>
                <w:sz w:val="16"/>
                <w:szCs w:val="16"/>
              </w:rPr>
              <w:t>8</w:t>
            </w:r>
            <w:r w:rsidR="00AF5BDB"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tygodni od dnia podpisania umowy </w:t>
            </w: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(zrealizowanie wszystkich postanowień umowy)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6E98" w14:textId="13388E1D" w:rsidR="00535337" w:rsidRPr="00102E93" w:rsidRDefault="00535337" w:rsidP="00102E93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CA119" w14:textId="77777777" w:rsidR="00535337" w:rsidRPr="00102E93" w:rsidRDefault="00535337" w:rsidP="00102E9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339D4A15" w14:textId="77777777" w:rsidR="00AF5BDB" w:rsidRPr="00102E93" w:rsidRDefault="00AF5BDB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C79A800" w14:textId="77AFF029" w:rsidR="00535337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22EE223" w14:textId="77777777" w:rsidR="00535337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BA64642" w14:textId="77777777" w:rsidR="00535337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>1.</w:t>
      </w:r>
      <w:r w:rsidRPr="00102E93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64E2413E" w14:textId="77777777" w:rsidR="00535337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>2.</w:t>
      </w:r>
      <w:r w:rsidRPr="00102E93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E5E6D91" w14:textId="4483FE6E" w:rsidR="00535337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ab/>
      </w:r>
      <w:r w:rsidRPr="00102E93">
        <w:rPr>
          <w:rFonts w:ascii="Century Gothic" w:hAnsi="Century Gothic"/>
          <w:sz w:val="16"/>
          <w:szCs w:val="16"/>
        </w:rPr>
        <w:tab/>
      </w:r>
      <w:r w:rsidRPr="00102E93">
        <w:rPr>
          <w:rFonts w:ascii="Century Gothic" w:hAnsi="Century Gothic"/>
          <w:sz w:val="16"/>
          <w:szCs w:val="16"/>
        </w:rPr>
        <w:tab/>
      </w:r>
      <w:r w:rsidRPr="00102E93">
        <w:rPr>
          <w:rFonts w:ascii="Century Gothic" w:hAnsi="Century Gothic"/>
          <w:sz w:val="16"/>
          <w:szCs w:val="16"/>
        </w:rPr>
        <w:tab/>
      </w: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18"/>
        <w:gridCol w:w="683"/>
        <w:gridCol w:w="1276"/>
        <w:gridCol w:w="1276"/>
        <w:gridCol w:w="850"/>
        <w:gridCol w:w="1276"/>
        <w:gridCol w:w="1418"/>
      </w:tblGrid>
      <w:tr w:rsidR="000945F3" w:rsidRPr="002476A4" w14:paraId="5C6A3562" w14:textId="77777777" w:rsidTr="00940EEF">
        <w:tc>
          <w:tcPr>
            <w:tcW w:w="1560" w:type="dxa"/>
          </w:tcPr>
          <w:p w14:paraId="0EE55BA8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018" w:type="dxa"/>
          </w:tcPr>
          <w:p w14:paraId="0FFA059D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683" w:type="dxa"/>
          </w:tcPr>
          <w:p w14:paraId="05B619C0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360699B1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6" w:type="dxa"/>
          </w:tcPr>
          <w:p w14:paraId="3642E4F5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0" w:type="dxa"/>
          </w:tcPr>
          <w:p w14:paraId="3F5653AF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6DD541C1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418" w:type="dxa"/>
          </w:tcPr>
          <w:p w14:paraId="29487982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0945F3" w:rsidRPr="002476A4" w14:paraId="44085C37" w14:textId="77777777" w:rsidTr="00940EEF">
        <w:tc>
          <w:tcPr>
            <w:tcW w:w="1560" w:type="dxa"/>
          </w:tcPr>
          <w:p w14:paraId="718EE38A" w14:textId="056C1FB4" w:rsidR="000945F3" w:rsidRPr="002476A4" w:rsidRDefault="000945F3" w:rsidP="00940EEF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102E93">
              <w:rPr>
                <w:rFonts w:ascii="Century Gothic" w:hAnsi="Century Gothic" w:cs="Arial"/>
                <w:b/>
                <w:iCs/>
                <w:sz w:val="16"/>
                <w:szCs w:val="16"/>
              </w:rPr>
              <w:t xml:space="preserve">Aparat USG ginekologiczno – położniczy najwyższej </w:t>
            </w:r>
            <w:r w:rsidRPr="00910DA6">
              <w:rPr>
                <w:rFonts w:ascii="Century Gothic" w:hAnsi="Century Gothic" w:cs="Arial"/>
                <w:b/>
                <w:iCs/>
                <w:sz w:val="16"/>
                <w:szCs w:val="16"/>
              </w:rPr>
              <w:t>klasy</w:t>
            </w:r>
          </w:p>
        </w:tc>
        <w:tc>
          <w:tcPr>
            <w:tcW w:w="1018" w:type="dxa"/>
          </w:tcPr>
          <w:p w14:paraId="11BC1767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683" w:type="dxa"/>
          </w:tcPr>
          <w:p w14:paraId="77DA7E0A" w14:textId="62AB1320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14224B9C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02BB4A76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</w:tcPr>
          <w:p w14:paraId="6624397A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16BDE866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18" w:type="dxa"/>
          </w:tcPr>
          <w:p w14:paraId="0E894AD4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0945F3" w:rsidRPr="002476A4" w14:paraId="771A0AF4" w14:textId="77777777" w:rsidTr="000945F3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714E" w14:textId="01285209" w:rsidR="000945F3" w:rsidRPr="000945F3" w:rsidRDefault="000945F3" w:rsidP="00940EEF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iCs/>
                <w:sz w:val="16"/>
                <w:szCs w:val="16"/>
              </w:rPr>
              <w:t>Aparat USG ginekologiczno – położniczy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BA8A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2E0E" w14:textId="01DB7651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9479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A113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3BCF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28E1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E774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0945F3" w:rsidRPr="002476A4" w14:paraId="45F4B6E5" w14:textId="77777777" w:rsidTr="000945F3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D39" w14:textId="7BC85B41" w:rsidR="000945F3" w:rsidRPr="000945F3" w:rsidRDefault="000945F3" w:rsidP="000945F3">
            <w:pPr>
              <w:spacing w:line="360" w:lineRule="auto"/>
              <w:jc w:val="right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C3D8" w14:textId="050E00F8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xxxx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EAAB" w14:textId="5F401D5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7A9D" w14:textId="3CC0F399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A05E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0CFF" w14:textId="0048DF33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33C1" w14:textId="05E590A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57E5" w14:textId="77777777" w:rsidR="000945F3" w:rsidRPr="002476A4" w:rsidRDefault="000945F3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3258F734" w14:textId="77777777" w:rsidR="000945F3" w:rsidRDefault="000945F3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9FEDC9C" w14:textId="5EE28018" w:rsidR="00B54364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ab/>
      </w:r>
    </w:p>
    <w:tbl>
      <w:tblPr>
        <w:tblW w:w="1276" w:type="dxa"/>
        <w:tblInd w:w="4111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</w:tblGrid>
      <w:tr w:rsidR="00B54364" w14:paraId="0ABDE456" w14:textId="77777777" w:rsidTr="00B54364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276" w:type="dxa"/>
            <w:tcBorders>
              <w:top w:val="single" w:sz="4" w:space="0" w:color="auto"/>
            </w:tcBorders>
          </w:tcPr>
          <w:p w14:paraId="0F09EC60" w14:textId="77777777" w:rsidR="00B54364" w:rsidRDefault="00B54364" w:rsidP="00B54364">
            <w:pPr>
              <w:spacing w:line="360" w:lineRule="auto"/>
              <w:rPr>
                <w:rFonts w:ascii="Century Gothic" w:eastAsia="Calibri" w:hAnsi="Century Gothic" w:cs="Arial"/>
                <w:sz w:val="16"/>
                <w:szCs w:val="16"/>
              </w:rPr>
            </w:pPr>
          </w:p>
        </w:tc>
      </w:tr>
    </w:tbl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18"/>
        <w:gridCol w:w="683"/>
        <w:gridCol w:w="1276"/>
        <w:gridCol w:w="1276"/>
        <w:gridCol w:w="850"/>
        <w:gridCol w:w="1276"/>
        <w:gridCol w:w="1418"/>
      </w:tblGrid>
      <w:tr w:rsidR="00B54364" w:rsidRPr="002476A4" w14:paraId="255D2B2A" w14:textId="77777777" w:rsidTr="00940EEF">
        <w:tc>
          <w:tcPr>
            <w:tcW w:w="1560" w:type="dxa"/>
          </w:tcPr>
          <w:p w14:paraId="0C04E366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018" w:type="dxa"/>
          </w:tcPr>
          <w:p w14:paraId="3294770E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683" w:type="dxa"/>
          </w:tcPr>
          <w:p w14:paraId="04A81401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3F141B84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6" w:type="dxa"/>
          </w:tcPr>
          <w:p w14:paraId="017076CA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0" w:type="dxa"/>
          </w:tcPr>
          <w:p w14:paraId="5289E312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0ED91285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418" w:type="dxa"/>
          </w:tcPr>
          <w:p w14:paraId="38A82340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B54364" w:rsidRPr="002476A4" w14:paraId="3D1C630B" w14:textId="77777777" w:rsidTr="00940EEF">
        <w:tc>
          <w:tcPr>
            <w:tcW w:w="1560" w:type="dxa"/>
          </w:tcPr>
          <w:p w14:paraId="3CC32EC2" w14:textId="77777777" w:rsidR="00B54364" w:rsidRDefault="00B54364" w:rsidP="00940EEF">
            <w:pPr>
              <w:spacing w:line="360" w:lineRule="auto"/>
              <w:rPr>
                <w:rFonts w:ascii="Century Gothic" w:hAnsi="Century Gothic" w:cs="Arial"/>
                <w:b/>
                <w:iCs/>
                <w:sz w:val="16"/>
                <w:szCs w:val="16"/>
              </w:rPr>
            </w:pPr>
            <w:r w:rsidRPr="00102E93">
              <w:rPr>
                <w:rFonts w:ascii="Century Gothic" w:hAnsi="Century Gothic" w:cs="Arial"/>
                <w:b/>
                <w:iCs/>
                <w:sz w:val="16"/>
                <w:szCs w:val="16"/>
              </w:rPr>
              <w:t xml:space="preserve">Aparat USG ginekologiczno – położniczy najwyższej </w:t>
            </w:r>
            <w:r w:rsidRPr="00910DA6">
              <w:rPr>
                <w:rFonts w:ascii="Century Gothic" w:hAnsi="Century Gothic" w:cs="Arial"/>
                <w:b/>
                <w:iCs/>
                <w:sz w:val="16"/>
                <w:szCs w:val="16"/>
              </w:rPr>
              <w:t>klasy</w:t>
            </w:r>
          </w:p>
          <w:p w14:paraId="024DA6BB" w14:textId="2CB70DEA" w:rsidR="00B54364" w:rsidRPr="002476A4" w:rsidRDefault="004A254D" w:rsidP="00940EEF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>
              <w:rPr>
                <w:rFonts w:ascii="Century Gothic" w:hAnsi="Century Gothic" w:cs="Arial"/>
                <w:b/>
                <w:iCs/>
                <w:sz w:val="16"/>
                <w:szCs w:val="16"/>
              </w:rPr>
              <w:t>(</w:t>
            </w:r>
            <w:r w:rsidR="00B54364">
              <w:rPr>
                <w:rFonts w:ascii="Century Gothic" w:hAnsi="Century Gothic" w:cs="Arial"/>
                <w:b/>
                <w:iCs/>
                <w:sz w:val="16"/>
                <w:szCs w:val="16"/>
              </w:rPr>
              <w:t>PRAWO OPCJI)</w:t>
            </w:r>
          </w:p>
        </w:tc>
        <w:tc>
          <w:tcPr>
            <w:tcW w:w="1018" w:type="dxa"/>
          </w:tcPr>
          <w:p w14:paraId="7801F772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683" w:type="dxa"/>
          </w:tcPr>
          <w:p w14:paraId="7E7ED45D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62A5DF9B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108025D6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</w:tcPr>
          <w:p w14:paraId="1F384522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4CC0DA47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18" w:type="dxa"/>
          </w:tcPr>
          <w:p w14:paraId="1D82C716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B54364" w:rsidRPr="002476A4" w14:paraId="07EBED35" w14:textId="77777777" w:rsidTr="00940EE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4B07" w14:textId="77777777" w:rsidR="00B54364" w:rsidRDefault="00B54364" w:rsidP="00940EEF">
            <w:pPr>
              <w:spacing w:line="360" w:lineRule="auto"/>
              <w:rPr>
                <w:rFonts w:ascii="Century Gothic" w:hAnsi="Century Gothic" w:cs="Arial"/>
                <w:b/>
                <w:iCs/>
                <w:sz w:val="16"/>
                <w:szCs w:val="16"/>
              </w:rPr>
            </w:pPr>
            <w:r w:rsidRPr="00B54364">
              <w:rPr>
                <w:rFonts w:ascii="Century Gothic" w:hAnsi="Century Gothic" w:cs="Arial"/>
                <w:b/>
                <w:iCs/>
                <w:sz w:val="16"/>
                <w:szCs w:val="16"/>
              </w:rPr>
              <w:t>Kompleksowa integracja urządzenia z systemem HIS/RIS</w:t>
            </w:r>
          </w:p>
          <w:p w14:paraId="051084DA" w14:textId="7962925A" w:rsidR="004A254D" w:rsidRPr="00B54364" w:rsidRDefault="004A254D" w:rsidP="00940EEF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iCs/>
                <w:sz w:val="16"/>
                <w:szCs w:val="16"/>
              </w:rPr>
              <w:t>(PRAWO OPCJI)*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493A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3273" w14:textId="0978C678" w:rsidR="00B54364" w:rsidRPr="002476A4" w:rsidRDefault="004A254D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53B3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BF6A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00A1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E007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4794" w14:textId="77777777" w:rsidR="00B54364" w:rsidRPr="002476A4" w:rsidRDefault="00B54364" w:rsidP="00940EEF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1AFD8C87" w14:textId="0F740115" w:rsidR="00B54364" w:rsidRPr="004A254D" w:rsidRDefault="004A254D" w:rsidP="004A254D">
      <w:pPr>
        <w:pStyle w:val="Akapitzlist"/>
        <w:numPr>
          <w:ilvl w:val="0"/>
          <w:numId w:val="7"/>
        </w:numPr>
        <w:spacing w:line="360" w:lineRule="auto"/>
        <w:rPr>
          <w:rFonts w:ascii="Century Gothic" w:eastAsia="Calibri" w:hAnsi="Century Gothic" w:cs="Arial"/>
          <w:sz w:val="16"/>
          <w:szCs w:val="16"/>
        </w:rPr>
      </w:pPr>
      <w:r>
        <w:rPr>
          <w:rFonts w:ascii="Century Gothic" w:eastAsia="Calibri" w:hAnsi="Century Gothic" w:cs="Arial"/>
          <w:sz w:val="16"/>
          <w:szCs w:val="16"/>
        </w:rPr>
        <w:t>Dotyczy USG najwyższej klasy (A)</w:t>
      </w:r>
    </w:p>
    <w:p w14:paraId="70625085" w14:textId="77777777" w:rsidR="00B54364" w:rsidRPr="002476A4" w:rsidRDefault="00B54364" w:rsidP="00B54364">
      <w:pPr>
        <w:spacing w:line="360" w:lineRule="auto"/>
        <w:rPr>
          <w:rFonts w:ascii="Century Gothic" w:eastAsia="Calibri" w:hAnsi="Century Gothic" w:cs="Arial"/>
          <w:sz w:val="16"/>
          <w:szCs w:val="16"/>
        </w:rPr>
      </w:pPr>
    </w:p>
    <w:p w14:paraId="06B80005" w14:textId="77777777" w:rsidR="00B54364" w:rsidRPr="002476A4" w:rsidRDefault="00B54364" w:rsidP="00B5436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BE5837A" w14:textId="77777777" w:rsidR="00B54364" w:rsidRPr="002476A4" w:rsidRDefault="00B54364" w:rsidP="00B5436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0EF1B9FD" w14:textId="77777777" w:rsidR="00B54364" w:rsidRPr="002476A4" w:rsidRDefault="00B54364" w:rsidP="00B5436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079E6291" w14:textId="05FB0516" w:rsidR="00535337" w:rsidRPr="00102E93" w:rsidRDefault="00535337" w:rsidP="00102E93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ab/>
      </w:r>
    </w:p>
    <w:p w14:paraId="62381723" w14:textId="77777777" w:rsidR="00535337" w:rsidRPr="00102E93" w:rsidRDefault="00535337" w:rsidP="00102E93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ab/>
      </w:r>
      <w:r w:rsidRPr="00102E9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1CDC77FA" w14:textId="77777777" w:rsidR="00535337" w:rsidRPr="00102E93" w:rsidRDefault="00535337" w:rsidP="00102E93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02E93">
        <w:rPr>
          <w:rFonts w:ascii="Century Gothic" w:hAnsi="Century Gothic"/>
          <w:sz w:val="16"/>
          <w:szCs w:val="16"/>
        </w:rPr>
        <w:tab/>
      </w:r>
      <w:r w:rsidRPr="00102E93">
        <w:rPr>
          <w:rFonts w:ascii="Century Gothic" w:hAnsi="Century Gothic"/>
          <w:sz w:val="16"/>
          <w:szCs w:val="16"/>
        </w:rPr>
        <w:tab/>
        <w:t>Podpis Wykonawcy</w:t>
      </w:r>
    </w:p>
    <w:sectPr w:rsidR="00535337" w:rsidRPr="00102E93" w:rsidSect="004F43AC">
      <w:footerReference w:type="default" r:id="rId8"/>
      <w:pgSz w:w="11907" w:h="16840" w:code="9"/>
      <w:pgMar w:top="1077" w:right="1418" w:bottom="72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7712D" w14:textId="77777777" w:rsidR="00400612" w:rsidRDefault="00400612">
      <w:r>
        <w:separator/>
      </w:r>
    </w:p>
  </w:endnote>
  <w:endnote w:type="continuationSeparator" w:id="0">
    <w:p w14:paraId="1355599E" w14:textId="77777777" w:rsidR="00400612" w:rsidRDefault="0040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zcionka tekstu podstawowego"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51651290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8D0842" w14:textId="051774FD" w:rsidR="00535337" w:rsidRPr="00535337" w:rsidRDefault="00535337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535337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535337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533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906B685" w14:textId="77777777" w:rsidR="00535337" w:rsidRPr="00535337" w:rsidRDefault="00535337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B0534" w14:textId="77777777" w:rsidR="00400612" w:rsidRDefault="00400612">
      <w:r>
        <w:separator/>
      </w:r>
    </w:p>
  </w:footnote>
  <w:footnote w:type="continuationSeparator" w:id="0">
    <w:p w14:paraId="4F674B0B" w14:textId="77777777" w:rsidR="00400612" w:rsidRDefault="00400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</w:abstractNum>
  <w:abstractNum w:abstractNumId="1" w15:restartNumberingAfterBreak="0">
    <w:nsid w:val="12463633"/>
    <w:multiLevelType w:val="hybridMultilevel"/>
    <w:tmpl w:val="287EA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665A"/>
    <w:multiLevelType w:val="hybridMultilevel"/>
    <w:tmpl w:val="B5D2C56C"/>
    <w:lvl w:ilvl="0" w:tplc="FFFFFFFF">
      <w:numFmt w:val="bullet"/>
      <w:lvlText w:val=""/>
      <w:legacy w:legacy="1" w:legacySpace="0" w:legacyIndent="142"/>
      <w:lvlJc w:val="left"/>
      <w:pPr>
        <w:ind w:left="142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34AC9"/>
    <w:multiLevelType w:val="hybridMultilevel"/>
    <w:tmpl w:val="2A92973E"/>
    <w:lvl w:ilvl="0" w:tplc="E8FE11E6">
      <w:start w:val="1"/>
      <w:numFmt w:val="upperLetter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D73096E"/>
    <w:multiLevelType w:val="hybridMultilevel"/>
    <w:tmpl w:val="F4A05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445B7"/>
    <w:multiLevelType w:val="hybridMultilevel"/>
    <w:tmpl w:val="DA381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B2950"/>
    <w:multiLevelType w:val="hybridMultilevel"/>
    <w:tmpl w:val="1F1A9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217BE"/>
    <w:multiLevelType w:val="hybridMultilevel"/>
    <w:tmpl w:val="2E34EA9C"/>
    <w:lvl w:ilvl="0" w:tplc="4606A30E">
      <w:numFmt w:val="bullet"/>
      <w:lvlText w:val="•"/>
      <w:lvlJc w:val="righ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182191">
    <w:abstractNumId w:val="2"/>
  </w:num>
  <w:num w:numId="2" w16cid:durableId="1247422570">
    <w:abstractNumId w:val="5"/>
  </w:num>
  <w:num w:numId="3" w16cid:durableId="19842350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2966838">
    <w:abstractNumId w:val="3"/>
  </w:num>
  <w:num w:numId="5" w16cid:durableId="965938653">
    <w:abstractNumId w:val="7"/>
  </w:num>
  <w:num w:numId="6" w16cid:durableId="1414664455">
    <w:abstractNumId w:val="1"/>
  </w:num>
  <w:num w:numId="7" w16cid:durableId="95167052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AD0"/>
    <w:rsid w:val="00000FBD"/>
    <w:rsid w:val="00001904"/>
    <w:rsid w:val="00004DDD"/>
    <w:rsid w:val="00010E9A"/>
    <w:rsid w:val="00023087"/>
    <w:rsid w:val="00026148"/>
    <w:rsid w:val="00027DCF"/>
    <w:rsid w:val="0003195D"/>
    <w:rsid w:val="00035ECF"/>
    <w:rsid w:val="00036E35"/>
    <w:rsid w:val="00037790"/>
    <w:rsid w:val="00041384"/>
    <w:rsid w:val="00041AA4"/>
    <w:rsid w:val="0004449D"/>
    <w:rsid w:val="00046DB2"/>
    <w:rsid w:val="000523FC"/>
    <w:rsid w:val="00063E62"/>
    <w:rsid w:val="00064700"/>
    <w:rsid w:val="000648D0"/>
    <w:rsid w:val="00065AEE"/>
    <w:rsid w:val="00067E16"/>
    <w:rsid w:val="000827EB"/>
    <w:rsid w:val="00090107"/>
    <w:rsid w:val="000945F3"/>
    <w:rsid w:val="00095B42"/>
    <w:rsid w:val="000B7983"/>
    <w:rsid w:val="000C2B15"/>
    <w:rsid w:val="000C4AF1"/>
    <w:rsid w:val="000D114A"/>
    <w:rsid w:val="000D45A6"/>
    <w:rsid w:val="000E1425"/>
    <w:rsid w:val="000E6089"/>
    <w:rsid w:val="000E6D67"/>
    <w:rsid w:val="000F03C3"/>
    <w:rsid w:val="000F3116"/>
    <w:rsid w:val="000F39C0"/>
    <w:rsid w:val="000F7ABD"/>
    <w:rsid w:val="001015CE"/>
    <w:rsid w:val="00102E93"/>
    <w:rsid w:val="00123314"/>
    <w:rsid w:val="001239D8"/>
    <w:rsid w:val="00123D38"/>
    <w:rsid w:val="0013051A"/>
    <w:rsid w:val="001311CB"/>
    <w:rsid w:val="00134F10"/>
    <w:rsid w:val="00135BEB"/>
    <w:rsid w:val="00137BC7"/>
    <w:rsid w:val="00141B5A"/>
    <w:rsid w:val="0014559E"/>
    <w:rsid w:val="00145667"/>
    <w:rsid w:val="001475B8"/>
    <w:rsid w:val="0015254D"/>
    <w:rsid w:val="001540A4"/>
    <w:rsid w:val="00164B62"/>
    <w:rsid w:val="001660B1"/>
    <w:rsid w:val="001747CE"/>
    <w:rsid w:val="00176759"/>
    <w:rsid w:val="00176C18"/>
    <w:rsid w:val="0017752C"/>
    <w:rsid w:val="00191204"/>
    <w:rsid w:val="00197709"/>
    <w:rsid w:val="00197F11"/>
    <w:rsid w:val="001A002A"/>
    <w:rsid w:val="001A24E3"/>
    <w:rsid w:val="001A28EE"/>
    <w:rsid w:val="001B2925"/>
    <w:rsid w:val="001C1CC3"/>
    <w:rsid w:val="001C36CD"/>
    <w:rsid w:val="001C3770"/>
    <w:rsid w:val="001D0B53"/>
    <w:rsid w:val="001D3205"/>
    <w:rsid w:val="001D41B8"/>
    <w:rsid w:val="001D4496"/>
    <w:rsid w:val="001E0AD8"/>
    <w:rsid w:val="001E198E"/>
    <w:rsid w:val="001E2874"/>
    <w:rsid w:val="001E5F1C"/>
    <w:rsid w:val="001F60F1"/>
    <w:rsid w:val="002009D3"/>
    <w:rsid w:val="002035F3"/>
    <w:rsid w:val="00211E6C"/>
    <w:rsid w:val="00214FB2"/>
    <w:rsid w:val="00215DA1"/>
    <w:rsid w:val="00221D63"/>
    <w:rsid w:val="0022564C"/>
    <w:rsid w:val="00240521"/>
    <w:rsid w:val="00243F63"/>
    <w:rsid w:val="00251DEB"/>
    <w:rsid w:val="00254C2E"/>
    <w:rsid w:val="0025514D"/>
    <w:rsid w:val="00257A2A"/>
    <w:rsid w:val="00266D92"/>
    <w:rsid w:val="00270724"/>
    <w:rsid w:val="00270CC8"/>
    <w:rsid w:val="002718CE"/>
    <w:rsid w:val="002817B7"/>
    <w:rsid w:val="00294417"/>
    <w:rsid w:val="00294AAE"/>
    <w:rsid w:val="002964EB"/>
    <w:rsid w:val="002A157E"/>
    <w:rsid w:val="002A4D3D"/>
    <w:rsid w:val="002A4DBB"/>
    <w:rsid w:val="002B00B7"/>
    <w:rsid w:val="002B061C"/>
    <w:rsid w:val="002C4E28"/>
    <w:rsid w:val="002C758D"/>
    <w:rsid w:val="002D1835"/>
    <w:rsid w:val="002D2A33"/>
    <w:rsid w:val="002D3BA7"/>
    <w:rsid w:val="002E19B1"/>
    <w:rsid w:val="002E7499"/>
    <w:rsid w:val="002F4070"/>
    <w:rsid w:val="002F5EF7"/>
    <w:rsid w:val="003008C5"/>
    <w:rsid w:val="00300B69"/>
    <w:rsid w:val="00301A2B"/>
    <w:rsid w:val="003031CC"/>
    <w:rsid w:val="00305BFD"/>
    <w:rsid w:val="00306943"/>
    <w:rsid w:val="00311B69"/>
    <w:rsid w:val="003163AD"/>
    <w:rsid w:val="003165EF"/>
    <w:rsid w:val="00331CD5"/>
    <w:rsid w:val="00333833"/>
    <w:rsid w:val="00335AD0"/>
    <w:rsid w:val="00342851"/>
    <w:rsid w:val="003448FA"/>
    <w:rsid w:val="00344E82"/>
    <w:rsid w:val="00346480"/>
    <w:rsid w:val="00346B6F"/>
    <w:rsid w:val="00352AA6"/>
    <w:rsid w:val="00360C62"/>
    <w:rsid w:val="00364457"/>
    <w:rsid w:val="00364A8A"/>
    <w:rsid w:val="00367BF9"/>
    <w:rsid w:val="00370FF4"/>
    <w:rsid w:val="00381DE3"/>
    <w:rsid w:val="0038672C"/>
    <w:rsid w:val="00393A44"/>
    <w:rsid w:val="003A02A9"/>
    <w:rsid w:val="003A0C35"/>
    <w:rsid w:val="003A181A"/>
    <w:rsid w:val="003A43BB"/>
    <w:rsid w:val="003B2B35"/>
    <w:rsid w:val="003B322D"/>
    <w:rsid w:val="003B3C04"/>
    <w:rsid w:val="003C251F"/>
    <w:rsid w:val="003C5152"/>
    <w:rsid w:val="003C5B4A"/>
    <w:rsid w:val="003C5DA0"/>
    <w:rsid w:val="003D0F21"/>
    <w:rsid w:val="003D2D40"/>
    <w:rsid w:val="003D2DF4"/>
    <w:rsid w:val="003D369A"/>
    <w:rsid w:val="003E13D8"/>
    <w:rsid w:val="003F1451"/>
    <w:rsid w:val="003F349A"/>
    <w:rsid w:val="003F3DD4"/>
    <w:rsid w:val="003F687D"/>
    <w:rsid w:val="00400612"/>
    <w:rsid w:val="00401C8D"/>
    <w:rsid w:val="00417C00"/>
    <w:rsid w:val="00426003"/>
    <w:rsid w:val="00431DB6"/>
    <w:rsid w:val="00431DD7"/>
    <w:rsid w:val="0044214A"/>
    <w:rsid w:val="00444B3A"/>
    <w:rsid w:val="004514B0"/>
    <w:rsid w:val="004526BB"/>
    <w:rsid w:val="004568CB"/>
    <w:rsid w:val="004570E2"/>
    <w:rsid w:val="004614F5"/>
    <w:rsid w:val="0046284D"/>
    <w:rsid w:val="00463889"/>
    <w:rsid w:val="00470A2F"/>
    <w:rsid w:val="0047404C"/>
    <w:rsid w:val="00475B67"/>
    <w:rsid w:val="004853EA"/>
    <w:rsid w:val="00487C52"/>
    <w:rsid w:val="0049506B"/>
    <w:rsid w:val="00496244"/>
    <w:rsid w:val="00497A1F"/>
    <w:rsid w:val="004A1148"/>
    <w:rsid w:val="004A1404"/>
    <w:rsid w:val="004A254D"/>
    <w:rsid w:val="004A4EE9"/>
    <w:rsid w:val="004B27CF"/>
    <w:rsid w:val="004B55ED"/>
    <w:rsid w:val="004C21E6"/>
    <w:rsid w:val="004C7541"/>
    <w:rsid w:val="004D28E3"/>
    <w:rsid w:val="004D46F3"/>
    <w:rsid w:val="004E0018"/>
    <w:rsid w:val="004E20EF"/>
    <w:rsid w:val="004E512B"/>
    <w:rsid w:val="004F43AC"/>
    <w:rsid w:val="00513968"/>
    <w:rsid w:val="00513FC2"/>
    <w:rsid w:val="00514070"/>
    <w:rsid w:val="00516AAA"/>
    <w:rsid w:val="005238AA"/>
    <w:rsid w:val="00527D58"/>
    <w:rsid w:val="00535337"/>
    <w:rsid w:val="005359CC"/>
    <w:rsid w:val="005368CE"/>
    <w:rsid w:val="00541D67"/>
    <w:rsid w:val="00547F82"/>
    <w:rsid w:val="00550022"/>
    <w:rsid w:val="00550B01"/>
    <w:rsid w:val="005517CD"/>
    <w:rsid w:val="00551813"/>
    <w:rsid w:val="005612AA"/>
    <w:rsid w:val="00570CE3"/>
    <w:rsid w:val="00571948"/>
    <w:rsid w:val="00571CB5"/>
    <w:rsid w:val="00581726"/>
    <w:rsid w:val="0058443F"/>
    <w:rsid w:val="0058558F"/>
    <w:rsid w:val="00594CCD"/>
    <w:rsid w:val="00596CEE"/>
    <w:rsid w:val="005971E5"/>
    <w:rsid w:val="00597995"/>
    <w:rsid w:val="005A1330"/>
    <w:rsid w:val="005B15DC"/>
    <w:rsid w:val="005C2E69"/>
    <w:rsid w:val="005C58CB"/>
    <w:rsid w:val="005D22C1"/>
    <w:rsid w:val="005D24DA"/>
    <w:rsid w:val="005E3E57"/>
    <w:rsid w:val="005E49E3"/>
    <w:rsid w:val="005E53A4"/>
    <w:rsid w:val="005F31ED"/>
    <w:rsid w:val="005F4F0E"/>
    <w:rsid w:val="005F5EAB"/>
    <w:rsid w:val="005F6BC3"/>
    <w:rsid w:val="0060008A"/>
    <w:rsid w:val="0060190D"/>
    <w:rsid w:val="0060715F"/>
    <w:rsid w:val="00617996"/>
    <w:rsid w:val="00620643"/>
    <w:rsid w:val="006327BD"/>
    <w:rsid w:val="00633E55"/>
    <w:rsid w:val="0064161C"/>
    <w:rsid w:val="00645177"/>
    <w:rsid w:val="00654EAF"/>
    <w:rsid w:val="00663891"/>
    <w:rsid w:val="006638BE"/>
    <w:rsid w:val="00664DB8"/>
    <w:rsid w:val="00665208"/>
    <w:rsid w:val="00667EF3"/>
    <w:rsid w:val="00677F64"/>
    <w:rsid w:val="00680F43"/>
    <w:rsid w:val="00680FA5"/>
    <w:rsid w:val="006861E7"/>
    <w:rsid w:val="006907CB"/>
    <w:rsid w:val="0069387D"/>
    <w:rsid w:val="006957BD"/>
    <w:rsid w:val="006972E1"/>
    <w:rsid w:val="006A27BA"/>
    <w:rsid w:val="006A5262"/>
    <w:rsid w:val="006A687F"/>
    <w:rsid w:val="006B46A9"/>
    <w:rsid w:val="006B529D"/>
    <w:rsid w:val="006C1289"/>
    <w:rsid w:val="006C15BB"/>
    <w:rsid w:val="006C5156"/>
    <w:rsid w:val="006C5F5B"/>
    <w:rsid w:val="006C60FB"/>
    <w:rsid w:val="006D01CA"/>
    <w:rsid w:val="006D3F9A"/>
    <w:rsid w:val="006D4955"/>
    <w:rsid w:val="006D4E47"/>
    <w:rsid w:val="006E1812"/>
    <w:rsid w:val="006E2183"/>
    <w:rsid w:val="006E54F5"/>
    <w:rsid w:val="006F20C7"/>
    <w:rsid w:val="006F34D1"/>
    <w:rsid w:val="006F3F89"/>
    <w:rsid w:val="006F7962"/>
    <w:rsid w:val="007012D5"/>
    <w:rsid w:val="00703A60"/>
    <w:rsid w:val="00703BC4"/>
    <w:rsid w:val="00707108"/>
    <w:rsid w:val="00713405"/>
    <w:rsid w:val="00714C86"/>
    <w:rsid w:val="007243A1"/>
    <w:rsid w:val="00726492"/>
    <w:rsid w:val="00726DDE"/>
    <w:rsid w:val="007341F4"/>
    <w:rsid w:val="00743AF5"/>
    <w:rsid w:val="007444CA"/>
    <w:rsid w:val="007503D4"/>
    <w:rsid w:val="00757CB0"/>
    <w:rsid w:val="00764B54"/>
    <w:rsid w:val="0076619C"/>
    <w:rsid w:val="00766B19"/>
    <w:rsid w:val="00773DDD"/>
    <w:rsid w:val="00773E2A"/>
    <w:rsid w:val="007764F8"/>
    <w:rsid w:val="007774B7"/>
    <w:rsid w:val="0078473F"/>
    <w:rsid w:val="00786AD0"/>
    <w:rsid w:val="007915D9"/>
    <w:rsid w:val="00795F71"/>
    <w:rsid w:val="007A6BEF"/>
    <w:rsid w:val="007B2A7D"/>
    <w:rsid w:val="007B4919"/>
    <w:rsid w:val="007B6882"/>
    <w:rsid w:val="007C1627"/>
    <w:rsid w:val="007C2F6C"/>
    <w:rsid w:val="007D0662"/>
    <w:rsid w:val="007E00F7"/>
    <w:rsid w:val="007E6B2F"/>
    <w:rsid w:val="007F764E"/>
    <w:rsid w:val="008043B7"/>
    <w:rsid w:val="00805F78"/>
    <w:rsid w:val="00812B5E"/>
    <w:rsid w:val="00820730"/>
    <w:rsid w:val="00820FE4"/>
    <w:rsid w:val="00822770"/>
    <w:rsid w:val="00823A28"/>
    <w:rsid w:val="00827252"/>
    <w:rsid w:val="00832A8D"/>
    <w:rsid w:val="00832A9B"/>
    <w:rsid w:val="0083650F"/>
    <w:rsid w:val="008441C1"/>
    <w:rsid w:val="00846D15"/>
    <w:rsid w:val="00847049"/>
    <w:rsid w:val="0085107C"/>
    <w:rsid w:val="00854E55"/>
    <w:rsid w:val="0086398A"/>
    <w:rsid w:val="00863B38"/>
    <w:rsid w:val="00864F2D"/>
    <w:rsid w:val="0086747C"/>
    <w:rsid w:val="008716F5"/>
    <w:rsid w:val="00875780"/>
    <w:rsid w:val="00880B8A"/>
    <w:rsid w:val="00880BA3"/>
    <w:rsid w:val="00896640"/>
    <w:rsid w:val="008A18C8"/>
    <w:rsid w:val="008A1C63"/>
    <w:rsid w:val="008A2F30"/>
    <w:rsid w:val="008A673E"/>
    <w:rsid w:val="008B173D"/>
    <w:rsid w:val="008B683A"/>
    <w:rsid w:val="008B70F6"/>
    <w:rsid w:val="008C25C5"/>
    <w:rsid w:val="008C4900"/>
    <w:rsid w:val="008C49D3"/>
    <w:rsid w:val="008C710F"/>
    <w:rsid w:val="008D08AA"/>
    <w:rsid w:val="008D450E"/>
    <w:rsid w:val="008D7AC1"/>
    <w:rsid w:val="008E0E7C"/>
    <w:rsid w:val="008E305E"/>
    <w:rsid w:val="008E44B2"/>
    <w:rsid w:val="008E7C87"/>
    <w:rsid w:val="00901D46"/>
    <w:rsid w:val="009024C4"/>
    <w:rsid w:val="009069EB"/>
    <w:rsid w:val="00906F82"/>
    <w:rsid w:val="00910A11"/>
    <w:rsid w:val="00910DA6"/>
    <w:rsid w:val="00912823"/>
    <w:rsid w:val="00914328"/>
    <w:rsid w:val="00914513"/>
    <w:rsid w:val="00914BDA"/>
    <w:rsid w:val="00916C5A"/>
    <w:rsid w:val="00917B1C"/>
    <w:rsid w:val="00926B43"/>
    <w:rsid w:val="00931E2A"/>
    <w:rsid w:val="00934E7A"/>
    <w:rsid w:val="009360E5"/>
    <w:rsid w:val="009432B5"/>
    <w:rsid w:val="00946298"/>
    <w:rsid w:val="00946DBC"/>
    <w:rsid w:val="00947E2C"/>
    <w:rsid w:val="009547A4"/>
    <w:rsid w:val="00964172"/>
    <w:rsid w:val="009648E7"/>
    <w:rsid w:val="00970FC9"/>
    <w:rsid w:val="00971868"/>
    <w:rsid w:val="0097265B"/>
    <w:rsid w:val="00975753"/>
    <w:rsid w:val="0097773D"/>
    <w:rsid w:val="00981B8C"/>
    <w:rsid w:val="00984D76"/>
    <w:rsid w:val="00992CF3"/>
    <w:rsid w:val="009A19EE"/>
    <w:rsid w:val="009A2DAF"/>
    <w:rsid w:val="009A4736"/>
    <w:rsid w:val="009A779A"/>
    <w:rsid w:val="009B1623"/>
    <w:rsid w:val="009B1794"/>
    <w:rsid w:val="009B21F1"/>
    <w:rsid w:val="009B5018"/>
    <w:rsid w:val="009C57CA"/>
    <w:rsid w:val="009D4AAA"/>
    <w:rsid w:val="009D60CE"/>
    <w:rsid w:val="009F1ADE"/>
    <w:rsid w:val="009F47D4"/>
    <w:rsid w:val="00A0309E"/>
    <w:rsid w:val="00A109EC"/>
    <w:rsid w:val="00A13E10"/>
    <w:rsid w:val="00A15644"/>
    <w:rsid w:val="00A15F9C"/>
    <w:rsid w:val="00A17C17"/>
    <w:rsid w:val="00A23D56"/>
    <w:rsid w:val="00A3017A"/>
    <w:rsid w:val="00A3570B"/>
    <w:rsid w:val="00A3679A"/>
    <w:rsid w:val="00A379CF"/>
    <w:rsid w:val="00A404E3"/>
    <w:rsid w:val="00A422B3"/>
    <w:rsid w:val="00A456F6"/>
    <w:rsid w:val="00A45C19"/>
    <w:rsid w:val="00A50E98"/>
    <w:rsid w:val="00A50F21"/>
    <w:rsid w:val="00A520C5"/>
    <w:rsid w:val="00A557C2"/>
    <w:rsid w:val="00A55AB1"/>
    <w:rsid w:val="00A63D20"/>
    <w:rsid w:val="00A64450"/>
    <w:rsid w:val="00A6606D"/>
    <w:rsid w:val="00A678CA"/>
    <w:rsid w:val="00A72DAD"/>
    <w:rsid w:val="00A733F8"/>
    <w:rsid w:val="00A75330"/>
    <w:rsid w:val="00A83ED9"/>
    <w:rsid w:val="00A854A7"/>
    <w:rsid w:val="00A902A9"/>
    <w:rsid w:val="00A91D7D"/>
    <w:rsid w:val="00A93754"/>
    <w:rsid w:val="00A93B09"/>
    <w:rsid w:val="00A9650A"/>
    <w:rsid w:val="00A97EC8"/>
    <w:rsid w:val="00AA15EF"/>
    <w:rsid w:val="00AA1938"/>
    <w:rsid w:val="00AA38B0"/>
    <w:rsid w:val="00AA6961"/>
    <w:rsid w:val="00AA6D3B"/>
    <w:rsid w:val="00AA7947"/>
    <w:rsid w:val="00AD4A3C"/>
    <w:rsid w:val="00AD4C30"/>
    <w:rsid w:val="00AD6B4B"/>
    <w:rsid w:val="00AE165E"/>
    <w:rsid w:val="00AE6B03"/>
    <w:rsid w:val="00AE70E5"/>
    <w:rsid w:val="00AF3C03"/>
    <w:rsid w:val="00AF4254"/>
    <w:rsid w:val="00AF5616"/>
    <w:rsid w:val="00AF5BDB"/>
    <w:rsid w:val="00B02E99"/>
    <w:rsid w:val="00B03565"/>
    <w:rsid w:val="00B11E26"/>
    <w:rsid w:val="00B159B7"/>
    <w:rsid w:val="00B2343A"/>
    <w:rsid w:val="00B242AB"/>
    <w:rsid w:val="00B32903"/>
    <w:rsid w:val="00B32D53"/>
    <w:rsid w:val="00B375B8"/>
    <w:rsid w:val="00B3770D"/>
    <w:rsid w:val="00B410EF"/>
    <w:rsid w:val="00B44084"/>
    <w:rsid w:val="00B45178"/>
    <w:rsid w:val="00B4736E"/>
    <w:rsid w:val="00B50BFC"/>
    <w:rsid w:val="00B53146"/>
    <w:rsid w:val="00B53EBB"/>
    <w:rsid w:val="00B54364"/>
    <w:rsid w:val="00B72628"/>
    <w:rsid w:val="00B8386F"/>
    <w:rsid w:val="00B84E4D"/>
    <w:rsid w:val="00B86380"/>
    <w:rsid w:val="00B90AD0"/>
    <w:rsid w:val="00B92579"/>
    <w:rsid w:val="00B92E8E"/>
    <w:rsid w:val="00BA4177"/>
    <w:rsid w:val="00BA7F6C"/>
    <w:rsid w:val="00BB10D9"/>
    <w:rsid w:val="00BB1BD2"/>
    <w:rsid w:val="00BB2D55"/>
    <w:rsid w:val="00BB55DF"/>
    <w:rsid w:val="00BC0CE9"/>
    <w:rsid w:val="00BC26CD"/>
    <w:rsid w:val="00BC2E1A"/>
    <w:rsid w:val="00BC3943"/>
    <w:rsid w:val="00BC3AEE"/>
    <w:rsid w:val="00BC4161"/>
    <w:rsid w:val="00BC4F7F"/>
    <w:rsid w:val="00BC779C"/>
    <w:rsid w:val="00BE2104"/>
    <w:rsid w:val="00BF3CEF"/>
    <w:rsid w:val="00BF65CB"/>
    <w:rsid w:val="00BF7175"/>
    <w:rsid w:val="00BF7627"/>
    <w:rsid w:val="00C0178B"/>
    <w:rsid w:val="00C12473"/>
    <w:rsid w:val="00C126B4"/>
    <w:rsid w:val="00C15E04"/>
    <w:rsid w:val="00C20FB0"/>
    <w:rsid w:val="00C2105A"/>
    <w:rsid w:val="00C2291E"/>
    <w:rsid w:val="00C24728"/>
    <w:rsid w:val="00C34A6D"/>
    <w:rsid w:val="00C41974"/>
    <w:rsid w:val="00C54A3E"/>
    <w:rsid w:val="00C55E37"/>
    <w:rsid w:val="00C57ABF"/>
    <w:rsid w:val="00C57EC6"/>
    <w:rsid w:val="00C61026"/>
    <w:rsid w:val="00C61800"/>
    <w:rsid w:val="00C62495"/>
    <w:rsid w:val="00C64180"/>
    <w:rsid w:val="00C66557"/>
    <w:rsid w:val="00C72C16"/>
    <w:rsid w:val="00C73012"/>
    <w:rsid w:val="00C73CED"/>
    <w:rsid w:val="00C74816"/>
    <w:rsid w:val="00C77166"/>
    <w:rsid w:val="00C77932"/>
    <w:rsid w:val="00C82140"/>
    <w:rsid w:val="00C84BB3"/>
    <w:rsid w:val="00C924D2"/>
    <w:rsid w:val="00C95DC5"/>
    <w:rsid w:val="00CB026F"/>
    <w:rsid w:val="00CB2706"/>
    <w:rsid w:val="00CB3B39"/>
    <w:rsid w:val="00CB3E70"/>
    <w:rsid w:val="00CB532E"/>
    <w:rsid w:val="00CB6BED"/>
    <w:rsid w:val="00CC43A7"/>
    <w:rsid w:val="00CC70CD"/>
    <w:rsid w:val="00CE59E4"/>
    <w:rsid w:val="00CE6A2F"/>
    <w:rsid w:val="00CF08A0"/>
    <w:rsid w:val="00CF1285"/>
    <w:rsid w:val="00CF1D1E"/>
    <w:rsid w:val="00CF746F"/>
    <w:rsid w:val="00D03121"/>
    <w:rsid w:val="00D032D9"/>
    <w:rsid w:val="00D03E74"/>
    <w:rsid w:val="00D06324"/>
    <w:rsid w:val="00D06A83"/>
    <w:rsid w:val="00D153A1"/>
    <w:rsid w:val="00D158E9"/>
    <w:rsid w:val="00D17248"/>
    <w:rsid w:val="00D30BFF"/>
    <w:rsid w:val="00D3327B"/>
    <w:rsid w:val="00D351E1"/>
    <w:rsid w:val="00D362AB"/>
    <w:rsid w:val="00D369F5"/>
    <w:rsid w:val="00D3700E"/>
    <w:rsid w:val="00D41FE6"/>
    <w:rsid w:val="00D420C9"/>
    <w:rsid w:val="00D50B55"/>
    <w:rsid w:val="00D50DDF"/>
    <w:rsid w:val="00D52161"/>
    <w:rsid w:val="00D54EEB"/>
    <w:rsid w:val="00D55C5F"/>
    <w:rsid w:val="00D57422"/>
    <w:rsid w:val="00D62DEC"/>
    <w:rsid w:val="00D65E35"/>
    <w:rsid w:val="00D66325"/>
    <w:rsid w:val="00D675C8"/>
    <w:rsid w:val="00D77C22"/>
    <w:rsid w:val="00D77F68"/>
    <w:rsid w:val="00D81980"/>
    <w:rsid w:val="00D83701"/>
    <w:rsid w:val="00D9137F"/>
    <w:rsid w:val="00DA217C"/>
    <w:rsid w:val="00DA7BF1"/>
    <w:rsid w:val="00DB02C2"/>
    <w:rsid w:val="00DB1BEC"/>
    <w:rsid w:val="00DB332E"/>
    <w:rsid w:val="00DB6C41"/>
    <w:rsid w:val="00DB6F01"/>
    <w:rsid w:val="00DB7AF2"/>
    <w:rsid w:val="00DC1B98"/>
    <w:rsid w:val="00DC5839"/>
    <w:rsid w:val="00DC7628"/>
    <w:rsid w:val="00DD099A"/>
    <w:rsid w:val="00DF1877"/>
    <w:rsid w:val="00DF7CE0"/>
    <w:rsid w:val="00E05371"/>
    <w:rsid w:val="00E128DD"/>
    <w:rsid w:val="00E13082"/>
    <w:rsid w:val="00E168DF"/>
    <w:rsid w:val="00E26ACF"/>
    <w:rsid w:val="00E30555"/>
    <w:rsid w:val="00E32704"/>
    <w:rsid w:val="00E35ACB"/>
    <w:rsid w:val="00E36620"/>
    <w:rsid w:val="00E36B3F"/>
    <w:rsid w:val="00E41C80"/>
    <w:rsid w:val="00E44BAD"/>
    <w:rsid w:val="00E45838"/>
    <w:rsid w:val="00E46D6A"/>
    <w:rsid w:val="00E53806"/>
    <w:rsid w:val="00E5579D"/>
    <w:rsid w:val="00E55EDE"/>
    <w:rsid w:val="00E64FAF"/>
    <w:rsid w:val="00E666A5"/>
    <w:rsid w:val="00E70406"/>
    <w:rsid w:val="00E71B21"/>
    <w:rsid w:val="00E73F23"/>
    <w:rsid w:val="00E74F0D"/>
    <w:rsid w:val="00E75F49"/>
    <w:rsid w:val="00E81398"/>
    <w:rsid w:val="00E83FC7"/>
    <w:rsid w:val="00E874E5"/>
    <w:rsid w:val="00E916D7"/>
    <w:rsid w:val="00E967CB"/>
    <w:rsid w:val="00EA570F"/>
    <w:rsid w:val="00EA72CD"/>
    <w:rsid w:val="00EB5F3F"/>
    <w:rsid w:val="00EC193A"/>
    <w:rsid w:val="00EC2158"/>
    <w:rsid w:val="00EC5553"/>
    <w:rsid w:val="00EC603A"/>
    <w:rsid w:val="00EC6AAB"/>
    <w:rsid w:val="00ED11DC"/>
    <w:rsid w:val="00ED2DA7"/>
    <w:rsid w:val="00EE12EF"/>
    <w:rsid w:val="00EE14A2"/>
    <w:rsid w:val="00EE2C97"/>
    <w:rsid w:val="00EE5895"/>
    <w:rsid w:val="00EF06B5"/>
    <w:rsid w:val="00EF2E86"/>
    <w:rsid w:val="00EF3766"/>
    <w:rsid w:val="00EF5C2C"/>
    <w:rsid w:val="00F03F22"/>
    <w:rsid w:val="00F04815"/>
    <w:rsid w:val="00F052A2"/>
    <w:rsid w:val="00F062D1"/>
    <w:rsid w:val="00F06B55"/>
    <w:rsid w:val="00F136BA"/>
    <w:rsid w:val="00F150B4"/>
    <w:rsid w:val="00F177D1"/>
    <w:rsid w:val="00F17BC5"/>
    <w:rsid w:val="00F446CC"/>
    <w:rsid w:val="00F45263"/>
    <w:rsid w:val="00F4574E"/>
    <w:rsid w:val="00F45920"/>
    <w:rsid w:val="00F474ED"/>
    <w:rsid w:val="00F51BB7"/>
    <w:rsid w:val="00F5576F"/>
    <w:rsid w:val="00F56460"/>
    <w:rsid w:val="00F570C6"/>
    <w:rsid w:val="00F60E5E"/>
    <w:rsid w:val="00F61BDF"/>
    <w:rsid w:val="00F641B7"/>
    <w:rsid w:val="00F80E25"/>
    <w:rsid w:val="00F81B9E"/>
    <w:rsid w:val="00F82022"/>
    <w:rsid w:val="00F823CE"/>
    <w:rsid w:val="00F826A1"/>
    <w:rsid w:val="00F87564"/>
    <w:rsid w:val="00F8757C"/>
    <w:rsid w:val="00F912C6"/>
    <w:rsid w:val="00F95832"/>
    <w:rsid w:val="00F96B17"/>
    <w:rsid w:val="00F970EA"/>
    <w:rsid w:val="00FA1F0D"/>
    <w:rsid w:val="00FA2A0C"/>
    <w:rsid w:val="00FA2DC8"/>
    <w:rsid w:val="00FB0ABA"/>
    <w:rsid w:val="00FC1F57"/>
    <w:rsid w:val="00FC40BB"/>
    <w:rsid w:val="00FD0D6C"/>
    <w:rsid w:val="00FD16F8"/>
    <w:rsid w:val="00FD77E9"/>
    <w:rsid w:val="00FE3758"/>
    <w:rsid w:val="00FE680C"/>
    <w:rsid w:val="00FF18B7"/>
    <w:rsid w:val="00FF2034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806A3B0"/>
  <w15:docId w15:val="{A58E242D-CF46-4C80-9871-C313790D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44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41B7"/>
    <w:pPr>
      <w:keepNext/>
      <w:outlineLvl w:val="0"/>
    </w:pPr>
    <w:rPr>
      <w:b/>
      <w:bCs/>
      <w:color w:val="000000"/>
      <w:spacing w:val="2"/>
    </w:rPr>
  </w:style>
  <w:style w:type="paragraph" w:styleId="Nagwek2">
    <w:name w:val="heading 2"/>
    <w:basedOn w:val="Normalny"/>
    <w:next w:val="Normalny"/>
    <w:qFormat/>
    <w:rsid w:val="00F641B7"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F641B7"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rsid w:val="00F641B7"/>
    <w:pPr>
      <w:keepNext/>
      <w:jc w:val="center"/>
      <w:outlineLvl w:val="3"/>
    </w:pPr>
    <w:rPr>
      <w:rFonts w:ascii="Arial" w:hAnsi="Arial" w:cs="Arial"/>
      <w:b/>
      <w:bCs/>
      <w:sz w:val="22"/>
      <w:szCs w:val="22"/>
    </w:rPr>
  </w:style>
  <w:style w:type="paragraph" w:styleId="Nagwek5">
    <w:name w:val="heading 5"/>
    <w:basedOn w:val="Normalny"/>
    <w:next w:val="Normalny"/>
    <w:qFormat/>
    <w:rsid w:val="00F641B7"/>
    <w:pPr>
      <w:keepNext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qFormat/>
    <w:rsid w:val="00F641B7"/>
    <w:pPr>
      <w:keepNext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F641B7"/>
    <w:pPr>
      <w:keepNext/>
      <w:outlineLvl w:val="6"/>
    </w:pPr>
    <w:rPr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F641B7"/>
    <w:pPr>
      <w:keepNext/>
      <w:tabs>
        <w:tab w:val="left" w:pos="720"/>
      </w:tabs>
      <w:jc w:val="both"/>
      <w:outlineLvl w:val="7"/>
    </w:pPr>
    <w:rPr>
      <w:rFonts w:ascii="Arial" w:hAnsi="Arial" w:cs="Arial"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F641B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64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564C"/>
    <w:rPr>
      <w:sz w:val="24"/>
      <w:szCs w:val="24"/>
    </w:rPr>
  </w:style>
  <w:style w:type="character" w:styleId="Numerstrony">
    <w:name w:val="page number"/>
    <w:basedOn w:val="Domylnaczcionkaakapitu"/>
    <w:semiHidden/>
    <w:rsid w:val="00F641B7"/>
  </w:style>
  <w:style w:type="paragraph" w:styleId="Tekstdymka">
    <w:name w:val="Balloon Text"/>
    <w:basedOn w:val="Normalny"/>
    <w:semiHidden/>
    <w:rsid w:val="00F641B7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F641B7"/>
    <w:pPr>
      <w:jc w:val="center"/>
    </w:pPr>
    <w:rPr>
      <w:rFonts w:ascii="Arial" w:hAnsi="Arial"/>
      <w:b/>
      <w:sz w:val="20"/>
      <w:szCs w:val="20"/>
    </w:rPr>
  </w:style>
  <w:style w:type="paragraph" w:styleId="Tekstpodstawowy3">
    <w:name w:val="Body Text 3"/>
    <w:basedOn w:val="Normalny"/>
    <w:link w:val="Tekstpodstawowy3Znak"/>
    <w:semiHidden/>
    <w:rsid w:val="00F641B7"/>
    <w:pPr>
      <w:jc w:val="center"/>
    </w:pPr>
    <w:rPr>
      <w:b/>
      <w:bCs/>
      <w:sz w:val="28"/>
      <w:szCs w:val="20"/>
    </w:rPr>
  </w:style>
  <w:style w:type="paragraph" w:styleId="Tekstpodstawowywcity">
    <w:name w:val="Body Text Indent"/>
    <w:basedOn w:val="Normalny"/>
    <w:semiHidden/>
    <w:rsid w:val="00F641B7"/>
    <w:pPr>
      <w:tabs>
        <w:tab w:val="left" w:pos="215"/>
        <w:tab w:val="left" w:pos="5305"/>
      </w:tabs>
      <w:ind w:left="55"/>
    </w:pPr>
    <w:rPr>
      <w:rFonts w:ascii="Arial" w:hAnsi="Arial" w:cs="Arial"/>
      <w:b/>
      <w:bCs/>
      <w:color w:val="FF0000"/>
      <w:sz w:val="20"/>
      <w:szCs w:val="20"/>
    </w:rPr>
  </w:style>
  <w:style w:type="paragraph" w:styleId="Tekstpodstawowywcity2">
    <w:name w:val="Body Text Indent 2"/>
    <w:basedOn w:val="Normalny"/>
    <w:link w:val="Tekstpodstawowywcity2Znak"/>
    <w:semiHidden/>
    <w:rsid w:val="00F641B7"/>
    <w:pPr>
      <w:ind w:left="55"/>
      <w:jc w:val="both"/>
    </w:pPr>
    <w:rPr>
      <w:rFonts w:ascii="Arial Narrow" w:hAnsi="Arial Narrow" w:cs="Arial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97A1F"/>
    <w:rPr>
      <w:rFonts w:ascii="Arial Narrow" w:hAnsi="Arial Narrow" w:cs="Arial"/>
      <w:sz w:val="18"/>
      <w:szCs w:val="18"/>
    </w:rPr>
  </w:style>
  <w:style w:type="paragraph" w:customStyle="1" w:styleId="Zawartotabeli">
    <w:name w:val="Zawartość tabeli"/>
    <w:basedOn w:val="Normalny"/>
    <w:rsid w:val="00F641B7"/>
    <w:pPr>
      <w:suppressLineNumbers/>
      <w:suppressAutoHyphens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F641B7"/>
    <w:pPr>
      <w:tabs>
        <w:tab w:val="left" w:pos="720"/>
      </w:tabs>
    </w:pPr>
    <w:rPr>
      <w:rFonts w:ascii="Arial" w:hAnsi="Arial" w:cs="Arial"/>
      <w:b/>
      <w:bCs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Kolorowa lista — akcent 11,Średnia siatka 1 — akcent 21,Medium Grid 1 - Accent 21"/>
    <w:basedOn w:val="Normalny"/>
    <w:link w:val="AkapitzlistZnak"/>
    <w:uiPriority w:val="34"/>
    <w:qFormat/>
    <w:rsid w:val="000E6D67"/>
    <w:pPr>
      <w:ind w:left="720"/>
      <w:contextualSpacing/>
    </w:pPr>
  </w:style>
  <w:style w:type="paragraph" w:styleId="NormalnyWeb">
    <w:name w:val="Normal (Web)"/>
    <w:basedOn w:val="Normalny"/>
    <w:unhideWhenUsed/>
    <w:rsid w:val="004A4EE9"/>
    <w:pPr>
      <w:spacing w:before="100" w:beforeAutospacing="1" w:after="100" w:afterAutospacing="1"/>
    </w:pPr>
  </w:style>
  <w:style w:type="paragraph" w:customStyle="1" w:styleId="Standard">
    <w:name w:val="Standard"/>
    <w:rsid w:val="00C73012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semiHidden/>
    <w:rsid w:val="00C73CE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73CED"/>
    <w:rPr>
      <w:rFonts w:ascii="Arial" w:hAnsi="Arial" w:cs="Arial"/>
      <w:b/>
      <w:b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73CED"/>
    <w:rPr>
      <w:b/>
      <w:bCs/>
      <w:sz w:val="28"/>
    </w:rPr>
  </w:style>
  <w:style w:type="paragraph" w:customStyle="1" w:styleId="western">
    <w:name w:val="western"/>
    <w:basedOn w:val="Normalny"/>
    <w:rsid w:val="00A6606D"/>
    <w:pPr>
      <w:suppressAutoHyphens/>
      <w:spacing w:before="100" w:after="119"/>
    </w:pPr>
    <w:rPr>
      <w:rFonts w:ascii="Garamond" w:hAnsi="Garamond" w:cs="Calibri"/>
      <w:color w:val="000000"/>
      <w:lang w:eastAsia="ar-SA"/>
    </w:rPr>
  </w:style>
  <w:style w:type="paragraph" w:customStyle="1" w:styleId="Domynie">
    <w:name w:val="Domy徑nie"/>
    <w:rsid w:val="00A6606D"/>
    <w:pPr>
      <w:widowControl w:val="0"/>
      <w:autoSpaceDN w:val="0"/>
      <w:adjustRightInd w:val="0"/>
    </w:pPr>
    <w:rPr>
      <w:rFonts w:ascii="Garamond" w:hAnsi="Garamond" w:cs="Garamond"/>
      <w:kern w:val="1"/>
      <w:sz w:val="24"/>
      <w:szCs w:val="24"/>
      <w:lang w:bidi="hi-IN"/>
    </w:rPr>
  </w:style>
  <w:style w:type="paragraph" w:customStyle="1" w:styleId="kropamylniktxt">
    <w:name w:val="kropa myślnik txt"/>
    <w:basedOn w:val="Normalny"/>
    <w:rsid w:val="00A6606D"/>
    <w:pPr>
      <w:tabs>
        <w:tab w:val="left" w:pos="360"/>
      </w:tabs>
      <w:ind w:left="360"/>
    </w:pPr>
    <w:rPr>
      <w:rFonts w:ascii="Arial" w:hAnsi="Arial" w:cs="Arial"/>
      <w:sz w:val="18"/>
      <w:szCs w:val="20"/>
      <w:lang w:eastAsia="en-US"/>
    </w:rPr>
  </w:style>
  <w:style w:type="paragraph" w:customStyle="1" w:styleId="Bezodstpw1">
    <w:name w:val="Bez odstępów1"/>
    <w:rsid w:val="00A6606D"/>
    <w:rPr>
      <w:sz w:val="24"/>
      <w:szCs w:val="24"/>
    </w:rPr>
  </w:style>
  <w:style w:type="paragraph" w:customStyle="1" w:styleId="Bezformatowania">
    <w:name w:val="Bez formatowania"/>
    <w:rsid w:val="00AA38B0"/>
    <w:pPr>
      <w:suppressAutoHyphens/>
    </w:pPr>
    <w:rPr>
      <w:rFonts w:ascii="Helvetica" w:eastAsia="Arial Unicode MS" w:hAnsi="Helvetica" w:cs="Arial Unicode MS"/>
      <w:color w:val="000000"/>
      <w:sz w:val="24"/>
      <w:szCs w:val="24"/>
      <w:lang w:val="en-US" w:eastAsia="ar-SA"/>
    </w:rPr>
  </w:style>
  <w:style w:type="paragraph" w:customStyle="1" w:styleId="Normalny1">
    <w:name w:val="Normalny1"/>
    <w:rsid w:val="00AA38B0"/>
    <w:pPr>
      <w:suppressAutoHyphens/>
    </w:pPr>
    <w:rPr>
      <w:color w:val="000000"/>
      <w:sz w:val="24"/>
      <w:szCs w:val="24"/>
      <w:lang w:val="en-US" w:eastAsia="ar-SA"/>
    </w:rPr>
  </w:style>
  <w:style w:type="character" w:styleId="Hipercze">
    <w:name w:val="Hyperlink"/>
    <w:basedOn w:val="Domylnaczcionkaakapitu"/>
    <w:uiPriority w:val="99"/>
    <w:unhideWhenUsed/>
    <w:rsid w:val="00B159B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59B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4A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4A6D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4A6D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customStyle="1" w:styleId="Default">
    <w:name w:val="Default"/>
    <w:qFormat/>
    <w:rsid w:val="00E874E5"/>
    <w:pPr>
      <w:suppressAutoHyphens/>
    </w:pPr>
    <w:rPr>
      <w:rFonts w:ascii="Cambria" w:hAnsi="Cambria" w:cs="Cambria"/>
      <w:color w:val="000000"/>
      <w:sz w:val="24"/>
      <w:szCs w:val="24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"/>
    <w:link w:val="Akapitzlist"/>
    <w:uiPriority w:val="34"/>
    <w:qFormat/>
    <w:rsid w:val="00E874E5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2A7D"/>
    <w:pPr>
      <w:spacing w:after="0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2A7D"/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paragraph" w:styleId="Bezodstpw">
    <w:name w:val="No Spacing"/>
    <w:uiPriority w:val="1"/>
    <w:qFormat/>
    <w:rsid w:val="00535337"/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001A7-A53F-4099-9211-24D67A6F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3152</Words>
  <Characters>19288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Małgorzata Watral - Duńska</cp:lastModifiedBy>
  <cp:revision>14</cp:revision>
  <cp:lastPrinted>2025-10-27T12:05:00Z</cp:lastPrinted>
  <dcterms:created xsi:type="dcterms:W3CDTF">2025-10-23T06:43:00Z</dcterms:created>
  <dcterms:modified xsi:type="dcterms:W3CDTF">2025-10-29T09:35:00Z</dcterms:modified>
</cp:coreProperties>
</file>