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87BFA" w:rsidP="00D665F5">
      <w:pPr>
        <w:spacing w:after="240"/>
        <w:jc w:val="right"/>
        <w:rPr>
          <w:sz w:val="22"/>
          <w:szCs w:val="22"/>
        </w:rPr>
      </w:pPr>
      <w:r w:rsidRPr="00E87B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7BFA">
        <w:rPr>
          <w:sz w:val="22"/>
          <w:szCs w:val="22"/>
        </w:rPr>
        <w:t>2025-10-16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87BFA" w:rsidRPr="00E87BFA" w:rsidRDefault="00E87BFA" w:rsidP="00577BC6">
      <w:pPr>
        <w:spacing w:after="40"/>
        <w:rPr>
          <w:b/>
          <w:bCs/>
          <w:sz w:val="22"/>
          <w:szCs w:val="22"/>
        </w:rPr>
      </w:pPr>
      <w:r w:rsidRPr="00E87BFA">
        <w:rPr>
          <w:b/>
          <w:bCs/>
          <w:sz w:val="22"/>
          <w:szCs w:val="22"/>
        </w:rPr>
        <w:t>Akademia Górniczo - Hutnicza</w:t>
      </w:r>
    </w:p>
    <w:p w:rsidR="00E87BFA" w:rsidRPr="00E87BFA" w:rsidRDefault="00E87BFA" w:rsidP="00577BC6">
      <w:pPr>
        <w:spacing w:after="40"/>
        <w:rPr>
          <w:b/>
          <w:bCs/>
          <w:sz w:val="22"/>
          <w:szCs w:val="22"/>
        </w:rPr>
      </w:pPr>
      <w:r w:rsidRPr="00E87B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E87BFA" w:rsidP="00577BC6">
      <w:pPr>
        <w:spacing w:after="40"/>
        <w:rPr>
          <w:b/>
          <w:bCs/>
          <w:sz w:val="22"/>
          <w:szCs w:val="22"/>
        </w:rPr>
      </w:pPr>
      <w:r w:rsidRPr="00E87BFA">
        <w:rPr>
          <w:b/>
          <w:bCs/>
          <w:sz w:val="22"/>
          <w:szCs w:val="22"/>
        </w:rPr>
        <w:t>Dział Zamówień Publicznych</w:t>
      </w:r>
    </w:p>
    <w:p w:rsidR="00D665F5" w:rsidRPr="00BD5546" w:rsidRDefault="00E87BFA" w:rsidP="00D665F5">
      <w:pPr>
        <w:rPr>
          <w:sz w:val="22"/>
          <w:szCs w:val="22"/>
        </w:rPr>
      </w:pPr>
      <w:r w:rsidRPr="00E87B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7BFA">
        <w:rPr>
          <w:sz w:val="22"/>
          <w:szCs w:val="22"/>
        </w:rPr>
        <w:t>30</w:t>
      </w:r>
    </w:p>
    <w:p w:rsidR="00D665F5" w:rsidRPr="00BD5546" w:rsidRDefault="00E87BFA" w:rsidP="00D665F5">
      <w:pPr>
        <w:rPr>
          <w:sz w:val="22"/>
          <w:szCs w:val="22"/>
        </w:rPr>
      </w:pPr>
      <w:r w:rsidRPr="00E87B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7B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7BFA" w:rsidRPr="00E87BFA">
        <w:rPr>
          <w:b/>
          <w:sz w:val="22"/>
          <w:szCs w:val="22"/>
        </w:rPr>
        <w:t>KC-DE-zp.272-600/25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7BFA" w:rsidRPr="00E87BFA">
        <w:rPr>
          <w:sz w:val="22"/>
          <w:szCs w:val="22"/>
        </w:rPr>
        <w:t xml:space="preserve">Tryb podstawowy bez negocjacji - art. 275 pkt. 1 ustawy </w:t>
      </w:r>
      <w:proofErr w:type="spellStart"/>
      <w:r w:rsidR="00E87BFA" w:rsidRPr="00E87B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87B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7BFA">
        <w:rPr>
          <w:b/>
          <w:sz w:val="22"/>
          <w:szCs w:val="22"/>
        </w:rPr>
        <w:t>Podtrzymanie wsparcia technicznego (</w:t>
      </w:r>
      <w:proofErr w:type="spellStart"/>
      <w:r w:rsidRPr="00E87BFA">
        <w:rPr>
          <w:b/>
          <w:sz w:val="22"/>
          <w:szCs w:val="22"/>
        </w:rPr>
        <w:t>maintenance</w:t>
      </w:r>
      <w:proofErr w:type="spellEnd"/>
      <w:r w:rsidRPr="00E87BFA">
        <w:rPr>
          <w:b/>
          <w:sz w:val="22"/>
          <w:szCs w:val="22"/>
        </w:rPr>
        <w:t xml:space="preserve">) dla komercyjnej licencji programu Petrel </w:t>
      </w:r>
      <w:proofErr w:type="spellStart"/>
      <w:r w:rsidRPr="00E87BFA">
        <w:rPr>
          <w:b/>
          <w:sz w:val="22"/>
          <w:szCs w:val="22"/>
        </w:rPr>
        <w:t>Combined</w:t>
      </w:r>
      <w:proofErr w:type="spellEnd"/>
      <w:r w:rsidRPr="00E87BFA">
        <w:rPr>
          <w:b/>
          <w:sz w:val="22"/>
          <w:szCs w:val="22"/>
        </w:rPr>
        <w:t xml:space="preserve"> </w:t>
      </w:r>
      <w:proofErr w:type="spellStart"/>
      <w:r w:rsidRPr="00E87BFA">
        <w:rPr>
          <w:b/>
          <w:sz w:val="22"/>
          <w:szCs w:val="22"/>
        </w:rPr>
        <w:t>Core</w:t>
      </w:r>
      <w:proofErr w:type="spellEnd"/>
      <w:r w:rsidRPr="00E87BFA">
        <w:rPr>
          <w:b/>
          <w:sz w:val="22"/>
          <w:szCs w:val="22"/>
        </w:rPr>
        <w:t xml:space="preserve"> System na okres 24 miesięcy - KC-DE-zp.272-600/25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7BFA" w:rsidRPr="00E87BFA">
        <w:rPr>
          <w:sz w:val="22"/>
          <w:szCs w:val="22"/>
        </w:rPr>
        <w:t>16/10/2025</w:t>
      </w:r>
      <w:r w:rsidR="00FF4AB1" w:rsidRPr="00577BC6">
        <w:rPr>
          <w:sz w:val="22"/>
          <w:szCs w:val="22"/>
        </w:rPr>
        <w:t xml:space="preserve"> o godz. </w:t>
      </w:r>
      <w:r w:rsidR="00E87BFA" w:rsidRPr="00E87BF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7BFA" w:rsidRPr="00493F8C" w:rsidTr="006B1A9A">
        <w:tc>
          <w:tcPr>
            <w:tcW w:w="993" w:type="dxa"/>
            <w:shd w:val="clear" w:color="auto" w:fill="auto"/>
            <w:vAlign w:val="center"/>
          </w:tcPr>
          <w:p w:rsidR="00E87BFA" w:rsidRPr="00490DC0" w:rsidRDefault="00E87BFA" w:rsidP="006B1A9A">
            <w:pPr>
              <w:spacing w:before="120" w:after="120"/>
              <w:jc w:val="center"/>
            </w:pPr>
            <w:r w:rsidRPr="00E87BFA">
              <w:t>1</w:t>
            </w:r>
          </w:p>
        </w:tc>
        <w:tc>
          <w:tcPr>
            <w:tcW w:w="5244" w:type="dxa"/>
            <w:shd w:val="clear" w:color="auto" w:fill="auto"/>
          </w:tcPr>
          <w:p w:rsidR="00E87BFA" w:rsidRPr="00490DC0" w:rsidRDefault="00E87BFA" w:rsidP="006B1A9A">
            <w:pPr>
              <w:spacing w:before="40"/>
            </w:pPr>
            <w:r w:rsidRPr="00E87BFA">
              <w:t>Schlumberger Poland Sp. z o.o.</w:t>
            </w:r>
          </w:p>
          <w:p w:rsidR="00E87BFA" w:rsidRPr="00490DC0" w:rsidRDefault="00E87BFA" w:rsidP="006B1A9A">
            <w:r w:rsidRPr="00E87BFA">
              <w:t>ul. Nowogrodzka</w:t>
            </w:r>
            <w:r w:rsidRPr="00490DC0">
              <w:t xml:space="preserve"> </w:t>
            </w:r>
            <w:r w:rsidRPr="00E87BFA">
              <w:t>68</w:t>
            </w:r>
            <w:r w:rsidRPr="00490DC0">
              <w:t xml:space="preserve"> </w:t>
            </w:r>
          </w:p>
          <w:p w:rsidR="00E87BFA" w:rsidRPr="00490DC0" w:rsidRDefault="00E87BFA" w:rsidP="006B1A9A">
            <w:pPr>
              <w:spacing w:after="40"/>
              <w:jc w:val="both"/>
            </w:pPr>
            <w:r w:rsidRPr="00E87BFA">
              <w:t>02-014</w:t>
            </w:r>
            <w:r w:rsidRPr="00490DC0">
              <w:t xml:space="preserve"> </w:t>
            </w:r>
            <w:r w:rsidRPr="00E87B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BFA" w:rsidRPr="00490DC0" w:rsidRDefault="00E87BFA" w:rsidP="006B1A9A">
            <w:pPr>
              <w:spacing w:before="120" w:after="120"/>
              <w:jc w:val="both"/>
            </w:pPr>
            <w:r w:rsidRPr="00E87BFA">
              <w:t xml:space="preserve">53 887.28 </w:t>
            </w:r>
            <w:r w:rsidR="003F3FBC">
              <w:t>USD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213" w:rsidRDefault="00D45213">
      <w:r>
        <w:separator/>
      </w:r>
    </w:p>
  </w:endnote>
  <w:endnote w:type="continuationSeparator" w:id="0">
    <w:p w:rsidR="00D45213" w:rsidRDefault="00D4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213" w:rsidRDefault="00D45213">
      <w:r>
        <w:separator/>
      </w:r>
    </w:p>
  </w:footnote>
  <w:footnote w:type="continuationSeparator" w:id="0">
    <w:p w:rsidR="00D45213" w:rsidRDefault="00D45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BFA" w:rsidRDefault="00E87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BFA" w:rsidRDefault="00E87B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BFA" w:rsidRDefault="00E87B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21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3FBC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5213"/>
    <w:rsid w:val="00D665F5"/>
    <w:rsid w:val="00D7128F"/>
    <w:rsid w:val="00E87BF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E3CBA3"/>
  <w15:chartTrackingRefBased/>
  <w15:docId w15:val="{C0A28E90-3400-412F-AF5C-F021081E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2025-10-16T10:11:00Z</dcterms:created>
  <dcterms:modified xsi:type="dcterms:W3CDTF">2025-10-16T10:11:00Z</dcterms:modified>
</cp:coreProperties>
</file>