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85926" w14:textId="0A1AE7CD" w:rsidR="006A5DF1" w:rsidRDefault="008357C9" w:rsidP="006A5DF1">
      <w:pPr>
        <w:spacing w:after="240"/>
        <w:jc w:val="right"/>
        <w:rPr>
          <w:sz w:val="22"/>
          <w:szCs w:val="22"/>
        </w:rPr>
      </w:pPr>
      <w:r w:rsidRPr="008357C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357C9">
        <w:rPr>
          <w:sz w:val="22"/>
          <w:szCs w:val="22"/>
        </w:rPr>
        <w:t>2025-10-2</w:t>
      </w:r>
      <w:r w:rsidR="00236201">
        <w:rPr>
          <w:sz w:val="22"/>
          <w:szCs w:val="22"/>
        </w:rPr>
        <w:t>3</w:t>
      </w:r>
    </w:p>
    <w:p w14:paraId="51E0F121" w14:textId="77777777" w:rsidR="008357C9" w:rsidRPr="008357C9" w:rsidRDefault="008357C9" w:rsidP="006A5DF1">
      <w:pPr>
        <w:rPr>
          <w:b/>
          <w:bCs/>
          <w:sz w:val="22"/>
          <w:szCs w:val="22"/>
        </w:rPr>
      </w:pPr>
      <w:r w:rsidRPr="008357C9">
        <w:rPr>
          <w:b/>
          <w:bCs/>
          <w:sz w:val="22"/>
          <w:szCs w:val="22"/>
        </w:rPr>
        <w:t>Akademia Górniczo - Hutnicza</w:t>
      </w:r>
    </w:p>
    <w:p w14:paraId="3D8F4F29" w14:textId="77777777" w:rsidR="008357C9" w:rsidRPr="008357C9" w:rsidRDefault="008357C9" w:rsidP="006A5DF1">
      <w:pPr>
        <w:rPr>
          <w:b/>
          <w:bCs/>
          <w:sz w:val="22"/>
          <w:szCs w:val="22"/>
        </w:rPr>
      </w:pPr>
      <w:r w:rsidRPr="008357C9">
        <w:rPr>
          <w:b/>
          <w:bCs/>
          <w:sz w:val="22"/>
          <w:szCs w:val="22"/>
        </w:rPr>
        <w:t>im. Stanisława Staszica w Krakowie</w:t>
      </w:r>
    </w:p>
    <w:p w14:paraId="3DDCBF5F" w14:textId="77777777" w:rsidR="006A5DF1" w:rsidRPr="00D91931" w:rsidRDefault="008357C9" w:rsidP="006A5DF1">
      <w:pPr>
        <w:rPr>
          <w:b/>
          <w:bCs/>
          <w:sz w:val="22"/>
          <w:szCs w:val="22"/>
        </w:rPr>
      </w:pPr>
      <w:r w:rsidRPr="008357C9">
        <w:rPr>
          <w:b/>
          <w:bCs/>
          <w:sz w:val="22"/>
          <w:szCs w:val="22"/>
        </w:rPr>
        <w:t>Dział Zamówień Publicznych</w:t>
      </w:r>
    </w:p>
    <w:p w14:paraId="58A6736E" w14:textId="77777777" w:rsidR="006A5DF1" w:rsidRPr="00BD5546" w:rsidRDefault="008357C9" w:rsidP="006A5DF1">
      <w:pPr>
        <w:rPr>
          <w:sz w:val="22"/>
          <w:szCs w:val="22"/>
        </w:rPr>
      </w:pPr>
      <w:r w:rsidRPr="008357C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357C9">
        <w:rPr>
          <w:sz w:val="22"/>
          <w:szCs w:val="22"/>
        </w:rPr>
        <w:t>30</w:t>
      </w:r>
    </w:p>
    <w:p w14:paraId="04A72D96" w14:textId="77777777" w:rsidR="006A5DF1" w:rsidRPr="00BD5546" w:rsidRDefault="008357C9" w:rsidP="006A5DF1">
      <w:pPr>
        <w:rPr>
          <w:sz w:val="22"/>
          <w:szCs w:val="22"/>
        </w:rPr>
      </w:pPr>
      <w:r w:rsidRPr="008357C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357C9">
        <w:rPr>
          <w:sz w:val="22"/>
          <w:szCs w:val="22"/>
        </w:rPr>
        <w:t>Kraków</w:t>
      </w:r>
    </w:p>
    <w:p w14:paraId="1C8C992E" w14:textId="30B57A6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C6C24">
        <w:rPr>
          <w:bCs/>
          <w:sz w:val="22"/>
          <w:szCs w:val="22"/>
        </w:rPr>
        <w:t>KC-DE-zp.272-543/25</w:t>
      </w:r>
      <w:r w:rsidRPr="00D91931">
        <w:rPr>
          <w:sz w:val="22"/>
          <w:szCs w:val="22"/>
        </w:rPr>
        <w:tab/>
        <w:t xml:space="preserve"> </w:t>
      </w:r>
    </w:p>
    <w:p w14:paraId="58DD2A5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AE210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E35BFB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F08B5D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C348ADC" w14:textId="5A4D063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D1F92">
        <w:rPr>
          <w:rFonts w:ascii="Times New Roman" w:hAnsi="Times New Roman"/>
          <w:szCs w:val="28"/>
        </w:rPr>
        <w:t xml:space="preserve"> I ZMIANA SWZ</w:t>
      </w:r>
    </w:p>
    <w:p w14:paraId="36C01C00" w14:textId="3D246FEB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357C9" w:rsidRPr="008357C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357C9" w:rsidRPr="008357C9">
        <w:rPr>
          <w:b/>
          <w:bCs/>
          <w:sz w:val="22"/>
          <w:szCs w:val="22"/>
        </w:rPr>
        <w:t xml:space="preserve">dostawa i montaż wyposażenia pomieszczeń dziekanatów oraz pomieszczeń socjalnych </w:t>
      </w:r>
      <w:proofErr w:type="spellStart"/>
      <w:r w:rsidR="008357C9" w:rsidRPr="008357C9">
        <w:rPr>
          <w:b/>
          <w:bCs/>
          <w:sz w:val="22"/>
          <w:szCs w:val="22"/>
        </w:rPr>
        <w:t>WILiGZ</w:t>
      </w:r>
      <w:proofErr w:type="spellEnd"/>
      <w:r w:rsidR="008357C9" w:rsidRPr="008357C9">
        <w:rPr>
          <w:b/>
          <w:bCs/>
          <w:sz w:val="22"/>
          <w:szCs w:val="22"/>
        </w:rPr>
        <w:t xml:space="preserve"> - KC-DE-zp.272-543/25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02FEEC11" w14:textId="39E6694E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76B96110" w14:textId="77777777" w:rsidR="003C6C24" w:rsidRPr="003C6C24" w:rsidRDefault="003C6C24" w:rsidP="009F3B9D">
      <w:pPr>
        <w:numPr>
          <w:ilvl w:val="0"/>
          <w:numId w:val="8"/>
        </w:numPr>
        <w:ind w:left="284"/>
        <w:jc w:val="both"/>
        <w:rPr>
          <w:b/>
          <w:bCs/>
          <w:sz w:val="22"/>
          <w:szCs w:val="22"/>
        </w:rPr>
      </w:pPr>
      <w:r w:rsidRPr="003C6C24">
        <w:rPr>
          <w:b/>
          <w:bCs/>
          <w:sz w:val="22"/>
          <w:szCs w:val="22"/>
        </w:rPr>
        <w:t xml:space="preserve">Dotyczy zlewozmywaka </w:t>
      </w:r>
    </w:p>
    <w:p w14:paraId="1F0A51A0" w14:textId="2DA8EA61" w:rsidR="00BE7BFD" w:rsidRPr="002D4C18" w:rsidRDefault="003C6C24" w:rsidP="009F3B9D">
      <w:pPr>
        <w:ind w:left="284"/>
        <w:jc w:val="both"/>
        <w:rPr>
          <w:sz w:val="22"/>
          <w:szCs w:val="22"/>
        </w:rPr>
      </w:pPr>
      <w:r w:rsidRPr="003C6C24">
        <w:rPr>
          <w:sz w:val="22"/>
          <w:szCs w:val="22"/>
        </w:rPr>
        <w:t xml:space="preserve">W celu zwiększenia możliwości dopasowania kolorystycznego zlewu do parapetu wnosimy o rozszerzenie wymaganego zakresu wymiarów co powiększy grono potencjalnych producentów. </w:t>
      </w:r>
      <w:r w:rsidRPr="002D4C18">
        <w:rPr>
          <w:sz w:val="22"/>
          <w:szCs w:val="22"/>
        </w:rPr>
        <w:t>Czy Zamawiający dopuści zlew o wymiarach (szer. x głęb.):43 x 50 mm +/- 0,5 cm?</w:t>
      </w:r>
    </w:p>
    <w:p w14:paraId="439D4FCE" w14:textId="77777777" w:rsidR="00893F2A" w:rsidRDefault="00893F2A" w:rsidP="00903E75">
      <w:pPr>
        <w:ind w:left="284"/>
        <w:jc w:val="both"/>
        <w:rPr>
          <w:sz w:val="22"/>
          <w:szCs w:val="22"/>
        </w:rPr>
      </w:pPr>
    </w:p>
    <w:p w14:paraId="5033B313" w14:textId="67405D74" w:rsidR="009F3B9D" w:rsidRPr="002D4C18" w:rsidRDefault="002D4C18" w:rsidP="00903E75">
      <w:pPr>
        <w:ind w:left="284"/>
        <w:jc w:val="both"/>
        <w:rPr>
          <w:sz w:val="22"/>
          <w:szCs w:val="22"/>
        </w:rPr>
      </w:pPr>
      <w:r w:rsidRPr="002D4C18">
        <w:rPr>
          <w:sz w:val="22"/>
          <w:szCs w:val="22"/>
        </w:rPr>
        <w:t xml:space="preserve">Zamawiający zmienia zapis wymiarów </w:t>
      </w:r>
      <w:r>
        <w:rPr>
          <w:sz w:val="22"/>
          <w:szCs w:val="22"/>
        </w:rPr>
        <w:t>zlewu</w:t>
      </w:r>
      <w:r w:rsidRPr="002D4C18">
        <w:rPr>
          <w:sz w:val="22"/>
          <w:szCs w:val="22"/>
        </w:rPr>
        <w:t xml:space="preserve"> </w:t>
      </w:r>
      <w:r w:rsidR="00893F2A">
        <w:rPr>
          <w:sz w:val="22"/>
          <w:szCs w:val="22"/>
        </w:rPr>
        <w:t>odpowiednio:</w:t>
      </w:r>
    </w:p>
    <w:p w14:paraId="7B2992D3" w14:textId="77777777" w:rsidR="00893F2A" w:rsidRDefault="00893F2A" w:rsidP="00903E75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2D4C18" w:rsidRPr="002D4C1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szerokość od 41-43 cm </w:t>
      </w:r>
      <w:r w:rsidR="002D4C18" w:rsidRPr="002D4C18">
        <w:rPr>
          <w:sz w:val="22"/>
          <w:szCs w:val="22"/>
        </w:rPr>
        <w:t>+/- 0,5 cm</w:t>
      </w:r>
      <w:r>
        <w:rPr>
          <w:sz w:val="22"/>
          <w:szCs w:val="22"/>
        </w:rPr>
        <w:t xml:space="preserve">, </w:t>
      </w:r>
    </w:p>
    <w:p w14:paraId="620C8B97" w14:textId="6C2ACC8B" w:rsidR="002D4C18" w:rsidRPr="002D4C18" w:rsidRDefault="00893F2A" w:rsidP="00903E75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głębokość od 50 do 51 cm </w:t>
      </w:r>
      <w:r w:rsidRPr="002D4C18">
        <w:rPr>
          <w:sz w:val="22"/>
          <w:szCs w:val="22"/>
        </w:rPr>
        <w:t>+/- 0,5 cm</w:t>
      </w:r>
    </w:p>
    <w:p w14:paraId="7CEB6C8A" w14:textId="3A9F7D16" w:rsidR="002D4C18" w:rsidRPr="002D4C18" w:rsidRDefault="002D4C18" w:rsidP="00903E75">
      <w:pPr>
        <w:ind w:left="284"/>
        <w:jc w:val="both"/>
        <w:rPr>
          <w:sz w:val="22"/>
          <w:szCs w:val="22"/>
        </w:rPr>
      </w:pPr>
      <w:r w:rsidRPr="002D4C18">
        <w:rPr>
          <w:sz w:val="22"/>
          <w:szCs w:val="22"/>
        </w:rPr>
        <w:t>Z zastrzeżeniem, że musi ona pasować do wymiarów zabudowy zgodnie z zamieszczonym rysunkiem.</w:t>
      </w:r>
    </w:p>
    <w:p w14:paraId="742749C8" w14:textId="77777777" w:rsidR="009F3B9D" w:rsidRDefault="009F3B9D" w:rsidP="009F3B9D">
      <w:pPr>
        <w:ind w:left="284"/>
        <w:jc w:val="both"/>
        <w:rPr>
          <w:sz w:val="22"/>
          <w:szCs w:val="22"/>
        </w:rPr>
      </w:pPr>
    </w:p>
    <w:p w14:paraId="60554105" w14:textId="77777777" w:rsidR="003C6C24" w:rsidRPr="003C6C24" w:rsidRDefault="003C6C24" w:rsidP="009F3B9D">
      <w:pPr>
        <w:numPr>
          <w:ilvl w:val="0"/>
          <w:numId w:val="8"/>
        </w:numPr>
        <w:ind w:left="284"/>
        <w:jc w:val="both"/>
        <w:rPr>
          <w:b/>
          <w:bCs/>
          <w:sz w:val="22"/>
          <w:szCs w:val="22"/>
        </w:rPr>
      </w:pPr>
      <w:r w:rsidRPr="003C6C24">
        <w:rPr>
          <w:b/>
          <w:bCs/>
          <w:sz w:val="22"/>
          <w:szCs w:val="22"/>
        </w:rPr>
        <w:t>Dotyczy lodówki</w:t>
      </w:r>
    </w:p>
    <w:p w14:paraId="71F382A8" w14:textId="7790BEA9" w:rsidR="00903E75" w:rsidRPr="00903E75" w:rsidRDefault="003C6C24" w:rsidP="00903E75">
      <w:pPr>
        <w:numPr>
          <w:ilvl w:val="0"/>
          <w:numId w:val="9"/>
        </w:numPr>
        <w:jc w:val="both"/>
        <w:rPr>
          <w:b/>
          <w:bCs/>
          <w:sz w:val="22"/>
          <w:szCs w:val="22"/>
        </w:rPr>
      </w:pPr>
      <w:r w:rsidRPr="00903E75">
        <w:rPr>
          <w:b/>
          <w:bCs/>
          <w:sz w:val="22"/>
          <w:szCs w:val="22"/>
        </w:rPr>
        <w:t xml:space="preserve">Czy Zamawiający wymaga lodówki o wymiarach: (wys. x szer. x gł.): 81,8 x 59,5 x 54,5 cm +/- 5 mm? </w:t>
      </w:r>
    </w:p>
    <w:p w14:paraId="7911542B" w14:textId="789E7CA1" w:rsidR="00903E75" w:rsidRDefault="00903E75" w:rsidP="00903E75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Tak, Zamawiający zmienia zapis wymiarów lodówki z:</w:t>
      </w:r>
      <w:r w:rsidRPr="00903E75">
        <w:rPr>
          <w:sz w:val="22"/>
          <w:szCs w:val="22"/>
        </w:rPr>
        <w:t xml:space="preserve"> </w:t>
      </w:r>
      <w:r w:rsidRPr="003C6C24">
        <w:rPr>
          <w:sz w:val="22"/>
          <w:szCs w:val="22"/>
        </w:rPr>
        <w:t xml:space="preserve">81,8 x </w:t>
      </w:r>
      <w:r w:rsidRPr="002D4C18">
        <w:rPr>
          <w:sz w:val="22"/>
          <w:szCs w:val="22"/>
        </w:rPr>
        <w:t>595</w:t>
      </w:r>
      <w:r w:rsidRPr="003C6C24">
        <w:rPr>
          <w:sz w:val="22"/>
          <w:szCs w:val="22"/>
        </w:rPr>
        <w:t xml:space="preserve"> x 54,5 cm +/- 5 mm</w:t>
      </w:r>
    </w:p>
    <w:p w14:paraId="753F602D" w14:textId="70B3CCBA" w:rsidR="00903E75" w:rsidRDefault="00903E75" w:rsidP="00903E75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Na: </w:t>
      </w:r>
      <w:r w:rsidRPr="003C6C24">
        <w:rPr>
          <w:sz w:val="22"/>
          <w:szCs w:val="22"/>
        </w:rPr>
        <w:t>81,8 x 59,5 x 54,5 cm +/- 5 mm</w:t>
      </w:r>
    </w:p>
    <w:p w14:paraId="744FE170" w14:textId="77777777" w:rsidR="00903E75" w:rsidRDefault="00903E75" w:rsidP="00903E75">
      <w:pPr>
        <w:ind w:left="284"/>
        <w:jc w:val="both"/>
        <w:rPr>
          <w:sz w:val="22"/>
          <w:szCs w:val="22"/>
        </w:rPr>
      </w:pPr>
    </w:p>
    <w:p w14:paraId="6F3D9601" w14:textId="5648022B" w:rsidR="00903E75" w:rsidRPr="00903E75" w:rsidRDefault="003C6C24" w:rsidP="00903E75">
      <w:pPr>
        <w:numPr>
          <w:ilvl w:val="0"/>
          <w:numId w:val="9"/>
        </w:numPr>
        <w:jc w:val="both"/>
        <w:rPr>
          <w:b/>
          <w:bCs/>
          <w:sz w:val="22"/>
          <w:szCs w:val="22"/>
        </w:rPr>
      </w:pPr>
      <w:r w:rsidRPr="00903E75">
        <w:rPr>
          <w:b/>
          <w:bCs/>
          <w:sz w:val="22"/>
          <w:szCs w:val="22"/>
        </w:rPr>
        <w:t xml:space="preserve">Czy Zamawiający dopuści lodówkę w klasie energetycznej E? </w:t>
      </w:r>
    </w:p>
    <w:p w14:paraId="19503B53" w14:textId="04A13812" w:rsidR="00903E75" w:rsidRDefault="00903E75" w:rsidP="009F3B9D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Tak, Zamawiający zmienia klasę energetyczną z „od A do C” na „od A do E”.</w:t>
      </w:r>
    </w:p>
    <w:p w14:paraId="277A6ADD" w14:textId="77777777" w:rsidR="00903E75" w:rsidRDefault="00903E75" w:rsidP="009F3B9D">
      <w:pPr>
        <w:ind w:left="284"/>
        <w:jc w:val="both"/>
        <w:rPr>
          <w:sz w:val="22"/>
          <w:szCs w:val="22"/>
        </w:rPr>
      </w:pPr>
    </w:p>
    <w:p w14:paraId="51F9FA26" w14:textId="1EF64BC1" w:rsidR="00903E75" w:rsidRPr="00903E75" w:rsidRDefault="003C6C24" w:rsidP="00903E75">
      <w:pPr>
        <w:numPr>
          <w:ilvl w:val="0"/>
          <w:numId w:val="9"/>
        </w:numPr>
        <w:jc w:val="both"/>
        <w:rPr>
          <w:b/>
          <w:bCs/>
          <w:sz w:val="22"/>
          <w:szCs w:val="22"/>
        </w:rPr>
      </w:pPr>
      <w:r w:rsidRPr="00903E75">
        <w:rPr>
          <w:b/>
          <w:bCs/>
          <w:sz w:val="22"/>
          <w:szCs w:val="22"/>
        </w:rPr>
        <w:t xml:space="preserve">Czy Zamawiający dopuści lodówkę o poziomie hałasu max 37 </w:t>
      </w:r>
      <w:proofErr w:type="spellStart"/>
      <w:r w:rsidRPr="00903E75">
        <w:rPr>
          <w:b/>
          <w:bCs/>
          <w:sz w:val="22"/>
          <w:szCs w:val="22"/>
        </w:rPr>
        <w:t>dB</w:t>
      </w:r>
      <w:proofErr w:type="spellEnd"/>
      <w:r w:rsidRPr="00903E75">
        <w:rPr>
          <w:b/>
          <w:bCs/>
          <w:sz w:val="22"/>
          <w:szCs w:val="22"/>
        </w:rPr>
        <w:t xml:space="preserve">? </w:t>
      </w:r>
    </w:p>
    <w:p w14:paraId="20D74613" w14:textId="366EBEFB" w:rsidR="00903E75" w:rsidRDefault="00903E75" w:rsidP="009F3B9D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Tak, Zamawiający zmienia zakres poziomu hałasu z max. 32 </w:t>
      </w:r>
      <w:proofErr w:type="spellStart"/>
      <w:r>
        <w:rPr>
          <w:sz w:val="22"/>
          <w:szCs w:val="22"/>
        </w:rPr>
        <w:t>dBA</w:t>
      </w:r>
      <w:proofErr w:type="spellEnd"/>
      <w:r>
        <w:rPr>
          <w:sz w:val="22"/>
          <w:szCs w:val="22"/>
        </w:rPr>
        <w:t xml:space="preserve"> na max. 37 </w:t>
      </w:r>
      <w:proofErr w:type="spellStart"/>
      <w:r>
        <w:rPr>
          <w:sz w:val="22"/>
          <w:szCs w:val="22"/>
        </w:rPr>
        <w:t>dB</w:t>
      </w:r>
      <w:proofErr w:type="spellEnd"/>
      <w:r>
        <w:rPr>
          <w:sz w:val="22"/>
          <w:szCs w:val="22"/>
        </w:rPr>
        <w:t>.</w:t>
      </w:r>
    </w:p>
    <w:p w14:paraId="39C21250" w14:textId="77777777" w:rsidR="00903E75" w:rsidRDefault="00903E75" w:rsidP="009F3B9D">
      <w:pPr>
        <w:ind w:left="284"/>
        <w:jc w:val="both"/>
        <w:rPr>
          <w:sz w:val="22"/>
          <w:szCs w:val="22"/>
        </w:rPr>
      </w:pPr>
    </w:p>
    <w:p w14:paraId="4BEDFA7E" w14:textId="3E69E351" w:rsidR="003C6C24" w:rsidRPr="00903E75" w:rsidRDefault="003C6C24" w:rsidP="00903E75">
      <w:pPr>
        <w:numPr>
          <w:ilvl w:val="0"/>
          <w:numId w:val="9"/>
        </w:numPr>
        <w:jc w:val="both"/>
        <w:rPr>
          <w:b/>
          <w:bCs/>
          <w:sz w:val="22"/>
          <w:szCs w:val="22"/>
        </w:rPr>
      </w:pPr>
      <w:r w:rsidRPr="00903E75">
        <w:rPr>
          <w:b/>
          <w:bCs/>
          <w:sz w:val="22"/>
          <w:szCs w:val="22"/>
        </w:rPr>
        <w:t>Czy Zamawiający dopuści lodówkę o klasie klimatycznej N, ST?</w:t>
      </w:r>
    </w:p>
    <w:p w14:paraId="33118C52" w14:textId="53ABA708" w:rsidR="00903E75" w:rsidRDefault="00716474" w:rsidP="009F3B9D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Zamawiający zmienia zapis w zakresie klas klimatycznych dla lodówki</w:t>
      </w:r>
    </w:p>
    <w:p w14:paraId="1CF5BBE5" w14:textId="271B6B6B" w:rsidR="00716474" w:rsidRPr="00716474" w:rsidRDefault="00716474" w:rsidP="00716474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Z:</w:t>
      </w:r>
      <w:r w:rsidRPr="00716474">
        <w:rPr>
          <w:rFonts w:ascii="Arial Narrow" w:eastAsia="NSimSun" w:hAnsi="Arial Narrow" w:cs="Lucida Sans"/>
          <w:kern w:val="3"/>
          <w:sz w:val="22"/>
          <w:szCs w:val="22"/>
          <w:lang w:eastAsia="zh-CN" w:bidi="hi-IN"/>
        </w:rPr>
        <w:t xml:space="preserve"> </w:t>
      </w:r>
      <w:r w:rsidRPr="00716474">
        <w:rPr>
          <w:sz w:val="22"/>
          <w:szCs w:val="22"/>
        </w:rPr>
        <w:t>Klasa klimatyczna: SN, ST lub równoważne - Lodówka przystosowana do działania w szerszym zakresie temperatur, od +10°C do +38°C</w:t>
      </w:r>
    </w:p>
    <w:p w14:paraId="25117CDA" w14:textId="53CDD2FF" w:rsidR="009F3B9D" w:rsidRDefault="00716474" w:rsidP="009F3B9D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Na: Lodówka przystosowania do działania w zakresie temperatur między 10</w:t>
      </w:r>
      <w:r w:rsidRPr="00716474">
        <w:rPr>
          <w:sz w:val="22"/>
          <w:szCs w:val="22"/>
        </w:rPr>
        <w:t>°C</w:t>
      </w:r>
      <w:r>
        <w:rPr>
          <w:sz w:val="22"/>
          <w:szCs w:val="22"/>
        </w:rPr>
        <w:t xml:space="preserve"> a 38 </w:t>
      </w:r>
      <w:r w:rsidRPr="00716474">
        <w:rPr>
          <w:sz w:val="22"/>
          <w:szCs w:val="22"/>
        </w:rPr>
        <w:t>°C</w:t>
      </w:r>
      <w:r>
        <w:rPr>
          <w:sz w:val="22"/>
          <w:szCs w:val="22"/>
        </w:rPr>
        <w:t>.</w:t>
      </w:r>
    </w:p>
    <w:p w14:paraId="43905875" w14:textId="732022DF" w:rsidR="009F3B9D" w:rsidRPr="006A5DF1" w:rsidRDefault="009F3B9D" w:rsidP="009F3B9D">
      <w:pPr>
        <w:ind w:left="284"/>
        <w:jc w:val="both"/>
        <w:rPr>
          <w:sz w:val="22"/>
          <w:szCs w:val="22"/>
        </w:rPr>
      </w:pPr>
    </w:p>
    <w:sectPr w:rsidR="009F3B9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B474D" w14:textId="77777777" w:rsidR="001D1CBA" w:rsidRDefault="001D1CBA">
      <w:r>
        <w:separator/>
      </w:r>
    </w:p>
  </w:endnote>
  <w:endnote w:type="continuationSeparator" w:id="0">
    <w:p w14:paraId="73B08CC8" w14:textId="77777777" w:rsidR="001D1CBA" w:rsidRDefault="001D1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A719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25A15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C5CA3" w14:textId="77777777" w:rsidR="006D4AB3" w:rsidRDefault="00716474">
    <w:pPr>
      <w:pStyle w:val="Stopka"/>
      <w:tabs>
        <w:tab w:val="clear" w:pos="4536"/>
      </w:tabs>
      <w:jc w:val="center"/>
    </w:pPr>
    <w:r>
      <w:rPr>
        <w:noProof/>
      </w:rPr>
      <w:pict w14:anchorId="3B2D2AC6">
        <v:line id="_x0000_s1025" style="position:absolute;left:0;text-align:left;z-index:251657728" from="-3.85pt,8.75pt" to="455.15pt,8.75pt"/>
      </w:pict>
    </w:r>
  </w:p>
  <w:p w14:paraId="772A9C4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832B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0F2DD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5D6466" w14:textId="77777777" w:rsidR="006D4AB3" w:rsidRDefault="006D4AB3">
    <w:pPr>
      <w:pStyle w:val="Stopka"/>
      <w:tabs>
        <w:tab w:val="clear" w:pos="4536"/>
        <w:tab w:val="left" w:pos="6237"/>
      </w:tabs>
    </w:pPr>
  </w:p>
  <w:p w14:paraId="00E15CB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8A040" w14:textId="77777777" w:rsidR="001D1CBA" w:rsidRDefault="001D1CBA">
      <w:r>
        <w:separator/>
      </w:r>
    </w:p>
  </w:footnote>
  <w:footnote w:type="continuationSeparator" w:id="0">
    <w:p w14:paraId="03B65995" w14:textId="77777777" w:rsidR="001D1CBA" w:rsidRDefault="001D1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03B6E" w14:textId="77777777" w:rsidR="008357C9" w:rsidRDefault="008357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4BE59" w14:textId="77777777" w:rsidR="008357C9" w:rsidRDefault="008357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0BA41" w14:textId="77777777" w:rsidR="008357C9" w:rsidRDefault="008357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F5A58F0"/>
    <w:multiLevelType w:val="hybridMultilevel"/>
    <w:tmpl w:val="CBB6A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7E6B82"/>
    <w:multiLevelType w:val="hybridMultilevel"/>
    <w:tmpl w:val="135C362E"/>
    <w:lvl w:ilvl="0" w:tplc="F86CEAD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04961531">
    <w:abstractNumId w:val="5"/>
  </w:num>
  <w:num w:numId="2" w16cid:durableId="1585719148">
    <w:abstractNumId w:val="8"/>
  </w:num>
  <w:num w:numId="3" w16cid:durableId="418450126">
    <w:abstractNumId w:val="3"/>
  </w:num>
  <w:num w:numId="4" w16cid:durableId="579606935">
    <w:abstractNumId w:val="7"/>
  </w:num>
  <w:num w:numId="5" w16cid:durableId="1544366436">
    <w:abstractNumId w:val="0"/>
  </w:num>
  <w:num w:numId="6" w16cid:durableId="152183366">
    <w:abstractNumId w:val="2"/>
  </w:num>
  <w:num w:numId="7" w16cid:durableId="431751621">
    <w:abstractNumId w:val="6"/>
  </w:num>
  <w:num w:numId="8" w16cid:durableId="159345626">
    <w:abstractNumId w:val="1"/>
  </w:num>
  <w:num w:numId="9" w16cid:durableId="1422345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1CBA"/>
    <w:rsid w:val="00006448"/>
    <w:rsid w:val="00031374"/>
    <w:rsid w:val="000A1097"/>
    <w:rsid w:val="000E2A8F"/>
    <w:rsid w:val="0012774F"/>
    <w:rsid w:val="00144B7A"/>
    <w:rsid w:val="00180C6E"/>
    <w:rsid w:val="001D1CBA"/>
    <w:rsid w:val="001D75AC"/>
    <w:rsid w:val="00204DD2"/>
    <w:rsid w:val="00236201"/>
    <w:rsid w:val="0029606A"/>
    <w:rsid w:val="002D4C18"/>
    <w:rsid w:val="003C6C24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16474"/>
    <w:rsid w:val="007D6860"/>
    <w:rsid w:val="007D7198"/>
    <w:rsid w:val="008357C9"/>
    <w:rsid w:val="00870F9F"/>
    <w:rsid w:val="008804B6"/>
    <w:rsid w:val="00893499"/>
    <w:rsid w:val="00893F2A"/>
    <w:rsid w:val="00897AB0"/>
    <w:rsid w:val="008A3553"/>
    <w:rsid w:val="00903E75"/>
    <w:rsid w:val="00947A50"/>
    <w:rsid w:val="009B3429"/>
    <w:rsid w:val="009F3B9D"/>
    <w:rsid w:val="00A905AC"/>
    <w:rsid w:val="00BA6584"/>
    <w:rsid w:val="00BB55D0"/>
    <w:rsid w:val="00BE7BFD"/>
    <w:rsid w:val="00C0310D"/>
    <w:rsid w:val="00C370F2"/>
    <w:rsid w:val="00C44EEC"/>
    <w:rsid w:val="00CF0649"/>
    <w:rsid w:val="00D22FFA"/>
    <w:rsid w:val="00D8461B"/>
    <w:rsid w:val="00D9049C"/>
    <w:rsid w:val="00D915F2"/>
    <w:rsid w:val="00DD1F92"/>
    <w:rsid w:val="00DF32E8"/>
    <w:rsid w:val="00E21B49"/>
    <w:rsid w:val="00E2789F"/>
    <w:rsid w:val="00E72428"/>
    <w:rsid w:val="00EA14B3"/>
    <w:rsid w:val="00EA416E"/>
    <w:rsid w:val="00F4359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61927C"/>
  <w15:chartTrackingRefBased/>
  <w15:docId w15:val="{A569848E-64E0-4D21-B29F-D6652FFE1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903E7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03E75"/>
  </w:style>
  <w:style w:type="character" w:customStyle="1" w:styleId="TekstkomentarzaZnak">
    <w:name w:val="Tekst komentarza Znak"/>
    <w:basedOn w:val="Domylnaczcionkaakapitu"/>
    <w:link w:val="Tekstkomentarza"/>
    <w:rsid w:val="00903E75"/>
  </w:style>
  <w:style w:type="paragraph" w:styleId="Tematkomentarza">
    <w:name w:val="annotation subject"/>
    <w:basedOn w:val="Tekstkomentarza"/>
    <w:next w:val="Tekstkomentarza"/>
    <w:link w:val="TematkomentarzaZnak"/>
    <w:rsid w:val="00903E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03E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2025-10-23T12:59:00Z</cp:lastPrinted>
  <dcterms:created xsi:type="dcterms:W3CDTF">2025-10-23T12:59:00Z</dcterms:created>
  <dcterms:modified xsi:type="dcterms:W3CDTF">2025-10-23T12:59:00Z</dcterms:modified>
</cp:coreProperties>
</file>