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B17A3" w:rsidP="00890B92">
      <w:pPr>
        <w:spacing w:after="240"/>
        <w:jc w:val="right"/>
        <w:rPr>
          <w:sz w:val="22"/>
          <w:szCs w:val="22"/>
        </w:rPr>
      </w:pPr>
      <w:r w:rsidRPr="009B17A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B17A3">
        <w:rPr>
          <w:sz w:val="22"/>
          <w:szCs w:val="22"/>
        </w:rPr>
        <w:t>2025-10-27</w:t>
      </w:r>
    </w:p>
    <w:p w:rsidR="009B17A3" w:rsidRPr="009B17A3" w:rsidRDefault="009B17A3" w:rsidP="00890B92">
      <w:pPr>
        <w:rPr>
          <w:b/>
          <w:bCs/>
          <w:sz w:val="22"/>
          <w:szCs w:val="22"/>
        </w:rPr>
      </w:pPr>
      <w:r w:rsidRPr="009B17A3">
        <w:rPr>
          <w:b/>
          <w:bCs/>
          <w:sz w:val="22"/>
          <w:szCs w:val="22"/>
        </w:rPr>
        <w:t>Akademia Górniczo - Hutnicza</w:t>
      </w:r>
    </w:p>
    <w:p w:rsidR="009B17A3" w:rsidRPr="009B17A3" w:rsidRDefault="009B17A3" w:rsidP="00890B92">
      <w:pPr>
        <w:rPr>
          <w:b/>
          <w:bCs/>
          <w:sz w:val="22"/>
          <w:szCs w:val="22"/>
        </w:rPr>
      </w:pPr>
      <w:r w:rsidRPr="009B17A3">
        <w:rPr>
          <w:b/>
          <w:bCs/>
          <w:sz w:val="22"/>
          <w:szCs w:val="22"/>
        </w:rPr>
        <w:t>im. Stanisława Staszica w Krakowie</w:t>
      </w:r>
    </w:p>
    <w:p w:rsidR="00890B92" w:rsidRPr="00D91931" w:rsidRDefault="009B17A3" w:rsidP="00890B92">
      <w:pPr>
        <w:rPr>
          <w:b/>
          <w:bCs/>
          <w:sz w:val="22"/>
          <w:szCs w:val="22"/>
        </w:rPr>
      </w:pPr>
      <w:r w:rsidRPr="009B17A3">
        <w:rPr>
          <w:b/>
          <w:bCs/>
          <w:sz w:val="22"/>
          <w:szCs w:val="22"/>
        </w:rPr>
        <w:t>Dział Zamówień Publicznych</w:t>
      </w:r>
    </w:p>
    <w:p w:rsidR="00890B92" w:rsidRPr="00BD5546" w:rsidRDefault="009B17A3" w:rsidP="00890B92">
      <w:pPr>
        <w:rPr>
          <w:sz w:val="22"/>
          <w:szCs w:val="22"/>
        </w:rPr>
      </w:pPr>
      <w:r w:rsidRPr="009B17A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B17A3">
        <w:rPr>
          <w:sz w:val="22"/>
          <w:szCs w:val="22"/>
        </w:rPr>
        <w:t>30</w:t>
      </w:r>
    </w:p>
    <w:p w:rsidR="00890B92" w:rsidRPr="00BD5546" w:rsidRDefault="009B17A3" w:rsidP="00890B92">
      <w:pPr>
        <w:rPr>
          <w:sz w:val="22"/>
          <w:szCs w:val="22"/>
        </w:rPr>
      </w:pPr>
      <w:r w:rsidRPr="009B17A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B17A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17A3" w:rsidRPr="009B17A3">
        <w:rPr>
          <w:b/>
          <w:sz w:val="22"/>
          <w:szCs w:val="22"/>
        </w:rPr>
        <w:t>KC-DE-zp.272-563/25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B17A3" w:rsidRPr="009B17A3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B17A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B17A3">
        <w:rPr>
          <w:b/>
          <w:sz w:val="22"/>
          <w:szCs w:val="22"/>
        </w:rPr>
        <w:t xml:space="preserve">dostawa 1 szt. </w:t>
      </w:r>
      <w:proofErr w:type="spellStart"/>
      <w:r w:rsidRPr="009B17A3">
        <w:rPr>
          <w:b/>
          <w:sz w:val="22"/>
          <w:szCs w:val="22"/>
        </w:rPr>
        <w:t>tableta</w:t>
      </w:r>
      <w:proofErr w:type="spellEnd"/>
      <w:r w:rsidRPr="009B17A3">
        <w:rPr>
          <w:b/>
          <w:sz w:val="22"/>
          <w:szCs w:val="22"/>
        </w:rPr>
        <w:t xml:space="preserve"> z akcesoriami dla WIMiR-KC-DE-zp.272-563/25</w:t>
      </w:r>
    </w:p>
    <w:p w:rsidR="0069085C" w:rsidRPr="00890B92" w:rsidRDefault="00A80738" w:rsidP="00A45F7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A45F7E">
        <w:rPr>
          <w:sz w:val="22"/>
          <w:szCs w:val="22"/>
        </w:rPr>
        <w:t xml:space="preserve"> </w:t>
      </w:r>
      <w:r w:rsidR="009B17A3" w:rsidRPr="009B17A3">
        <w:rPr>
          <w:b/>
          <w:sz w:val="22"/>
          <w:szCs w:val="22"/>
        </w:rPr>
        <w:t>4 299.00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250D" w:rsidRDefault="0046250D">
      <w:r>
        <w:separator/>
      </w:r>
    </w:p>
  </w:endnote>
  <w:endnote w:type="continuationSeparator" w:id="0">
    <w:p w:rsidR="0046250D" w:rsidRDefault="00462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250D" w:rsidRDefault="0046250D">
      <w:r>
        <w:separator/>
      </w:r>
    </w:p>
  </w:footnote>
  <w:footnote w:type="continuationSeparator" w:id="0">
    <w:p w:rsidR="0046250D" w:rsidRDefault="004625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7A3" w:rsidRDefault="009B17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7A3" w:rsidRDefault="00A45F7E">
    <w:pPr>
      <w:pStyle w:val="Nagwek"/>
    </w:pPr>
    <w:r w:rsidRPr="0002541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7A3" w:rsidRDefault="009B17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50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6250D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B17A3"/>
    <w:rsid w:val="009D19BD"/>
    <w:rsid w:val="009F189D"/>
    <w:rsid w:val="00A45F7E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826994"/>
  <w15:chartTrackingRefBased/>
  <w15:docId w15:val="{68BD491F-D056-4819-8192-B60F729D5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2025-10-27T08:46:00Z</cp:lastPrinted>
  <dcterms:created xsi:type="dcterms:W3CDTF">2025-10-27T08:46:00Z</dcterms:created>
  <dcterms:modified xsi:type="dcterms:W3CDTF">2025-10-27T08:46:00Z</dcterms:modified>
</cp:coreProperties>
</file>