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B4B" w14:textId="4C9EC419" w:rsidR="00554D72" w:rsidRPr="00AD45A9" w:rsidRDefault="00995F44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995F44">
        <w:rPr>
          <w:rFonts w:ascii="Arial" w:hAnsi="Arial" w:cs="Arial"/>
          <w:sz w:val="24"/>
          <w:szCs w:val="24"/>
        </w:rPr>
        <w:t>2025-</w:t>
      </w:r>
      <w:r w:rsidR="00881419">
        <w:rPr>
          <w:rFonts w:ascii="Arial" w:hAnsi="Arial" w:cs="Arial"/>
          <w:sz w:val="24"/>
          <w:szCs w:val="24"/>
        </w:rPr>
        <w:t>10</w:t>
      </w:r>
      <w:r w:rsidRPr="00995F44">
        <w:rPr>
          <w:rFonts w:ascii="Arial" w:hAnsi="Arial" w:cs="Arial"/>
          <w:sz w:val="24"/>
          <w:szCs w:val="24"/>
        </w:rPr>
        <w:t>-</w:t>
      </w:r>
      <w:r w:rsidR="00F27822">
        <w:rPr>
          <w:rFonts w:ascii="Arial" w:hAnsi="Arial" w:cs="Arial"/>
          <w:sz w:val="24"/>
          <w:szCs w:val="24"/>
        </w:rPr>
        <w:t>2</w:t>
      </w:r>
      <w:r w:rsidR="0018108D">
        <w:rPr>
          <w:rFonts w:ascii="Arial" w:hAnsi="Arial" w:cs="Arial"/>
          <w:sz w:val="24"/>
          <w:szCs w:val="24"/>
        </w:rPr>
        <w:t>7</w:t>
      </w:r>
    </w:p>
    <w:p w14:paraId="229AC212" w14:textId="5AF7F116" w:rsidR="00554D72" w:rsidRPr="00AD45A9" w:rsidRDefault="00995F44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5F4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613EFE7" w14:textId="77777777" w:rsidR="00554D72" w:rsidRPr="00AD45A9" w:rsidRDefault="00995F44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95F44">
        <w:rPr>
          <w:rFonts w:ascii="Arial" w:hAnsi="Arial" w:cs="Arial"/>
          <w:sz w:val="24"/>
          <w:szCs w:val="24"/>
        </w:rPr>
        <w:t>66</w:t>
      </w:r>
    </w:p>
    <w:p w14:paraId="65E72FB5" w14:textId="77777777" w:rsidR="00554D72" w:rsidRPr="00AD45A9" w:rsidRDefault="00995F44" w:rsidP="00554D72">
      <w:pPr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95F44">
        <w:rPr>
          <w:rFonts w:ascii="Arial" w:hAnsi="Arial" w:cs="Arial"/>
          <w:sz w:val="24"/>
          <w:szCs w:val="24"/>
        </w:rPr>
        <w:t>Kraków</w:t>
      </w:r>
    </w:p>
    <w:p w14:paraId="711E14D5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A1226AB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4C09821" w14:textId="5A2E37BB" w:rsidR="00D35362" w:rsidRPr="00ED0EF9" w:rsidRDefault="00D35362" w:rsidP="00554D72">
      <w:pPr>
        <w:spacing w:after="480"/>
        <w:jc w:val="both"/>
        <w:rPr>
          <w:bCs/>
          <w:sz w:val="24"/>
          <w:szCs w:val="24"/>
        </w:rPr>
      </w:pPr>
      <w:r w:rsidRPr="00ED0EF9">
        <w:rPr>
          <w:rFonts w:ascii="Arial" w:hAnsi="Arial" w:cs="Arial"/>
          <w:bCs/>
          <w:sz w:val="24"/>
          <w:szCs w:val="24"/>
        </w:rPr>
        <w:t>SZP-271-</w:t>
      </w:r>
      <w:r w:rsidR="00881419">
        <w:rPr>
          <w:rFonts w:ascii="Arial" w:hAnsi="Arial" w:cs="Arial"/>
          <w:bCs/>
          <w:sz w:val="24"/>
          <w:szCs w:val="24"/>
        </w:rPr>
        <w:t>55</w:t>
      </w:r>
      <w:r w:rsidR="00F27822">
        <w:rPr>
          <w:rFonts w:ascii="Arial" w:hAnsi="Arial" w:cs="Arial"/>
          <w:bCs/>
          <w:sz w:val="24"/>
          <w:szCs w:val="24"/>
        </w:rPr>
        <w:t>/25</w:t>
      </w:r>
      <w:r w:rsidRPr="00ED0EF9">
        <w:rPr>
          <w:rFonts w:ascii="Arial" w:hAnsi="Arial" w:cs="Arial"/>
          <w:bCs/>
          <w:sz w:val="24"/>
          <w:szCs w:val="24"/>
        </w:rPr>
        <w:t>-</w:t>
      </w:r>
      <w:r w:rsidR="00E416AF">
        <w:rPr>
          <w:rFonts w:ascii="Arial" w:hAnsi="Arial" w:cs="Arial"/>
          <w:bCs/>
          <w:sz w:val="24"/>
          <w:szCs w:val="24"/>
        </w:rPr>
        <w:t>1074.</w:t>
      </w:r>
      <w:r w:rsidR="001724DC">
        <w:rPr>
          <w:rFonts w:ascii="Arial" w:hAnsi="Arial" w:cs="Arial"/>
          <w:bCs/>
          <w:sz w:val="24"/>
          <w:szCs w:val="24"/>
        </w:rPr>
        <w:t>AOM</w:t>
      </w:r>
    </w:p>
    <w:p w14:paraId="15622832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1ACB0DF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2FE333F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0A4963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6AADFD81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3A4CD54F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309FFDFC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66F19E5F" w14:textId="77777777" w:rsidTr="00860A6D">
        <w:tc>
          <w:tcPr>
            <w:tcW w:w="2269" w:type="dxa"/>
            <w:shd w:val="clear" w:color="auto" w:fill="auto"/>
          </w:tcPr>
          <w:p w14:paraId="04DF6E90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A13EC4" w14:textId="15CC64C9" w:rsidR="00554D72" w:rsidRPr="004E4B64" w:rsidRDefault="0088141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81419">
              <w:rPr>
                <w:rFonts w:ascii="Arial" w:hAnsi="Arial" w:cs="Arial"/>
                <w:bCs/>
                <w:sz w:val="24"/>
                <w:szCs w:val="24"/>
              </w:rPr>
              <w:t>Dostawa płynów infuzyjnych i do irygacji</w:t>
            </w:r>
          </w:p>
        </w:tc>
      </w:tr>
      <w:tr w:rsidR="00995F44" w:rsidRPr="004E4B64" w14:paraId="123EF669" w14:textId="77777777" w:rsidTr="00BE75CB">
        <w:tc>
          <w:tcPr>
            <w:tcW w:w="2269" w:type="dxa"/>
            <w:shd w:val="clear" w:color="auto" w:fill="auto"/>
          </w:tcPr>
          <w:p w14:paraId="5E55930D" w14:textId="77777777" w:rsidR="00995F44" w:rsidRPr="004E4B64" w:rsidRDefault="00995F44" w:rsidP="00BE75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F7532F" w14:textId="6F4D8D55" w:rsidR="00995F44" w:rsidRPr="004E4B64" w:rsidRDefault="00995F44" w:rsidP="00BE75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5F44">
              <w:rPr>
                <w:rFonts w:ascii="Arial" w:hAnsi="Arial" w:cs="Arial"/>
                <w:bCs/>
                <w:sz w:val="24"/>
                <w:szCs w:val="24"/>
              </w:rPr>
              <w:t>SZP-271-</w:t>
            </w:r>
            <w:r w:rsidR="00881419">
              <w:rPr>
                <w:rFonts w:ascii="Arial" w:hAnsi="Arial" w:cs="Arial"/>
                <w:bCs/>
                <w:sz w:val="24"/>
                <w:szCs w:val="24"/>
              </w:rPr>
              <w:t>55</w:t>
            </w:r>
            <w:r w:rsidRPr="00995F44">
              <w:rPr>
                <w:rFonts w:ascii="Arial" w:hAnsi="Arial" w:cs="Arial"/>
                <w:bCs/>
                <w:sz w:val="24"/>
                <w:szCs w:val="24"/>
              </w:rPr>
              <w:t>/2</w:t>
            </w:r>
            <w:r w:rsidR="00F27822">
              <w:rPr>
                <w:rFonts w:ascii="Arial" w:hAnsi="Arial" w:cs="Arial"/>
                <w:bCs/>
                <w:sz w:val="24"/>
                <w:szCs w:val="24"/>
              </w:rPr>
              <w:t>5</w:t>
            </w:r>
          </w:p>
        </w:tc>
      </w:tr>
    </w:tbl>
    <w:p w14:paraId="6853E923" w14:textId="77777777" w:rsidR="00E416AF" w:rsidRPr="00E416AF" w:rsidRDefault="00E416AF" w:rsidP="00E416AF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E416AF">
        <w:rPr>
          <w:rFonts w:ascii="Arial" w:hAnsi="Arial" w:cs="Arial"/>
          <w:sz w:val="24"/>
          <w:szCs w:val="24"/>
        </w:rPr>
        <w:t xml:space="preserve">Zamawiający w dniu 24.10.2025r. dokonał zmiany terminu składania i otwarcia ofert z dnia 29.10.2025r. na dzień 31.10.2025r., nie zachowując omyłkowo terminu 2 dni roboczych, o których mowa w art. 8 ust. 4 ustawy Prawo zamówień publicznych. </w:t>
      </w:r>
    </w:p>
    <w:p w14:paraId="612596DF" w14:textId="78A7DE2D" w:rsidR="00E416AF" w:rsidRDefault="00E416AF" w:rsidP="00E416A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16AF">
        <w:rPr>
          <w:rFonts w:ascii="Arial" w:hAnsi="Arial" w:cs="Arial"/>
          <w:sz w:val="24"/>
          <w:szCs w:val="24"/>
        </w:rPr>
        <w:t>Poprawnym terminem składania i otwarcia ofert winien być dzień nie wcześniej niż 3.11.2025r. Powyższe skutkuje również zmianą terminu związania ofertą z dnia 29.11.2025r. na dzień 2.12.2025r.</w:t>
      </w:r>
    </w:p>
    <w:p w14:paraId="468BA62B" w14:textId="241F55A6" w:rsidR="00AD66BA" w:rsidRPr="00AD66BA" w:rsidRDefault="005C0930" w:rsidP="00E416A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995F44" w:rsidRPr="00995F44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995F44" w:rsidRPr="00995F44">
        <w:rPr>
          <w:rFonts w:ascii="Arial" w:hAnsi="Arial" w:cs="Arial"/>
          <w:sz w:val="24"/>
          <w:szCs w:val="24"/>
        </w:rPr>
        <w:t>(t.j. Dz. U. z 2024 poz. 1320</w:t>
      </w:r>
      <w:r w:rsidR="00881419">
        <w:rPr>
          <w:rFonts w:ascii="Arial" w:hAnsi="Arial" w:cs="Arial"/>
          <w:sz w:val="24"/>
          <w:szCs w:val="24"/>
        </w:rPr>
        <w:t xml:space="preserve"> ze zm.</w:t>
      </w:r>
      <w:r w:rsidR="00995F44" w:rsidRPr="00995F44">
        <w:rPr>
          <w:rFonts w:ascii="Arial" w:hAnsi="Arial" w:cs="Arial"/>
          <w:sz w:val="24"/>
          <w:szCs w:val="24"/>
        </w:rPr>
        <w:t>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524BEA9F" w14:textId="4ABBFF5A" w:rsidR="00AD66BA" w:rsidRDefault="00AD66BA" w:rsidP="00AD66B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Zamawiający zmienia zapis SWZ w pkt 1</w:t>
      </w:r>
      <w:r w:rsidR="00881419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/1</w:t>
      </w:r>
      <w:r w:rsidR="00881419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.1, który otrzymuje brzmienie:</w:t>
      </w:r>
    </w:p>
    <w:p w14:paraId="290E5248" w14:textId="7515B031" w:rsidR="00AD66BA" w:rsidRDefault="00AD66BA" w:rsidP="00AD66B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Wykonawca pozostaje związany ofertą do dnia 2025-</w:t>
      </w:r>
      <w:r w:rsidR="00881419">
        <w:rPr>
          <w:rFonts w:ascii="Arial" w:hAnsi="Arial" w:cs="Arial"/>
          <w:bCs/>
          <w:sz w:val="24"/>
          <w:szCs w:val="24"/>
        </w:rPr>
        <w:t>1</w:t>
      </w:r>
      <w:r w:rsidR="0018108D">
        <w:rPr>
          <w:rFonts w:ascii="Arial" w:hAnsi="Arial" w:cs="Arial"/>
          <w:bCs/>
          <w:sz w:val="24"/>
          <w:szCs w:val="24"/>
        </w:rPr>
        <w:t>2</w:t>
      </w:r>
      <w:r>
        <w:rPr>
          <w:rFonts w:ascii="Arial" w:hAnsi="Arial" w:cs="Arial"/>
          <w:bCs/>
          <w:sz w:val="24"/>
          <w:szCs w:val="24"/>
        </w:rPr>
        <w:t>-</w:t>
      </w:r>
      <w:r w:rsidR="0018108D">
        <w:rPr>
          <w:rFonts w:ascii="Arial" w:hAnsi="Arial" w:cs="Arial"/>
          <w:bCs/>
          <w:sz w:val="24"/>
          <w:szCs w:val="24"/>
        </w:rPr>
        <w:t>0</w:t>
      </w:r>
      <w:r w:rsidR="007A7DF6">
        <w:rPr>
          <w:rFonts w:ascii="Arial" w:hAnsi="Arial" w:cs="Arial"/>
          <w:bCs/>
          <w:sz w:val="24"/>
          <w:szCs w:val="24"/>
        </w:rPr>
        <w:t>2</w:t>
      </w:r>
      <w:r w:rsidR="003063B9">
        <w:rPr>
          <w:rFonts w:ascii="Arial" w:hAnsi="Arial" w:cs="Arial"/>
          <w:bCs/>
          <w:sz w:val="24"/>
          <w:szCs w:val="24"/>
        </w:rPr>
        <w:t>.</w:t>
      </w:r>
    </w:p>
    <w:p w14:paraId="2577636F" w14:textId="3E73CFA2" w:rsidR="00AD66BA" w:rsidRDefault="00AD66BA" w:rsidP="00AD66B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2. Zamawiający zmienia zapis SWZ w pkt </w:t>
      </w:r>
      <w:r w:rsidR="00881419">
        <w:rPr>
          <w:rFonts w:ascii="Arial" w:hAnsi="Arial" w:cs="Arial"/>
          <w:bCs/>
          <w:sz w:val="24"/>
          <w:szCs w:val="24"/>
        </w:rPr>
        <w:t>20</w:t>
      </w:r>
      <w:r>
        <w:rPr>
          <w:rFonts w:ascii="Arial" w:hAnsi="Arial" w:cs="Arial"/>
          <w:bCs/>
          <w:sz w:val="24"/>
          <w:szCs w:val="24"/>
        </w:rPr>
        <w:t>, który otrzymuje brzmienie:</w:t>
      </w:r>
    </w:p>
    <w:p w14:paraId="702E538A" w14:textId="11A4B3F8" w:rsidR="00AD66BA" w:rsidRDefault="00AD66BA" w:rsidP="00AD66B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Ofertę, wraz z załącznikami, należy złożyć za pośrednictwem Platformy w terminie do dnia </w:t>
      </w:r>
      <w:r w:rsidR="001E6336">
        <w:rPr>
          <w:rFonts w:ascii="Arial" w:hAnsi="Arial" w:cs="Arial"/>
          <w:bCs/>
          <w:sz w:val="24"/>
          <w:szCs w:val="24"/>
        </w:rPr>
        <w:t>2025-</w:t>
      </w:r>
      <w:r w:rsidR="0018108D">
        <w:rPr>
          <w:rFonts w:ascii="Arial" w:hAnsi="Arial" w:cs="Arial"/>
          <w:bCs/>
          <w:sz w:val="24"/>
          <w:szCs w:val="24"/>
        </w:rPr>
        <w:t>11</w:t>
      </w:r>
      <w:r w:rsidR="001E6336">
        <w:rPr>
          <w:rFonts w:ascii="Arial" w:hAnsi="Arial" w:cs="Arial"/>
          <w:bCs/>
          <w:sz w:val="24"/>
          <w:szCs w:val="24"/>
        </w:rPr>
        <w:t>-</w:t>
      </w:r>
      <w:r w:rsidR="0018108D">
        <w:rPr>
          <w:rFonts w:ascii="Arial" w:hAnsi="Arial" w:cs="Arial"/>
          <w:bCs/>
          <w:sz w:val="24"/>
          <w:szCs w:val="24"/>
        </w:rPr>
        <w:t>03</w:t>
      </w:r>
      <w:r>
        <w:rPr>
          <w:rFonts w:ascii="Arial" w:hAnsi="Arial" w:cs="Arial"/>
          <w:bCs/>
          <w:sz w:val="24"/>
          <w:szCs w:val="24"/>
        </w:rPr>
        <w:t xml:space="preserve"> do godz. 09:00.</w:t>
      </w:r>
    </w:p>
    <w:p w14:paraId="3C47DA81" w14:textId="243BE9A8" w:rsidR="00AD66BA" w:rsidRDefault="00AD66BA" w:rsidP="00AD66B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3. Zamawiający zmienia zapis SWZ w pkt </w:t>
      </w:r>
      <w:r w:rsidR="001E6336">
        <w:rPr>
          <w:rFonts w:ascii="Arial" w:hAnsi="Arial" w:cs="Arial"/>
          <w:bCs/>
          <w:sz w:val="24"/>
          <w:szCs w:val="24"/>
        </w:rPr>
        <w:t>2</w:t>
      </w:r>
      <w:r w:rsidR="00881419">
        <w:rPr>
          <w:rFonts w:ascii="Arial" w:hAnsi="Arial" w:cs="Arial"/>
          <w:bCs/>
          <w:sz w:val="24"/>
          <w:szCs w:val="24"/>
        </w:rPr>
        <w:t>1</w:t>
      </w:r>
      <w:r w:rsidR="00F27822">
        <w:rPr>
          <w:rFonts w:ascii="Arial" w:hAnsi="Arial" w:cs="Arial"/>
          <w:bCs/>
          <w:sz w:val="24"/>
          <w:szCs w:val="24"/>
        </w:rPr>
        <w:t>/</w:t>
      </w:r>
      <w:r w:rsidR="001E6336">
        <w:rPr>
          <w:rFonts w:ascii="Arial" w:hAnsi="Arial" w:cs="Arial"/>
          <w:bCs/>
          <w:sz w:val="24"/>
          <w:szCs w:val="24"/>
        </w:rPr>
        <w:t>2</w:t>
      </w:r>
      <w:r w:rsidR="00881419">
        <w:rPr>
          <w:rFonts w:ascii="Arial" w:hAnsi="Arial" w:cs="Arial"/>
          <w:bCs/>
          <w:sz w:val="24"/>
          <w:szCs w:val="24"/>
        </w:rPr>
        <w:t>1</w:t>
      </w:r>
      <w:r>
        <w:rPr>
          <w:rFonts w:ascii="Arial" w:hAnsi="Arial" w:cs="Arial"/>
          <w:bCs/>
          <w:sz w:val="24"/>
          <w:szCs w:val="24"/>
        </w:rPr>
        <w:t>.1, który otrzymuje brzmienie</w:t>
      </w:r>
    </w:p>
    <w:p w14:paraId="344B6C9A" w14:textId="6267F5B9" w:rsidR="00AD66BA" w:rsidRPr="00AD66BA" w:rsidRDefault="00AD66BA" w:rsidP="00AD66B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Otwarcie ofert nastąpi w dniu: </w:t>
      </w:r>
      <w:r w:rsidR="001E6336">
        <w:rPr>
          <w:rFonts w:ascii="Arial" w:hAnsi="Arial" w:cs="Arial"/>
          <w:bCs/>
          <w:sz w:val="24"/>
          <w:szCs w:val="24"/>
        </w:rPr>
        <w:t>2025-</w:t>
      </w:r>
      <w:r w:rsidR="0018108D">
        <w:rPr>
          <w:rFonts w:ascii="Arial" w:hAnsi="Arial" w:cs="Arial"/>
          <w:bCs/>
          <w:sz w:val="24"/>
          <w:szCs w:val="24"/>
        </w:rPr>
        <w:t>11</w:t>
      </w:r>
      <w:r w:rsidR="001E6336">
        <w:rPr>
          <w:rFonts w:ascii="Arial" w:hAnsi="Arial" w:cs="Arial"/>
          <w:bCs/>
          <w:sz w:val="24"/>
          <w:szCs w:val="24"/>
        </w:rPr>
        <w:t>-</w:t>
      </w:r>
      <w:r w:rsidR="0018108D">
        <w:rPr>
          <w:rFonts w:ascii="Arial" w:hAnsi="Arial" w:cs="Arial"/>
          <w:bCs/>
          <w:sz w:val="24"/>
          <w:szCs w:val="24"/>
        </w:rPr>
        <w:t>03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54CB0">
        <w:rPr>
          <w:rFonts w:ascii="Arial" w:hAnsi="Arial" w:cs="Arial"/>
          <w:bCs/>
          <w:sz w:val="24"/>
          <w:szCs w:val="24"/>
        </w:rPr>
        <w:t xml:space="preserve">o godz. </w:t>
      </w:r>
      <w:r>
        <w:rPr>
          <w:rFonts w:ascii="Arial" w:hAnsi="Arial" w:cs="Arial"/>
          <w:bCs/>
          <w:sz w:val="24"/>
          <w:szCs w:val="24"/>
        </w:rPr>
        <w:t>09:30, za pośrednictwem Platformy, na karcie "Oferta/Załączniki", poprzez ich odszyfrowanie, które jest jednoznaczne z ich upublicznieniem.</w:t>
      </w:r>
    </w:p>
    <w:p w14:paraId="3BBD58EE" w14:textId="77777777" w:rsidR="00881419" w:rsidRPr="00152970" w:rsidRDefault="00881419" w:rsidP="00881419">
      <w:pPr>
        <w:spacing w:after="120" w:line="360" w:lineRule="auto"/>
        <w:jc w:val="both"/>
        <w:rPr>
          <w:rFonts w:ascii="Arial" w:hAnsi="Arial" w:cs="Arial"/>
          <w:szCs w:val="24"/>
        </w:rPr>
      </w:pPr>
    </w:p>
    <w:p w14:paraId="5786BBD6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66E0D27D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2FE02929" w14:textId="2D6A63F3" w:rsidR="00881419" w:rsidRPr="00B123BA" w:rsidRDefault="00B123BA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B123BA">
        <w:rPr>
          <w:szCs w:val="24"/>
        </w:rPr>
        <w:t>Dorota Góral</w:t>
      </w:r>
    </w:p>
    <w:p w14:paraId="586F3074" w14:textId="58ECCD87" w:rsidR="00B123BA" w:rsidRPr="00B123BA" w:rsidRDefault="00B123BA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B123BA">
        <w:rPr>
          <w:szCs w:val="24"/>
        </w:rPr>
        <w:t>Z-ca Dyrektora ds. finansowych</w:t>
      </w:r>
    </w:p>
    <w:sectPr w:rsidR="00B123BA" w:rsidRPr="00B123BA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62598" w14:textId="77777777" w:rsidR="00AA40AD" w:rsidRDefault="00AA40AD">
      <w:r>
        <w:separator/>
      </w:r>
    </w:p>
  </w:endnote>
  <w:endnote w:type="continuationSeparator" w:id="0">
    <w:p w14:paraId="79AC6B9A" w14:textId="77777777" w:rsidR="00AA40AD" w:rsidRDefault="00AA4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1788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4A27B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E171E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389A859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36E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946D3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2E0E3A" w14:textId="77777777" w:rsidR="00EF1037" w:rsidRDefault="00EF1037">
    <w:pPr>
      <w:pStyle w:val="Stopka"/>
      <w:tabs>
        <w:tab w:val="clear" w:pos="4536"/>
        <w:tab w:val="left" w:pos="6237"/>
      </w:tabs>
    </w:pPr>
  </w:p>
  <w:p w14:paraId="74E4929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EA8B5" w14:textId="77777777" w:rsidR="00AA40AD" w:rsidRDefault="00AA40AD">
      <w:r>
        <w:separator/>
      </w:r>
    </w:p>
  </w:footnote>
  <w:footnote w:type="continuationSeparator" w:id="0">
    <w:p w14:paraId="0B05B49A" w14:textId="77777777" w:rsidR="00AA40AD" w:rsidRDefault="00AA40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2B41E" w14:textId="77777777" w:rsidR="00995F44" w:rsidRDefault="00995F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0CAA4" w14:textId="77777777" w:rsidR="00995F44" w:rsidRDefault="00995F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955E3" w14:textId="77777777" w:rsidR="00995F44" w:rsidRDefault="00995F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D79"/>
    <w:rsid w:val="00057D02"/>
    <w:rsid w:val="000613E0"/>
    <w:rsid w:val="000852B7"/>
    <w:rsid w:val="00136BFD"/>
    <w:rsid w:val="00152970"/>
    <w:rsid w:val="001724DC"/>
    <w:rsid w:val="0018108D"/>
    <w:rsid w:val="001A571A"/>
    <w:rsid w:val="001E6336"/>
    <w:rsid w:val="002778D6"/>
    <w:rsid w:val="002B1C74"/>
    <w:rsid w:val="003063B9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31DC3"/>
    <w:rsid w:val="006D4AE5"/>
    <w:rsid w:val="007A7DF6"/>
    <w:rsid w:val="00854803"/>
    <w:rsid w:val="00860A6D"/>
    <w:rsid w:val="00862B7D"/>
    <w:rsid w:val="0087224A"/>
    <w:rsid w:val="00881419"/>
    <w:rsid w:val="00881C07"/>
    <w:rsid w:val="00895A7C"/>
    <w:rsid w:val="009149C3"/>
    <w:rsid w:val="00953AA1"/>
    <w:rsid w:val="0095641D"/>
    <w:rsid w:val="00995F44"/>
    <w:rsid w:val="009B3F77"/>
    <w:rsid w:val="009D169F"/>
    <w:rsid w:val="00A15D79"/>
    <w:rsid w:val="00A220FB"/>
    <w:rsid w:val="00A32D70"/>
    <w:rsid w:val="00AA40AD"/>
    <w:rsid w:val="00AB5D68"/>
    <w:rsid w:val="00AD66BA"/>
    <w:rsid w:val="00B123BA"/>
    <w:rsid w:val="00B26D41"/>
    <w:rsid w:val="00B361A9"/>
    <w:rsid w:val="00C152AE"/>
    <w:rsid w:val="00CF444F"/>
    <w:rsid w:val="00D1574A"/>
    <w:rsid w:val="00D248D2"/>
    <w:rsid w:val="00D35362"/>
    <w:rsid w:val="00D55774"/>
    <w:rsid w:val="00DE306E"/>
    <w:rsid w:val="00E02559"/>
    <w:rsid w:val="00E32881"/>
    <w:rsid w:val="00E416AF"/>
    <w:rsid w:val="00E74582"/>
    <w:rsid w:val="00EB3650"/>
    <w:rsid w:val="00ED08B8"/>
    <w:rsid w:val="00ED0EF9"/>
    <w:rsid w:val="00EF1037"/>
    <w:rsid w:val="00F004A8"/>
    <w:rsid w:val="00F16162"/>
    <w:rsid w:val="00F27822"/>
    <w:rsid w:val="00F608B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A20633"/>
  <w15:chartTrackingRefBased/>
  <w15:docId w15:val="{F60C900C-E2DE-45F3-AA27-2C4523F27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2</cp:revision>
  <cp:lastPrinted>2025-10-24T10:26:00Z</cp:lastPrinted>
  <dcterms:created xsi:type="dcterms:W3CDTF">2025-10-27T08:20:00Z</dcterms:created>
  <dcterms:modified xsi:type="dcterms:W3CDTF">2025-10-27T08:20:00Z</dcterms:modified>
</cp:coreProperties>
</file>