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33496FB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EC74DF">
        <w:rPr>
          <w:b/>
        </w:rPr>
        <w:t>Zakup i dostawa pojazdu typu BUS – KC-DE-</w:t>
      </w:r>
      <w:r w:rsidR="0002403A" w:rsidRPr="0002403A">
        <w:rPr>
          <w:b/>
        </w:rPr>
        <w:t>zp.272-</w:t>
      </w:r>
      <w:r w:rsidR="00EC74DF">
        <w:rPr>
          <w:b/>
        </w:rPr>
        <w:t>627/25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BD0033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74DF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2025-10-15T11:13:00Z</dcterms:created>
  <dcterms:modified xsi:type="dcterms:W3CDTF">2025-10-15T11:13:00Z</dcterms:modified>
</cp:coreProperties>
</file>