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70CE6120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FB029B">
        <w:rPr>
          <w:b/>
          <w:bCs/>
        </w:rPr>
        <w:t>8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39E4702B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696DF8">
        <w:rPr>
          <w:b/>
          <w:sz w:val="22"/>
          <w:szCs w:val="22"/>
        </w:rPr>
        <w:t>5</w:t>
      </w:r>
      <w:r w:rsidR="00956169">
        <w:rPr>
          <w:b/>
          <w:sz w:val="22"/>
          <w:szCs w:val="22"/>
        </w:rPr>
        <w:t>2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0E2B900D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696DF8" w:rsidRPr="00696DF8">
        <w:rPr>
          <w:b/>
          <w:bCs/>
          <w:sz w:val="22"/>
          <w:szCs w:val="22"/>
        </w:rPr>
        <w:t xml:space="preserve">Zakup i dostawa jednorazowych narzędzi bipolarnych wraz </w:t>
      </w:r>
      <w:r w:rsidR="00696DF8">
        <w:rPr>
          <w:b/>
          <w:bCs/>
          <w:sz w:val="22"/>
          <w:szCs w:val="22"/>
        </w:rPr>
        <w:br/>
      </w:r>
      <w:r w:rsidR="00696DF8" w:rsidRPr="00696DF8">
        <w:rPr>
          <w:b/>
          <w:bCs/>
          <w:sz w:val="22"/>
          <w:szCs w:val="22"/>
        </w:rPr>
        <w:t>z dzierżawą generatora bipolarnego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07DF9"/>
    <w:rsid w:val="00255912"/>
    <w:rsid w:val="00460E79"/>
    <w:rsid w:val="00601948"/>
    <w:rsid w:val="00663069"/>
    <w:rsid w:val="00696DF8"/>
    <w:rsid w:val="006E4501"/>
    <w:rsid w:val="00756995"/>
    <w:rsid w:val="008106F9"/>
    <w:rsid w:val="00873037"/>
    <w:rsid w:val="00916DDD"/>
    <w:rsid w:val="009419D5"/>
    <w:rsid w:val="00956169"/>
    <w:rsid w:val="00961C48"/>
    <w:rsid w:val="00A4752D"/>
    <w:rsid w:val="00AA09BE"/>
    <w:rsid w:val="00B43BFF"/>
    <w:rsid w:val="00B55A00"/>
    <w:rsid w:val="00C308FF"/>
    <w:rsid w:val="00D83D18"/>
    <w:rsid w:val="00FB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7</cp:revision>
  <dcterms:created xsi:type="dcterms:W3CDTF">2025-05-30T06:57:00Z</dcterms:created>
  <dcterms:modified xsi:type="dcterms:W3CDTF">2025-10-20T08:18:00Z</dcterms:modified>
</cp:coreProperties>
</file>