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7A84F07E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przystosowanie pawilonu </w:t>
      </w:r>
      <w:r w:rsidR="001A34C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U-11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na terenie AGH w Krakowie do aktualnych przepisów przeciwpożarowych – KC-DE-dzp.272-</w:t>
      </w:r>
      <w:r w:rsidR="002C1911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637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FADEB93" w14:textId="224E5774" w:rsidR="00875798" w:rsidRPr="00875798" w:rsidRDefault="00875798" w:rsidP="00875798">
      <w:pPr>
        <w:pStyle w:val="Tekstpodstawowy"/>
        <w:rPr>
          <w:rFonts w:ascii="Verdana" w:hAnsi="Verdana"/>
          <w:sz w:val="20"/>
          <w:szCs w:val="20"/>
        </w:rPr>
      </w:pPr>
      <w:r w:rsidRPr="00875798">
        <w:rPr>
          <w:rFonts w:ascii="Verdana" w:hAnsi="Verdana"/>
          <w:sz w:val="20"/>
          <w:szCs w:val="20"/>
        </w:rPr>
        <w:t xml:space="preserve">Powyższa cena zawiera podatek VAT w wysokości .......... % </w:t>
      </w:r>
      <w:proofErr w:type="spellStart"/>
      <w:r w:rsidRPr="00875798">
        <w:rPr>
          <w:rFonts w:ascii="Verdana" w:hAnsi="Verdana"/>
          <w:sz w:val="20"/>
          <w:szCs w:val="20"/>
        </w:rPr>
        <w:t>tj</w:t>
      </w:r>
      <w:proofErr w:type="spellEnd"/>
      <w:r>
        <w:rPr>
          <w:rFonts w:ascii="Verdana" w:hAnsi="Verdana"/>
          <w:sz w:val="20"/>
          <w:szCs w:val="20"/>
        </w:rPr>
        <w:t>…</w:t>
      </w:r>
      <w:r w:rsidRPr="00875798">
        <w:rPr>
          <w:rFonts w:ascii="Verdana" w:hAnsi="Verdana"/>
          <w:sz w:val="20"/>
          <w:szCs w:val="20"/>
        </w:rPr>
        <w:t>…………….PLN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6BF33F96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1A34C0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48B80D0D" w14:textId="5E32F419" w:rsidR="00315953" w:rsidRPr="000D353F" w:rsidRDefault="00315953" w:rsidP="00315953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 xml:space="preserve">*W przypadku nie podania </w:t>
      </w:r>
      <w:r>
        <w:rPr>
          <w:rFonts w:ascii="Verdana" w:hAnsi="Verdana"/>
          <w:bCs/>
          <w:i/>
          <w:iCs/>
          <w:sz w:val="16"/>
          <w:szCs w:val="16"/>
        </w:rPr>
        <w:t>terminu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, Zamawiający przyjmie </w:t>
      </w:r>
      <w:r>
        <w:rPr>
          <w:rFonts w:ascii="Verdana" w:hAnsi="Verdana"/>
          <w:bCs/>
          <w:i/>
          <w:iCs/>
          <w:sz w:val="16"/>
          <w:szCs w:val="16"/>
        </w:rPr>
        <w:t>maksymalny termin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 wskazany w SWZ,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35DBCBF" w14:textId="422FDB08" w:rsidR="002D3AE8" w:rsidRDefault="00CF0158" w:rsidP="00761C4C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="00761C4C">
        <w:rPr>
          <w:rFonts w:ascii="Verdana" w:hAnsi="Verdana"/>
          <w:color w:val="00000A"/>
          <w:sz w:val="18"/>
          <w:szCs w:val="18"/>
          <w:lang w:eastAsia="ar-SA"/>
        </w:rPr>
        <w:t>stolarkę okienną i drzwiową minimum gwarancji 120 m-</w:t>
      </w:r>
      <w:proofErr w:type="spellStart"/>
      <w:r w:rsidR="00761C4C">
        <w:rPr>
          <w:rFonts w:ascii="Verdana" w:hAnsi="Verdana"/>
          <w:color w:val="00000A"/>
          <w:sz w:val="18"/>
          <w:szCs w:val="18"/>
          <w:lang w:eastAsia="ar-SA"/>
        </w:rPr>
        <w:t>cy</w:t>
      </w:r>
      <w:proofErr w:type="spellEnd"/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3C56B8">
        <w:rPr>
          <w:rFonts w:ascii="Verdana" w:hAnsi="Verdana"/>
          <w:sz w:val="20"/>
          <w:szCs w:val="20"/>
        </w:rPr>
        <w:t>STWiORB</w:t>
      </w:r>
      <w:proofErr w:type="spellEnd"/>
      <w:r w:rsidRPr="003C56B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9. Oświadczam/y, że warunek określony w pkt. 8.2 </w:t>
      </w:r>
      <w:proofErr w:type="spellStart"/>
      <w:r w:rsidRPr="003C56B8">
        <w:rPr>
          <w:rFonts w:ascii="Verdana" w:hAnsi="Verdana"/>
          <w:b/>
          <w:sz w:val="20"/>
          <w:szCs w:val="20"/>
        </w:rPr>
        <w:t>ppkt</w:t>
      </w:r>
      <w:proofErr w:type="spellEnd"/>
      <w:r w:rsidRPr="003C56B8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lastRenderedPageBreak/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C56B8">
        <w:rPr>
          <w:rFonts w:ascii="Verdana" w:hAnsi="Verdana"/>
          <w:sz w:val="20"/>
          <w:szCs w:val="20"/>
        </w:rPr>
        <w:t>ych</w:t>
      </w:r>
      <w:proofErr w:type="spellEnd"/>
      <w:r w:rsidRPr="003C56B8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2C1911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2C1911">
        <w:rPr>
          <w:rFonts w:ascii="Verdana" w:hAnsi="Verdana"/>
          <w:bCs/>
          <w:i/>
          <w:iCs/>
          <w:color w:val="FF0000"/>
          <w:sz w:val="16"/>
          <w:szCs w:val="16"/>
        </w:rPr>
        <w:t xml:space="preserve">Dokument należy sporządzić w postaci elektronicznej i podpisać kwalifikowanym podpisem elektronicznym lub podpisem </w:t>
      </w:r>
      <w:bookmarkStart w:id="0" w:name="_GoBack"/>
      <w:bookmarkEnd w:id="0"/>
      <w:r w:rsidRPr="002C1911">
        <w:rPr>
          <w:rFonts w:ascii="Verdana" w:hAnsi="Verdana"/>
          <w:bCs/>
          <w:i/>
          <w:iCs/>
          <w:color w:val="FF0000"/>
          <w:sz w:val="16"/>
          <w:szCs w:val="16"/>
        </w:rPr>
        <w:t>zaufanym lub</w:t>
      </w:r>
      <w:r w:rsidRPr="002C1911">
        <w:rPr>
          <w:rFonts w:ascii="Verdana" w:hAnsi="Verdana"/>
          <w:color w:val="FF0000"/>
          <w:sz w:val="16"/>
          <w:szCs w:val="16"/>
        </w:rPr>
        <w:t xml:space="preserve"> </w:t>
      </w:r>
      <w:r w:rsidRPr="002C1911">
        <w:rPr>
          <w:rFonts w:ascii="Verdana" w:hAnsi="Verdana"/>
          <w:bCs/>
          <w:i/>
          <w:iCs/>
          <w:color w:val="FF0000"/>
          <w:sz w:val="16"/>
          <w:szCs w:val="16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05CCD" w14:textId="77777777" w:rsidR="00DB06CC" w:rsidRDefault="00DB06CC">
      <w:r>
        <w:separator/>
      </w:r>
    </w:p>
  </w:endnote>
  <w:endnote w:type="continuationSeparator" w:id="0">
    <w:p w14:paraId="03208C05" w14:textId="77777777" w:rsidR="00DB06CC" w:rsidRDefault="00DB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ABEA7" w14:textId="77777777" w:rsidR="00DB06CC" w:rsidRDefault="00DB06CC">
      <w:r>
        <w:separator/>
      </w:r>
    </w:p>
  </w:footnote>
  <w:footnote w:type="continuationSeparator" w:id="0">
    <w:p w14:paraId="3DBDFD04" w14:textId="77777777" w:rsidR="00DB06CC" w:rsidRDefault="00DB06CC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023BC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6473E"/>
    <w:rsid w:val="00174C26"/>
    <w:rsid w:val="001801DD"/>
    <w:rsid w:val="001A34C0"/>
    <w:rsid w:val="001D4612"/>
    <w:rsid w:val="001F0D44"/>
    <w:rsid w:val="00207E98"/>
    <w:rsid w:val="00214272"/>
    <w:rsid w:val="00255223"/>
    <w:rsid w:val="002723B0"/>
    <w:rsid w:val="002C1911"/>
    <w:rsid w:val="002D3AE8"/>
    <w:rsid w:val="00315953"/>
    <w:rsid w:val="00315A4A"/>
    <w:rsid w:val="004115FC"/>
    <w:rsid w:val="00467D54"/>
    <w:rsid w:val="004B7300"/>
    <w:rsid w:val="004C6753"/>
    <w:rsid w:val="004E13CC"/>
    <w:rsid w:val="00551EFF"/>
    <w:rsid w:val="00555184"/>
    <w:rsid w:val="00595C87"/>
    <w:rsid w:val="005D2C65"/>
    <w:rsid w:val="005E6D94"/>
    <w:rsid w:val="006066BC"/>
    <w:rsid w:val="0063384F"/>
    <w:rsid w:val="00643C6F"/>
    <w:rsid w:val="00646202"/>
    <w:rsid w:val="0065290F"/>
    <w:rsid w:val="006815F6"/>
    <w:rsid w:val="007138C5"/>
    <w:rsid w:val="00761C4C"/>
    <w:rsid w:val="007748F0"/>
    <w:rsid w:val="007A4321"/>
    <w:rsid w:val="00821870"/>
    <w:rsid w:val="00833933"/>
    <w:rsid w:val="00853083"/>
    <w:rsid w:val="00875798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B76"/>
    <w:rsid w:val="00B25DE3"/>
    <w:rsid w:val="00B774DC"/>
    <w:rsid w:val="00B911FF"/>
    <w:rsid w:val="00C969A6"/>
    <w:rsid w:val="00CA7D36"/>
    <w:rsid w:val="00CF0158"/>
    <w:rsid w:val="00D24208"/>
    <w:rsid w:val="00D60C38"/>
    <w:rsid w:val="00D66893"/>
    <w:rsid w:val="00D90ACB"/>
    <w:rsid w:val="00DB06CC"/>
    <w:rsid w:val="00DC1500"/>
    <w:rsid w:val="00E44371"/>
    <w:rsid w:val="00E949B0"/>
    <w:rsid w:val="00EC0BEA"/>
    <w:rsid w:val="00F00591"/>
    <w:rsid w:val="00F15A5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3FF10-B281-4DCC-9F7E-08C91087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752</Words>
  <Characters>5606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8</cp:revision>
  <cp:lastPrinted>2025-07-24T09:55:00Z</cp:lastPrinted>
  <dcterms:created xsi:type="dcterms:W3CDTF">2025-08-26T10:55:00Z</dcterms:created>
  <dcterms:modified xsi:type="dcterms:W3CDTF">2025-10-22T08:15:00Z</dcterms:modified>
</cp:coreProperties>
</file>