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BE3E3B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E3E3B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BE3E3B">
        <w:rPr>
          <w:rFonts w:ascii="Arial" w:hAnsi="Arial" w:cs="Arial"/>
          <w:sz w:val="24"/>
          <w:szCs w:val="24"/>
        </w:rPr>
        <w:t>2025-10-20</w:t>
      </w:r>
    </w:p>
    <w:p w:rsidR="009432A1" w:rsidRPr="009432A1" w:rsidRDefault="00BE3E3B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E3E3B">
        <w:rPr>
          <w:rFonts w:ascii="Arial" w:hAnsi="Arial" w:cs="Arial"/>
          <w:b/>
          <w:bCs/>
          <w:sz w:val="24"/>
          <w:szCs w:val="24"/>
        </w:rPr>
        <w:t>A</w:t>
      </w:r>
      <w:r w:rsidR="00B31F4C">
        <w:rPr>
          <w:rFonts w:ascii="Arial" w:hAnsi="Arial" w:cs="Arial"/>
          <w:b/>
          <w:bCs/>
          <w:sz w:val="24"/>
          <w:szCs w:val="24"/>
        </w:rPr>
        <w:t>KF w  Krakowie</w:t>
      </w:r>
    </w:p>
    <w:p w:rsidR="009432A1" w:rsidRPr="009432A1" w:rsidRDefault="00BE3E3B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BE3E3B">
        <w:rPr>
          <w:rFonts w:ascii="Arial" w:hAnsi="Arial" w:cs="Arial"/>
          <w:sz w:val="24"/>
          <w:szCs w:val="24"/>
        </w:rPr>
        <w:t>al. Jana Pawła II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E3E3B">
        <w:rPr>
          <w:rFonts w:ascii="Arial" w:hAnsi="Arial" w:cs="Arial"/>
          <w:sz w:val="24"/>
          <w:szCs w:val="24"/>
        </w:rPr>
        <w:t>78</w:t>
      </w:r>
    </w:p>
    <w:p w:rsidR="009432A1" w:rsidRPr="009432A1" w:rsidRDefault="00BE3E3B" w:rsidP="009432A1">
      <w:pPr>
        <w:rPr>
          <w:rFonts w:ascii="Arial" w:hAnsi="Arial" w:cs="Arial"/>
          <w:sz w:val="24"/>
          <w:szCs w:val="24"/>
        </w:rPr>
      </w:pPr>
      <w:r w:rsidRPr="00BE3E3B">
        <w:rPr>
          <w:rFonts w:ascii="Arial" w:hAnsi="Arial" w:cs="Arial"/>
          <w:sz w:val="24"/>
          <w:szCs w:val="24"/>
        </w:rPr>
        <w:t>31-571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E3E3B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BE3E3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3E3B">
              <w:rPr>
                <w:rFonts w:ascii="Arial" w:hAnsi="Arial" w:cs="Arial"/>
                <w:bCs/>
                <w:sz w:val="24"/>
                <w:szCs w:val="24"/>
              </w:rPr>
              <w:t xml:space="preserve">Wykonanie prac przedprojektowych w zakresie rozbudowy, przebudowy oraz dostosowania do obowiązujących przepisów </w:t>
            </w:r>
            <w:proofErr w:type="spellStart"/>
            <w:r w:rsidRPr="00BE3E3B">
              <w:rPr>
                <w:rFonts w:ascii="Arial" w:hAnsi="Arial" w:cs="Arial"/>
                <w:bCs/>
                <w:sz w:val="24"/>
                <w:szCs w:val="24"/>
              </w:rPr>
              <w:t>techniczno</w:t>
            </w:r>
            <w:proofErr w:type="spellEnd"/>
            <w:r w:rsidRPr="00BE3E3B">
              <w:rPr>
                <w:rFonts w:ascii="Arial" w:hAnsi="Arial" w:cs="Arial"/>
                <w:bCs/>
                <w:sz w:val="24"/>
                <w:szCs w:val="24"/>
              </w:rPr>
              <w:t xml:space="preserve"> - budowlanych i przeciw pożarowych istniejącego zespołu budynków Akademii Kultury Fizycznej w Krakowie przy al. Jana Pawła II 78 (budynku głównego i pawilonów  naukowo - dydaktycznych I-IV) oraz budynku Auli 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E3E3B" w:rsidRPr="004E4B64" w:rsidTr="00F54CFB">
        <w:tc>
          <w:tcPr>
            <w:tcW w:w="2269" w:type="dxa"/>
            <w:shd w:val="clear" w:color="auto" w:fill="auto"/>
          </w:tcPr>
          <w:p w:rsidR="00BE3E3B" w:rsidRPr="004E4B64" w:rsidRDefault="00BE3E3B" w:rsidP="00F54CF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E3E3B" w:rsidRPr="004E4B64" w:rsidRDefault="00BE3E3B" w:rsidP="00F54CF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3E3B">
              <w:rPr>
                <w:rFonts w:ascii="Arial" w:hAnsi="Arial" w:cs="Arial"/>
                <w:bCs/>
                <w:sz w:val="24"/>
                <w:szCs w:val="24"/>
              </w:rPr>
              <w:t>K-2.381/39/2025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BE3E3B" w:rsidRPr="00BE3E3B">
        <w:rPr>
          <w:rFonts w:ascii="Arial" w:hAnsi="Arial" w:cs="Arial"/>
          <w:sz w:val="24"/>
          <w:szCs w:val="24"/>
        </w:rPr>
        <w:t>(</w:t>
      </w:r>
      <w:proofErr w:type="spellStart"/>
      <w:r w:rsidR="00BE3E3B" w:rsidRPr="00BE3E3B">
        <w:rPr>
          <w:rFonts w:ascii="Arial" w:hAnsi="Arial" w:cs="Arial"/>
          <w:sz w:val="24"/>
          <w:szCs w:val="24"/>
        </w:rPr>
        <w:t>t.j</w:t>
      </w:r>
      <w:proofErr w:type="spellEnd"/>
      <w:r w:rsidR="00BE3E3B" w:rsidRPr="00BE3E3B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BE3E3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BE3E3B">
        <w:rPr>
          <w:rFonts w:ascii="Arial" w:hAnsi="Arial" w:cs="Arial"/>
          <w:b/>
          <w:sz w:val="24"/>
          <w:szCs w:val="24"/>
        </w:rPr>
        <w:t>430 500.00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B31F4C" w:rsidRDefault="00B31F4C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Kanclerz AKF w Krakowie</w:t>
      </w:r>
      <w:bookmarkStart w:id="0" w:name="_GoBack"/>
      <w:bookmarkEnd w:id="0"/>
    </w:p>
    <w:p w:rsidR="00B31F4C" w:rsidRPr="009432A1" w:rsidRDefault="00B31F4C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Paweł Potoczek</w:t>
      </w:r>
    </w:p>
    <w:sectPr w:rsidR="00B31F4C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A89" w:rsidRDefault="005F0A89">
      <w:r>
        <w:separator/>
      </w:r>
    </w:p>
  </w:endnote>
  <w:endnote w:type="continuationSeparator" w:id="0">
    <w:p w:rsidR="005F0A89" w:rsidRDefault="005F0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31F4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31F4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0A8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A89" w:rsidRDefault="005F0A89">
      <w:r>
        <w:separator/>
      </w:r>
    </w:p>
  </w:footnote>
  <w:footnote w:type="continuationSeparator" w:id="0">
    <w:p w:rsidR="005F0A89" w:rsidRDefault="005F0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E3B" w:rsidRDefault="00BE3E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E3B" w:rsidRDefault="00BE3E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E3B" w:rsidRDefault="00BE3E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0A8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F0A89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31F4C"/>
    <w:rsid w:val="00B426D2"/>
    <w:rsid w:val="00BE3E3B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845922"/>
  <w15:chartTrackingRefBased/>
  <w15:docId w15:val="{B956F44C-67E7-4868-886A-288538328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125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2025-10-20T07:46:00Z</dcterms:created>
  <dcterms:modified xsi:type="dcterms:W3CDTF">2025-10-20T07:47:00Z</dcterms:modified>
</cp:coreProperties>
</file>