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5F59B" w14:textId="77777777" w:rsidR="00114CD0" w:rsidRDefault="00C52C90" w:rsidP="00AD4345">
      <w:pPr>
        <w:spacing w:after="0" w:line="360" w:lineRule="auto"/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</w:pPr>
      <w:r w:rsidRPr="00023A6A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 xml:space="preserve">     Ankieta dla podmiotu przetwarzają</w:t>
      </w:r>
    </w:p>
    <w:p w14:paraId="5D975E04" w14:textId="4472A3E2" w:rsidR="00C52C90" w:rsidRPr="00023A6A" w:rsidRDefault="001C3E50" w:rsidP="00AD4345">
      <w:pPr>
        <w:spacing w:after="0" w:line="360" w:lineRule="auto"/>
        <w:jc w:val="right"/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</w:pPr>
      <w:proofErr w:type="spellStart"/>
      <w:r w:rsidRPr="00023A6A">
        <w:rPr>
          <w:rFonts w:ascii="Arial" w:eastAsia="Times New Roman" w:hAnsi="Arial" w:cs="Arial"/>
          <w:sz w:val="24"/>
          <w:szCs w:val="24"/>
          <w:lang w:eastAsia="pl-PL"/>
        </w:rPr>
        <w:t>Zał</w:t>
      </w:r>
      <w:proofErr w:type="spellEnd"/>
      <w:r w:rsidRPr="00023A6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Pr="00023A6A">
        <w:rPr>
          <w:rFonts w:ascii="Arial" w:eastAsia="Times New Roman" w:hAnsi="Arial" w:cs="Arial"/>
          <w:sz w:val="24"/>
          <w:szCs w:val="24"/>
          <w:lang w:eastAsia="pl-PL"/>
        </w:rPr>
        <w:t>nr</w:t>
      </w:r>
      <w:proofErr w:type="spellEnd"/>
      <w:r w:rsidRPr="00023A6A">
        <w:rPr>
          <w:rFonts w:ascii="Arial" w:eastAsia="Times New Roman" w:hAnsi="Arial" w:cs="Arial"/>
          <w:sz w:val="24"/>
          <w:szCs w:val="24"/>
          <w:lang w:eastAsia="pl-PL"/>
        </w:rPr>
        <w:t xml:space="preserve"> 1 do </w:t>
      </w:r>
      <w:proofErr w:type="spellStart"/>
      <w:r w:rsidRPr="00023A6A">
        <w:rPr>
          <w:rFonts w:ascii="Arial" w:eastAsia="Times New Roman" w:hAnsi="Arial" w:cs="Arial"/>
          <w:sz w:val="24"/>
          <w:szCs w:val="24"/>
          <w:lang w:eastAsia="pl-PL"/>
        </w:rPr>
        <w:t>Umowy</w:t>
      </w:r>
      <w:proofErr w:type="spellEnd"/>
      <w:r w:rsidRPr="00023A6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023A6A">
        <w:rPr>
          <w:rFonts w:ascii="Arial" w:hAnsi="Arial" w:cs="Arial"/>
          <w:bCs/>
          <w:sz w:val="24"/>
          <w:szCs w:val="24"/>
        </w:rPr>
        <w:t>powierzenia</w:t>
      </w:r>
      <w:proofErr w:type="spellEnd"/>
      <w:r w:rsidRPr="00023A6A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23A6A">
        <w:rPr>
          <w:rFonts w:ascii="Arial" w:hAnsi="Arial" w:cs="Arial"/>
          <w:bCs/>
          <w:sz w:val="24"/>
          <w:szCs w:val="24"/>
        </w:rPr>
        <w:t>przetwarzania</w:t>
      </w:r>
      <w:proofErr w:type="spellEnd"/>
      <w:r w:rsidRPr="00023A6A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23A6A">
        <w:rPr>
          <w:rFonts w:ascii="Arial" w:hAnsi="Arial" w:cs="Arial"/>
          <w:bCs/>
          <w:sz w:val="24"/>
          <w:szCs w:val="24"/>
        </w:rPr>
        <w:t>danych</w:t>
      </w:r>
      <w:proofErr w:type="spellEnd"/>
      <w:r w:rsidRPr="00023A6A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023A6A">
        <w:rPr>
          <w:rFonts w:ascii="Arial" w:hAnsi="Arial" w:cs="Arial"/>
          <w:bCs/>
          <w:sz w:val="24"/>
          <w:szCs w:val="24"/>
        </w:rPr>
        <w:t>osobowych</w:t>
      </w:r>
      <w:r w:rsidR="00C52C90" w:rsidRPr="00023A6A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>cego</w:t>
      </w:r>
      <w:proofErr w:type="spellEnd"/>
      <w:r w:rsidR="00C52C90" w:rsidRPr="00023A6A">
        <w:rPr>
          <w:rFonts w:ascii="Arial" w:eastAsia="Times New Roman" w:hAnsi="Arial" w:cs="Arial"/>
          <w:b/>
          <w:bCs/>
          <w:color w:val="FFFFFF"/>
          <w:sz w:val="24"/>
          <w:szCs w:val="24"/>
          <w:lang w:val="pl-PL"/>
        </w:rPr>
        <w:t xml:space="preserve"> (procesora)</w:t>
      </w:r>
    </w:p>
    <w:p w14:paraId="12FEA55C" w14:textId="48394D8C" w:rsidR="001E1F7B" w:rsidRDefault="00C52C90" w:rsidP="00AD4345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023A6A">
        <w:rPr>
          <w:rFonts w:ascii="Arial" w:hAnsi="Arial" w:cs="Arial"/>
          <w:noProof/>
          <w:sz w:val="24"/>
          <w:szCs w:val="24"/>
          <w:lang w:val="pl-PL" w:eastAsia="pl-PL"/>
        </w:rPr>
        <w:drawing>
          <wp:inline distT="0" distB="0" distL="0" distR="0" wp14:anchorId="06E54433" wp14:editId="24760AF5">
            <wp:extent cx="8229600" cy="506437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6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5528"/>
        <w:gridCol w:w="3338"/>
        <w:gridCol w:w="3238"/>
      </w:tblGrid>
      <w:tr w:rsidR="00C52C90" w:rsidRPr="00023A6A" w14:paraId="3340C970" w14:textId="77777777" w:rsidTr="00A43A79">
        <w:tc>
          <w:tcPr>
            <w:tcW w:w="846" w:type="dxa"/>
            <w:shd w:val="clear" w:color="auto" w:fill="E7E6E6" w:themeFill="background2"/>
          </w:tcPr>
          <w:p w14:paraId="6724E028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L.P.</w:t>
            </w:r>
          </w:p>
        </w:tc>
        <w:tc>
          <w:tcPr>
            <w:tcW w:w="5528" w:type="dxa"/>
            <w:shd w:val="clear" w:color="auto" w:fill="E7E6E6" w:themeFill="background2"/>
          </w:tcPr>
          <w:p w14:paraId="0CB842B7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                                     PYTANIE</w:t>
            </w:r>
          </w:p>
        </w:tc>
        <w:tc>
          <w:tcPr>
            <w:tcW w:w="3338" w:type="dxa"/>
            <w:shd w:val="clear" w:color="auto" w:fill="E7E6E6" w:themeFill="background2"/>
          </w:tcPr>
          <w:p w14:paraId="54A20BBE" w14:textId="77777777" w:rsidR="00C6040D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>ODPOWIEDŹ:</w:t>
            </w:r>
            <w:r w:rsidR="00C6040D"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</w:t>
            </w:r>
          </w:p>
          <w:p w14:paraId="13E41457" w14:textId="09B3DFEC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>TAK/NIE</w:t>
            </w:r>
            <w:r w:rsidR="00C6040D"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>/NIE DOTYCZY</w:t>
            </w:r>
          </w:p>
        </w:tc>
        <w:tc>
          <w:tcPr>
            <w:tcW w:w="3238" w:type="dxa"/>
            <w:shd w:val="clear" w:color="auto" w:fill="E7E6E6" w:themeFill="background2"/>
          </w:tcPr>
          <w:p w14:paraId="2FED0760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b/>
                <w:sz w:val="24"/>
                <w:szCs w:val="24"/>
                <w:lang w:val="pl-PL"/>
              </w:rPr>
              <w:t xml:space="preserve">                    UWAGI</w:t>
            </w:r>
          </w:p>
        </w:tc>
      </w:tr>
      <w:tr w:rsidR="00C52C90" w:rsidRPr="00023A6A" w14:paraId="74613C68" w14:textId="77777777" w:rsidTr="00C52C90">
        <w:tc>
          <w:tcPr>
            <w:tcW w:w="846" w:type="dxa"/>
          </w:tcPr>
          <w:p w14:paraId="577CA62D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E284ED6" w14:textId="1712189F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Czy zgodnie z art. 29 RODO osoby wykonujące operacje na danych osobowych otrzymały od podmiotu przetwarzającego upoważnienia do przetwarzania danych, w których został określony w szczególności zakres przetwarzanych przez te osoby danych? </w:t>
            </w:r>
          </w:p>
        </w:tc>
        <w:tc>
          <w:tcPr>
            <w:tcW w:w="3338" w:type="dxa"/>
          </w:tcPr>
          <w:p w14:paraId="1B655597" w14:textId="64330876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1991406C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757F985D" w14:textId="77777777" w:rsidTr="00C52C90">
        <w:tc>
          <w:tcPr>
            <w:tcW w:w="846" w:type="dxa"/>
          </w:tcPr>
          <w:p w14:paraId="5157656E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0E756E94" w14:textId="3FA2F438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>Czy podmiot przetwarzający prowadzi rejestr kategorii czynności przetwarzania zawierający wszystkie informacje wskazane   w ar</w:t>
            </w:r>
            <w:bookmarkStart w:id="0" w:name="_GoBack"/>
            <w:bookmarkEnd w:id="0"/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>t. 30 ust. 2 RODO?</w:t>
            </w:r>
          </w:p>
        </w:tc>
        <w:tc>
          <w:tcPr>
            <w:tcW w:w="3338" w:type="dxa"/>
          </w:tcPr>
          <w:p w14:paraId="4A1FD8BD" w14:textId="14D887C9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42CAB49C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277D6660" w14:textId="77777777" w:rsidTr="00C52C90">
        <w:tc>
          <w:tcPr>
            <w:tcW w:w="846" w:type="dxa"/>
          </w:tcPr>
          <w:p w14:paraId="3B0523DE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1108FB89" w14:textId="697FD511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posiada opracowaną </w:t>
            </w:r>
            <w:r w:rsidR="00A43A79"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                           </w:t>
            </w: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>i zatwierdzoną politykę ochrony danych osobowych?</w:t>
            </w:r>
          </w:p>
        </w:tc>
        <w:tc>
          <w:tcPr>
            <w:tcW w:w="3338" w:type="dxa"/>
          </w:tcPr>
          <w:p w14:paraId="20A67064" w14:textId="51DDF998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C3279F5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3F015978" w14:textId="77777777" w:rsidTr="00C52C90">
        <w:tc>
          <w:tcPr>
            <w:tcW w:w="846" w:type="dxa"/>
          </w:tcPr>
          <w:p w14:paraId="10CD3776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340603A8" w14:textId="681DED60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3338" w:type="dxa"/>
          </w:tcPr>
          <w:p w14:paraId="65C72510" w14:textId="4BBD1250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3E5B945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755578D5" w14:textId="77777777" w:rsidTr="00C52C90">
        <w:tc>
          <w:tcPr>
            <w:tcW w:w="846" w:type="dxa"/>
          </w:tcPr>
          <w:p w14:paraId="31D21C6C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1DE4A50" w14:textId="7329A67E" w:rsidR="00A43A79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>Czy pracownicy podmiotu przetwarzającego, którzy uczestniczą w operacjach przetwarzania danych osobowych zostali zobowiązani do zachowania ich w tajemnicy?</w:t>
            </w:r>
          </w:p>
        </w:tc>
        <w:tc>
          <w:tcPr>
            <w:tcW w:w="3338" w:type="dxa"/>
          </w:tcPr>
          <w:p w14:paraId="77D5E242" w14:textId="2F74559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3560046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3FC7E21F" w14:textId="77777777" w:rsidTr="00C52C90">
        <w:tc>
          <w:tcPr>
            <w:tcW w:w="846" w:type="dxa"/>
          </w:tcPr>
          <w:p w14:paraId="6B0989CC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3C76F29B" w14:textId="1FE521E4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t xml:space="preserve">Czy podmiot przetwarzający korzysta z usług tylko takich podmiotów zewnętrznych/podwykonawców, którzy zostali wcześniej przez niego sprawdzeni </w:t>
            </w:r>
            <w:r w:rsidRPr="00023A6A">
              <w:rPr>
                <w:rFonts w:ascii="Arial" w:hAnsi="Arial" w:cs="Arial"/>
                <w:sz w:val="24"/>
                <w:szCs w:val="24"/>
                <w:lang w:val="pl-PL"/>
              </w:rPr>
              <w:lastRenderedPageBreak/>
              <w:t>pod kątem zapewnienia odpowiedniego poziomu ochrony danych osobowych?</w:t>
            </w:r>
          </w:p>
        </w:tc>
        <w:tc>
          <w:tcPr>
            <w:tcW w:w="3338" w:type="dxa"/>
          </w:tcPr>
          <w:p w14:paraId="3A45E9FE" w14:textId="1D04431F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72E8C44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04B0D31E" w14:textId="77777777" w:rsidTr="00C52C90">
        <w:tc>
          <w:tcPr>
            <w:tcW w:w="846" w:type="dxa"/>
          </w:tcPr>
          <w:p w14:paraId="723A9BCC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072BD881" w14:textId="3451F3E2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dostęp do pomieszczeń pozostających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3338" w:type="dxa"/>
          </w:tcPr>
          <w:p w14:paraId="381D9026" w14:textId="00D55393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12FDFFD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8B24A7B" w14:textId="77777777" w:rsidTr="00C52C90">
        <w:tc>
          <w:tcPr>
            <w:tcW w:w="846" w:type="dxa"/>
          </w:tcPr>
          <w:p w14:paraId="0E9FD016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956CECE" w14:textId="4705E697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każdy pracownik otrzymuje imienny identyfikator do systemów informatycznych?</w:t>
            </w:r>
          </w:p>
        </w:tc>
        <w:tc>
          <w:tcPr>
            <w:tcW w:w="3338" w:type="dxa"/>
          </w:tcPr>
          <w:p w14:paraId="1248A156" w14:textId="3E5B0833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7621452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658EFAE2" w14:textId="77777777" w:rsidTr="00C52C90">
        <w:tc>
          <w:tcPr>
            <w:tcW w:w="846" w:type="dxa"/>
          </w:tcPr>
          <w:p w14:paraId="4AE02F78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55C2ADE" w14:textId="486BFF41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systemy informatyczne zapewniają wymuszanie na użytkownikach okresowe zmiany haseł oraz zmian w razie zaistniałej potrzeby?</w:t>
            </w:r>
          </w:p>
        </w:tc>
        <w:tc>
          <w:tcPr>
            <w:tcW w:w="3338" w:type="dxa"/>
          </w:tcPr>
          <w:p w14:paraId="1BE56D9A" w14:textId="0EEF54F8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4BAA7673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8AC01A8" w14:textId="77777777" w:rsidTr="00C52C90">
        <w:tc>
          <w:tcPr>
            <w:tcW w:w="846" w:type="dxa"/>
          </w:tcPr>
          <w:p w14:paraId="393B9987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36FD15A" w14:textId="722C36A1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zapewniono oprogramowanie antywirusowe na wszystkich stacjach? </w:t>
            </w:r>
          </w:p>
        </w:tc>
        <w:tc>
          <w:tcPr>
            <w:tcW w:w="3338" w:type="dxa"/>
          </w:tcPr>
          <w:p w14:paraId="23BF5F7C" w14:textId="10FB74F8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7FBEE033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A6177BF" w14:textId="77777777" w:rsidTr="00C52C90">
        <w:tc>
          <w:tcPr>
            <w:tcW w:w="846" w:type="dxa"/>
          </w:tcPr>
          <w:p w14:paraId="59C8710E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4B066B8" w14:textId="2538AC69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stosuje się szyfrowanie dysków komputerów przenośnych?</w:t>
            </w:r>
          </w:p>
        </w:tc>
        <w:tc>
          <w:tcPr>
            <w:tcW w:w="3338" w:type="dxa"/>
          </w:tcPr>
          <w:p w14:paraId="2E618AB8" w14:textId="214AB55D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6F1381A5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96B5A24" w14:textId="77777777" w:rsidTr="00C52C90">
        <w:tc>
          <w:tcPr>
            <w:tcW w:w="846" w:type="dxa"/>
          </w:tcPr>
          <w:p w14:paraId="683BCE4C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41C1D25D" w14:textId="0A3AFD9B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zapewniono zdolności do szybkiego przywrócenia dostępności danych osobowych i dostępu do nich w razie incydentu fizycznego lub technicznego?</w:t>
            </w:r>
          </w:p>
        </w:tc>
        <w:tc>
          <w:tcPr>
            <w:tcW w:w="3338" w:type="dxa"/>
          </w:tcPr>
          <w:p w14:paraId="43B0174C" w14:textId="096E278B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557A8C75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6CBE1824" w14:textId="77777777" w:rsidTr="00C52C90">
        <w:tc>
          <w:tcPr>
            <w:tcW w:w="846" w:type="dxa"/>
          </w:tcPr>
          <w:p w14:paraId="066DF7AA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281A6E8C" w14:textId="141FE566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posiada procedury odtwarzania systemu po awarii oraz ich testowania?</w:t>
            </w:r>
          </w:p>
        </w:tc>
        <w:tc>
          <w:tcPr>
            <w:tcW w:w="3338" w:type="dxa"/>
          </w:tcPr>
          <w:p w14:paraId="190FBA71" w14:textId="10A0A9A8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B7042C4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453585D2" w14:textId="77777777" w:rsidTr="00C52C90">
        <w:tc>
          <w:tcPr>
            <w:tcW w:w="846" w:type="dxa"/>
          </w:tcPr>
          <w:p w14:paraId="53B10D18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FBDCC19" w14:textId="70FCA67E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wdraża nowe rozwiązania zgodnie z zasadą "</w:t>
            </w:r>
            <w:proofErr w:type="spellStart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privacy</w:t>
            </w:r>
            <w:proofErr w:type="spellEnd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by design"?</w:t>
            </w:r>
          </w:p>
        </w:tc>
        <w:tc>
          <w:tcPr>
            <w:tcW w:w="3338" w:type="dxa"/>
          </w:tcPr>
          <w:p w14:paraId="2F4BC6FB" w14:textId="4CA03839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91D543E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76CF021F" w14:textId="77777777" w:rsidTr="00C52C90">
        <w:tc>
          <w:tcPr>
            <w:tcW w:w="846" w:type="dxa"/>
          </w:tcPr>
          <w:p w14:paraId="315BA514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4BFCBFF1" w14:textId="278C14DB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działa zgodnie z zasadą "</w:t>
            </w:r>
            <w:proofErr w:type="spellStart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privacy</w:t>
            </w:r>
            <w:proofErr w:type="spellEnd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by </w:t>
            </w:r>
            <w:proofErr w:type="spellStart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default</w:t>
            </w:r>
            <w:proofErr w:type="spellEnd"/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"?</w:t>
            </w:r>
          </w:p>
        </w:tc>
        <w:tc>
          <w:tcPr>
            <w:tcW w:w="3338" w:type="dxa"/>
          </w:tcPr>
          <w:p w14:paraId="3A5C5884" w14:textId="4B1C352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03BCA33D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400873C2" w14:textId="77777777" w:rsidTr="00C52C90">
        <w:tc>
          <w:tcPr>
            <w:tcW w:w="846" w:type="dxa"/>
          </w:tcPr>
          <w:p w14:paraId="7E914A7B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793B6ADD" w14:textId="51003E5E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Czy organizacja prowadzi ocenę skutków dla ochrony danych?</w:t>
            </w:r>
          </w:p>
        </w:tc>
        <w:tc>
          <w:tcPr>
            <w:tcW w:w="3338" w:type="dxa"/>
          </w:tcPr>
          <w:p w14:paraId="777FA1E8" w14:textId="552ACA2F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76734AC6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  <w:tr w:rsidR="00C52C90" w:rsidRPr="00023A6A" w14:paraId="5F1F0E66" w14:textId="77777777" w:rsidTr="00C52C90">
        <w:tc>
          <w:tcPr>
            <w:tcW w:w="846" w:type="dxa"/>
          </w:tcPr>
          <w:p w14:paraId="1F4DADA0" w14:textId="77777777" w:rsidR="00C52C90" w:rsidRPr="00023A6A" w:rsidRDefault="00C52C90" w:rsidP="00AD4345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5528" w:type="dxa"/>
          </w:tcPr>
          <w:p w14:paraId="68C0B4C7" w14:textId="11658D12" w:rsidR="00C52C90" w:rsidRPr="00023A6A" w:rsidRDefault="00C52C90" w:rsidP="00AD434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pl-PL"/>
              </w:rPr>
            </w:pP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Czy organizacja gwarantuje realizację praw osób, których dane dotyczą tj. m.in. prawo do przenoszenia danych, prawo do </w:t>
            </w:r>
            <w:r w:rsidR="00AD4FC7"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>ograniczenia</w:t>
            </w:r>
            <w:r w:rsidRPr="00023A6A"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  <w:t xml:space="preserve"> przetwarzania, prawo do bycia zapomnianym?</w:t>
            </w:r>
          </w:p>
        </w:tc>
        <w:tc>
          <w:tcPr>
            <w:tcW w:w="3338" w:type="dxa"/>
          </w:tcPr>
          <w:p w14:paraId="43E434C6" w14:textId="1E7B0952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  <w:tc>
          <w:tcPr>
            <w:tcW w:w="3238" w:type="dxa"/>
          </w:tcPr>
          <w:p w14:paraId="24C971CA" w14:textId="77777777" w:rsidR="00C52C90" w:rsidRPr="00023A6A" w:rsidRDefault="00C52C90" w:rsidP="00AD4345">
            <w:pPr>
              <w:spacing w:line="360" w:lineRule="auto"/>
              <w:rPr>
                <w:rFonts w:ascii="Arial" w:hAnsi="Arial" w:cs="Arial"/>
                <w:sz w:val="24"/>
                <w:szCs w:val="24"/>
                <w:lang w:val="pl-PL"/>
              </w:rPr>
            </w:pPr>
          </w:p>
        </w:tc>
      </w:tr>
    </w:tbl>
    <w:p w14:paraId="45784BDA" w14:textId="77777777" w:rsidR="00C52C90" w:rsidRPr="00023A6A" w:rsidRDefault="00C52C90" w:rsidP="00AD4345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</w:p>
    <w:sectPr w:rsidR="00C52C90" w:rsidRPr="00023A6A" w:rsidSect="00114CD0">
      <w:headerReference w:type="default" r:id="rId12"/>
      <w:footerReference w:type="default" r:id="rId13"/>
      <w:pgSz w:w="15840" w:h="12240" w:orient="landscape"/>
      <w:pgMar w:top="204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B67E5" w14:textId="77777777" w:rsidR="00744889" w:rsidRDefault="00744889" w:rsidP="00F1718E">
      <w:pPr>
        <w:spacing w:after="0" w:line="240" w:lineRule="auto"/>
      </w:pPr>
      <w:r>
        <w:separator/>
      </w:r>
    </w:p>
  </w:endnote>
  <w:endnote w:type="continuationSeparator" w:id="0">
    <w:p w14:paraId="0040D671" w14:textId="77777777" w:rsidR="00744889" w:rsidRDefault="00744889" w:rsidP="00F17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FF2B5" w14:textId="77777777" w:rsidR="00F1718E" w:rsidRPr="00F1718E" w:rsidRDefault="00F1718E" w:rsidP="00F1718E">
    <w:pPr>
      <w:spacing w:after="0" w:line="276" w:lineRule="auto"/>
      <w:rPr>
        <w:rFonts w:ascii="Roboto" w:eastAsia="Times New Roman" w:hAnsi="Roboto" w:cs="Times New Roman"/>
        <w:b/>
        <w:bCs/>
        <w:sz w:val="24"/>
        <w:szCs w:val="18"/>
        <w:lang w:val="pl-PL" w:eastAsia="pl-PL"/>
      </w:rPr>
    </w:pPr>
    <w:r w:rsidRPr="00F1718E">
      <w:rPr>
        <w:rFonts w:ascii="Arial" w:eastAsia="Times New Roman" w:hAnsi="Arial" w:cs="Times New Roman"/>
        <w:noProof/>
        <w:lang w:val="pl-PL" w:eastAsia="pl-PL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7E4E4BC8" wp14:editId="1CBE319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68D9B4" id="Łącznik prosty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Co&#10;ANqv3QEAAI8DAAAOAAAAAAAAAAAAAAAAAC4CAABkcnMvZTJvRG9jLnhtbFBLAQItABQABgAIAAAA&#10;IQDGO55/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F1718E">
      <w:rPr>
        <w:rFonts w:ascii="Arial" w:eastAsia="Times New Roman" w:hAnsi="Arial" w:cs="Times New Roman"/>
        <w:noProof/>
        <w:lang w:val="pl-PL" w:eastAsia="en-GB"/>
      </w:rPr>
      <w:t xml:space="preserve"> </w:t>
    </w:r>
  </w:p>
  <w:p w14:paraId="597F0143" w14:textId="77777777" w:rsidR="00F1718E" w:rsidRPr="00F1718E" w:rsidRDefault="00F1718E" w:rsidP="00F1718E">
    <w:pPr>
      <w:spacing w:after="0" w:line="276" w:lineRule="auto"/>
      <w:ind w:right="-852"/>
      <w:rPr>
        <w:rFonts w:ascii="Arial" w:eastAsia="Times New Roman" w:hAnsi="Arial" w:cs="Arial"/>
        <w:b/>
        <w:bCs/>
        <w:sz w:val="24"/>
        <w:szCs w:val="18"/>
        <w:lang w:val="pl-PL" w:eastAsia="pl-PL"/>
      </w:rPr>
    </w:pPr>
    <w:r w:rsidRPr="00F1718E">
      <w:rPr>
        <w:rFonts w:ascii="Arial" w:eastAsia="Times New Roman" w:hAnsi="Arial" w:cs="Arial"/>
        <w:b/>
        <w:bCs/>
        <w:noProof/>
        <w:sz w:val="24"/>
        <w:szCs w:val="18"/>
        <w:lang w:val="pl-PL" w:eastAsia="pl-PL"/>
      </w:rPr>
      <w:drawing>
        <wp:inline distT="0" distB="0" distL="0" distR="0" wp14:anchorId="47804F88" wp14:editId="2077F5AA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1718E">
      <w:rPr>
        <w:rFonts w:ascii="Arial" w:eastAsia="Times New Roman" w:hAnsi="Arial" w:cs="Arial"/>
        <w:b/>
        <w:bCs/>
        <w:sz w:val="24"/>
        <w:szCs w:val="18"/>
        <w:lang w:val="pl-PL" w:eastAsia="pl-PL"/>
      </w:rPr>
      <w:t xml:space="preserve"> </w:t>
    </w:r>
  </w:p>
  <w:p w14:paraId="78605CAD" w14:textId="77777777" w:rsidR="00F1718E" w:rsidRPr="00F1718E" w:rsidRDefault="00F1718E" w:rsidP="00F1718E">
    <w:pPr>
      <w:spacing w:after="0" w:line="276" w:lineRule="auto"/>
      <w:ind w:right="-852"/>
      <w:rPr>
        <w:rFonts w:ascii="Roboto" w:eastAsia="Times New Roman" w:hAnsi="Roboto" w:cs="Times New Roman"/>
        <w:b/>
        <w:szCs w:val="24"/>
        <w:lang w:val="pl-PL" w:eastAsia="pl-PL"/>
      </w:rPr>
    </w:pPr>
    <w:r w:rsidRPr="00F1718E">
      <w:rPr>
        <w:rFonts w:ascii="Roboto" w:eastAsia="Times New Roman" w:hAnsi="Roboto" w:cs="Times New Roman"/>
        <w:b/>
        <w:szCs w:val="24"/>
        <w:lang w:val="pl-PL" w:eastAsia="pl-PL"/>
      </w:rPr>
      <w:t>Rozwój kompetencji kluczem dla rozwoju gospodarki</w:t>
    </w:r>
  </w:p>
  <w:p w14:paraId="23D043EC" w14:textId="77777777" w:rsidR="00F1718E" w:rsidRPr="00F1718E" w:rsidRDefault="00F1718E" w:rsidP="00F1718E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val="pl-PL" w:eastAsia="pl-PL"/>
      </w:rPr>
    </w:pPr>
    <w:r w:rsidRPr="00F1718E">
      <w:rPr>
        <w:rFonts w:ascii="Roboto" w:eastAsia="Times New Roman" w:hAnsi="Roboto" w:cs="Arial"/>
        <w:b/>
        <w:bCs/>
        <w:szCs w:val="18"/>
        <w:lang w:val="pl-PL" w:eastAsia="pl-PL"/>
      </w:rPr>
      <w:t>FERS.01.05-IP.08-0053/23</w:t>
    </w:r>
    <w:r w:rsidRPr="00F1718E">
      <w:rPr>
        <w:rFonts w:ascii="Roboto" w:eastAsia="Times New Roman" w:hAnsi="Roboto" w:cs="Times New Roman"/>
        <w:color w:val="000000"/>
        <w:sz w:val="20"/>
        <w:lang w:val="pl-PL" w:eastAsia="pl-PL"/>
      </w:rPr>
      <w:br/>
    </w:r>
    <w:r w:rsidRPr="00F1718E">
      <w:rPr>
        <w:rFonts w:ascii="Roboto" w:eastAsia="Times New Roman" w:hAnsi="Roboto" w:cs="Arial"/>
        <w:b/>
        <w:color w:val="13357A"/>
        <w:sz w:val="18"/>
        <w:szCs w:val="18"/>
        <w:lang w:val="pl-PL" w:eastAsia="pl-PL"/>
      </w:rPr>
      <w:t>www.czp.pcz.pl</w:t>
    </w:r>
  </w:p>
  <w:p w14:paraId="07CA7DF1" w14:textId="77777777" w:rsidR="00F1718E" w:rsidRPr="00F1718E" w:rsidRDefault="00F1718E" w:rsidP="00F1718E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lang w:val="pl-PL"/>
      </w:rPr>
    </w:pPr>
  </w:p>
  <w:p w14:paraId="440B80F2" w14:textId="77777777" w:rsidR="00F1718E" w:rsidRDefault="00F171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B34D61" w14:textId="77777777" w:rsidR="00744889" w:rsidRDefault="00744889" w:rsidP="00F1718E">
      <w:pPr>
        <w:spacing w:after="0" w:line="240" w:lineRule="auto"/>
      </w:pPr>
      <w:r>
        <w:separator/>
      </w:r>
    </w:p>
  </w:footnote>
  <w:footnote w:type="continuationSeparator" w:id="0">
    <w:p w14:paraId="6CDE31BE" w14:textId="77777777" w:rsidR="00744889" w:rsidRDefault="00744889" w:rsidP="00F17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4E364" w14:textId="77777777" w:rsidR="00F1718E" w:rsidRPr="00E80DCB" w:rsidRDefault="00F1718E" w:rsidP="00F1718E">
    <w:pPr>
      <w:spacing w:after="0" w:line="276" w:lineRule="auto"/>
      <w:rPr>
        <w:rFonts w:ascii="Roboto" w:eastAsia="Times New Roman" w:hAnsi="Roboto" w:cs="Times New Roman"/>
        <w:b/>
        <w:bCs/>
        <w:sz w:val="24"/>
        <w:szCs w:val="18"/>
        <w:lang w:eastAsia="pl-PL"/>
      </w:rPr>
    </w:pPr>
    <w:r w:rsidRPr="00E80DCB">
      <w:rPr>
        <w:rFonts w:ascii="Arial" w:eastAsia="Times New Roman" w:hAnsi="Arial" w:cs="Times New Roman"/>
        <w:noProof/>
        <w:lang w:val="pl-PL" w:eastAsia="pl-PL"/>
      </w:rPr>
      <w:drawing>
        <wp:anchor distT="0" distB="0" distL="114300" distR="114300" simplePos="0" relativeHeight="251660288" behindDoc="0" locked="0" layoutInCell="1" allowOverlap="1" wp14:anchorId="62D9BACC" wp14:editId="55E0045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80DCB">
      <w:rPr>
        <w:rFonts w:ascii="Arial" w:eastAsia="Times New Roman" w:hAnsi="Arial" w:cs="Times New Roman"/>
        <w:noProof/>
        <w:lang w:val="pl-PL" w:eastAsia="pl-PL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0E1279F6" wp14:editId="75DD805F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188B50" id="Łącznik prosty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E80DCB">
      <w:rPr>
        <w:rFonts w:ascii="Arial" w:eastAsia="Times New Roman" w:hAnsi="Arial" w:cs="Times New Roman"/>
        <w:noProof/>
        <w:lang w:eastAsia="en-GB"/>
      </w:rPr>
      <w:t xml:space="preserve"> </w:t>
    </w:r>
  </w:p>
  <w:p w14:paraId="61646092" w14:textId="77777777" w:rsidR="00F1718E" w:rsidRDefault="00F1718E" w:rsidP="00F1718E">
    <w:pPr>
      <w:pStyle w:val="Nagwek"/>
    </w:pPr>
  </w:p>
  <w:p w14:paraId="7772EA37" w14:textId="77777777" w:rsidR="00F1718E" w:rsidRDefault="00F17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D397D"/>
    <w:multiLevelType w:val="hybridMultilevel"/>
    <w:tmpl w:val="55DA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C90"/>
    <w:rsid w:val="00023A6A"/>
    <w:rsid w:val="00114CD0"/>
    <w:rsid w:val="001C3E50"/>
    <w:rsid w:val="001E1F7B"/>
    <w:rsid w:val="004E3EC0"/>
    <w:rsid w:val="005D7812"/>
    <w:rsid w:val="00667AEE"/>
    <w:rsid w:val="00744889"/>
    <w:rsid w:val="00795CA2"/>
    <w:rsid w:val="0096484D"/>
    <w:rsid w:val="009C589A"/>
    <w:rsid w:val="00A43A79"/>
    <w:rsid w:val="00A51D8A"/>
    <w:rsid w:val="00A73A8C"/>
    <w:rsid w:val="00AD4345"/>
    <w:rsid w:val="00AD4FC7"/>
    <w:rsid w:val="00C24530"/>
    <w:rsid w:val="00C52C90"/>
    <w:rsid w:val="00C6040D"/>
    <w:rsid w:val="00DB4B72"/>
    <w:rsid w:val="00E257E3"/>
    <w:rsid w:val="00E4701D"/>
    <w:rsid w:val="00F1718E"/>
    <w:rsid w:val="00F2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5EC31"/>
  <w15:chartTrackingRefBased/>
  <w15:docId w15:val="{F3C2EAF4-E302-41C6-AFA0-A638CD6CB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52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52C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17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718E"/>
  </w:style>
  <w:style w:type="paragraph" w:styleId="Stopka">
    <w:name w:val="footer"/>
    <w:basedOn w:val="Normalny"/>
    <w:link w:val="StopkaZnak"/>
    <w:uiPriority w:val="99"/>
    <w:unhideWhenUsed/>
    <w:rsid w:val="00F17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718E"/>
  </w:style>
  <w:style w:type="paragraph" w:styleId="Tekstdymka">
    <w:name w:val="Balloon Text"/>
    <w:basedOn w:val="Normalny"/>
    <w:link w:val="TekstdymkaZnak"/>
    <w:uiPriority w:val="99"/>
    <w:semiHidden/>
    <w:unhideWhenUsed/>
    <w:rsid w:val="00F21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4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A47E929B122446B22848661376BFC8" ma:contentTypeVersion="12" ma:contentTypeDescription="Ein neues Dokument erstellen." ma:contentTypeScope="" ma:versionID="0addc7ef0a3d18f6551a8ff2dd84ada8">
  <xsd:schema xmlns:xsd="http://www.w3.org/2001/XMLSchema" xmlns:xs="http://www.w3.org/2001/XMLSchema" xmlns:p="http://schemas.microsoft.com/office/2006/metadata/properties" xmlns:ns3="7913abed-618c-4852-bcdb-d325d3bc8d46" xmlns:ns4="363164d7-d75f-428d-93f9-9597f3eca5c6" targetNamespace="http://schemas.microsoft.com/office/2006/metadata/properties" ma:root="true" ma:fieldsID="04a290f2c0343da0a681dbb59ab0621a" ns3:_="" ns4:_="">
    <xsd:import namespace="7913abed-618c-4852-bcdb-d325d3bc8d46"/>
    <xsd:import namespace="363164d7-d75f-428d-93f9-9597f3eca5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13abed-618c-4852-bcdb-d325d3bc8d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164d7-d75f-428d-93f9-9597f3eca5c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Freigabehinweis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4A9E4-CC6A-4AA8-838B-2C7B147CA5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EBFAC-CC26-4AE8-9F5F-AC67D58E0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13abed-618c-4852-bcdb-d325d3bc8d46"/>
    <ds:schemaRef ds:uri="363164d7-d75f-428d-93f9-9597f3eca5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2E6083-E417-4ECB-902F-B03DB7A89E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F7ACAF4-F424-4BF6-B508-965C5412C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CAG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iod STC</dc:creator>
  <cp:keywords/>
  <dc:description/>
  <cp:lastModifiedBy>Maria Taranek-Totoś</cp:lastModifiedBy>
  <cp:revision>8</cp:revision>
  <cp:lastPrinted>2025-07-24T08:27:00Z</cp:lastPrinted>
  <dcterms:created xsi:type="dcterms:W3CDTF">2025-07-24T08:25:00Z</dcterms:created>
  <dcterms:modified xsi:type="dcterms:W3CDTF">2025-08-04T11:24:00Z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0x010100B7A47E929B122446B22848661376BFC8</vt:lpwstr>
  </property>
</Properties>
</file>