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19684" w14:textId="32906B9E"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E448D4">
        <w:rPr>
          <w:sz w:val="22"/>
          <w:szCs w:val="22"/>
        </w:rPr>
        <w:t>5</w:t>
      </w:r>
      <w:r w:rsidRPr="000A65E3">
        <w:rPr>
          <w:sz w:val="22"/>
          <w:szCs w:val="22"/>
        </w:rPr>
        <w:t>-</w:t>
      </w:r>
      <w:r w:rsidR="00AD2847">
        <w:rPr>
          <w:sz w:val="22"/>
          <w:szCs w:val="22"/>
        </w:rPr>
        <w:t>1</w:t>
      </w:r>
      <w:r w:rsidR="00E448D4">
        <w:rPr>
          <w:sz w:val="22"/>
          <w:szCs w:val="22"/>
        </w:rPr>
        <w:t>0</w:t>
      </w:r>
      <w:r w:rsidRPr="000A65E3">
        <w:rPr>
          <w:sz w:val="22"/>
          <w:szCs w:val="22"/>
        </w:rPr>
        <w:t>-</w:t>
      </w:r>
      <w:r w:rsidR="00A77A6B">
        <w:rPr>
          <w:sz w:val="22"/>
          <w:szCs w:val="22"/>
        </w:rPr>
        <w:t>1</w:t>
      </w:r>
      <w:r w:rsidR="00AD2847">
        <w:rPr>
          <w:sz w:val="22"/>
          <w:szCs w:val="22"/>
        </w:rPr>
        <w:t>3</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0EC40E87" w:rsidR="006A5DF1" w:rsidRPr="00D91931" w:rsidRDefault="00A40E9B" w:rsidP="006A5DF1">
      <w:pPr>
        <w:pStyle w:val="Nagwek"/>
        <w:tabs>
          <w:tab w:val="clear" w:pos="4536"/>
        </w:tabs>
        <w:rPr>
          <w:sz w:val="22"/>
          <w:szCs w:val="22"/>
        </w:rPr>
      </w:pPr>
      <w:r>
        <w:rPr>
          <w:sz w:val="22"/>
          <w:szCs w:val="22"/>
        </w:rPr>
        <w:t xml:space="preserve">sygn. akt </w:t>
      </w:r>
      <w:r w:rsidR="00A77A6B">
        <w:rPr>
          <w:b/>
          <w:bCs/>
          <w:sz w:val="22"/>
          <w:szCs w:val="22"/>
        </w:rPr>
        <w:t>KC-DE</w:t>
      </w:r>
      <w:r w:rsidRPr="004F5340">
        <w:rPr>
          <w:b/>
          <w:bCs/>
          <w:sz w:val="22"/>
          <w:szCs w:val="22"/>
        </w:rPr>
        <w:t>-zp.272-</w:t>
      </w:r>
      <w:r w:rsidR="00AD2847">
        <w:rPr>
          <w:b/>
          <w:bCs/>
          <w:sz w:val="22"/>
          <w:szCs w:val="22"/>
        </w:rPr>
        <w:t>607</w:t>
      </w:r>
      <w:r w:rsidRPr="004F5340">
        <w:rPr>
          <w:b/>
          <w:bCs/>
          <w:sz w:val="22"/>
          <w:szCs w:val="22"/>
        </w:rPr>
        <w:t>/2</w:t>
      </w:r>
      <w:r w:rsidR="00E448D4">
        <w:rPr>
          <w:b/>
          <w:bCs/>
          <w:sz w:val="22"/>
          <w:szCs w:val="22"/>
        </w:rPr>
        <w:t>5</w:t>
      </w:r>
      <w:r>
        <w:rPr>
          <w:sz w:val="22"/>
          <w:szCs w:val="22"/>
        </w:rPr>
        <w:t xml:space="preserve"> </w:t>
      </w:r>
      <w:r w:rsidR="006A5DF1" w:rsidRPr="00D91931">
        <w:rPr>
          <w:sz w:val="22"/>
          <w:szCs w:val="22"/>
        </w:rPr>
        <w:tab/>
        <w:t xml:space="preserve"> </w:t>
      </w:r>
    </w:p>
    <w:p w14:paraId="668E076F" w14:textId="19417235" w:rsidR="006A5DF1" w:rsidRPr="00D91931" w:rsidRDefault="006A6D93" w:rsidP="006A5DF1">
      <w:pPr>
        <w:tabs>
          <w:tab w:val="left" w:pos="708"/>
          <w:tab w:val="center" w:pos="4536"/>
          <w:tab w:val="right" w:pos="9072"/>
        </w:tabs>
        <w:spacing w:after="20"/>
        <w:ind w:left="5245"/>
        <w:rPr>
          <w:b/>
          <w:sz w:val="22"/>
          <w:szCs w:val="22"/>
        </w:rPr>
      </w:pPr>
      <w:r>
        <w:rPr>
          <w:b/>
          <w:sz w:val="22"/>
          <w:szCs w:val="22"/>
        </w:rPr>
        <w:t>W</w:t>
      </w:r>
      <w:r w:rsidR="006A5DF1" w:rsidRPr="00D91931">
        <w:rPr>
          <w:b/>
          <w:sz w:val="22"/>
          <w:szCs w:val="22"/>
        </w:rPr>
        <w:t>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D4951C6" w14:textId="77777777" w:rsidR="00AD2847" w:rsidRDefault="00AD2847" w:rsidP="00635108">
      <w:pPr>
        <w:pStyle w:val="Nagwek1"/>
        <w:spacing w:before="0" w:after="120" w:line="276" w:lineRule="auto"/>
        <w:jc w:val="center"/>
        <w:rPr>
          <w:rFonts w:ascii="Times New Roman" w:hAnsi="Times New Roman"/>
          <w:szCs w:val="28"/>
        </w:rPr>
      </w:pPr>
    </w:p>
    <w:p w14:paraId="705836FC" w14:textId="0EE7CA52" w:rsidR="00632C3C" w:rsidRPr="006A5DF1" w:rsidRDefault="00E21B49" w:rsidP="00635108">
      <w:pPr>
        <w:pStyle w:val="Nagwek1"/>
        <w:spacing w:before="0" w:after="12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12488585" w:rsidR="006D4AB3" w:rsidRPr="004D7DFB" w:rsidRDefault="00632C3C" w:rsidP="004D7DFB">
      <w:pPr>
        <w:pStyle w:val="Nagwek5"/>
        <w:jc w:val="both"/>
        <w:rPr>
          <w:rFonts w:ascii="Times New Roman" w:hAnsi="Times New Roman" w:cs="Times New Roman"/>
          <w:b/>
          <w:color w:val="auto"/>
          <w:sz w:val="22"/>
          <w:szCs w:val="22"/>
        </w:rPr>
      </w:pPr>
      <w:r w:rsidRPr="004D7DFB">
        <w:rPr>
          <w:rFonts w:ascii="Times New Roman" w:hAnsi="Times New Roman" w:cs="Times New Roman"/>
          <w:color w:val="auto"/>
          <w:sz w:val="22"/>
          <w:szCs w:val="22"/>
        </w:rPr>
        <w:t xml:space="preserve">Dotyczy: </w:t>
      </w:r>
      <w:r w:rsidR="006A5DF1" w:rsidRPr="004D7DFB">
        <w:rPr>
          <w:rFonts w:ascii="Times New Roman" w:hAnsi="Times New Roman" w:cs="Times New Roman"/>
          <w:color w:val="auto"/>
          <w:sz w:val="22"/>
          <w:szCs w:val="22"/>
        </w:rPr>
        <w:t>p</w:t>
      </w:r>
      <w:r w:rsidRPr="004D7DFB">
        <w:rPr>
          <w:rFonts w:ascii="Times New Roman" w:hAnsi="Times New Roman" w:cs="Times New Roman"/>
          <w:color w:val="auto"/>
          <w:sz w:val="22"/>
          <w:szCs w:val="22"/>
        </w:rPr>
        <w:t>ostępowani</w:t>
      </w:r>
      <w:r w:rsidR="006A5DF1" w:rsidRPr="004D7DFB">
        <w:rPr>
          <w:rFonts w:ascii="Times New Roman" w:hAnsi="Times New Roman" w:cs="Times New Roman"/>
          <w:color w:val="auto"/>
          <w:sz w:val="22"/>
          <w:szCs w:val="22"/>
        </w:rPr>
        <w:t>a</w:t>
      </w:r>
      <w:r w:rsidRPr="004D7DFB">
        <w:rPr>
          <w:rFonts w:ascii="Times New Roman" w:hAnsi="Times New Roman" w:cs="Times New Roman"/>
          <w:color w:val="auto"/>
          <w:sz w:val="22"/>
          <w:szCs w:val="22"/>
        </w:rPr>
        <w:t xml:space="preserve"> o udzielenie zamówienia publicznego, prowadzone</w:t>
      </w:r>
      <w:r w:rsidR="006A5DF1" w:rsidRPr="004D7DFB">
        <w:rPr>
          <w:rFonts w:ascii="Times New Roman" w:hAnsi="Times New Roman" w:cs="Times New Roman"/>
          <w:color w:val="auto"/>
          <w:sz w:val="22"/>
          <w:szCs w:val="22"/>
        </w:rPr>
        <w:t>go</w:t>
      </w:r>
      <w:r w:rsidRPr="004D7DFB">
        <w:rPr>
          <w:rFonts w:ascii="Times New Roman" w:hAnsi="Times New Roman" w:cs="Times New Roman"/>
          <w:color w:val="auto"/>
          <w:sz w:val="22"/>
          <w:szCs w:val="22"/>
        </w:rPr>
        <w:t xml:space="preserve"> w trybie </w:t>
      </w:r>
      <w:r w:rsidR="00A77A6B">
        <w:rPr>
          <w:rFonts w:ascii="Times New Roman" w:hAnsi="Times New Roman" w:cs="Times New Roman"/>
          <w:color w:val="auto"/>
          <w:sz w:val="22"/>
          <w:szCs w:val="22"/>
        </w:rPr>
        <w:t>podstawowym bez negocjacji</w:t>
      </w:r>
      <w:r w:rsidR="0020551C" w:rsidRPr="004D7DFB">
        <w:rPr>
          <w:rFonts w:ascii="Times New Roman" w:hAnsi="Times New Roman" w:cs="Times New Roman"/>
          <w:color w:val="auto"/>
          <w:sz w:val="22"/>
          <w:szCs w:val="22"/>
        </w:rPr>
        <w:t xml:space="preserve"> </w:t>
      </w:r>
      <w:r w:rsidRPr="004D7DFB">
        <w:rPr>
          <w:rFonts w:ascii="Times New Roman" w:hAnsi="Times New Roman" w:cs="Times New Roman"/>
          <w:bCs/>
          <w:color w:val="auto"/>
          <w:sz w:val="22"/>
          <w:szCs w:val="22"/>
        </w:rPr>
        <w:t>na</w:t>
      </w:r>
      <w:r w:rsidRPr="004D7DFB">
        <w:rPr>
          <w:rFonts w:ascii="Times New Roman" w:hAnsi="Times New Roman" w:cs="Times New Roman"/>
          <w:b/>
          <w:color w:val="auto"/>
          <w:sz w:val="22"/>
          <w:szCs w:val="22"/>
        </w:rPr>
        <w:t xml:space="preserve"> </w:t>
      </w:r>
      <w:r w:rsidR="00E72428" w:rsidRPr="004D7DFB">
        <w:rPr>
          <w:rFonts w:ascii="Times New Roman" w:hAnsi="Times New Roman" w:cs="Times New Roman"/>
          <w:bCs/>
          <w:color w:val="auto"/>
          <w:sz w:val="22"/>
          <w:szCs w:val="22"/>
        </w:rPr>
        <w:t>”</w:t>
      </w:r>
      <w:r w:rsidR="00D90442" w:rsidRPr="004D7DFB">
        <w:rPr>
          <w:rFonts w:ascii="Times New Roman" w:hAnsi="Times New Roman" w:cs="Times New Roman"/>
          <w:color w:val="auto"/>
        </w:rPr>
        <w:t xml:space="preserve"> </w:t>
      </w:r>
      <w:r w:rsidR="00AD2847" w:rsidRPr="00AD2847">
        <w:rPr>
          <w:rFonts w:ascii="Times New Roman" w:hAnsi="Times New Roman" w:cs="Times New Roman"/>
          <w:b/>
          <w:bCs/>
          <w:color w:val="auto"/>
          <w:sz w:val="22"/>
          <w:szCs w:val="22"/>
        </w:rPr>
        <w:t xml:space="preserve">Dostawa 1 szt. GPS GNSSS RTK na potrzeby </w:t>
      </w:r>
      <w:proofErr w:type="spellStart"/>
      <w:r w:rsidR="00AD2847" w:rsidRPr="00AD2847">
        <w:rPr>
          <w:rFonts w:ascii="Times New Roman" w:hAnsi="Times New Roman" w:cs="Times New Roman"/>
          <w:b/>
          <w:bCs/>
          <w:color w:val="auto"/>
          <w:sz w:val="22"/>
          <w:szCs w:val="22"/>
        </w:rPr>
        <w:t>WGGiOŚ</w:t>
      </w:r>
      <w:proofErr w:type="spellEnd"/>
      <w:r w:rsidR="00E72428" w:rsidRPr="004D7DFB">
        <w:rPr>
          <w:rFonts w:ascii="Times New Roman" w:hAnsi="Times New Roman" w:cs="Times New Roman"/>
          <w:bCs/>
          <w:color w:val="auto"/>
          <w:sz w:val="22"/>
          <w:szCs w:val="22"/>
        </w:rPr>
        <w:t>”</w:t>
      </w:r>
      <w:r w:rsidRPr="004D7DFB">
        <w:rPr>
          <w:rFonts w:ascii="Times New Roman" w:hAnsi="Times New Roman" w:cs="Times New Roman"/>
          <w:b/>
          <w:color w:val="auto"/>
          <w:sz w:val="22"/>
          <w:szCs w:val="22"/>
        </w:rPr>
        <w:t xml:space="preserve"> </w:t>
      </w:r>
      <w:r w:rsidRPr="004D7DFB">
        <w:rPr>
          <w:rFonts w:ascii="Times New Roman" w:hAnsi="Times New Roman" w:cs="Times New Roman"/>
          <w:bCs/>
          <w:color w:val="auto"/>
          <w:sz w:val="22"/>
          <w:szCs w:val="22"/>
        </w:rPr>
        <w:t>– znak sprawy</w:t>
      </w:r>
      <w:r w:rsidRPr="004D7DFB">
        <w:rPr>
          <w:rFonts w:ascii="Times New Roman" w:hAnsi="Times New Roman" w:cs="Times New Roman"/>
          <w:b/>
          <w:color w:val="auto"/>
          <w:sz w:val="22"/>
          <w:szCs w:val="22"/>
        </w:rPr>
        <w:t xml:space="preserve"> </w:t>
      </w:r>
      <w:r w:rsidR="00A77A6B">
        <w:rPr>
          <w:rFonts w:ascii="Times New Roman" w:hAnsi="Times New Roman" w:cs="Times New Roman"/>
          <w:b/>
          <w:color w:val="auto"/>
          <w:sz w:val="22"/>
          <w:szCs w:val="22"/>
        </w:rPr>
        <w:t>KC-DE</w:t>
      </w:r>
      <w:r w:rsidR="000A65E3" w:rsidRPr="004D7DFB">
        <w:rPr>
          <w:rFonts w:ascii="Times New Roman" w:hAnsi="Times New Roman" w:cs="Times New Roman"/>
          <w:b/>
          <w:color w:val="auto"/>
          <w:sz w:val="22"/>
          <w:szCs w:val="22"/>
        </w:rPr>
        <w:t>-zp.272-</w:t>
      </w:r>
      <w:r w:rsidR="00AD2847">
        <w:rPr>
          <w:rFonts w:ascii="Times New Roman" w:hAnsi="Times New Roman" w:cs="Times New Roman"/>
          <w:b/>
          <w:color w:val="auto"/>
          <w:sz w:val="22"/>
          <w:szCs w:val="22"/>
        </w:rPr>
        <w:t>607</w:t>
      </w:r>
      <w:r w:rsidR="005E0E20" w:rsidRPr="004D7DFB">
        <w:rPr>
          <w:rFonts w:ascii="Times New Roman" w:hAnsi="Times New Roman" w:cs="Times New Roman"/>
          <w:b/>
          <w:color w:val="auto"/>
          <w:sz w:val="22"/>
          <w:szCs w:val="22"/>
        </w:rPr>
        <w:t>/</w:t>
      </w:r>
      <w:r w:rsidR="000A65E3" w:rsidRPr="004D7DFB">
        <w:rPr>
          <w:rFonts w:ascii="Times New Roman" w:hAnsi="Times New Roman" w:cs="Times New Roman"/>
          <w:b/>
          <w:color w:val="auto"/>
          <w:sz w:val="22"/>
          <w:szCs w:val="22"/>
        </w:rPr>
        <w:t>2</w:t>
      </w:r>
      <w:r w:rsidR="00E448D4">
        <w:rPr>
          <w:rFonts w:ascii="Times New Roman" w:hAnsi="Times New Roman" w:cs="Times New Roman"/>
          <w:b/>
          <w:color w:val="auto"/>
          <w:sz w:val="22"/>
          <w:szCs w:val="22"/>
        </w:rPr>
        <w:t>5</w:t>
      </w:r>
      <w:r w:rsidRPr="004D7DFB">
        <w:rPr>
          <w:rFonts w:ascii="Times New Roman" w:hAnsi="Times New Roman" w:cs="Times New Roman"/>
          <w:b/>
          <w:color w:val="auto"/>
          <w:sz w:val="22"/>
          <w:szCs w:val="22"/>
        </w:rPr>
        <w:t>.</w:t>
      </w:r>
    </w:p>
    <w:p w14:paraId="243419EE" w14:textId="1185A89A"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w:t>
      </w:r>
      <w:bookmarkStart w:id="0" w:name="_Hlk146700181"/>
      <w:r w:rsidR="002E0DF9" w:rsidRPr="0045526A">
        <w:rPr>
          <w:sz w:val="22"/>
          <w:szCs w:val="22"/>
        </w:rPr>
        <w:t>Dz. U.  z 2023 r. poz. 1605 - j.t.</w:t>
      </w:r>
      <w:bookmarkEnd w:id="0"/>
      <w:r w:rsidR="000A65E3" w:rsidRPr="00B24B9D">
        <w:rPr>
          <w:sz w:val="22"/>
          <w:szCs w:val="22"/>
        </w:rPr>
        <w:t>)</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w:t>
      </w:r>
      <w:r w:rsidR="009A3876">
        <w:rPr>
          <w:sz w:val="22"/>
          <w:szCs w:val="22"/>
        </w:rPr>
        <w:br/>
      </w:r>
      <w:r w:rsidR="00D90442" w:rsidRPr="00F71FDA">
        <w:rPr>
          <w:sz w:val="22"/>
          <w:szCs w:val="22"/>
        </w:rPr>
        <w:t xml:space="preserve">z art. 137 ust. 1 i 2 </w:t>
      </w:r>
      <w:proofErr w:type="spellStart"/>
      <w:r w:rsidR="00D90442" w:rsidRPr="00F71FDA">
        <w:rPr>
          <w:sz w:val="22"/>
          <w:szCs w:val="22"/>
        </w:rPr>
        <w:t>Pzp</w:t>
      </w:r>
      <w:proofErr w:type="spellEnd"/>
      <w:r w:rsidR="00D90442" w:rsidRPr="00F71FDA">
        <w:rPr>
          <w:sz w:val="22"/>
          <w:szCs w:val="22"/>
        </w:rPr>
        <w:t xml:space="preserve"> dokonaną zmianę treści SWZ</w:t>
      </w:r>
      <w:r w:rsidR="0012774F" w:rsidRPr="00F71FDA">
        <w:rPr>
          <w:bCs/>
          <w:sz w:val="22"/>
          <w:szCs w:val="22"/>
          <w:lang w:eastAsia="ar-SA"/>
        </w:rPr>
        <w:t>:</w:t>
      </w:r>
    </w:p>
    <w:p w14:paraId="631C445C" w14:textId="1E4623C9" w:rsidR="00195EEE" w:rsidRDefault="00195EEE" w:rsidP="00195EEE">
      <w:pPr>
        <w:spacing w:before="60" w:after="60"/>
        <w:ind w:right="-72"/>
        <w:rPr>
          <w:b/>
          <w:bCs/>
          <w:sz w:val="22"/>
          <w:szCs w:val="22"/>
        </w:rPr>
      </w:pPr>
      <w:r>
        <w:rPr>
          <w:b/>
          <w:bCs/>
          <w:sz w:val="22"/>
          <w:szCs w:val="22"/>
        </w:rPr>
        <w:t>Wniosek/ Zapytanie Wykonawcy:</w:t>
      </w:r>
    </w:p>
    <w:p w14:paraId="6F1D4E98" w14:textId="3D9FA33C" w:rsidR="008A2A30" w:rsidRDefault="008A2A30" w:rsidP="00702A9C">
      <w:pPr>
        <w:shd w:val="clear" w:color="auto" w:fill="FFFFFF"/>
        <w:spacing w:line="253" w:lineRule="atLeast"/>
        <w:jc w:val="both"/>
        <w:rPr>
          <w:sz w:val="22"/>
          <w:szCs w:val="22"/>
        </w:rPr>
      </w:pPr>
      <w:r w:rsidRPr="008A2A30">
        <w:rPr>
          <w:b/>
          <w:bCs/>
          <w:sz w:val="22"/>
          <w:szCs w:val="22"/>
        </w:rPr>
        <w:t>Pytanie 1</w:t>
      </w:r>
      <w:r>
        <w:rPr>
          <w:sz w:val="22"/>
          <w:szCs w:val="22"/>
        </w:rPr>
        <w:t xml:space="preserve"> - </w:t>
      </w:r>
      <w:r w:rsidRPr="008A2A30">
        <w:rPr>
          <w:sz w:val="22"/>
          <w:szCs w:val="22"/>
        </w:rPr>
        <w:t xml:space="preserve"> odnosi się do treści SWZ Punkt 4. Opis przedmiotu zamówienia, podpunkt 4.1 </w:t>
      </w:r>
    </w:p>
    <w:p w14:paraId="07B29729" w14:textId="77777777" w:rsidR="008A2A30" w:rsidRDefault="008A2A30" w:rsidP="00702A9C">
      <w:pPr>
        <w:shd w:val="clear" w:color="auto" w:fill="FFFFFF"/>
        <w:spacing w:line="253" w:lineRule="atLeast"/>
        <w:jc w:val="both"/>
        <w:rPr>
          <w:sz w:val="22"/>
          <w:szCs w:val="22"/>
        </w:rPr>
      </w:pPr>
      <w:r w:rsidRPr="008A2A30">
        <w:rPr>
          <w:sz w:val="22"/>
          <w:szCs w:val="22"/>
        </w:rPr>
        <w:t xml:space="preserve">Specyfikacja techniczna, Podpunkt 4 Łączność i transmisja danych, Pozycja "Modem GSM". Czy Zamawiający wymaga tym samym aby przedmiotowy odbiornik posiadał wbudowany własny modem GSM, czy też jest to wymóg określający że przedmiotowy odbiornik musi realizować łączność za pomocą modemu GSM ale ów modem może znajdować się w telefonie / tablecie, którym ten odbiornik jest zarządzany? </w:t>
      </w:r>
    </w:p>
    <w:p w14:paraId="4D54D70D" w14:textId="77777777" w:rsidR="008A2A30" w:rsidRDefault="008A2A30" w:rsidP="00702A9C">
      <w:pPr>
        <w:shd w:val="clear" w:color="auto" w:fill="FFFFFF"/>
        <w:spacing w:line="253" w:lineRule="atLeast"/>
        <w:jc w:val="both"/>
        <w:rPr>
          <w:sz w:val="22"/>
          <w:szCs w:val="22"/>
        </w:rPr>
      </w:pPr>
    </w:p>
    <w:p w14:paraId="0E549D90" w14:textId="64C2FD3B" w:rsidR="002471F4" w:rsidRDefault="008A2A30" w:rsidP="00702A9C">
      <w:pPr>
        <w:shd w:val="clear" w:color="auto" w:fill="FFFFFF"/>
        <w:spacing w:line="253" w:lineRule="atLeast"/>
        <w:jc w:val="both"/>
        <w:rPr>
          <w:b/>
          <w:sz w:val="22"/>
          <w:szCs w:val="22"/>
          <w:u w:val="single"/>
        </w:rPr>
      </w:pPr>
      <w:r w:rsidRPr="008A2A30">
        <w:rPr>
          <w:b/>
          <w:bCs/>
          <w:sz w:val="22"/>
          <w:szCs w:val="22"/>
        </w:rPr>
        <w:t>Pytanie 2</w:t>
      </w:r>
      <w:r>
        <w:rPr>
          <w:sz w:val="22"/>
          <w:szCs w:val="22"/>
        </w:rPr>
        <w:t xml:space="preserve"> - </w:t>
      </w:r>
      <w:r w:rsidRPr="008A2A30">
        <w:rPr>
          <w:sz w:val="22"/>
          <w:szCs w:val="22"/>
        </w:rPr>
        <w:t xml:space="preserve"> odnosi się do treści SWZ Punkt 4. Opis przedmiotu zamówienia, podpunkt 4.1 Specyfikacja techniczna, Podpunkt 5 Zasilanie i czas pracy, Pozycja "Czas pracy na wewnętrznym akumulatorze nie krótszy niż 12 godzin". Czy Zamawiający zgadza się na spełnienie tego warunku poprzez zastosowanie 2 akumulatorów wymiennych, jeśli na każdym z nich odbiornik pracuje 10 godzin, czyli łączny czas pracy na zestawie to 20 godzin?</w:t>
      </w:r>
    </w:p>
    <w:p w14:paraId="01F4A084" w14:textId="77777777" w:rsidR="008A2A30" w:rsidRDefault="008A2A30" w:rsidP="00702A9C">
      <w:pPr>
        <w:shd w:val="clear" w:color="auto" w:fill="FFFFFF"/>
        <w:spacing w:line="253" w:lineRule="atLeast"/>
        <w:jc w:val="both"/>
        <w:rPr>
          <w:b/>
          <w:sz w:val="22"/>
          <w:szCs w:val="22"/>
          <w:u w:val="single"/>
        </w:rPr>
      </w:pPr>
    </w:p>
    <w:p w14:paraId="08572DA9" w14:textId="2779AD28" w:rsidR="00195EEE" w:rsidRPr="00CE6442" w:rsidRDefault="00A77A6B" w:rsidP="00702A9C">
      <w:pPr>
        <w:shd w:val="clear" w:color="auto" w:fill="FFFFFF"/>
        <w:spacing w:line="253" w:lineRule="atLeast"/>
        <w:jc w:val="both"/>
        <w:rPr>
          <w:b/>
          <w:sz w:val="22"/>
          <w:szCs w:val="22"/>
          <w:u w:val="single"/>
        </w:rPr>
      </w:pPr>
      <w:r w:rsidRPr="00CE6442">
        <w:rPr>
          <w:b/>
          <w:sz w:val="22"/>
          <w:szCs w:val="22"/>
          <w:u w:val="single"/>
        </w:rPr>
        <w:t>Odpowied</w:t>
      </w:r>
      <w:r w:rsidR="002471F4">
        <w:rPr>
          <w:b/>
          <w:sz w:val="22"/>
          <w:szCs w:val="22"/>
          <w:u w:val="single"/>
        </w:rPr>
        <w:t>zi</w:t>
      </w:r>
      <w:r w:rsidR="00C55030" w:rsidRPr="00CE6442">
        <w:rPr>
          <w:b/>
          <w:sz w:val="22"/>
          <w:szCs w:val="22"/>
          <w:u w:val="single"/>
        </w:rPr>
        <w:t xml:space="preserve"> </w:t>
      </w:r>
      <w:r w:rsidR="00195EEE" w:rsidRPr="00CE6442">
        <w:rPr>
          <w:b/>
          <w:sz w:val="22"/>
          <w:szCs w:val="22"/>
          <w:u w:val="single"/>
        </w:rPr>
        <w:t>Zamawiającego</w:t>
      </w:r>
    </w:p>
    <w:p w14:paraId="7F68C5B5" w14:textId="77777777" w:rsidR="002471F4" w:rsidRPr="004C599E" w:rsidRDefault="002471F4" w:rsidP="00A77A6B">
      <w:pPr>
        <w:jc w:val="both"/>
        <w:rPr>
          <w:b/>
          <w:bCs/>
          <w:sz w:val="22"/>
          <w:szCs w:val="22"/>
        </w:rPr>
      </w:pPr>
      <w:r w:rsidRPr="004C599E">
        <w:rPr>
          <w:b/>
          <w:bCs/>
          <w:sz w:val="22"/>
          <w:szCs w:val="22"/>
        </w:rPr>
        <w:t xml:space="preserve">Ad.1. </w:t>
      </w:r>
    </w:p>
    <w:p w14:paraId="41C5A709" w14:textId="60474EAB" w:rsidR="004C599E" w:rsidRPr="004C599E" w:rsidRDefault="004C599E" w:rsidP="004C599E">
      <w:pPr>
        <w:jc w:val="both"/>
        <w:rPr>
          <w:sz w:val="22"/>
          <w:szCs w:val="22"/>
        </w:rPr>
      </w:pPr>
      <w:r w:rsidRPr="004C599E">
        <w:rPr>
          <w:sz w:val="22"/>
          <w:szCs w:val="22"/>
        </w:rPr>
        <w:t>Zamawiający nie wymaga, aby przedmiotowy odbiornik posiadał wbudowany własny</w:t>
      </w:r>
      <w:r>
        <w:rPr>
          <w:sz w:val="22"/>
          <w:szCs w:val="22"/>
        </w:rPr>
        <w:t xml:space="preserve"> </w:t>
      </w:r>
      <w:r w:rsidRPr="004C599E">
        <w:rPr>
          <w:sz w:val="22"/>
          <w:szCs w:val="22"/>
        </w:rPr>
        <w:t>modem GSM.</w:t>
      </w:r>
      <w:r>
        <w:rPr>
          <w:sz w:val="22"/>
          <w:szCs w:val="22"/>
        </w:rPr>
        <w:t xml:space="preserve"> </w:t>
      </w:r>
      <w:r w:rsidRPr="004C599E">
        <w:rPr>
          <w:sz w:val="22"/>
          <w:szCs w:val="22"/>
        </w:rPr>
        <w:t>Wymogiem jest, iż przedmiotowy odbiornik musi realizować łączność za pomocą</w:t>
      </w:r>
      <w:r>
        <w:rPr>
          <w:sz w:val="22"/>
          <w:szCs w:val="22"/>
        </w:rPr>
        <w:t xml:space="preserve"> </w:t>
      </w:r>
      <w:r w:rsidRPr="004C599E">
        <w:rPr>
          <w:sz w:val="22"/>
          <w:szCs w:val="22"/>
        </w:rPr>
        <w:t>modemu GSM, ale modem może znajdować się w innym urządzeniu tj. telefon,</w:t>
      </w:r>
      <w:r>
        <w:rPr>
          <w:sz w:val="22"/>
          <w:szCs w:val="22"/>
        </w:rPr>
        <w:t xml:space="preserve"> </w:t>
      </w:r>
      <w:r w:rsidRPr="004C599E">
        <w:rPr>
          <w:sz w:val="22"/>
          <w:szCs w:val="22"/>
        </w:rPr>
        <w:t xml:space="preserve">tablet, które nie jest przedmiotem </w:t>
      </w:r>
      <w:r>
        <w:rPr>
          <w:sz w:val="22"/>
          <w:szCs w:val="22"/>
        </w:rPr>
        <w:t>niniejszego</w:t>
      </w:r>
      <w:r w:rsidRPr="004C599E">
        <w:rPr>
          <w:sz w:val="22"/>
          <w:szCs w:val="22"/>
        </w:rPr>
        <w:t xml:space="preserve"> zamówienia.</w:t>
      </w:r>
    </w:p>
    <w:p w14:paraId="0917CFAF" w14:textId="6C8279E7" w:rsidR="002471F4" w:rsidRPr="004C599E" w:rsidRDefault="002471F4" w:rsidP="00A77A6B">
      <w:pPr>
        <w:jc w:val="both"/>
        <w:rPr>
          <w:b/>
          <w:bCs/>
          <w:sz w:val="22"/>
          <w:szCs w:val="22"/>
        </w:rPr>
      </w:pPr>
      <w:r w:rsidRPr="002471F4">
        <w:rPr>
          <w:sz w:val="22"/>
          <w:szCs w:val="22"/>
        </w:rPr>
        <w:br/>
      </w:r>
      <w:r w:rsidRPr="004C599E">
        <w:rPr>
          <w:b/>
          <w:bCs/>
          <w:sz w:val="22"/>
          <w:szCs w:val="22"/>
        </w:rPr>
        <w:t xml:space="preserve">Ad. 2. </w:t>
      </w:r>
    </w:p>
    <w:p w14:paraId="47B89414" w14:textId="73DC8F1F" w:rsidR="004C599E" w:rsidRPr="004C599E" w:rsidRDefault="004C599E" w:rsidP="004C599E">
      <w:pPr>
        <w:jc w:val="both"/>
        <w:rPr>
          <w:sz w:val="22"/>
          <w:szCs w:val="22"/>
        </w:rPr>
      </w:pPr>
      <w:r w:rsidRPr="004C599E">
        <w:rPr>
          <w:sz w:val="22"/>
          <w:szCs w:val="22"/>
        </w:rPr>
        <w:t xml:space="preserve">Zamawiający </w:t>
      </w:r>
      <w:r>
        <w:rPr>
          <w:sz w:val="22"/>
          <w:szCs w:val="22"/>
        </w:rPr>
        <w:t>wyraża zgod</w:t>
      </w:r>
      <w:r w:rsidRPr="004C599E">
        <w:rPr>
          <w:sz w:val="22"/>
          <w:szCs w:val="22"/>
        </w:rPr>
        <w:t xml:space="preserve">ę na zaproponowaną </w:t>
      </w:r>
      <w:r>
        <w:rPr>
          <w:sz w:val="22"/>
          <w:szCs w:val="22"/>
        </w:rPr>
        <w:t>możliwość</w:t>
      </w:r>
      <w:r w:rsidRPr="004C599E">
        <w:rPr>
          <w:sz w:val="22"/>
          <w:szCs w:val="22"/>
        </w:rPr>
        <w:t xml:space="preserve"> zastosowania </w:t>
      </w:r>
      <w:r>
        <w:rPr>
          <w:sz w:val="22"/>
          <w:szCs w:val="22"/>
        </w:rPr>
        <w:t xml:space="preserve">w urządzeniu </w:t>
      </w:r>
      <w:r w:rsidRPr="004C599E">
        <w:rPr>
          <w:sz w:val="22"/>
          <w:szCs w:val="22"/>
        </w:rPr>
        <w:t>2 akumulatorów wymiennych, jeśli na każdym z nich odbiornik pracuje</w:t>
      </w:r>
      <w:r>
        <w:rPr>
          <w:sz w:val="22"/>
          <w:szCs w:val="22"/>
        </w:rPr>
        <w:t xml:space="preserve"> </w:t>
      </w:r>
      <w:r w:rsidRPr="004C599E">
        <w:rPr>
          <w:sz w:val="22"/>
          <w:szCs w:val="22"/>
        </w:rPr>
        <w:t>10 godzin</w:t>
      </w:r>
    </w:p>
    <w:p w14:paraId="522FE504" w14:textId="4FDCA466" w:rsidR="00024C4D" w:rsidRPr="00E81772" w:rsidRDefault="002471F4" w:rsidP="004C599E">
      <w:pPr>
        <w:jc w:val="both"/>
        <w:rPr>
          <w:b/>
          <w:bCs/>
          <w:i/>
          <w:iCs/>
          <w:sz w:val="22"/>
          <w:szCs w:val="22"/>
        </w:rPr>
      </w:pPr>
      <w:r w:rsidRPr="002471F4">
        <w:rPr>
          <w:sz w:val="22"/>
          <w:szCs w:val="22"/>
        </w:rPr>
        <w:br/>
      </w:r>
      <w:r w:rsidRPr="002471F4">
        <w:rPr>
          <w:sz w:val="22"/>
          <w:szCs w:val="22"/>
        </w:rPr>
        <w:br/>
      </w:r>
      <w:r w:rsidR="00024C4D" w:rsidRPr="00E81772">
        <w:rPr>
          <w:b/>
          <w:bCs/>
          <w:i/>
          <w:iCs/>
          <w:sz w:val="22"/>
          <w:szCs w:val="22"/>
        </w:rPr>
        <w:t>Treść niniejszego pisma staje się integraln</w:t>
      </w:r>
      <w:r w:rsidR="00DF11F9" w:rsidRPr="00E81772">
        <w:rPr>
          <w:b/>
          <w:bCs/>
          <w:i/>
          <w:iCs/>
          <w:sz w:val="22"/>
          <w:szCs w:val="22"/>
        </w:rPr>
        <w:t>ą</w:t>
      </w:r>
      <w:r w:rsidR="00024C4D" w:rsidRPr="00E81772">
        <w:rPr>
          <w:b/>
          <w:bCs/>
          <w:i/>
          <w:iCs/>
          <w:sz w:val="22"/>
          <w:szCs w:val="22"/>
        </w:rPr>
        <w:t xml:space="preserve"> części</w:t>
      </w:r>
      <w:r w:rsidR="00DF11F9" w:rsidRPr="00E81772">
        <w:rPr>
          <w:b/>
          <w:bCs/>
          <w:i/>
          <w:iCs/>
          <w:sz w:val="22"/>
          <w:szCs w:val="22"/>
        </w:rPr>
        <w:t>ą</w:t>
      </w:r>
      <w:r w:rsidR="00024C4D" w:rsidRPr="00E81772">
        <w:rPr>
          <w:b/>
          <w:bCs/>
          <w:i/>
          <w:iCs/>
          <w:sz w:val="22"/>
          <w:szCs w:val="22"/>
        </w:rPr>
        <w:t xml:space="preserve"> SWZ. Termin</w:t>
      </w:r>
      <w:r w:rsidR="00595B86" w:rsidRPr="00E81772">
        <w:rPr>
          <w:b/>
          <w:bCs/>
          <w:i/>
          <w:iCs/>
          <w:sz w:val="22"/>
          <w:szCs w:val="22"/>
        </w:rPr>
        <w:t>y</w:t>
      </w:r>
      <w:r w:rsidR="00024C4D" w:rsidRPr="00E81772">
        <w:rPr>
          <w:b/>
          <w:bCs/>
          <w:i/>
          <w:iCs/>
          <w:sz w:val="22"/>
          <w:szCs w:val="22"/>
        </w:rPr>
        <w:t xml:space="preserve"> składania i otwarcia ofert </w:t>
      </w:r>
      <w:r w:rsidR="00E92833" w:rsidRPr="00E81772">
        <w:rPr>
          <w:b/>
          <w:bCs/>
          <w:i/>
          <w:iCs/>
          <w:sz w:val="22"/>
          <w:szCs w:val="22"/>
        </w:rPr>
        <w:t xml:space="preserve"> </w:t>
      </w:r>
      <w:r w:rsidR="00A77A6B">
        <w:rPr>
          <w:b/>
          <w:bCs/>
          <w:i/>
          <w:iCs/>
          <w:sz w:val="22"/>
          <w:szCs w:val="22"/>
        </w:rPr>
        <w:t xml:space="preserve">nie </w:t>
      </w:r>
      <w:r w:rsidR="00E81772">
        <w:rPr>
          <w:b/>
          <w:bCs/>
          <w:i/>
          <w:iCs/>
          <w:sz w:val="22"/>
          <w:szCs w:val="22"/>
        </w:rPr>
        <w:t>u</w:t>
      </w:r>
      <w:r w:rsidR="00024C4D" w:rsidRPr="00E81772">
        <w:rPr>
          <w:b/>
          <w:bCs/>
          <w:i/>
          <w:iCs/>
          <w:sz w:val="22"/>
          <w:szCs w:val="22"/>
        </w:rPr>
        <w:t>lega</w:t>
      </w:r>
      <w:r w:rsidR="00595B86" w:rsidRPr="00E81772">
        <w:rPr>
          <w:b/>
          <w:bCs/>
          <w:i/>
          <w:iCs/>
          <w:sz w:val="22"/>
          <w:szCs w:val="22"/>
        </w:rPr>
        <w:t>ją</w:t>
      </w:r>
      <w:r w:rsidR="00024C4D" w:rsidRPr="00E81772">
        <w:rPr>
          <w:b/>
          <w:bCs/>
          <w:i/>
          <w:iCs/>
          <w:sz w:val="22"/>
          <w:szCs w:val="22"/>
        </w:rPr>
        <w:t xml:space="preserve"> zmiani</w:t>
      </w:r>
      <w:r w:rsidR="00E81772">
        <w:rPr>
          <w:b/>
          <w:bCs/>
          <w:i/>
          <w:iCs/>
          <w:sz w:val="22"/>
          <w:szCs w:val="22"/>
        </w:rPr>
        <w:t>e</w:t>
      </w:r>
      <w:r w:rsidR="00A77A6B">
        <w:rPr>
          <w:b/>
          <w:bCs/>
          <w:i/>
          <w:iCs/>
          <w:sz w:val="22"/>
          <w:szCs w:val="22"/>
        </w:rPr>
        <w:t>.</w:t>
      </w:r>
    </w:p>
    <w:sectPr w:rsidR="00024C4D" w:rsidRPr="00E81772" w:rsidSect="00E223D2">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B36C6" w14:textId="77777777" w:rsidR="00AF652F" w:rsidRDefault="00AF652F">
      <w:r>
        <w:separator/>
      </w:r>
    </w:p>
  </w:endnote>
  <w:endnote w:type="continuationSeparator" w:id="0">
    <w:p w14:paraId="32B5D413" w14:textId="77777777" w:rsidR="00AF652F" w:rsidRDefault="00AF6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606254"/>
      <w:docPartObj>
        <w:docPartGallery w:val="Page Numbers (Bottom of Page)"/>
        <w:docPartUnique/>
      </w:docPartObj>
    </w:sdtPr>
    <w:sdtContent>
      <w:p w14:paraId="3B91441B" w14:textId="6E8733E9" w:rsidR="00CE6442" w:rsidRDefault="00CE6442">
        <w:pPr>
          <w:pStyle w:val="Stopka"/>
          <w:jc w:val="right"/>
        </w:pPr>
        <w:r>
          <w:fldChar w:fldCharType="begin"/>
        </w:r>
        <w:r>
          <w:instrText>PAGE   \* MERGEFORMAT</w:instrText>
        </w:r>
        <w:r>
          <w:fldChar w:fldCharType="separate"/>
        </w:r>
        <w:r>
          <w:t>2</w:t>
        </w:r>
        <w:r>
          <w:fldChar w:fldCharType="end"/>
        </w:r>
      </w:p>
    </w:sdtContent>
  </w:sdt>
  <w:p w14:paraId="1644A410" w14:textId="67477646"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2FD0E" w14:textId="77777777" w:rsidR="00AF652F" w:rsidRDefault="00AF652F">
      <w:r>
        <w:separator/>
      </w:r>
    </w:p>
  </w:footnote>
  <w:footnote w:type="continuationSeparator" w:id="0">
    <w:p w14:paraId="5FDA96E4" w14:textId="77777777" w:rsidR="00AF652F" w:rsidRDefault="00AF65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4CA3DE2"/>
    <w:multiLevelType w:val="multilevel"/>
    <w:tmpl w:val="02C0DC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7AC39CE"/>
    <w:multiLevelType w:val="hybridMultilevel"/>
    <w:tmpl w:val="97BC7E5E"/>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ED4B0E"/>
    <w:multiLevelType w:val="hybridMultilevel"/>
    <w:tmpl w:val="BA8E58C0"/>
    <w:lvl w:ilvl="0" w:tplc="3AC02B5E">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6785F1E"/>
    <w:multiLevelType w:val="hybridMultilevel"/>
    <w:tmpl w:val="D4FE9C60"/>
    <w:lvl w:ilvl="0" w:tplc="8CE22200">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10"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71B2A51"/>
    <w:multiLevelType w:val="hybridMultilevel"/>
    <w:tmpl w:val="97BC7E5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022608"/>
    <w:multiLevelType w:val="hybridMultilevel"/>
    <w:tmpl w:val="28C8CEC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53E6CD70"/>
    <w:multiLevelType w:val="multilevel"/>
    <w:tmpl w:val="02E8D3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9C224BC"/>
    <w:multiLevelType w:val="hybridMultilevel"/>
    <w:tmpl w:val="3F142D62"/>
    <w:lvl w:ilvl="0" w:tplc="6CFEED52">
      <w:start w:val="1"/>
      <w:numFmt w:val="decimal"/>
      <w:lvlText w:val="%1."/>
      <w:lvlJc w:val="left"/>
      <w:pPr>
        <w:ind w:left="928"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16cid:durableId="843980671">
    <w:abstractNumId w:val="14"/>
  </w:num>
  <w:num w:numId="2" w16cid:durableId="2056849590">
    <w:abstractNumId w:val="21"/>
  </w:num>
  <w:num w:numId="3" w16cid:durableId="995646998">
    <w:abstractNumId w:val="11"/>
  </w:num>
  <w:num w:numId="4" w16cid:durableId="900216493">
    <w:abstractNumId w:val="20"/>
  </w:num>
  <w:num w:numId="5" w16cid:durableId="415128799">
    <w:abstractNumId w:val="3"/>
  </w:num>
  <w:num w:numId="6" w16cid:durableId="172501657">
    <w:abstractNumId w:val="7"/>
  </w:num>
  <w:num w:numId="7" w16cid:durableId="1585913990">
    <w:abstractNumId w:val="19"/>
  </w:num>
  <w:num w:numId="8" w16cid:durableId="665287828">
    <w:abstractNumId w:val="18"/>
  </w:num>
  <w:num w:numId="9" w16cid:durableId="1548030414">
    <w:abstractNumId w:val="2"/>
  </w:num>
  <w:num w:numId="10" w16cid:durableId="1819759579">
    <w:abstractNumId w:val="10"/>
  </w:num>
  <w:num w:numId="11" w16cid:durableId="1677075509">
    <w:abstractNumId w:val="8"/>
  </w:num>
  <w:num w:numId="12" w16cid:durableId="2094080728">
    <w:abstractNumId w:val="22"/>
  </w:num>
  <w:num w:numId="13" w16cid:durableId="930629287">
    <w:abstractNumId w:val="23"/>
  </w:num>
  <w:num w:numId="14" w16cid:durableId="1677153312">
    <w:abstractNumId w:val="16"/>
  </w:num>
  <w:num w:numId="15" w16cid:durableId="1132361769">
    <w:abstractNumId w:val="0"/>
  </w:num>
  <w:num w:numId="16" w16cid:durableId="2062900349">
    <w:abstractNumId w:val="25"/>
  </w:num>
  <w:num w:numId="17" w16cid:durableId="99104167">
    <w:abstractNumId w:val="24"/>
  </w:num>
  <w:num w:numId="18" w16cid:durableId="1562210726">
    <w:abstractNumId w:val="9"/>
  </w:num>
  <w:num w:numId="19" w16cid:durableId="454177376">
    <w:abstractNumId w:val="6"/>
  </w:num>
  <w:num w:numId="20" w16cid:durableId="1561667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9226032">
    <w:abstractNumId w:val="15"/>
  </w:num>
  <w:num w:numId="22" w16cid:durableId="1170754860">
    <w:abstractNumId w:val="4"/>
  </w:num>
  <w:num w:numId="23" w16cid:durableId="1396050835">
    <w:abstractNumId w:val="17"/>
  </w:num>
  <w:num w:numId="24" w16cid:durableId="1332374318">
    <w:abstractNumId w:val="13"/>
  </w:num>
  <w:num w:numId="25" w16cid:durableId="2784929">
    <w:abstractNumId w:val="12"/>
  </w:num>
  <w:num w:numId="26" w16cid:durableId="1202013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047A3"/>
    <w:rsid w:val="00013E12"/>
    <w:rsid w:val="000200AC"/>
    <w:rsid w:val="00024C4D"/>
    <w:rsid w:val="00031374"/>
    <w:rsid w:val="00042321"/>
    <w:rsid w:val="00063F01"/>
    <w:rsid w:val="000652E6"/>
    <w:rsid w:val="00067811"/>
    <w:rsid w:val="000A1097"/>
    <w:rsid w:val="000A10C8"/>
    <w:rsid w:val="000A65E3"/>
    <w:rsid w:val="000B7734"/>
    <w:rsid w:val="000D5EB3"/>
    <w:rsid w:val="000E1028"/>
    <w:rsid w:val="000E1CD8"/>
    <w:rsid w:val="000E2A8F"/>
    <w:rsid w:val="000E5BC7"/>
    <w:rsid w:val="00123D4D"/>
    <w:rsid w:val="00124448"/>
    <w:rsid w:val="001246BE"/>
    <w:rsid w:val="0012774F"/>
    <w:rsid w:val="0012787B"/>
    <w:rsid w:val="00127E1F"/>
    <w:rsid w:val="00133A14"/>
    <w:rsid w:val="00144B7A"/>
    <w:rsid w:val="00180C6E"/>
    <w:rsid w:val="0018335D"/>
    <w:rsid w:val="00195EEE"/>
    <w:rsid w:val="001A5F5A"/>
    <w:rsid w:val="001B53DA"/>
    <w:rsid w:val="001C04AE"/>
    <w:rsid w:val="001C7A34"/>
    <w:rsid w:val="001E4A36"/>
    <w:rsid w:val="001F61FE"/>
    <w:rsid w:val="001F63C1"/>
    <w:rsid w:val="0020551C"/>
    <w:rsid w:val="00211307"/>
    <w:rsid w:val="00224717"/>
    <w:rsid w:val="00230B9B"/>
    <w:rsid w:val="0023782C"/>
    <w:rsid w:val="002471F4"/>
    <w:rsid w:val="002523A8"/>
    <w:rsid w:val="00257092"/>
    <w:rsid w:val="002720D2"/>
    <w:rsid w:val="0028192D"/>
    <w:rsid w:val="00283EB4"/>
    <w:rsid w:val="0029606A"/>
    <w:rsid w:val="002A451A"/>
    <w:rsid w:val="002B1A6E"/>
    <w:rsid w:val="002D3218"/>
    <w:rsid w:val="002E0DF9"/>
    <w:rsid w:val="002E6532"/>
    <w:rsid w:val="002F1DC6"/>
    <w:rsid w:val="002F26AC"/>
    <w:rsid w:val="0030051A"/>
    <w:rsid w:val="00304893"/>
    <w:rsid w:val="00317C55"/>
    <w:rsid w:val="00325AE6"/>
    <w:rsid w:val="00350EB2"/>
    <w:rsid w:val="003612EC"/>
    <w:rsid w:val="00367D78"/>
    <w:rsid w:val="00383518"/>
    <w:rsid w:val="0038768D"/>
    <w:rsid w:val="003A17EB"/>
    <w:rsid w:val="003B4098"/>
    <w:rsid w:val="003B769A"/>
    <w:rsid w:val="003F08A7"/>
    <w:rsid w:val="004103F2"/>
    <w:rsid w:val="0041084F"/>
    <w:rsid w:val="0042609B"/>
    <w:rsid w:val="00431F5D"/>
    <w:rsid w:val="00436430"/>
    <w:rsid w:val="0045464C"/>
    <w:rsid w:val="004663B6"/>
    <w:rsid w:val="0048200A"/>
    <w:rsid w:val="004848F3"/>
    <w:rsid w:val="004861A3"/>
    <w:rsid w:val="00493232"/>
    <w:rsid w:val="00493A61"/>
    <w:rsid w:val="004A6A07"/>
    <w:rsid w:val="004A75F2"/>
    <w:rsid w:val="004C599E"/>
    <w:rsid w:val="004D7DFB"/>
    <w:rsid w:val="004E003B"/>
    <w:rsid w:val="004E21C8"/>
    <w:rsid w:val="004F072B"/>
    <w:rsid w:val="004F24F4"/>
    <w:rsid w:val="004F5340"/>
    <w:rsid w:val="00512A21"/>
    <w:rsid w:val="005144A9"/>
    <w:rsid w:val="00520165"/>
    <w:rsid w:val="00520827"/>
    <w:rsid w:val="00551B48"/>
    <w:rsid w:val="00555FE7"/>
    <w:rsid w:val="0056195D"/>
    <w:rsid w:val="00561BF9"/>
    <w:rsid w:val="00565510"/>
    <w:rsid w:val="0057753D"/>
    <w:rsid w:val="00595B86"/>
    <w:rsid w:val="005A00E1"/>
    <w:rsid w:val="005A1BE6"/>
    <w:rsid w:val="005B08B1"/>
    <w:rsid w:val="005B1B08"/>
    <w:rsid w:val="005C3650"/>
    <w:rsid w:val="005D7D3A"/>
    <w:rsid w:val="005E07BC"/>
    <w:rsid w:val="005E0E20"/>
    <w:rsid w:val="005F0BF1"/>
    <w:rsid w:val="005F72A1"/>
    <w:rsid w:val="005F7A5D"/>
    <w:rsid w:val="006052F0"/>
    <w:rsid w:val="00611EBF"/>
    <w:rsid w:val="0062073F"/>
    <w:rsid w:val="00632C3C"/>
    <w:rsid w:val="006340D9"/>
    <w:rsid w:val="00635108"/>
    <w:rsid w:val="00635244"/>
    <w:rsid w:val="00640232"/>
    <w:rsid w:val="00642E91"/>
    <w:rsid w:val="006471AF"/>
    <w:rsid w:val="00654318"/>
    <w:rsid w:val="00660A41"/>
    <w:rsid w:val="00662BDB"/>
    <w:rsid w:val="006747DC"/>
    <w:rsid w:val="00685D74"/>
    <w:rsid w:val="00690924"/>
    <w:rsid w:val="00692950"/>
    <w:rsid w:val="00693CFB"/>
    <w:rsid w:val="00694DA6"/>
    <w:rsid w:val="006952F0"/>
    <w:rsid w:val="006A5DF1"/>
    <w:rsid w:val="006A6D93"/>
    <w:rsid w:val="006B1132"/>
    <w:rsid w:val="006B7198"/>
    <w:rsid w:val="006C565C"/>
    <w:rsid w:val="006D4AB3"/>
    <w:rsid w:val="006E1033"/>
    <w:rsid w:val="006F3B81"/>
    <w:rsid w:val="006F7FB9"/>
    <w:rsid w:val="00702A9C"/>
    <w:rsid w:val="007123EA"/>
    <w:rsid w:val="007153AE"/>
    <w:rsid w:val="00732A3C"/>
    <w:rsid w:val="0073720C"/>
    <w:rsid w:val="00747733"/>
    <w:rsid w:val="00750B29"/>
    <w:rsid w:val="00760EC6"/>
    <w:rsid w:val="007658D9"/>
    <w:rsid w:val="0076635B"/>
    <w:rsid w:val="00767289"/>
    <w:rsid w:val="007A4987"/>
    <w:rsid w:val="007B0371"/>
    <w:rsid w:val="007C383B"/>
    <w:rsid w:val="007D7198"/>
    <w:rsid w:val="007F1A26"/>
    <w:rsid w:val="007F3F7D"/>
    <w:rsid w:val="00801A8E"/>
    <w:rsid w:val="0080278F"/>
    <w:rsid w:val="008054F8"/>
    <w:rsid w:val="00813041"/>
    <w:rsid w:val="0081392F"/>
    <w:rsid w:val="0081746D"/>
    <w:rsid w:val="008219B4"/>
    <w:rsid w:val="00823D26"/>
    <w:rsid w:val="00836304"/>
    <w:rsid w:val="008528D8"/>
    <w:rsid w:val="008533FD"/>
    <w:rsid w:val="00870F9F"/>
    <w:rsid w:val="008804B6"/>
    <w:rsid w:val="00897AB0"/>
    <w:rsid w:val="008A2A30"/>
    <w:rsid w:val="008A3553"/>
    <w:rsid w:val="008A7F49"/>
    <w:rsid w:val="008C0C23"/>
    <w:rsid w:val="008C57A5"/>
    <w:rsid w:val="008C57C5"/>
    <w:rsid w:val="008D0923"/>
    <w:rsid w:val="008E5C73"/>
    <w:rsid w:val="008F37AB"/>
    <w:rsid w:val="00903E6C"/>
    <w:rsid w:val="0090715C"/>
    <w:rsid w:val="00914208"/>
    <w:rsid w:val="009179D2"/>
    <w:rsid w:val="009254C5"/>
    <w:rsid w:val="00947A50"/>
    <w:rsid w:val="00956AC7"/>
    <w:rsid w:val="009650DD"/>
    <w:rsid w:val="0097116E"/>
    <w:rsid w:val="009766B0"/>
    <w:rsid w:val="00984ECF"/>
    <w:rsid w:val="0099041C"/>
    <w:rsid w:val="009A3876"/>
    <w:rsid w:val="009A4622"/>
    <w:rsid w:val="009A6898"/>
    <w:rsid w:val="009B4C5C"/>
    <w:rsid w:val="009C067B"/>
    <w:rsid w:val="009C70AC"/>
    <w:rsid w:val="009D7250"/>
    <w:rsid w:val="009F5679"/>
    <w:rsid w:val="00A040E4"/>
    <w:rsid w:val="00A40E9B"/>
    <w:rsid w:val="00A423F0"/>
    <w:rsid w:val="00A50159"/>
    <w:rsid w:val="00A51FE0"/>
    <w:rsid w:val="00A66137"/>
    <w:rsid w:val="00A717CA"/>
    <w:rsid w:val="00A77A6B"/>
    <w:rsid w:val="00A84EE1"/>
    <w:rsid w:val="00A87C11"/>
    <w:rsid w:val="00A905AC"/>
    <w:rsid w:val="00A954F0"/>
    <w:rsid w:val="00AA0C6B"/>
    <w:rsid w:val="00AA12AF"/>
    <w:rsid w:val="00AB7571"/>
    <w:rsid w:val="00AC2428"/>
    <w:rsid w:val="00AD2847"/>
    <w:rsid w:val="00AE6B85"/>
    <w:rsid w:val="00AE6E7F"/>
    <w:rsid w:val="00AF652F"/>
    <w:rsid w:val="00B11682"/>
    <w:rsid w:val="00B17127"/>
    <w:rsid w:val="00B20372"/>
    <w:rsid w:val="00B23E9A"/>
    <w:rsid w:val="00B24B9D"/>
    <w:rsid w:val="00B309E0"/>
    <w:rsid w:val="00B7477A"/>
    <w:rsid w:val="00B84F20"/>
    <w:rsid w:val="00B94483"/>
    <w:rsid w:val="00BA6584"/>
    <w:rsid w:val="00BB62A3"/>
    <w:rsid w:val="00BB7BD5"/>
    <w:rsid w:val="00BE7BFD"/>
    <w:rsid w:val="00BF5598"/>
    <w:rsid w:val="00C03A02"/>
    <w:rsid w:val="00C07401"/>
    <w:rsid w:val="00C370F2"/>
    <w:rsid w:val="00C37922"/>
    <w:rsid w:val="00C4063B"/>
    <w:rsid w:val="00C44EEC"/>
    <w:rsid w:val="00C4514E"/>
    <w:rsid w:val="00C55030"/>
    <w:rsid w:val="00C92519"/>
    <w:rsid w:val="00C946E8"/>
    <w:rsid w:val="00CC2779"/>
    <w:rsid w:val="00CC4B62"/>
    <w:rsid w:val="00CC4D8B"/>
    <w:rsid w:val="00CE4CEE"/>
    <w:rsid w:val="00CE6442"/>
    <w:rsid w:val="00CF5ED9"/>
    <w:rsid w:val="00D05198"/>
    <w:rsid w:val="00D22FFA"/>
    <w:rsid w:val="00D25D03"/>
    <w:rsid w:val="00D26D92"/>
    <w:rsid w:val="00D304D0"/>
    <w:rsid w:val="00D34F0B"/>
    <w:rsid w:val="00D359E4"/>
    <w:rsid w:val="00D412C2"/>
    <w:rsid w:val="00D41717"/>
    <w:rsid w:val="00D43644"/>
    <w:rsid w:val="00D51165"/>
    <w:rsid w:val="00D518CB"/>
    <w:rsid w:val="00D66086"/>
    <w:rsid w:val="00D70629"/>
    <w:rsid w:val="00D8461B"/>
    <w:rsid w:val="00D90442"/>
    <w:rsid w:val="00D9049C"/>
    <w:rsid w:val="00D915F2"/>
    <w:rsid w:val="00D91F0A"/>
    <w:rsid w:val="00D946A7"/>
    <w:rsid w:val="00D96C1D"/>
    <w:rsid w:val="00DC4E1F"/>
    <w:rsid w:val="00DD26A9"/>
    <w:rsid w:val="00DF11F9"/>
    <w:rsid w:val="00DF171E"/>
    <w:rsid w:val="00DF32E8"/>
    <w:rsid w:val="00DF37A6"/>
    <w:rsid w:val="00E0077C"/>
    <w:rsid w:val="00E02C1B"/>
    <w:rsid w:val="00E04C46"/>
    <w:rsid w:val="00E21B49"/>
    <w:rsid w:val="00E223D2"/>
    <w:rsid w:val="00E2789F"/>
    <w:rsid w:val="00E27CED"/>
    <w:rsid w:val="00E42191"/>
    <w:rsid w:val="00E448D4"/>
    <w:rsid w:val="00E70778"/>
    <w:rsid w:val="00E72428"/>
    <w:rsid w:val="00E81772"/>
    <w:rsid w:val="00E9065A"/>
    <w:rsid w:val="00E90A01"/>
    <w:rsid w:val="00E92833"/>
    <w:rsid w:val="00E93806"/>
    <w:rsid w:val="00EA0636"/>
    <w:rsid w:val="00EA14B3"/>
    <w:rsid w:val="00EA416E"/>
    <w:rsid w:val="00EA42DF"/>
    <w:rsid w:val="00EC30EE"/>
    <w:rsid w:val="00ED0147"/>
    <w:rsid w:val="00ED7860"/>
    <w:rsid w:val="00EE0164"/>
    <w:rsid w:val="00EE0676"/>
    <w:rsid w:val="00EE459C"/>
    <w:rsid w:val="00F0243E"/>
    <w:rsid w:val="00F314E0"/>
    <w:rsid w:val="00F37F45"/>
    <w:rsid w:val="00F41D09"/>
    <w:rsid w:val="00F434A7"/>
    <w:rsid w:val="00F43E57"/>
    <w:rsid w:val="00F53E53"/>
    <w:rsid w:val="00F71FDA"/>
    <w:rsid w:val="00FC1B01"/>
    <w:rsid w:val="00FC2171"/>
    <w:rsid w:val="00FC2C59"/>
    <w:rsid w:val="00FC2FD2"/>
    <w:rsid w:val="00FC5957"/>
    <w:rsid w:val="00FD265E"/>
    <w:rsid w:val="00FE0CBE"/>
    <w:rsid w:val="00FE1469"/>
    <w:rsid w:val="00FF049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unhideWhenUsed/>
    <w:qFormat/>
    <w:rsid w:val="004D7DF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link w:val="AkapitzlistZnak"/>
    <w:qFormat/>
    <w:rsid w:val="00195EEE"/>
    <w:pPr>
      <w:ind w:left="720"/>
      <w:contextualSpacing/>
    </w:pPr>
  </w:style>
  <w:style w:type="character" w:customStyle="1" w:styleId="NagwekZnak">
    <w:name w:val="Nagłówek Znak"/>
    <w:basedOn w:val="Domylnaczcionkaakapitu"/>
    <w:link w:val="Nagwek"/>
    <w:uiPriority w:val="99"/>
    <w:qFormat/>
    <w:rsid w:val="00067811"/>
  </w:style>
  <w:style w:type="character" w:customStyle="1" w:styleId="markedcontent">
    <w:name w:val="markedcontent"/>
    <w:basedOn w:val="Domylnaczcionkaakapitu"/>
    <w:rsid w:val="004E21C8"/>
  </w:style>
  <w:style w:type="character" w:customStyle="1" w:styleId="StopkaZnak">
    <w:name w:val="Stopka Znak"/>
    <w:basedOn w:val="Domylnaczcionkaakapitu"/>
    <w:link w:val="Stopka"/>
    <w:uiPriority w:val="99"/>
    <w:rsid w:val="00CE6442"/>
  </w:style>
  <w:style w:type="character" w:styleId="Nierozpoznanawzmianka">
    <w:name w:val="Unresolved Mention"/>
    <w:basedOn w:val="Domylnaczcionkaakapitu"/>
    <w:uiPriority w:val="99"/>
    <w:semiHidden/>
    <w:unhideWhenUsed/>
    <w:rsid w:val="00635108"/>
    <w:rPr>
      <w:color w:val="605E5C"/>
      <w:shd w:val="clear" w:color="auto" w:fill="E1DFDD"/>
    </w:rPr>
  </w:style>
  <w:style w:type="character" w:styleId="Pogrubienie">
    <w:name w:val="Strong"/>
    <w:basedOn w:val="Domylnaczcionkaakapitu"/>
    <w:uiPriority w:val="22"/>
    <w:qFormat/>
    <w:rsid w:val="002E0DF9"/>
    <w:rPr>
      <w:b/>
      <w:bCs/>
    </w:rPr>
  </w:style>
  <w:style w:type="character" w:customStyle="1" w:styleId="Nagwek5Znak">
    <w:name w:val="Nagłówek 5 Znak"/>
    <w:basedOn w:val="Domylnaczcionkaakapitu"/>
    <w:link w:val="Nagwek5"/>
    <w:rsid w:val="004D7DFB"/>
    <w:rPr>
      <w:rFonts w:asciiTheme="majorHAnsi" w:eastAsiaTheme="majorEastAsia" w:hAnsiTheme="majorHAnsi" w:cstheme="majorBidi"/>
      <w:color w:val="2F5496" w:themeColor="accent1" w:themeShade="BF"/>
    </w:rPr>
  </w:style>
  <w:style w:type="character" w:customStyle="1" w:styleId="AkapitzlistZnak">
    <w:name w:val="Akapit z listą Znak"/>
    <w:link w:val="Akapitzlist"/>
    <w:uiPriority w:val="34"/>
    <w:qFormat/>
    <w:locked/>
    <w:rsid w:val="00805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8311">
      <w:bodyDiv w:val="1"/>
      <w:marLeft w:val="0"/>
      <w:marRight w:val="0"/>
      <w:marTop w:val="0"/>
      <w:marBottom w:val="0"/>
      <w:divBdr>
        <w:top w:val="none" w:sz="0" w:space="0" w:color="auto"/>
        <w:left w:val="none" w:sz="0" w:space="0" w:color="auto"/>
        <w:bottom w:val="none" w:sz="0" w:space="0" w:color="auto"/>
        <w:right w:val="none" w:sz="0" w:space="0" w:color="auto"/>
      </w:divBdr>
    </w:div>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762065177">
      <w:bodyDiv w:val="1"/>
      <w:marLeft w:val="0"/>
      <w:marRight w:val="0"/>
      <w:marTop w:val="0"/>
      <w:marBottom w:val="0"/>
      <w:divBdr>
        <w:top w:val="none" w:sz="0" w:space="0" w:color="auto"/>
        <w:left w:val="none" w:sz="0" w:space="0" w:color="auto"/>
        <w:bottom w:val="none" w:sz="0" w:space="0" w:color="auto"/>
        <w:right w:val="none" w:sz="0" w:space="0" w:color="auto"/>
      </w:divBdr>
    </w:div>
    <w:div w:id="783965336">
      <w:bodyDiv w:val="1"/>
      <w:marLeft w:val="0"/>
      <w:marRight w:val="0"/>
      <w:marTop w:val="0"/>
      <w:marBottom w:val="0"/>
      <w:divBdr>
        <w:top w:val="none" w:sz="0" w:space="0" w:color="auto"/>
        <w:left w:val="none" w:sz="0" w:space="0" w:color="auto"/>
        <w:bottom w:val="none" w:sz="0" w:space="0" w:color="auto"/>
        <w:right w:val="none" w:sz="0" w:space="0" w:color="auto"/>
      </w:divBdr>
    </w:div>
    <w:div w:id="924073955">
      <w:bodyDiv w:val="1"/>
      <w:marLeft w:val="0"/>
      <w:marRight w:val="0"/>
      <w:marTop w:val="0"/>
      <w:marBottom w:val="0"/>
      <w:divBdr>
        <w:top w:val="none" w:sz="0" w:space="0" w:color="auto"/>
        <w:left w:val="none" w:sz="0" w:space="0" w:color="auto"/>
        <w:bottom w:val="none" w:sz="0" w:space="0" w:color="auto"/>
        <w:right w:val="none" w:sz="0" w:space="0" w:color="auto"/>
      </w:divBdr>
    </w:div>
    <w:div w:id="1053499364">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41784822">
      <w:bodyDiv w:val="1"/>
      <w:marLeft w:val="0"/>
      <w:marRight w:val="0"/>
      <w:marTop w:val="0"/>
      <w:marBottom w:val="0"/>
      <w:divBdr>
        <w:top w:val="none" w:sz="0" w:space="0" w:color="auto"/>
        <w:left w:val="none" w:sz="0" w:space="0" w:color="auto"/>
        <w:bottom w:val="none" w:sz="0" w:space="0" w:color="auto"/>
        <w:right w:val="none" w:sz="0" w:space="0" w:color="auto"/>
      </w:divBdr>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805154916">
      <w:bodyDiv w:val="1"/>
      <w:marLeft w:val="0"/>
      <w:marRight w:val="0"/>
      <w:marTop w:val="0"/>
      <w:marBottom w:val="0"/>
      <w:divBdr>
        <w:top w:val="none" w:sz="0" w:space="0" w:color="auto"/>
        <w:left w:val="none" w:sz="0" w:space="0" w:color="auto"/>
        <w:bottom w:val="none" w:sz="0" w:space="0" w:color="auto"/>
        <w:right w:val="none" w:sz="0" w:space="0" w:color="auto"/>
      </w:divBdr>
    </w:div>
    <w:div w:id="1832140688">
      <w:bodyDiv w:val="1"/>
      <w:marLeft w:val="0"/>
      <w:marRight w:val="0"/>
      <w:marTop w:val="0"/>
      <w:marBottom w:val="0"/>
      <w:divBdr>
        <w:top w:val="none" w:sz="0" w:space="0" w:color="auto"/>
        <w:left w:val="none" w:sz="0" w:space="0" w:color="auto"/>
        <w:bottom w:val="none" w:sz="0" w:space="0" w:color="auto"/>
        <w:right w:val="none" w:sz="0" w:space="0" w:color="auto"/>
      </w:divBdr>
    </w:div>
    <w:div w:id="1998727056">
      <w:bodyDiv w:val="1"/>
      <w:marLeft w:val="0"/>
      <w:marRight w:val="0"/>
      <w:marTop w:val="0"/>
      <w:marBottom w:val="0"/>
      <w:divBdr>
        <w:top w:val="none" w:sz="0" w:space="0" w:color="auto"/>
        <w:left w:val="none" w:sz="0" w:space="0" w:color="auto"/>
        <w:bottom w:val="none" w:sz="0" w:space="0" w:color="auto"/>
        <w:right w:val="none" w:sz="0" w:space="0" w:color="auto"/>
      </w:divBdr>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D1FC-5A38-4E63-ABDF-DBF7BF1B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349</Words>
  <Characters>2096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4</cp:revision>
  <cp:lastPrinted>2025-10-14T09:58:00Z</cp:lastPrinted>
  <dcterms:created xsi:type="dcterms:W3CDTF">2025-10-13T10:28:00Z</dcterms:created>
  <dcterms:modified xsi:type="dcterms:W3CDTF">2025-10-14T10:06:00Z</dcterms:modified>
</cp:coreProperties>
</file>