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75895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C7589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75895">
        <w:rPr>
          <w:sz w:val="22"/>
          <w:szCs w:val="22"/>
        </w:rPr>
        <w:t>2025-10-13</w:t>
      </w:r>
    </w:p>
    <w:p w:rsidR="00C75895" w:rsidRPr="00C75895" w:rsidRDefault="00C75895" w:rsidP="00890B92">
      <w:pPr>
        <w:rPr>
          <w:b/>
          <w:bCs/>
          <w:sz w:val="22"/>
          <w:szCs w:val="22"/>
        </w:rPr>
      </w:pPr>
      <w:r w:rsidRPr="00C75895">
        <w:rPr>
          <w:b/>
          <w:bCs/>
          <w:sz w:val="22"/>
          <w:szCs w:val="22"/>
        </w:rPr>
        <w:t>Akademia Górniczo - Hutnicza</w:t>
      </w:r>
    </w:p>
    <w:p w:rsidR="00C75895" w:rsidRPr="00C75895" w:rsidRDefault="00C75895" w:rsidP="00890B92">
      <w:pPr>
        <w:rPr>
          <w:b/>
          <w:bCs/>
          <w:sz w:val="22"/>
          <w:szCs w:val="22"/>
        </w:rPr>
      </w:pPr>
      <w:r w:rsidRPr="00C75895">
        <w:rPr>
          <w:b/>
          <w:bCs/>
          <w:sz w:val="22"/>
          <w:szCs w:val="22"/>
        </w:rPr>
        <w:t>im. Stanisława Staszica w Krakowie</w:t>
      </w:r>
    </w:p>
    <w:p w:rsidR="00890B92" w:rsidRPr="00D91931" w:rsidRDefault="00C75895" w:rsidP="00890B92">
      <w:pPr>
        <w:rPr>
          <w:b/>
          <w:bCs/>
          <w:sz w:val="22"/>
          <w:szCs w:val="22"/>
        </w:rPr>
      </w:pPr>
      <w:r w:rsidRPr="00C75895">
        <w:rPr>
          <w:b/>
          <w:bCs/>
          <w:sz w:val="22"/>
          <w:szCs w:val="22"/>
        </w:rPr>
        <w:t>Dział Zamówień Publicznych</w:t>
      </w:r>
    </w:p>
    <w:p w:rsidR="00890B92" w:rsidRPr="00BD5546" w:rsidRDefault="00C75895" w:rsidP="00890B92">
      <w:pPr>
        <w:rPr>
          <w:sz w:val="22"/>
          <w:szCs w:val="22"/>
        </w:rPr>
      </w:pPr>
      <w:r w:rsidRPr="00C7589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75895">
        <w:rPr>
          <w:sz w:val="22"/>
          <w:szCs w:val="22"/>
        </w:rPr>
        <w:t>30</w:t>
      </w:r>
    </w:p>
    <w:p w:rsidR="00890B92" w:rsidRPr="00BD5546" w:rsidRDefault="00C75895" w:rsidP="00890B92">
      <w:pPr>
        <w:rPr>
          <w:sz w:val="22"/>
          <w:szCs w:val="22"/>
        </w:rPr>
      </w:pPr>
      <w:r w:rsidRPr="00C7589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7589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75895" w:rsidRPr="00C75895">
        <w:rPr>
          <w:b/>
          <w:sz w:val="22"/>
          <w:szCs w:val="22"/>
        </w:rPr>
        <w:t>KC-DE-zp.272-586/25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75895" w:rsidRPr="00C75895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7589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75895">
        <w:rPr>
          <w:b/>
          <w:sz w:val="22"/>
          <w:szCs w:val="22"/>
        </w:rPr>
        <w:t>Dostawa licencji edukacyjnych w formie subskrypcji obejmujących oprogramowanie GIS - KC-DE-zp.272-586/25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75895" w:rsidP="00A80738">
      <w:pPr>
        <w:spacing w:before="120" w:after="120"/>
        <w:jc w:val="both"/>
        <w:rPr>
          <w:sz w:val="22"/>
          <w:szCs w:val="22"/>
        </w:rPr>
      </w:pPr>
      <w:r w:rsidRPr="00C75895">
        <w:rPr>
          <w:b/>
          <w:sz w:val="22"/>
          <w:szCs w:val="22"/>
        </w:rPr>
        <w:t>380 000.00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4E03" w:rsidRDefault="00FA4E03">
      <w:r>
        <w:separator/>
      </w:r>
    </w:p>
  </w:endnote>
  <w:endnote w:type="continuationSeparator" w:id="0">
    <w:p w:rsidR="00FA4E03" w:rsidRDefault="00FA4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4E03" w:rsidRDefault="00FA4E03">
      <w:r>
        <w:separator/>
      </w:r>
    </w:p>
  </w:footnote>
  <w:footnote w:type="continuationSeparator" w:id="0">
    <w:p w:rsidR="00FA4E03" w:rsidRDefault="00FA4E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5895" w:rsidRDefault="00C758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5895" w:rsidRDefault="00C758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5895" w:rsidRDefault="00C758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4E0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75895"/>
    <w:rsid w:val="00CB0802"/>
    <w:rsid w:val="00D61B0F"/>
    <w:rsid w:val="00D7128F"/>
    <w:rsid w:val="00DF185F"/>
    <w:rsid w:val="00EA3476"/>
    <w:rsid w:val="00EF23A0"/>
    <w:rsid w:val="00F95C33"/>
    <w:rsid w:val="00FA4E0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709D440-6206-453A-ACEE-6E2F973FA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2025-10-13T09:09:00Z</dcterms:created>
  <dcterms:modified xsi:type="dcterms:W3CDTF">2025-10-13T09:09:00Z</dcterms:modified>
</cp:coreProperties>
</file>