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65022B" w:rsidRDefault="00A91511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65022B">
        <w:rPr>
          <w:rFonts w:ascii="Verdana" w:hAnsi="Verdana"/>
          <w:sz w:val="18"/>
          <w:szCs w:val="18"/>
        </w:rPr>
        <w:t>Kraków</w:t>
      </w:r>
      <w:r w:rsidR="006A5DF1" w:rsidRPr="0065022B">
        <w:rPr>
          <w:rFonts w:ascii="Verdana" w:hAnsi="Verdana"/>
          <w:sz w:val="18"/>
          <w:szCs w:val="18"/>
        </w:rPr>
        <w:t xml:space="preserve"> dnia: </w:t>
      </w:r>
      <w:r w:rsidRPr="0065022B">
        <w:rPr>
          <w:rFonts w:ascii="Verdana" w:hAnsi="Verdana"/>
          <w:sz w:val="18"/>
          <w:szCs w:val="18"/>
        </w:rPr>
        <w:t>2025-10-08</w:t>
      </w:r>
    </w:p>
    <w:p w:rsidR="00A91511" w:rsidRPr="0065022B" w:rsidRDefault="00A91511" w:rsidP="006A5DF1">
      <w:pPr>
        <w:rPr>
          <w:rFonts w:ascii="Verdana" w:hAnsi="Verdana"/>
          <w:b/>
          <w:bCs/>
          <w:sz w:val="18"/>
          <w:szCs w:val="18"/>
        </w:rPr>
      </w:pPr>
      <w:r w:rsidRPr="0065022B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A91511" w:rsidRPr="0065022B" w:rsidRDefault="00A91511" w:rsidP="006A5DF1">
      <w:pPr>
        <w:rPr>
          <w:rFonts w:ascii="Verdana" w:hAnsi="Verdana"/>
          <w:b/>
          <w:bCs/>
          <w:sz w:val="18"/>
          <w:szCs w:val="18"/>
        </w:rPr>
      </w:pPr>
      <w:r w:rsidRPr="0065022B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6A5DF1" w:rsidRPr="0065022B" w:rsidRDefault="00A91511" w:rsidP="006A5DF1">
      <w:pPr>
        <w:rPr>
          <w:rFonts w:ascii="Verdana" w:hAnsi="Verdana"/>
          <w:b/>
          <w:bCs/>
          <w:sz w:val="18"/>
          <w:szCs w:val="18"/>
        </w:rPr>
      </w:pPr>
      <w:r w:rsidRPr="0065022B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6A5DF1" w:rsidRPr="0065022B" w:rsidRDefault="00A91511" w:rsidP="006A5DF1">
      <w:pPr>
        <w:rPr>
          <w:rFonts w:ascii="Verdana" w:hAnsi="Verdana"/>
          <w:sz w:val="18"/>
          <w:szCs w:val="18"/>
        </w:rPr>
      </w:pPr>
      <w:r w:rsidRPr="0065022B">
        <w:rPr>
          <w:rFonts w:ascii="Verdana" w:hAnsi="Verdana"/>
          <w:sz w:val="18"/>
          <w:szCs w:val="18"/>
        </w:rPr>
        <w:t>Al. Mickiewicza</w:t>
      </w:r>
      <w:r w:rsidR="006A5DF1" w:rsidRPr="0065022B">
        <w:rPr>
          <w:rFonts w:ascii="Verdana" w:hAnsi="Verdana"/>
          <w:sz w:val="18"/>
          <w:szCs w:val="18"/>
        </w:rPr>
        <w:t xml:space="preserve"> </w:t>
      </w:r>
      <w:r w:rsidRPr="0065022B">
        <w:rPr>
          <w:rFonts w:ascii="Verdana" w:hAnsi="Verdana"/>
          <w:sz w:val="18"/>
          <w:szCs w:val="18"/>
        </w:rPr>
        <w:t>30</w:t>
      </w:r>
    </w:p>
    <w:p w:rsidR="006A5DF1" w:rsidRPr="0065022B" w:rsidRDefault="00A91511" w:rsidP="006A5DF1">
      <w:pPr>
        <w:rPr>
          <w:rFonts w:ascii="Verdana" w:hAnsi="Verdana"/>
          <w:sz w:val="18"/>
          <w:szCs w:val="18"/>
        </w:rPr>
      </w:pPr>
      <w:r w:rsidRPr="0065022B">
        <w:rPr>
          <w:rFonts w:ascii="Verdana" w:hAnsi="Verdana"/>
          <w:sz w:val="18"/>
          <w:szCs w:val="18"/>
        </w:rPr>
        <w:t>30-059</w:t>
      </w:r>
      <w:r w:rsidR="006A5DF1" w:rsidRPr="0065022B">
        <w:rPr>
          <w:rFonts w:ascii="Verdana" w:hAnsi="Verdana"/>
          <w:sz w:val="18"/>
          <w:szCs w:val="18"/>
        </w:rPr>
        <w:t xml:space="preserve"> </w:t>
      </w:r>
      <w:r w:rsidRPr="0065022B">
        <w:rPr>
          <w:rFonts w:ascii="Verdana" w:hAnsi="Verdana"/>
          <w:sz w:val="18"/>
          <w:szCs w:val="18"/>
        </w:rPr>
        <w:t>Kraków</w:t>
      </w:r>
    </w:p>
    <w:p w:rsidR="006A5DF1" w:rsidRPr="0065022B" w:rsidRDefault="006A5DF1" w:rsidP="006A5DF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65022B">
        <w:rPr>
          <w:rFonts w:ascii="Verdana" w:hAnsi="Verdana"/>
          <w:sz w:val="18"/>
          <w:szCs w:val="18"/>
        </w:rPr>
        <w:t>Pismo:</w:t>
      </w:r>
      <w:r w:rsidR="0065022B" w:rsidRPr="0065022B">
        <w:rPr>
          <w:rFonts w:ascii="Verdana" w:hAnsi="Verdana"/>
          <w:b/>
          <w:bCs/>
          <w:sz w:val="18"/>
          <w:szCs w:val="18"/>
        </w:rPr>
        <w:t xml:space="preserve"> </w:t>
      </w:r>
      <w:r w:rsidR="0065022B" w:rsidRPr="0065022B">
        <w:rPr>
          <w:rFonts w:ascii="Verdana" w:hAnsi="Verdana"/>
          <w:b/>
          <w:bCs/>
          <w:sz w:val="18"/>
          <w:szCs w:val="18"/>
        </w:rPr>
        <w:t>KC-DE-zp.272-577/25</w:t>
      </w:r>
      <w:r w:rsidRPr="0065022B">
        <w:rPr>
          <w:rFonts w:ascii="Verdana" w:hAnsi="Verdana"/>
          <w:sz w:val="18"/>
          <w:szCs w:val="18"/>
        </w:rPr>
        <w:tab/>
        <w:t xml:space="preserve"> </w:t>
      </w:r>
    </w:p>
    <w:p w:rsidR="006A5DF1" w:rsidRPr="0065022B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6A5DF1" w:rsidRPr="0065022B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65022B">
        <w:rPr>
          <w:rFonts w:ascii="Verdana" w:hAnsi="Verdana"/>
          <w:b/>
          <w:sz w:val="18"/>
          <w:szCs w:val="18"/>
        </w:rPr>
        <w:t>WYKONAWCY</w:t>
      </w:r>
    </w:p>
    <w:p w:rsidR="006A5DF1" w:rsidRPr="0065022B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65022B">
        <w:rPr>
          <w:rFonts w:ascii="Verdana" w:hAnsi="Verdana"/>
          <w:sz w:val="18"/>
          <w:szCs w:val="18"/>
        </w:rPr>
        <w:t>ubiegający się o zamówienie publiczne</w:t>
      </w:r>
    </w:p>
    <w:p w:rsidR="006D4AB3" w:rsidRPr="0065022B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bookmarkStart w:id="0" w:name="_GoBack"/>
      <w:bookmarkEnd w:id="0"/>
    </w:p>
    <w:p w:rsidR="00632C3C" w:rsidRPr="0065022B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65022B">
        <w:rPr>
          <w:rFonts w:ascii="Verdana" w:hAnsi="Verdana"/>
          <w:sz w:val="18"/>
          <w:szCs w:val="18"/>
        </w:rPr>
        <w:t>WYJAŚNIENI</w:t>
      </w:r>
      <w:r w:rsidR="00520165" w:rsidRPr="0065022B">
        <w:rPr>
          <w:rFonts w:ascii="Verdana" w:hAnsi="Verdana"/>
          <w:sz w:val="18"/>
          <w:szCs w:val="18"/>
        </w:rPr>
        <w:t>A</w:t>
      </w:r>
      <w:r w:rsidR="00632C3C" w:rsidRPr="0065022B">
        <w:rPr>
          <w:rFonts w:ascii="Verdana" w:hAnsi="Verdana"/>
          <w:sz w:val="18"/>
          <w:szCs w:val="18"/>
        </w:rPr>
        <w:t xml:space="preserve"> TREŚCI</w:t>
      </w:r>
      <w:r w:rsidR="0029606A" w:rsidRPr="0065022B">
        <w:rPr>
          <w:rFonts w:ascii="Verdana" w:hAnsi="Verdana"/>
          <w:sz w:val="18"/>
          <w:szCs w:val="18"/>
        </w:rPr>
        <w:t xml:space="preserve"> SWZ</w:t>
      </w:r>
      <w:r w:rsidR="000032A3">
        <w:rPr>
          <w:rFonts w:ascii="Verdana" w:hAnsi="Verdana"/>
          <w:sz w:val="18"/>
          <w:szCs w:val="18"/>
        </w:rPr>
        <w:t xml:space="preserve"> (2)</w:t>
      </w:r>
    </w:p>
    <w:p w:rsidR="006D4AB3" w:rsidRPr="0065022B" w:rsidRDefault="00632C3C" w:rsidP="0065022B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65022B">
        <w:rPr>
          <w:rFonts w:ascii="Verdana" w:hAnsi="Verdana"/>
          <w:sz w:val="18"/>
          <w:szCs w:val="18"/>
        </w:rPr>
        <w:t xml:space="preserve">Dotyczy: </w:t>
      </w:r>
      <w:r w:rsidR="006A5DF1" w:rsidRPr="0065022B">
        <w:rPr>
          <w:rFonts w:ascii="Verdana" w:hAnsi="Verdana"/>
          <w:sz w:val="18"/>
          <w:szCs w:val="18"/>
        </w:rPr>
        <w:t>p</w:t>
      </w:r>
      <w:r w:rsidRPr="0065022B">
        <w:rPr>
          <w:rFonts w:ascii="Verdana" w:hAnsi="Verdana"/>
          <w:sz w:val="18"/>
          <w:szCs w:val="18"/>
        </w:rPr>
        <w:t>ostępowani</w:t>
      </w:r>
      <w:r w:rsidR="006A5DF1" w:rsidRPr="0065022B">
        <w:rPr>
          <w:rFonts w:ascii="Verdana" w:hAnsi="Verdana"/>
          <w:sz w:val="18"/>
          <w:szCs w:val="18"/>
        </w:rPr>
        <w:t>a</w:t>
      </w:r>
      <w:r w:rsidRPr="0065022B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65022B">
        <w:rPr>
          <w:rFonts w:ascii="Verdana" w:hAnsi="Verdana"/>
          <w:sz w:val="18"/>
          <w:szCs w:val="18"/>
        </w:rPr>
        <w:t>go</w:t>
      </w:r>
      <w:r w:rsidRPr="0065022B">
        <w:rPr>
          <w:rFonts w:ascii="Verdana" w:hAnsi="Verdana"/>
          <w:sz w:val="18"/>
          <w:szCs w:val="18"/>
        </w:rPr>
        <w:t xml:space="preserve"> w trybie</w:t>
      </w:r>
      <w:r w:rsidR="002C6A48" w:rsidRPr="0065022B">
        <w:rPr>
          <w:rFonts w:ascii="Verdana" w:hAnsi="Verdana"/>
          <w:sz w:val="18"/>
          <w:szCs w:val="18"/>
        </w:rPr>
        <w:t>:</w:t>
      </w:r>
      <w:r w:rsidRPr="0065022B">
        <w:rPr>
          <w:rFonts w:ascii="Verdana" w:hAnsi="Verdana"/>
          <w:sz w:val="18"/>
          <w:szCs w:val="18"/>
        </w:rPr>
        <w:t xml:space="preserve"> </w:t>
      </w:r>
      <w:r w:rsidR="00A91511" w:rsidRPr="0065022B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A91511" w:rsidRPr="0065022B">
        <w:rPr>
          <w:rFonts w:ascii="Verdana" w:hAnsi="Verdana"/>
          <w:sz w:val="18"/>
          <w:szCs w:val="18"/>
        </w:rPr>
        <w:t>Pzp</w:t>
      </w:r>
      <w:proofErr w:type="spellEnd"/>
      <w:r w:rsidRPr="0065022B">
        <w:rPr>
          <w:rFonts w:ascii="Verdana" w:hAnsi="Verdana"/>
          <w:b/>
          <w:sz w:val="18"/>
          <w:szCs w:val="18"/>
        </w:rPr>
        <w:t xml:space="preserve"> </w:t>
      </w:r>
      <w:r w:rsidR="00E715A3" w:rsidRPr="0065022B">
        <w:rPr>
          <w:rFonts w:ascii="Verdana" w:hAnsi="Verdana"/>
          <w:bCs/>
          <w:sz w:val="18"/>
          <w:szCs w:val="18"/>
        </w:rPr>
        <w:t>pn.</w:t>
      </w:r>
      <w:r w:rsidRPr="0065022B">
        <w:rPr>
          <w:rFonts w:ascii="Verdana" w:hAnsi="Verdana"/>
          <w:b/>
          <w:sz w:val="18"/>
          <w:szCs w:val="18"/>
        </w:rPr>
        <w:t xml:space="preserve"> </w:t>
      </w:r>
      <w:r w:rsidR="00E72428" w:rsidRPr="0065022B">
        <w:rPr>
          <w:rFonts w:ascii="Verdana" w:hAnsi="Verdana"/>
          <w:bCs/>
          <w:sz w:val="18"/>
          <w:szCs w:val="18"/>
        </w:rPr>
        <w:t>”</w:t>
      </w:r>
      <w:r w:rsidR="00A91511" w:rsidRPr="0065022B">
        <w:rPr>
          <w:rFonts w:ascii="Verdana" w:hAnsi="Verdana"/>
          <w:b/>
          <w:bCs/>
          <w:sz w:val="18"/>
          <w:szCs w:val="18"/>
        </w:rPr>
        <w:t>Przystosowanie pawilonu U-11 AGH w Krakowie do aktualnych przepisów ppoż.  - KC-DE-zp.272-577/25</w:t>
      </w:r>
      <w:r w:rsidR="00E72428" w:rsidRPr="0065022B">
        <w:rPr>
          <w:rFonts w:ascii="Verdana" w:hAnsi="Verdana"/>
          <w:bCs/>
          <w:sz w:val="18"/>
          <w:szCs w:val="18"/>
        </w:rPr>
        <w:t>”</w:t>
      </w:r>
      <w:r w:rsidRPr="0065022B">
        <w:rPr>
          <w:rFonts w:ascii="Verdana" w:hAnsi="Verdana"/>
          <w:b/>
          <w:sz w:val="18"/>
          <w:szCs w:val="18"/>
        </w:rPr>
        <w:t xml:space="preserve"> </w:t>
      </w:r>
      <w:r w:rsidRPr="0065022B">
        <w:rPr>
          <w:rFonts w:ascii="Verdana" w:hAnsi="Verdana"/>
          <w:bCs/>
          <w:sz w:val="18"/>
          <w:szCs w:val="18"/>
        </w:rPr>
        <w:t>– znak sprawy</w:t>
      </w:r>
      <w:r w:rsidRPr="0065022B">
        <w:rPr>
          <w:rFonts w:ascii="Verdana" w:hAnsi="Verdana"/>
          <w:b/>
          <w:sz w:val="18"/>
          <w:szCs w:val="18"/>
        </w:rPr>
        <w:t xml:space="preserve"> </w:t>
      </w:r>
      <w:r w:rsidR="00A91511" w:rsidRPr="0065022B">
        <w:rPr>
          <w:rFonts w:ascii="Verdana" w:hAnsi="Verdana"/>
          <w:b/>
          <w:sz w:val="18"/>
          <w:szCs w:val="18"/>
        </w:rPr>
        <w:t>KC-DE-zp.272-577/25</w:t>
      </w:r>
      <w:r w:rsidRPr="0065022B">
        <w:rPr>
          <w:rFonts w:ascii="Verdana" w:hAnsi="Verdana"/>
          <w:b/>
          <w:sz w:val="18"/>
          <w:szCs w:val="18"/>
        </w:rPr>
        <w:t>.</w:t>
      </w:r>
    </w:p>
    <w:p w:rsidR="0065022B" w:rsidRDefault="00520165" w:rsidP="0065022B">
      <w:pPr>
        <w:spacing w:before="60" w:after="60"/>
        <w:ind w:left="30" w:right="-72"/>
        <w:jc w:val="both"/>
        <w:rPr>
          <w:rFonts w:ascii="Verdana" w:hAnsi="Verdana"/>
          <w:bCs/>
          <w:sz w:val="18"/>
          <w:szCs w:val="18"/>
          <w:lang w:eastAsia="ar-SA"/>
        </w:rPr>
      </w:pPr>
      <w:r w:rsidRPr="0065022B">
        <w:rPr>
          <w:rFonts w:ascii="Verdana" w:hAnsi="Verdana"/>
          <w:sz w:val="18"/>
          <w:szCs w:val="18"/>
        </w:rPr>
        <w:t>Zamawiający,</w:t>
      </w:r>
      <w:r w:rsidR="002C6A48" w:rsidRPr="0065022B">
        <w:rPr>
          <w:rFonts w:ascii="Verdana" w:hAnsi="Verdana"/>
          <w:sz w:val="18"/>
          <w:szCs w:val="18"/>
        </w:rPr>
        <w:t xml:space="preserve"> </w:t>
      </w:r>
      <w:r w:rsidR="002C6A48" w:rsidRPr="0065022B">
        <w:rPr>
          <w:rFonts w:ascii="Verdana" w:hAnsi="Verdana"/>
          <w:b/>
          <w:sz w:val="18"/>
          <w:szCs w:val="18"/>
        </w:rPr>
        <w:t>Akademia Górniczo-Hutnicza im. Stanisława Staszica w Krakowie</w:t>
      </w:r>
      <w:r w:rsidRPr="0065022B">
        <w:rPr>
          <w:rFonts w:ascii="Verdana" w:hAnsi="Verdana"/>
          <w:sz w:val="18"/>
          <w:szCs w:val="18"/>
        </w:rPr>
        <w:t xml:space="preserve"> działając na podstawie art. </w:t>
      </w:r>
      <w:r w:rsidR="00E74BC3" w:rsidRPr="0065022B">
        <w:rPr>
          <w:rFonts w:ascii="Verdana" w:hAnsi="Verdana"/>
          <w:sz w:val="18"/>
          <w:szCs w:val="18"/>
        </w:rPr>
        <w:t>284</w:t>
      </w:r>
      <w:r w:rsidRPr="0065022B">
        <w:rPr>
          <w:rFonts w:ascii="Verdana" w:hAnsi="Verdana"/>
          <w:sz w:val="18"/>
          <w:szCs w:val="18"/>
        </w:rPr>
        <w:t xml:space="preserve"> ust. </w:t>
      </w:r>
      <w:r w:rsidR="0029606A" w:rsidRPr="0065022B">
        <w:rPr>
          <w:rFonts w:ascii="Verdana" w:hAnsi="Verdana"/>
          <w:sz w:val="18"/>
          <w:szCs w:val="18"/>
        </w:rPr>
        <w:t>6</w:t>
      </w:r>
      <w:r w:rsidRPr="0065022B">
        <w:rPr>
          <w:rFonts w:ascii="Verdana" w:hAnsi="Verdana"/>
          <w:sz w:val="18"/>
          <w:szCs w:val="18"/>
        </w:rPr>
        <w:t xml:space="preserve"> ustawy z dnia </w:t>
      </w:r>
      <w:r w:rsidR="0029606A" w:rsidRPr="0065022B">
        <w:rPr>
          <w:rFonts w:ascii="Verdana" w:hAnsi="Verdana"/>
          <w:sz w:val="18"/>
          <w:szCs w:val="18"/>
        </w:rPr>
        <w:t>11</w:t>
      </w:r>
      <w:r w:rsidRPr="0065022B">
        <w:rPr>
          <w:rFonts w:ascii="Verdana" w:hAnsi="Verdana"/>
          <w:sz w:val="18"/>
          <w:szCs w:val="18"/>
        </w:rPr>
        <w:t xml:space="preserve"> </w:t>
      </w:r>
      <w:r w:rsidR="0029606A" w:rsidRPr="0065022B">
        <w:rPr>
          <w:rFonts w:ascii="Verdana" w:hAnsi="Verdana"/>
          <w:sz w:val="18"/>
          <w:szCs w:val="18"/>
        </w:rPr>
        <w:t xml:space="preserve">września </w:t>
      </w:r>
      <w:r w:rsidRPr="0065022B">
        <w:rPr>
          <w:rFonts w:ascii="Verdana" w:hAnsi="Verdana"/>
          <w:sz w:val="18"/>
          <w:szCs w:val="18"/>
        </w:rPr>
        <w:t>20</w:t>
      </w:r>
      <w:r w:rsidR="0029606A" w:rsidRPr="0065022B">
        <w:rPr>
          <w:rFonts w:ascii="Verdana" w:hAnsi="Verdana"/>
          <w:sz w:val="18"/>
          <w:szCs w:val="18"/>
        </w:rPr>
        <w:t>19</w:t>
      </w:r>
      <w:r w:rsidRPr="0065022B">
        <w:rPr>
          <w:rFonts w:ascii="Verdana" w:hAnsi="Verdana"/>
          <w:sz w:val="18"/>
          <w:szCs w:val="18"/>
        </w:rPr>
        <w:t xml:space="preserve"> r</w:t>
      </w:r>
      <w:r w:rsidR="0029606A" w:rsidRPr="0065022B">
        <w:rPr>
          <w:rFonts w:ascii="Verdana" w:hAnsi="Verdana"/>
          <w:sz w:val="18"/>
          <w:szCs w:val="18"/>
        </w:rPr>
        <w:t>.</w:t>
      </w:r>
      <w:r w:rsidRPr="0065022B">
        <w:rPr>
          <w:rFonts w:ascii="Verdana" w:hAnsi="Verdana"/>
          <w:sz w:val="18"/>
          <w:szCs w:val="18"/>
        </w:rPr>
        <w:t xml:space="preserve"> Prawo </w:t>
      </w:r>
      <w:r w:rsidR="0029606A" w:rsidRPr="0065022B">
        <w:rPr>
          <w:rFonts w:ascii="Verdana" w:hAnsi="Verdana"/>
          <w:sz w:val="18"/>
          <w:szCs w:val="18"/>
        </w:rPr>
        <w:t>z</w:t>
      </w:r>
      <w:r w:rsidRPr="0065022B">
        <w:rPr>
          <w:rFonts w:ascii="Verdana" w:hAnsi="Verdana"/>
          <w:sz w:val="18"/>
          <w:szCs w:val="18"/>
        </w:rPr>
        <w:t xml:space="preserve">amówień </w:t>
      </w:r>
      <w:r w:rsidR="0029606A" w:rsidRPr="0065022B">
        <w:rPr>
          <w:rFonts w:ascii="Verdana" w:hAnsi="Verdana"/>
          <w:sz w:val="18"/>
          <w:szCs w:val="18"/>
        </w:rPr>
        <w:t>p</w:t>
      </w:r>
      <w:r w:rsidRPr="0065022B">
        <w:rPr>
          <w:rFonts w:ascii="Verdana" w:hAnsi="Verdana"/>
          <w:sz w:val="18"/>
          <w:szCs w:val="18"/>
        </w:rPr>
        <w:t>ublicznych</w:t>
      </w:r>
      <w:r w:rsidR="00711222" w:rsidRPr="0065022B">
        <w:rPr>
          <w:rFonts w:ascii="Verdana" w:hAnsi="Verdana"/>
          <w:sz w:val="18"/>
          <w:szCs w:val="18"/>
        </w:rPr>
        <w:t xml:space="preserve"> </w:t>
      </w:r>
      <w:r w:rsidR="00864538" w:rsidRPr="0065022B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864538" w:rsidRPr="0065022B">
        <w:rPr>
          <w:rFonts w:ascii="Verdana" w:hAnsi="Verdana"/>
          <w:sz w:val="18"/>
          <w:szCs w:val="18"/>
        </w:rPr>
        <w:t>t.j</w:t>
      </w:r>
      <w:proofErr w:type="spellEnd"/>
      <w:r w:rsidR="00864538" w:rsidRPr="0065022B">
        <w:rPr>
          <w:rFonts w:ascii="Verdana" w:hAnsi="Verdana"/>
          <w:sz w:val="18"/>
          <w:szCs w:val="18"/>
        </w:rPr>
        <w:t xml:space="preserve">. ze zm.) </w:t>
      </w:r>
      <w:r w:rsidR="00E74BC3" w:rsidRPr="0065022B">
        <w:rPr>
          <w:rFonts w:ascii="Verdana" w:hAnsi="Verdana"/>
          <w:sz w:val="18"/>
          <w:szCs w:val="18"/>
        </w:rPr>
        <w:t>udostępnia</w:t>
      </w:r>
      <w:r w:rsidR="00BE7BFD" w:rsidRPr="0065022B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65022B">
        <w:rPr>
          <w:rFonts w:ascii="Verdana" w:hAnsi="Verdana"/>
          <w:sz w:val="18"/>
          <w:szCs w:val="18"/>
        </w:rPr>
        <w:t>pecyfikacji Warunków Zamówienia (</w:t>
      </w:r>
      <w:r w:rsidR="0012774F" w:rsidRPr="0065022B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65022B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65022B">
        <w:rPr>
          <w:rFonts w:ascii="Verdana" w:hAnsi="Verdana"/>
          <w:bCs/>
          <w:sz w:val="18"/>
          <w:szCs w:val="18"/>
          <w:lang w:eastAsia="ar-SA"/>
        </w:rPr>
        <w:t>”SWZ”)</w:t>
      </w:r>
      <w:r w:rsidR="00E74BC3" w:rsidRPr="0065022B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E74BC3" w:rsidRPr="0065022B">
        <w:rPr>
          <w:rFonts w:ascii="Verdana" w:hAnsi="Verdana"/>
          <w:sz w:val="18"/>
          <w:szCs w:val="18"/>
        </w:rPr>
        <w:t>wraz z wyjaśnieniami</w:t>
      </w:r>
      <w:r w:rsidR="0012774F" w:rsidRPr="0065022B">
        <w:rPr>
          <w:rFonts w:ascii="Verdana" w:hAnsi="Verdana"/>
          <w:bCs/>
          <w:sz w:val="18"/>
          <w:szCs w:val="18"/>
          <w:lang w:eastAsia="ar-SA"/>
        </w:rPr>
        <w:t>:</w:t>
      </w:r>
    </w:p>
    <w:p w:rsidR="0065022B" w:rsidRPr="0065022B" w:rsidRDefault="0065022B" w:rsidP="0065022B">
      <w:pPr>
        <w:spacing w:before="60" w:after="60"/>
        <w:ind w:left="30" w:right="-72"/>
        <w:jc w:val="both"/>
        <w:rPr>
          <w:rFonts w:ascii="Verdana" w:hAnsi="Verdana"/>
          <w:b/>
          <w:bCs/>
          <w:sz w:val="18"/>
          <w:szCs w:val="18"/>
        </w:rPr>
      </w:pPr>
      <w:r w:rsidRPr="0065022B">
        <w:rPr>
          <w:rFonts w:ascii="Verdana" w:hAnsi="Verdana"/>
          <w:b/>
          <w:bCs/>
          <w:sz w:val="18"/>
          <w:szCs w:val="18"/>
        </w:rPr>
        <w:t xml:space="preserve"> </w:t>
      </w:r>
      <w:r w:rsidRPr="0065022B">
        <w:rPr>
          <w:rFonts w:ascii="Verdana" w:hAnsi="Verdana"/>
          <w:b/>
          <w:bCs/>
          <w:sz w:val="18"/>
          <w:szCs w:val="18"/>
        </w:rPr>
        <w:t>Treść zapytań</w:t>
      </w:r>
      <w:r>
        <w:rPr>
          <w:rFonts w:ascii="Verdana" w:hAnsi="Verdana"/>
          <w:b/>
          <w:bCs/>
          <w:sz w:val="18"/>
          <w:szCs w:val="18"/>
        </w:rPr>
        <w:t xml:space="preserve"> i odpowiedzi</w:t>
      </w:r>
      <w:r w:rsidRPr="0065022B">
        <w:rPr>
          <w:rFonts w:ascii="Verdana" w:hAnsi="Verdana"/>
          <w:b/>
          <w:bCs/>
          <w:sz w:val="18"/>
          <w:szCs w:val="18"/>
        </w:rPr>
        <w:t xml:space="preserve"> brzmi następująco: </w:t>
      </w:r>
    </w:p>
    <w:p w:rsidR="0065022B" w:rsidRDefault="0065022B" w:rsidP="0065022B">
      <w:pPr>
        <w:spacing w:after="120"/>
        <w:ind w:left="30" w:right="-72"/>
        <w:jc w:val="both"/>
        <w:rPr>
          <w:rFonts w:ascii="Verdana" w:hAnsi="Verdana"/>
          <w:sz w:val="18"/>
          <w:szCs w:val="18"/>
        </w:rPr>
      </w:pPr>
      <w:r w:rsidRPr="0065022B">
        <w:rPr>
          <w:rFonts w:ascii="Verdana" w:hAnsi="Verdana"/>
          <w:sz w:val="18"/>
          <w:szCs w:val="18"/>
        </w:rPr>
        <w:t>1.</w:t>
      </w:r>
      <w:r>
        <w:rPr>
          <w:rFonts w:ascii="Verdana" w:hAnsi="Verdana"/>
          <w:sz w:val="18"/>
          <w:szCs w:val="18"/>
        </w:rPr>
        <w:t xml:space="preserve"> </w:t>
      </w:r>
      <w:r w:rsidRPr="0065022B">
        <w:rPr>
          <w:rFonts w:ascii="Verdana" w:hAnsi="Verdana"/>
          <w:sz w:val="18"/>
          <w:szCs w:val="18"/>
        </w:rPr>
        <w:t>W dokumentacji technicznej znajdują się 2 przedmiary odnoszące się do robót budowlanych. Większość pozycji w obu przedmiarach posiada taką samą podstawę, nazwę oraz ilości, jednak zarówno w jednym przedmiarze znajdują się pozycje, których nie ma w drugim. Prosimy o wskazanie przedmiaru, który jest obowiązujący dla zamówienia.</w:t>
      </w:r>
    </w:p>
    <w:p w:rsidR="0065022B" w:rsidRPr="0065022B" w:rsidRDefault="0065022B" w:rsidP="0065022B">
      <w:pPr>
        <w:spacing w:after="120"/>
        <w:ind w:left="30" w:right="-72"/>
        <w:jc w:val="both"/>
        <w:rPr>
          <w:rFonts w:ascii="Verdana" w:hAnsi="Verdana"/>
          <w:b/>
          <w:sz w:val="18"/>
          <w:szCs w:val="18"/>
        </w:rPr>
      </w:pPr>
      <w:r w:rsidRPr="0065022B">
        <w:rPr>
          <w:rFonts w:ascii="Verdana" w:hAnsi="Verdana"/>
          <w:b/>
          <w:sz w:val="18"/>
          <w:szCs w:val="18"/>
        </w:rPr>
        <w:t xml:space="preserve">Odp.: </w:t>
      </w:r>
      <w:r w:rsidRPr="0065022B">
        <w:rPr>
          <w:rFonts w:ascii="Verdana" w:hAnsi="Verdana"/>
          <w:b/>
          <w:sz w:val="18"/>
          <w:szCs w:val="18"/>
        </w:rPr>
        <w:t>Przedmiar o nazwie : „Przedmiar 2025 - Przebudowa z dostosowaniem budynku basenu AGH do obowiązujących przepisów ppoż. architektura - (108)”  jest właściwym materiałem pomocniczym dla przygotowania oferty cenowej.</w:t>
      </w:r>
    </w:p>
    <w:p w:rsidR="0065022B" w:rsidRPr="0065022B" w:rsidRDefault="0065022B" w:rsidP="0065022B">
      <w:pPr>
        <w:spacing w:after="120"/>
        <w:ind w:left="30" w:right="-72"/>
        <w:jc w:val="both"/>
        <w:rPr>
          <w:rFonts w:ascii="Verdana" w:hAnsi="Verdana"/>
          <w:b/>
          <w:sz w:val="18"/>
          <w:szCs w:val="18"/>
        </w:rPr>
      </w:pPr>
      <w:r w:rsidRPr="0065022B">
        <w:rPr>
          <w:rFonts w:ascii="Verdana" w:hAnsi="Verdana"/>
          <w:b/>
          <w:sz w:val="18"/>
          <w:szCs w:val="18"/>
        </w:rPr>
        <w:t>Jednocześnie Zamawiający przypomina, że zgodnie z pkt. 21.4 SWZ, „Przedmiary robót są materiałem pomocniczym dołączonym do SWZ celem ułatwienia Wykonawcy obliczenia ceny oferty. Podane w przedmiarach podstawy wyceny i ilości należy traktować jako orientacyjn</w:t>
      </w:r>
      <w:r>
        <w:rPr>
          <w:rFonts w:ascii="Verdana" w:hAnsi="Verdana"/>
          <w:b/>
          <w:sz w:val="18"/>
          <w:szCs w:val="18"/>
        </w:rPr>
        <w:t>e.</w:t>
      </w:r>
    </w:p>
    <w:p w:rsidR="0065022B" w:rsidRDefault="0065022B" w:rsidP="0065022B">
      <w:pPr>
        <w:spacing w:after="120"/>
        <w:ind w:left="30" w:right="-72"/>
        <w:jc w:val="both"/>
        <w:rPr>
          <w:rFonts w:ascii="Verdana" w:hAnsi="Verdana"/>
          <w:sz w:val="18"/>
          <w:szCs w:val="18"/>
        </w:rPr>
      </w:pPr>
      <w:r w:rsidRPr="0065022B">
        <w:rPr>
          <w:rFonts w:ascii="Verdana" w:hAnsi="Verdana"/>
          <w:sz w:val="18"/>
          <w:szCs w:val="18"/>
        </w:rPr>
        <w:t>2.</w:t>
      </w:r>
      <w:r>
        <w:rPr>
          <w:rFonts w:ascii="Verdana" w:hAnsi="Verdana"/>
          <w:sz w:val="18"/>
          <w:szCs w:val="18"/>
        </w:rPr>
        <w:t xml:space="preserve"> </w:t>
      </w:r>
      <w:r w:rsidRPr="0065022B">
        <w:rPr>
          <w:rFonts w:ascii="Verdana" w:hAnsi="Verdana"/>
          <w:sz w:val="18"/>
          <w:szCs w:val="18"/>
        </w:rPr>
        <w:t>Prosimy o przedłużenie terminu składania ofert do 21/10/2025.</w:t>
      </w:r>
    </w:p>
    <w:p w:rsidR="0065022B" w:rsidRPr="0065022B" w:rsidRDefault="0065022B" w:rsidP="0065022B">
      <w:pPr>
        <w:spacing w:after="120"/>
        <w:ind w:left="30" w:right="-72"/>
        <w:jc w:val="both"/>
        <w:rPr>
          <w:rFonts w:ascii="Verdana" w:hAnsi="Verdana"/>
          <w:b/>
          <w:sz w:val="18"/>
          <w:szCs w:val="18"/>
        </w:rPr>
      </w:pPr>
      <w:r w:rsidRPr="0065022B">
        <w:rPr>
          <w:rFonts w:ascii="Verdana" w:hAnsi="Verdana"/>
          <w:b/>
          <w:sz w:val="18"/>
          <w:szCs w:val="18"/>
        </w:rPr>
        <w:t xml:space="preserve">Odp.: </w:t>
      </w:r>
      <w:r w:rsidRPr="0065022B">
        <w:rPr>
          <w:rFonts w:ascii="Verdana" w:hAnsi="Verdana"/>
          <w:b/>
          <w:sz w:val="18"/>
          <w:szCs w:val="18"/>
        </w:rPr>
        <w:t xml:space="preserve">Zamawiający nie wyraża zgody na  przedłużenie </w:t>
      </w:r>
      <w:r>
        <w:rPr>
          <w:rFonts w:ascii="Verdana" w:hAnsi="Verdana"/>
          <w:b/>
          <w:sz w:val="18"/>
          <w:szCs w:val="18"/>
        </w:rPr>
        <w:t xml:space="preserve">terminu </w:t>
      </w:r>
      <w:r w:rsidRPr="0065022B">
        <w:rPr>
          <w:rFonts w:ascii="Verdana" w:hAnsi="Verdana"/>
          <w:b/>
          <w:sz w:val="18"/>
          <w:szCs w:val="18"/>
        </w:rPr>
        <w:t>składania ofert</w:t>
      </w:r>
      <w:r>
        <w:rPr>
          <w:rFonts w:ascii="Verdana" w:hAnsi="Verdana"/>
          <w:b/>
          <w:sz w:val="18"/>
          <w:szCs w:val="18"/>
        </w:rPr>
        <w:t>.</w:t>
      </w:r>
    </w:p>
    <w:p w:rsidR="0065022B" w:rsidRPr="0065022B" w:rsidRDefault="0065022B" w:rsidP="0065022B">
      <w:pPr>
        <w:spacing w:after="120"/>
        <w:ind w:left="30" w:right="-72"/>
        <w:jc w:val="both"/>
        <w:rPr>
          <w:rFonts w:ascii="Verdana" w:hAnsi="Verdana"/>
          <w:b/>
          <w:sz w:val="18"/>
          <w:szCs w:val="18"/>
        </w:rPr>
      </w:pPr>
    </w:p>
    <w:p w:rsidR="0065022B" w:rsidRPr="0065022B" w:rsidRDefault="0065022B" w:rsidP="0065022B">
      <w:pPr>
        <w:spacing w:after="120"/>
        <w:ind w:left="30" w:right="-72"/>
        <w:jc w:val="both"/>
        <w:rPr>
          <w:rFonts w:ascii="Verdana" w:hAnsi="Verdana"/>
          <w:sz w:val="18"/>
          <w:szCs w:val="18"/>
        </w:rPr>
      </w:pPr>
    </w:p>
    <w:sectPr w:rsidR="0065022B" w:rsidRPr="0065022B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92A2C" w:rsidRDefault="00992A2C">
      <w:r>
        <w:separator/>
      </w:r>
    </w:p>
  </w:endnote>
  <w:endnote w:type="continuationSeparator" w:id="0">
    <w:p w:rsidR="00992A2C" w:rsidRDefault="00992A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92A2C" w:rsidRDefault="00992A2C">
      <w:r>
        <w:separator/>
      </w:r>
    </w:p>
  </w:footnote>
  <w:footnote w:type="continuationSeparator" w:id="0">
    <w:p w:rsidR="00992A2C" w:rsidRDefault="00992A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1511" w:rsidRDefault="00A9151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1511" w:rsidRDefault="00A9151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1511" w:rsidRDefault="00A9151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92A2C"/>
    <w:rsid w:val="000032A3"/>
    <w:rsid w:val="00031374"/>
    <w:rsid w:val="000A1097"/>
    <w:rsid w:val="000E2A8F"/>
    <w:rsid w:val="0012774F"/>
    <w:rsid w:val="00144B7A"/>
    <w:rsid w:val="00180C6E"/>
    <w:rsid w:val="0029606A"/>
    <w:rsid w:val="002C6A48"/>
    <w:rsid w:val="00466400"/>
    <w:rsid w:val="004848F3"/>
    <w:rsid w:val="004A75F2"/>
    <w:rsid w:val="005144A9"/>
    <w:rsid w:val="00520165"/>
    <w:rsid w:val="005B1B08"/>
    <w:rsid w:val="00632C3C"/>
    <w:rsid w:val="0065022B"/>
    <w:rsid w:val="00662BDB"/>
    <w:rsid w:val="006A5DF1"/>
    <w:rsid w:val="006B7198"/>
    <w:rsid w:val="006D4AB3"/>
    <w:rsid w:val="006F3B81"/>
    <w:rsid w:val="00711222"/>
    <w:rsid w:val="007D7198"/>
    <w:rsid w:val="00864538"/>
    <w:rsid w:val="00870F9F"/>
    <w:rsid w:val="008804B6"/>
    <w:rsid w:val="00897AB0"/>
    <w:rsid w:val="008A3553"/>
    <w:rsid w:val="00992A2C"/>
    <w:rsid w:val="00A905AC"/>
    <w:rsid w:val="00A91511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C31364D"/>
  <w15:chartTrackingRefBased/>
  <w15:docId w15:val="{CACBEB89-FADC-46C8-9812-4BB973C6C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65022B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246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Renata Kwas-Rogowska</dc:creator>
  <cp:keywords/>
  <cp:lastModifiedBy>Renata Rogowska-Kwas</cp:lastModifiedBy>
  <cp:revision>4</cp:revision>
  <cp:lastPrinted>2001-02-10T14:28:00Z</cp:lastPrinted>
  <dcterms:created xsi:type="dcterms:W3CDTF">2025-10-08T11:38:00Z</dcterms:created>
  <dcterms:modified xsi:type="dcterms:W3CDTF">2025-10-08T11:42:00Z</dcterms:modified>
</cp:coreProperties>
</file>