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82AAB" w14:textId="07BCEB6B" w:rsidR="006A5DF1" w:rsidRPr="00C42ADE" w:rsidRDefault="00AE5025" w:rsidP="008904EA">
      <w:pPr>
        <w:spacing w:after="240" w:line="276" w:lineRule="auto"/>
        <w:jc w:val="right"/>
        <w:rPr>
          <w:sz w:val="22"/>
          <w:szCs w:val="22"/>
        </w:rPr>
      </w:pPr>
      <w:r w:rsidRPr="00C42ADE">
        <w:rPr>
          <w:sz w:val="22"/>
          <w:szCs w:val="22"/>
        </w:rPr>
        <w:t>Kraków</w:t>
      </w:r>
      <w:r w:rsidR="006A5DF1" w:rsidRPr="00C42ADE">
        <w:rPr>
          <w:sz w:val="22"/>
          <w:szCs w:val="22"/>
        </w:rPr>
        <w:t xml:space="preserve"> dnia: </w:t>
      </w:r>
      <w:r w:rsidRPr="00C42ADE">
        <w:rPr>
          <w:sz w:val="22"/>
          <w:szCs w:val="22"/>
        </w:rPr>
        <w:t>202</w:t>
      </w:r>
      <w:r w:rsidR="00226CDD" w:rsidRPr="00C42ADE">
        <w:rPr>
          <w:sz w:val="22"/>
          <w:szCs w:val="22"/>
        </w:rPr>
        <w:t>5</w:t>
      </w:r>
      <w:r w:rsidRPr="00C42ADE">
        <w:rPr>
          <w:sz w:val="22"/>
          <w:szCs w:val="22"/>
        </w:rPr>
        <w:t>-</w:t>
      </w:r>
      <w:r w:rsidR="00C42ADE" w:rsidRPr="00C42ADE">
        <w:rPr>
          <w:sz w:val="22"/>
          <w:szCs w:val="22"/>
        </w:rPr>
        <w:t>10</w:t>
      </w:r>
      <w:r w:rsidRPr="00C42ADE">
        <w:rPr>
          <w:sz w:val="22"/>
          <w:szCs w:val="22"/>
        </w:rPr>
        <w:t>-</w:t>
      </w:r>
      <w:r w:rsidR="00C42ADE" w:rsidRPr="00C42ADE">
        <w:rPr>
          <w:sz w:val="22"/>
          <w:szCs w:val="22"/>
        </w:rPr>
        <w:t>0</w:t>
      </w:r>
      <w:r w:rsidR="00920AAF">
        <w:rPr>
          <w:sz w:val="22"/>
          <w:szCs w:val="22"/>
        </w:rPr>
        <w:t>8</w:t>
      </w:r>
    </w:p>
    <w:p w14:paraId="36E9B0DF" w14:textId="77777777" w:rsidR="00AE5025" w:rsidRPr="00C42ADE" w:rsidRDefault="00AE5025" w:rsidP="008904EA">
      <w:pPr>
        <w:spacing w:line="276" w:lineRule="auto"/>
        <w:rPr>
          <w:b/>
          <w:bCs/>
          <w:sz w:val="22"/>
          <w:szCs w:val="22"/>
        </w:rPr>
      </w:pPr>
      <w:r w:rsidRPr="00C42ADE">
        <w:rPr>
          <w:b/>
          <w:bCs/>
          <w:sz w:val="22"/>
          <w:szCs w:val="22"/>
        </w:rPr>
        <w:t>Akademia Górniczo - Hutnicza</w:t>
      </w:r>
    </w:p>
    <w:p w14:paraId="3E33312E" w14:textId="77777777" w:rsidR="00AE5025" w:rsidRPr="00C42ADE" w:rsidRDefault="00AE5025" w:rsidP="008904EA">
      <w:pPr>
        <w:spacing w:line="276" w:lineRule="auto"/>
        <w:rPr>
          <w:b/>
          <w:bCs/>
          <w:sz w:val="22"/>
          <w:szCs w:val="22"/>
        </w:rPr>
      </w:pPr>
      <w:r w:rsidRPr="00C42ADE">
        <w:rPr>
          <w:b/>
          <w:bCs/>
          <w:sz w:val="22"/>
          <w:szCs w:val="22"/>
        </w:rPr>
        <w:t>im. Stanisława Staszica w Krakowie</w:t>
      </w:r>
    </w:p>
    <w:p w14:paraId="4CF28734" w14:textId="77777777" w:rsidR="006A5DF1" w:rsidRPr="00C42ADE" w:rsidRDefault="00AE5025" w:rsidP="008904EA">
      <w:pPr>
        <w:spacing w:line="276" w:lineRule="auto"/>
        <w:rPr>
          <w:b/>
          <w:bCs/>
          <w:sz w:val="22"/>
          <w:szCs w:val="22"/>
        </w:rPr>
      </w:pPr>
      <w:r w:rsidRPr="00C42ADE">
        <w:rPr>
          <w:b/>
          <w:bCs/>
          <w:sz w:val="22"/>
          <w:szCs w:val="22"/>
        </w:rPr>
        <w:t>Dział Zamówień Publicznych</w:t>
      </w:r>
    </w:p>
    <w:p w14:paraId="0F39B966" w14:textId="77777777" w:rsidR="006A5DF1" w:rsidRPr="00C42ADE" w:rsidRDefault="00AE5025" w:rsidP="008904EA">
      <w:pPr>
        <w:spacing w:line="276" w:lineRule="auto"/>
        <w:rPr>
          <w:sz w:val="22"/>
          <w:szCs w:val="22"/>
        </w:rPr>
      </w:pPr>
      <w:r w:rsidRPr="00C42ADE">
        <w:rPr>
          <w:sz w:val="22"/>
          <w:szCs w:val="22"/>
        </w:rPr>
        <w:t>Al. Mickiewicza</w:t>
      </w:r>
      <w:r w:rsidR="006A5DF1" w:rsidRPr="00C42ADE">
        <w:rPr>
          <w:sz w:val="22"/>
          <w:szCs w:val="22"/>
        </w:rPr>
        <w:t xml:space="preserve"> </w:t>
      </w:r>
      <w:r w:rsidRPr="00C42ADE">
        <w:rPr>
          <w:sz w:val="22"/>
          <w:szCs w:val="22"/>
        </w:rPr>
        <w:t>30</w:t>
      </w:r>
    </w:p>
    <w:p w14:paraId="348A39EC" w14:textId="77777777" w:rsidR="006A5DF1" w:rsidRPr="00C42ADE" w:rsidRDefault="00AE5025" w:rsidP="008904EA">
      <w:pPr>
        <w:spacing w:line="276" w:lineRule="auto"/>
        <w:rPr>
          <w:sz w:val="22"/>
          <w:szCs w:val="22"/>
        </w:rPr>
      </w:pPr>
      <w:r w:rsidRPr="00C42ADE">
        <w:rPr>
          <w:sz w:val="22"/>
          <w:szCs w:val="22"/>
        </w:rPr>
        <w:t>30-059</w:t>
      </w:r>
      <w:r w:rsidR="006A5DF1" w:rsidRPr="00C42ADE">
        <w:rPr>
          <w:sz w:val="22"/>
          <w:szCs w:val="22"/>
        </w:rPr>
        <w:t xml:space="preserve"> </w:t>
      </w:r>
      <w:r w:rsidRPr="00C42ADE">
        <w:rPr>
          <w:sz w:val="22"/>
          <w:szCs w:val="22"/>
        </w:rPr>
        <w:t>Kraków</w:t>
      </w:r>
    </w:p>
    <w:p w14:paraId="35DCF198" w14:textId="6C715C30" w:rsidR="006A5DF1" w:rsidRPr="00C42ADE" w:rsidRDefault="006A5DF1" w:rsidP="008904EA">
      <w:pPr>
        <w:pStyle w:val="Nagwek"/>
        <w:tabs>
          <w:tab w:val="clear" w:pos="4536"/>
        </w:tabs>
        <w:spacing w:line="276" w:lineRule="auto"/>
        <w:rPr>
          <w:sz w:val="22"/>
          <w:szCs w:val="22"/>
        </w:rPr>
      </w:pPr>
      <w:r w:rsidRPr="00C42ADE">
        <w:rPr>
          <w:sz w:val="22"/>
          <w:szCs w:val="22"/>
        </w:rPr>
        <w:t>Pismo:</w:t>
      </w:r>
      <w:r w:rsidRPr="00C42ADE">
        <w:rPr>
          <w:b/>
          <w:bCs/>
          <w:sz w:val="22"/>
          <w:szCs w:val="22"/>
        </w:rPr>
        <w:t xml:space="preserve"> </w:t>
      </w:r>
      <w:r w:rsidR="00226CDD" w:rsidRPr="00C42ADE">
        <w:rPr>
          <w:b/>
          <w:bCs/>
          <w:sz w:val="22"/>
          <w:szCs w:val="22"/>
        </w:rPr>
        <w:t>DE-dzp</w:t>
      </w:r>
      <w:r w:rsidR="00C42ADE" w:rsidRPr="00C42ADE">
        <w:rPr>
          <w:b/>
          <w:bCs/>
          <w:sz w:val="22"/>
          <w:szCs w:val="22"/>
        </w:rPr>
        <w:t>.</w:t>
      </w:r>
      <w:r w:rsidR="00D63ACF" w:rsidRPr="00C42ADE">
        <w:rPr>
          <w:b/>
          <w:bCs/>
          <w:sz w:val="22"/>
          <w:szCs w:val="22"/>
        </w:rPr>
        <w:t>272-470/25</w:t>
      </w:r>
      <w:r w:rsidRPr="00C42ADE">
        <w:rPr>
          <w:sz w:val="22"/>
          <w:szCs w:val="22"/>
        </w:rPr>
        <w:tab/>
        <w:t xml:space="preserve"> </w:t>
      </w:r>
    </w:p>
    <w:p w14:paraId="782D2C68" w14:textId="77777777" w:rsidR="006A5DF1" w:rsidRPr="00C42ADE" w:rsidRDefault="006A5DF1" w:rsidP="008904EA">
      <w:pPr>
        <w:pStyle w:val="Nagwek"/>
        <w:tabs>
          <w:tab w:val="clear" w:pos="4536"/>
          <w:tab w:val="clear" w:pos="9072"/>
        </w:tabs>
        <w:spacing w:line="276" w:lineRule="auto"/>
        <w:rPr>
          <w:sz w:val="22"/>
          <w:szCs w:val="22"/>
        </w:rPr>
      </w:pPr>
    </w:p>
    <w:p w14:paraId="780D89F7" w14:textId="77777777" w:rsidR="006A5DF1" w:rsidRPr="00C42ADE" w:rsidRDefault="006A5DF1" w:rsidP="008904EA">
      <w:pPr>
        <w:tabs>
          <w:tab w:val="left" w:pos="708"/>
          <w:tab w:val="center" w:pos="4536"/>
          <w:tab w:val="right" w:pos="9072"/>
        </w:tabs>
        <w:spacing w:after="20" w:line="276" w:lineRule="auto"/>
        <w:ind w:left="5245"/>
        <w:rPr>
          <w:b/>
          <w:sz w:val="22"/>
          <w:szCs w:val="22"/>
        </w:rPr>
      </w:pPr>
      <w:r w:rsidRPr="00C42ADE">
        <w:rPr>
          <w:b/>
          <w:sz w:val="22"/>
          <w:szCs w:val="22"/>
        </w:rPr>
        <w:t>WYKONAWCY</w:t>
      </w:r>
    </w:p>
    <w:p w14:paraId="3A72B00F" w14:textId="77777777" w:rsidR="006A5DF1" w:rsidRPr="00C42ADE" w:rsidRDefault="006A5DF1" w:rsidP="008904EA">
      <w:pPr>
        <w:tabs>
          <w:tab w:val="left" w:pos="708"/>
          <w:tab w:val="center" w:pos="4536"/>
          <w:tab w:val="right" w:pos="9072"/>
        </w:tabs>
        <w:spacing w:after="20" w:line="276" w:lineRule="auto"/>
        <w:ind w:left="5245"/>
        <w:rPr>
          <w:sz w:val="22"/>
          <w:szCs w:val="22"/>
        </w:rPr>
      </w:pPr>
      <w:r w:rsidRPr="00C42ADE">
        <w:rPr>
          <w:sz w:val="22"/>
          <w:szCs w:val="22"/>
        </w:rPr>
        <w:t>ubiegający się o zamówienie publiczne</w:t>
      </w:r>
    </w:p>
    <w:p w14:paraId="5CD8F581" w14:textId="77777777" w:rsidR="006D4AB3" w:rsidRPr="00C42ADE" w:rsidRDefault="006D4AB3" w:rsidP="008904EA">
      <w:pPr>
        <w:pStyle w:val="Nagwek"/>
        <w:tabs>
          <w:tab w:val="clear" w:pos="4536"/>
        </w:tabs>
        <w:spacing w:line="276" w:lineRule="auto"/>
        <w:rPr>
          <w:sz w:val="24"/>
          <w:szCs w:val="22"/>
        </w:rPr>
      </w:pPr>
    </w:p>
    <w:p w14:paraId="000660AB" w14:textId="77777777" w:rsidR="00C42ADE" w:rsidRPr="00936D28" w:rsidRDefault="00C42ADE" w:rsidP="00C42ADE">
      <w:pPr>
        <w:pStyle w:val="Nagwek1"/>
        <w:spacing w:before="0" w:after="0"/>
        <w:jc w:val="center"/>
        <w:rPr>
          <w:rFonts w:ascii="Times New Roman" w:hAnsi="Times New Roman"/>
          <w:szCs w:val="28"/>
        </w:rPr>
      </w:pPr>
      <w:r w:rsidRPr="00936D28">
        <w:rPr>
          <w:rFonts w:ascii="Times New Roman" w:hAnsi="Times New Roman"/>
          <w:szCs w:val="28"/>
        </w:rPr>
        <w:t>WYJAŚNIENIA TREŚCI SWZ</w:t>
      </w:r>
    </w:p>
    <w:p w14:paraId="0FB728A9" w14:textId="05C2AEA0" w:rsidR="00C42ADE" w:rsidRPr="00936D28" w:rsidRDefault="00C42ADE" w:rsidP="00C42ADE">
      <w:pPr>
        <w:jc w:val="center"/>
        <w:rPr>
          <w:b/>
          <w:sz w:val="28"/>
          <w:szCs w:val="28"/>
        </w:rPr>
      </w:pPr>
      <w:r w:rsidRPr="00936D28">
        <w:rPr>
          <w:b/>
          <w:sz w:val="28"/>
          <w:szCs w:val="28"/>
        </w:rPr>
        <w:t xml:space="preserve">PAKIET PYTAŃ i ODPOWIEDZI NR </w:t>
      </w:r>
      <w:r>
        <w:rPr>
          <w:b/>
          <w:sz w:val="28"/>
          <w:szCs w:val="28"/>
        </w:rPr>
        <w:t>4</w:t>
      </w:r>
      <w:r w:rsidRPr="00936D28">
        <w:rPr>
          <w:b/>
          <w:sz w:val="28"/>
          <w:szCs w:val="28"/>
        </w:rPr>
        <w:t xml:space="preserve"> I POWIADOMIENIE </w:t>
      </w:r>
      <w:r w:rsidRPr="00936D28">
        <w:rPr>
          <w:b/>
          <w:sz w:val="28"/>
          <w:szCs w:val="28"/>
        </w:rPr>
        <w:br/>
        <w:t>O ZMIANACH SWZ</w:t>
      </w:r>
    </w:p>
    <w:p w14:paraId="6EF78483" w14:textId="77777777" w:rsidR="00133EA8" w:rsidRPr="00C42ADE" w:rsidRDefault="00133EA8" w:rsidP="008904EA">
      <w:pPr>
        <w:spacing w:line="276" w:lineRule="auto"/>
        <w:rPr>
          <w:sz w:val="22"/>
          <w:szCs w:val="22"/>
        </w:rPr>
      </w:pPr>
    </w:p>
    <w:p w14:paraId="28A390B3" w14:textId="75ABE943" w:rsidR="006D4AB3" w:rsidRPr="00C42ADE" w:rsidRDefault="00632C3C" w:rsidP="008904EA">
      <w:pPr>
        <w:spacing w:after="360" w:line="276" w:lineRule="auto"/>
        <w:jc w:val="both"/>
        <w:rPr>
          <w:sz w:val="22"/>
          <w:szCs w:val="22"/>
        </w:rPr>
      </w:pPr>
      <w:r w:rsidRPr="00C42ADE">
        <w:rPr>
          <w:sz w:val="22"/>
          <w:szCs w:val="22"/>
        </w:rPr>
        <w:t xml:space="preserve">Dotyczy: </w:t>
      </w:r>
      <w:r w:rsidR="006A5DF1" w:rsidRPr="00C42ADE">
        <w:rPr>
          <w:sz w:val="22"/>
          <w:szCs w:val="22"/>
        </w:rPr>
        <w:t>p</w:t>
      </w:r>
      <w:r w:rsidRPr="00C42ADE">
        <w:rPr>
          <w:sz w:val="22"/>
          <w:szCs w:val="22"/>
        </w:rPr>
        <w:t>ostępowani</w:t>
      </w:r>
      <w:r w:rsidR="006A5DF1" w:rsidRPr="00C42ADE">
        <w:rPr>
          <w:sz w:val="22"/>
          <w:szCs w:val="22"/>
        </w:rPr>
        <w:t>a</w:t>
      </w:r>
      <w:r w:rsidRPr="00C42ADE">
        <w:rPr>
          <w:sz w:val="22"/>
          <w:szCs w:val="22"/>
        </w:rPr>
        <w:t xml:space="preserve"> o udzielenie zamówienia publicznego, prowadzone</w:t>
      </w:r>
      <w:r w:rsidR="006A5DF1" w:rsidRPr="00C42ADE">
        <w:rPr>
          <w:sz w:val="22"/>
          <w:szCs w:val="22"/>
        </w:rPr>
        <w:t>go</w:t>
      </w:r>
      <w:r w:rsidRPr="00C42ADE">
        <w:rPr>
          <w:sz w:val="22"/>
          <w:szCs w:val="22"/>
        </w:rPr>
        <w:t xml:space="preserve"> w trybie</w:t>
      </w:r>
      <w:r w:rsidR="001D75AC" w:rsidRPr="00C42ADE">
        <w:rPr>
          <w:sz w:val="22"/>
          <w:szCs w:val="22"/>
        </w:rPr>
        <w:t>:</w:t>
      </w:r>
      <w:r w:rsidRPr="00C42ADE">
        <w:rPr>
          <w:sz w:val="22"/>
          <w:szCs w:val="22"/>
        </w:rPr>
        <w:t xml:space="preserve"> </w:t>
      </w:r>
      <w:r w:rsidR="00AE5025" w:rsidRPr="00C42ADE">
        <w:rPr>
          <w:sz w:val="22"/>
          <w:szCs w:val="22"/>
        </w:rPr>
        <w:t>przetarg nieograniczony</w:t>
      </w:r>
      <w:r w:rsidRPr="00C42ADE">
        <w:rPr>
          <w:b/>
          <w:sz w:val="22"/>
          <w:szCs w:val="22"/>
        </w:rPr>
        <w:t xml:space="preserve"> </w:t>
      </w:r>
      <w:r w:rsidRPr="00C42ADE">
        <w:rPr>
          <w:bCs/>
          <w:sz w:val="22"/>
          <w:szCs w:val="22"/>
        </w:rPr>
        <w:t>na</w:t>
      </w:r>
      <w:r w:rsidRPr="00C42ADE">
        <w:rPr>
          <w:b/>
          <w:sz w:val="22"/>
          <w:szCs w:val="22"/>
        </w:rPr>
        <w:t xml:space="preserve"> </w:t>
      </w:r>
      <w:r w:rsidR="00E72428" w:rsidRPr="00C42ADE">
        <w:rPr>
          <w:bCs/>
          <w:sz w:val="22"/>
          <w:szCs w:val="22"/>
        </w:rPr>
        <w:t>”</w:t>
      </w:r>
      <w:r w:rsidR="00AE5025" w:rsidRPr="00C42ADE">
        <w:rPr>
          <w:b/>
          <w:bCs/>
          <w:sz w:val="22"/>
          <w:szCs w:val="22"/>
        </w:rPr>
        <w:t xml:space="preserve">Kompleksowe ubezpieczenie AGH oraz ACK </w:t>
      </w:r>
      <w:proofErr w:type="spellStart"/>
      <w:r w:rsidR="00AE5025" w:rsidRPr="00C42ADE">
        <w:rPr>
          <w:b/>
          <w:bCs/>
          <w:sz w:val="22"/>
          <w:szCs w:val="22"/>
        </w:rPr>
        <w:t>Cyfronet</w:t>
      </w:r>
      <w:proofErr w:type="spellEnd"/>
      <w:r w:rsidR="00AE5025" w:rsidRPr="00C42ADE">
        <w:rPr>
          <w:b/>
          <w:bCs/>
          <w:sz w:val="22"/>
          <w:szCs w:val="22"/>
        </w:rPr>
        <w:t xml:space="preserve"> </w:t>
      </w:r>
      <w:r w:rsidR="00BB3F52" w:rsidRPr="00C42ADE">
        <w:rPr>
          <w:b/>
          <w:bCs/>
          <w:sz w:val="22"/>
          <w:szCs w:val="22"/>
        </w:rPr>
        <w:br/>
      </w:r>
      <w:r w:rsidR="00AE5025" w:rsidRPr="00C42ADE">
        <w:rPr>
          <w:b/>
          <w:bCs/>
          <w:sz w:val="22"/>
          <w:szCs w:val="22"/>
        </w:rPr>
        <w:t>AGH</w:t>
      </w:r>
      <w:r w:rsidR="00A3474E" w:rsidRPr="00C42ADE">
        <w:rPr>
          <w:b/>
          <w:bCs/>
          <w:sz w:val="22"/>
          <w:szCs w:val="22"/>
        </w:rPr>
        <w:t>-</w:t>
      </w:r>
      <w:r w:rsidR="00392867" w:rsidRPr="00C42ADE">
        <w:rPr>
          <w:b/>
          <w:bCs/>
          <w:sz w:val="22"/>
          <w:szCs w:val="22"/>
        </w:rPr>
        <w:t>DE.d</w:t>
      </w:r>
      <w:r w:rsidR="00AE5025" w:rsidRPr="00C42ADE">
        <w:rPr>
          <w:b/>
          <w:bCs/>
          <w:sz w:val="22"/>
          <w:szCs w:val="22"/>
        </w:rPr>
        <w:t>zp.272-4</w:t>
      </w:r>
      <w:r w:rsidR="00392867" w:rsidRPr="00C42ADE">
        <w:rPr>
          <w:b/>
          <w:bCs/>
          <w:sz w:val="22"/>
          <w:szCs w:val="22"/>
        </w:rPr>
        <w:t>70</w:t>
      </w:r>
      <w:r w:rsidR="00AE5025" w:rsidRPr="00C42ADE">
        <w:rPr>
          <w:b/>
          <w:bCs/>
          <w:sz w:val="22"/>
          <w:szCs w:val="22"/>
        </w:rPr>
        <w:t>/2</w:t>
      </w:r>
      <w:r w:rsidR="00392867" w:rsidRPr="00C42ADE">
        <w:rPr>
          <w:b/>
          <w:bCs/>
          <w:sz w:val="22"/>
          <w:szCs w:val="22"/>
        </w:rPr>
        <w:t>5</w:t>
      </w:r>
      <w:r w:rsidR="00E72428" w:rsidRPr="00C42ADE">
        <w:rPr>
          <w:bCs/>
          <w:sz w:val="22"/>
          <w:szCs w:val="22"/>
        </w:rPr>
        <w:t>”</w:t>
      </w:r>
      <w:r w:rsidRPr="00C42ADE">
        <w:rPr>
          <w:b/>
          <w:sz w:val="22"/>
          <w:szCs w:val="22"/>
        </w:rPr>
        <w:t xml:space="preserve"> </w:t>
      </w:r>
      <w:r w:rsidRPr="00C42ADE">
        <w:rPr>
          <w:bCs/>
          <w:sz w:val="22"/>
          <w:szCs w:val="22"/>
        </w:rPr>
        <w:t>– znak sprawy</w:t>
      </w:r>
      <w:r w:rsidRPr="00C42ADE">
        <w:rPr>
          <w:b/>
          <w:sz w:val="22"/>
          <w:szCs w:val="22"/>
        </w:rPr>
        <w:t xml:space="preserve"> </w:t>
      </w:r>
      <w:r w:rsidR="00392867" w:rsidRPr="00C42ADE">
        <w:rPr>
          <w:b/>
          <w:sz w:val="22"/>
          <w:szCs w:val="22"/>
        </w:rPr>
        <w:t>DE.dzp</w:t>
      </w:r>
      <w:r w:rsidR="00AE5025" w:rsidRPr="00C42ADE">
        <w:rPr>
          <w:b/>
          <w:sz w:val="22"/>
          <w:szCs w:val="22"/>
        </w:rPr>
        <w:t>.272-4</w:t>
      </w:r>
      <w:r w:rsidR="006D1B22" w:rsidRPr="00C42ADE">
        <w:rPr>
          <w:b/>
          <w:sz w:val="22"/>
          <w:szCs w:val="22"/>
        </w:rPr>
        <w:t>70</w:t>
      </w:r>
      <w:r w:rsidR="00AE5025" w:rsidRPr="00C42ADE">
        <w:rPr>
          <w:b/>
          <w:sz w:val="22"/>
          <w:szCs w:val="22"/>
        </w:rPr>
        <w:t>/2</w:t>
      </w:r>
      <w:r w:rsidR="006D1B22" w:rsidRPr="00C42ADE">
        <w:rPr>
          <w:b/>
          <w:sz w:val="22"/>
          <w:szCs w:val="22"/>
        </w:rPr>
        <w:t>5</w:t>
      </w:r>
      <w:r w:rsidRPr="00C42ADE">
        <w:rPr>
          <w:b/>
          <w:sz w:val="22"/>
          <w:szCs w:val="22"/>
        </w:rPr>
        <w:t>.</w:t>
      </w:r>
    </w:p>
    <w:p w14:paraId="25F2E74A" w14:textId="79BB3849" w:rsidR="0057477E" w:rsidRPr="00C42ADE" w:rsidRDefault="00520165" w:rsidP="008904EA">
      <w:pPr>
        <w:spacing w:after="240" w:line="276" w:lineRule="auto"/>
        <w:jc w:val="both"/>
        <w:rPr>
          <w:bCs/>
          <w:sz w:val="22"/>
          <w:szCs w:val="22"/>
          <w:lang w:eastAsia="ar-SA"/>
        </w:rPr>
      </w:pPr>
      <w:r w:rsidRPr="00C42ADE">
        <w:rPr>
          <w:sz w:val="22"/>
          <w:szCs w:val="22"/>
        </w:rPr>
        <w:t xml:space="preserve">Zamawiający, </w:t>
      </w:r>
      <w:r w:rsidR="001D75AC" w:rsidRPr="00C42ADE">
        <w:rPr>
          <w:b/>
          <w:bCs/>
          <w:sz w:val="22"/>
          <w:szCs w:val="22"/>
        </w:rPr>
        <w:t xml:space="preserve">Akademia Górniczo-Hutnicza im. Stanisława Staszica w Krakowie, </w:t>
      </w:r>
      <w:r w:rsidRPr="00C42ADE">
        <w:rPr>
          <w:sz w:val="22"/>
          <w:szCs w:val="22"/>
        </w:rPr>
        <w:t xml:space="preserve">działając na podstawie art. </w:t>
      </w:r>
      <w:r w:rsidR="0029606A" w:rsidRPr="00C42ADE">
        <w:rPr>
          <w:sz w:val="22"/>
          <w:szCs w:val="22"/>
        </w:rPr>
        <w:t>1</w:t>
      </w:r>
      <w:r w:rsidRPr="00C42ADE">
        <w:rPr>
          <w:sz w:val="22"/>
          <w:szCs w:val="22"/>
        </w:rPr>
        <w:t>3</w:t>
      </w:r>
      <w:r w:rsidR="0029606A" w:rsidRPr="00C42ADE">
        <w:rPr>
          <w:sz w:val="22"/>
          <w:szCs w:val="22"/>
        </w:rPr>
        <w:t>5</w:t>
      </w:r>
      <w:r w:rsidRPr="00C42ADE">
        <w:rPr>
          <w:sz w:val="22"/>
          <w:szCs w:val="22"/>
        </w:rPr>
        <w:t xml:space="preserve"> ust</w:t>
      </w:r>
      <w:r w:rsidR="00D9049C" w:rsidRPr="00C42ADE">
        <w:rPr>
          <w:sz w:val="22"/>
          <w:szCs w:val="22"/>
        </w:rPr>
        <w:t xml:space="preserve">. </w:t>
      </w:r>
      <w:r w:rsidR="0029606A" w:rsidRPr="00C42ADE">
        <w:rPr>
          <w:sz w:val="22"/>
          <w:szCs w:val="22"/>
        </w:rPr>
        <w:t>6</w:t>
      </w:r>
      <w:r w:rsidRPr="00C42ADE">
        <w:rPr>
          <w:sz w:val="22"/>
          <w:szCs w:val="22"/>
        </w:rPr>
        <w:t xml:space="preserve"> ustawy z dnia </w:t>
      </w:r>
      <w:r w:rsidR="0029606A" w:rsidRPr="00C42ADE">
        <w:rPr>
          <w:sz w:val="22"/>
          <w:szCs w:val="22"/>
        </w:rPr>
        <w:t>11</w:t>
      </w:r>
      <w:r w:rsidRPr="00C42ADE">
        <w:rPr>
          <w:sz w:val="22"/>
          <w:szCs w:val="22"/>
        </w:rPr>
        <w:t xml:space="preserve"> </w:t>
      </w:r>
      <w:r w:rsidR="0029606A" w:rsidRPr="00C42ADE">
        <w:rPr>
          <w:sz w:val="22"/>
          <w:szCs w:val="22"/>
        </w:rPr>
        <w:t xml:space="preserve">września </w:t>
      </w:r>
      <w:r w:rsidRPr="00C42ADE">
        <w:rPr>
          <w:sz w:val="22"/>
          <w:szCs w:val="22"/>
        </w:rPr>
        <w:t>20</w:t>
      </w:r>
      <w:r w:rsidR="0029606A" w:rsidRPr="00C42ADE">
        <w:rPr>
          <w:sz w:val="22"/>
          <w:szCs w:val="22"/>
        </w:rPr>
        <w:t>19</w:t>
      </w:r>
      <w:r w:rsidRPr="00C42ADE">
        <w:rPr>
          <w:sz w:val="22"/>
          <w:szCs w:val="22"/>
        </w:rPr>
        <w:t xml:space="preserve"> r</w:t>
      </w:r>
      <w:r w:rsidR="0029606A" w:rsidRPr="00C42ADE">
        <w:rPr>
          <w:sz w:val="22"/>
          <w:szCs w:val="22"/>
        </w:rPr>
        <w:t>.</w:t>
      </w:r>
      <w:r w:rsidRPr="00C42ADE">
        <w:rPr>
          <w:sz w:val="22"/>
          <w:szCs w:val="22"/>
        </w:rPr>
        <w:t xml:space="preserve"> Prawo </w:t>
      </w:r>
      <w:r w:rsidR="0029606A" w:rsidRPr="00C42ADE">
        <w:rPr>
          <w:sz w:val="22"/>
          <w:szCs w:val="22"/>
        </w:rPr>
        <w:t>z</w:t>
      </w:r>
      <w:r w:rsidRPr="00C42ADE">
        <w:rPr>
          <w:sz w:val="22"/>
          <w:szCs w:val="22"/>
        </w:rPr>
        <w:t xml:space="preserve">amówień </w:t>
      </w:r>
      <w:r w:rsidR="0029606A" w:rsidRPr="00C42ADE">
        <w:rPr>
          <w:sz w:val="22"/>
          <w:szCs w:val="22"/>
        </w:rPr>
        <w:t>p</w:t>
      </w:r>
      <w:r w:rsidRPr="00C42ADE">
        <w:rPr>
          <w:sz w:val="22"/>
          <w:szCs w:val="22"/>
        </w:rPr>
        <w:t>ublicznych</w:t>
      </w:r>
      <w:r w:rsidR="00CF0649" w:rsidRPr="00C42ADE">
        <w:rPr>
          <w:sz w:val="22"/>
          <w:szCs w:val="22"/>
        </w:rPr>
        <w:t xml:space="preserve"> </w:t>
      </w:r>
      <w:r w:rsidR="00CF0649" w:rsidRPr="00946FD3">
        <w:rPr>
          <w:sz w:val="22"/>
          <w:szCs w:val="22"/>
        </w:rPr>
        <w:t>(</w:t>
      </w:r>
      <w:proofErr w:type="spellStart"/>
      <w:r w:rsidR="0057477E" w:rsidRPr="00946FD3">
        <w:rPr>
          <w:sz w:val="22"/>
          <w:szCs w:val="22"/>
        </w:rPr>
        <w:t>t.j</w:t>
      </w:r>
      <w:proofErr w:type="spellEnd"/>
      <w:r w:rsidR="0057477E" w:rsidRPr="00946FD3">
        <w:rPr>
          <w:sz w:val="22"/>
          <w:szCs w:val="22"/>
        </w:rPr>
        <w:t xml:space="preserve">. Dz. U. </w:t>
      </w:r>
      <w:r w:rsidR="0054298B" w:rsidRPr="00946FD3">
        <w:rPr>
          <w:sz w:val="22"/>
          <w:szCs w:val="22"/>
        </w:rPr>
        <w:br/>
      </w:r>
      <w:r w:rsidR="0057477E" w:rsidRPr="00946FD3">
        <w:rPr>
          <w:sz w:val="22"/>
          <w:szCs w:val="22"/>
        </w:rPr>
        <w:t>z 202</w:t>
      </w:r>
      <w:r w:rsidR="006E0ECA" w:rsidRPr="00946FD3">
        <w:rPr>
          <w:sz w:val="22"/>
          <w:szCs w:val="22"/>
        </w:rPr>
        <w:t>4</w:t>
      </w:r>
      <w:r w:rsidR="0057477E" w:rsidRPr="00946FD3">
        <w:rPr>
          <w:sz w:val="22"/>
          <w:szCs w:val="22"/>
        </w:rPr>
        <w:t xml:space="preserve"> r. poz. </w:t>
      </w:r>
      <w:r w:rsidR="00441F54" w:rsidRPr="00946FD3">
        <w:rPr>
          <w:sz w:val="22"/>
          <w:szCs w:val="22"/>
        </w:rPr>
        <w:t>13</w:t>
      </w:r>
      <w:r w:rsidR="00EE1C9B" w:rsidRPr="00946FD3">
        <w:rPr>
          <w:sz w:val="22"/>
          <w:szCs w:val="22"/>
        </w:rPr>
        <w:t>20</w:t>
      </w:r>
      <w:r w:rsidR="00CF0649" w:rsidRPr="00946FD3">
        <w:rPr>
          <w:sz w:val="22"/>
          <w:szCs w:val="22"/>
        </w:rPr>
        <w:t>)</w:t>
      </w:r>
      <w:r w:rsidR="00BE7BFD" w:rsidRPr="00946FD3">
        <w:rPr>
          <w:sz w:val="22"/>
          <w:szCs w:val="22"/>
        </w:rPr>
        <w:t>,</w:t>
      </w:r>
      <w:r w:rsidR="00BE7BFD" w:rsidRPr="00C42ADE">
        <w:rPr>
          <w:sz w:val="22"/>
          <w:szCs w:val="22"/>
        </w:rPr>
        <w:t xml:space="preserve"> </w:t>
      </w:r>
      <w:r w:rsidR="00D9049C" w:rsidRPr="00C42ADE">
        <w:rPr>
          <w:sz w:val="22"/>
          <w:szCs w:val="22"/>
        </w:rPr>
        <w:t>udostępnia</w:t>
      </w:r>
      <w:r w:rsidR="00BE7BFD" w:rsidRPr="00C42ADE">
        <w:rPr>
          <w:sz w:val="22"/>
          <w:szCs w:val="22"/>
        </w:rPr>
        <w:t xml:space="preserve"> poniżej treść zapytań do S</w:t>
      </w:r>
      <w:r w:rsidR="0012774F" w:rsidRPr="00C42ADE">
        <w:rPr>
          <w:sz w:val="22"/>
          <w:szCs w:val="22"/>
        </w:rPr>
        <w:t>pecyfikacji Warunków Zamówienia (</w:t>
      </w:r>
      <w:r w:rsidR="0012774F" w:rsidRPr="00C42ADE">
        <w:rPr>
          <w:sz w:val="22"/>
          <w:szCs w:val="22"/>
          <w:lang w:eastAsia="ar-SA"/>
        </w:rPr>
        <w:t>zwanej dalej</w:t>
      </w:r>
      <w:r w:rsidR="0012774F" w:rsidRPr="00C42ADE">
        <w:rPr>
          <w:b/>
          <w:sz w:val="22"/>
          <w:szCs w:val="22"/>
          <w:lang w:eastAsia="ar-SA"/>
        </w:rPr>
        <w:t xml:space="preserve"> </w:t>
      </w:r>
      <w:r w:rsidR="0012774F" w:rsidRPr="00C42ADE">
        <w:rPr>
          <w:bCs/>
          <w:sz w:val="22"/>
          <w:szCs w:val="22"/>
          <w:lang w:eastAsia="ar-SA"/>
        </w:rPr>
        <w:t>”SWZ”)</w:t>
      </w:r>
      <w:r w:rsidR="00D9049C" w:rsidRPr="00C42ADE">
        <w:rPr>
          <w:bCs/>
          <w:sz w:val="22"/>
          <w:szCs w:val="22"/>
          <w:lang w:eastAsia="ar-SA"/>
        </w:rPr>
        <w:t xml:space="preserve"> </w:t>
      </w:r>
      <w:r w:rsidR="00D9049C" w:rsidRPr="00C42ADE">
        <w:rPr>
          <w:sz w:val="22"/>
          <w:szCs w:val="22"/>
        </w:rPr>
        <w:t>wraz z wyjaśnieniami</w:t>
      </w:r>
      <w:r w:rsidR="0012774F" w:rsidRPr="00C42ADE">
        <w:rPr>
          <w:bCs/>
          <w:sz w:val="22"/>
          <w:szCs w:val="22"/>
          <w:lang w:eastAsia="ar-SA"/>
        </w:rPr>
        <w:t>:</w:t>
      </w:r>
    </w:p>
    <w:p w14:paraId="1CA6F026" w14:textId="75F7EA8B" w:rsidR="00AE55D1" w:rsidRPr="00C42ADE" w:rsidRDefault="006C64FC" w:rsidP="008904EA">
      <w:pPr>
        <w:spacing w:line="276" w:lineRule="auto"/>
        <w:jc w:val="both"/>
        <w:rPr>
          <w:sz w:val="22"/>
          <w:szCs w:val="22"/>
        </w:rPr>
      </w:pPr>
      <w:r w:rsidRPr="00C42ADE">
        <w:rPr>
          <w:sz w:val="22"/>
          <w:szCs w:val="22"/>
        </w:rPr>
        <w:t>1.</w:t>
      </w:r>
      <w:r w:rsidR="00AE55D1" w:rsidRPr="00C42ADE">
        <w:rPr>
          <w:sz w:val="22"/>
          <w:szCs w:val="22"/>
        </w:rPr>
        <w:t xml:space="preserve"> </w:t>
      </w:r>
      <w:r w:rsidR="00AE55D1" w:rsidRPr="00C42ADE">
        <w:rPr>
          <w:b/>
          <w:bCs/>
          <w:sz w:val="22"/>
          <w:szCs w:val="22"/>
        </w:rPr>
        <w:t>Dotyczy §2, ust 1</w:t>
      </w:r>
    </w:p>
    <w:p w14:paraId="3BFC53C5" w14:textId="16387817" w:rsidR="006C64FC" w:rsidRPr="00C42ADE" w:rsidRDefault="00AE55D1" w:rsidP="008904EA">
      <w:pPr>
        <w:spacing w:line="276" w:lineRule="auto"/>
        <w:jc w:val="both"/>
        <w:rPr>
          <w:sz w:val="22"/>
          <w:szCs w:val="22"/>
        </w:rPr>
      </w:pPr>
      <w:r w:rsidRPr="00C42ADE">
        <w:rPr>
          <w:sz w:val="22"/>
          <w:szCs w:val="22"/>
        </w:rPr>
        <w:t xml:space="preserve">Prosimy o potwierdzenie, że w sprawach nieuregulowanych w Umowie i w SWZ zastosowanie mają przepisy prawa oraz Ogólne Warunki Ubezpieczenia. Jeżeli Ogólne warunki ubezpieczenia   wskazują przesłanki wyłączające bądź ograniczające odpowiedzialność Ubezpieczyciela to mają one zastosowanie, chyba że Zamawiający wprost włączył je do zakresu ubezpieczenia opisanego </w:t>
      </w:r>
      <w:r w:rsidR="001E5D77" w:rsidRPr="00C42ADE">
        <w:rPr>
          <w:sz w:val="22"/>
          <w:szCs w:val="22"/>
        </w:rPr>
        <w:br/>
      </w:r>
      <w:r w:rsidRPr="00C42ADE">
        <w:rPr>
          <w:sz w:val="22"/>
          <w:szCs w:val="22"/>
        </w:rPr>
        <w:t>w niniejszej SWZ.</w:t>
      </w:r>
    </w:p>
    <w:p w14:paraId="10C02332" w14:textId="77777777" w:rsidR="00464454" w:rsidRPr="00C42ADE" w:rsidRDefault="00514814" w:rsidP="00464454">
      <w:pPr>
        <w:autoSpaceDE w:val="0"/>
        <w:autoSpaceDN w:val="0"/>
        <w:adjustRightInd w:val="0"/>
        <w:spacing w:line="276" w:lineRule="auto"/>
        <w:jc w:val="both"/>
        <w:rPr>
          <w:sz w:val="22"/>
          <w:szCs w:val="22"/>
        </w:rPr>
      </w:pPr>
      <w:r w:rsidRPr="00C42ADE">
        <w:rPr>
          <w:b/>
          <w:bCs/>
          <w:color w:val="000000"/>
          <w:sz w:val="22"/>
          <w:szCs w:val="22"/>
        </w:rPr>
        <w:t>ODPOWIEDŹ</w:t>
      </w:r>
      <w:r w:rsidRPr="00C42ADE">
        <w:rPr>
          <w:color w:val="000000"/>
          <w:sz w:val="22"/>
          <w:szCs w:val="22"/>
        </w:rPr>
        <w:t xml:space="preserve">: </w:t>
      </w:r>
      <w:r w:rsidR="001A7BBE" w:rsidRPr="00C42ADE">
        <w:rPr>
          <w:color w:val="000000"/>
          <w:sz w:val="22"/>
          <w:szCs w:val="22"/>
        </w:rPr>
        <w:t xml:space="preserve"> </w:t>
      </w:r>
      <w:r w:rsidR="008C29E2" w:rsidRPr="00C42ADE">
        <w:rPr>
          <w:color w:val="000000"/>
          <w:sz w:val="22"/>
          <w:szCs w:val="22"/>
        </w:rPr>
        <w:t>Zamawiający</w:t>
      </w:r>
      <w:r w:rsidR="00EC7CD6" w:rsidRPr="00C42ADE">
        <w:rPr>
          <w:color w:val="000000"/>
          <w:sz w:val="22"/>
          <w:szCs w:val="22"/>
        </w:rPr>
        <w:t xml:space="preserve"> </w:t>
      </w:r>
      <w:r w:rsidR="00464454" w:rsidRPr="00C42ADE">
        <w:rPr>
          <w:sz w:val="22"/>
          <w:szCs w:val="22"/>
        </w:rPr>
        <w:t>powyższe w myśl zapisu z pkt. 3.1. OPZ Załącznik nr 4:</w:t>
      </w:r>
    </w:p>
    <w:p w14:paraId="3612F4EE" w14:textId="77777777" w:rsidR="00464454" w:rsidRPr="00C42ADE" w:rsidRDefault="00464454" w:rsidP="00464454">
      <w:pPr>
        <w:pStyle w:val="Tekstpodstawowy21"/>
        <w:rPr>
          <w:rFonts w:ascii="Times New Roman" w:hAnsi="Times New Roman"/>
          <w:szCs w:val="22"/>
        </w:rPr>
      </w:pPr>
      <w:r w:rsidRPr="00C42ADE">
        <w:rPr>
          <w:rFonts w:ascii="Times New Roman" w:hAnsi="Times New Roman"/>
          <w:szCs w:val="22"/>
        </w:rPr>
        <w:t>„</w:t>
      </w:r>
      <w:bookmarkStart w:id="0" w:name="_Hlk146870908"/>
      <w:r w:rsidRPr="00C42ADE">
        <w:rPr>
          <w:rFonts w:ascii="Times New Roman" w:hAnsi="Times New Roman"/>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bookmarkEnd w:id="0"/>
      <w:r w:rsidRPr="00C42ADE">
        <w:rPr>
          <w:rFonts w:ascii="Times New Roman" w:hAnsi="Times New Roman"/>
          <w:szCs w:val="22"/>
        </w:rPr>
        <w:t>.</w:t>
      </w:r>
    </w:p>
    <w:p w14:paraId="083C1D79" w14:textId="7C080D9A" w:rsidR="00387FCB" w:rsidRPr="00C42ADE" w:rsidRDefault="00464454" w:rsidP="00464454">
      <w:pPr>
        <w:pStyle w:val="Tekstpodstawowy21"/>
        <w:spacing w:line="276" w:lineRule="auto"/>
        <w:rPr>
          <w:rFonts w:ascii="Times New Roman" w:hAnsi="Times New Roman"/>
          <w:color w:val="000000"/>
          <w:szCs w:val="22"/>
        </w:rPr>
      </w:pPr>
      <w:r w:rsidRPr="00C42ADE">
        <w:rPr>
          <w:rFonts w:ascii="Times New Roman" w:hAnsi="Times New Roman"/>
          <w:szCs w:val="22"/>
        </w:rPr>
        <w:t xml:space="preserve">Zamawiający nie wyraża zgody na wprowadzanie przez Wykonawcę jakichkolwiek odstępstw od treści zawartych w SWZ. Nie dopuszcza się również stosowania ograniczeń, </w:t>
      </w:r>
      <w:proofErr w:type="spellStart"/>
      <w:r w:rsidRPr="00C42ADE">
        <w:rPr>
          <w:rFonts w:ascii="Times New Roman" w:hAnsi="Times New Roman"/>
          <w:szCs w:val="22"/>
        </w:rPr>
        <w:t>wyłączeń</w:t>
      </w:r>
      <w:proofErr w:type="spellEnd"/>
      <w:r w:rsidRPr="00C42ADE">
        <w:rPr>
          <w:rFonts w:ascii="Times New Roman" w:hAnsi="Times New Roman"/>
          <w:szCs w:val="22"/>
        </w:rPr>
        <w:t xml:space="preserve"> czy też wprowadzania limitów ponad te, które zostały określone w SWZ lub zapisane w OWU”</w:t>
      </w:r>
      <w:r w:rsidR="00512B2C" w:rsidRPr="00C42ADE">
        <w:rPr>
          <w:rFonts w:ascii="Times New Roman" w:hAnsi="Times New Roman"/>
          <w:color w:val="000000"/>
          <w:szCs w:val="22"/>
        </w:rPr>
        <w:t xml:space="preserve">. </w:t>
      </w:r>
    </w:p>
    <w:p w14:paraId="4198848A" w14:textId="353CF77B" w:rsidR="0074741C" w:rsidRPr="00C42ADE" w:rsidRDefault="0074741C" w:rsidP="008904EA">
      <w:pPr>
        <w:autoSpaceDE w:val="0"/>
        <w:autoSpaceDN w:val="0"/>
        <w:adjustRightInd w:val="0"/>
        <w:spacing w:line="276" w:lineRule="auto"/>
        <w:jc w:val="both"/>
        <w:rPr>
          <w:bCs/>
          <w:sz w:val="22"/>
          <w:szCs w:val="22"/>
        </w:rPr>
      </w:pPr>
    </w:p>
    <w:p w14:paraId="7E9527F2" w14:textId="5BFEB9BD" w:rsidR="00AE55D1" w:rsidRPr="00C42ADE" w:rsidRDefault="000F29B5" w:rsidP="008904EA">
      <w:pPr>
        <w:spacing w:line="276" w:lineRule="auto"/>
        <w:jc w:val="both"/>
        <w:rPr>
          <w:sz w:val="22"/>
          <w:szCs w:val="22"/>
        </w:rPr>
      </w:pPr>
      <w:r w:rsidRPr="00C42ADE">
        <w:rPr>
          <w:color w:val="000000"/>
          <w:sz w:val="22"/>
          <w:szCs w:val="22"/>
        </w:rPr>
        <w:t>2.</w:t>
      </w:r>
      <w:r w:rsidR="00011B27" w:rsidRPr="00C42ADE">
        <w:rPr>
          <w:sz w:val="22"/>
          <w:szCs w:val="22"/>
        </w:rPr>
        <w:t xml:space="preserve"> </w:t>
      </w:r>
      <w:r w:rsidR="00AE55D1" w:rsidRPr="00C42ADE">
        <w:rPr>
          <w:b/>
          <w:bCs/>
          <w:sz w:val="22"/>
          <w:szCs w:val="22"/>
        </w:rPr>
        <w:t>Dotyczy §2, ust 1</w:t>
      </w:r>
      <w:r w:rsidR="00AE55D1" w:rsidRPr="00C42ADE">
        <w:rPr>
          <w:sz w:val="22"/>
          <w:szCs w:val="22"/>
        </w:rPr>
        <w:t xml:space="preserve"> </w:t>
      </w:r>
    </w:p>
    <w:p w14:paraId="6C3C4AE7" w14:textId="3B2A5F88" w:rsidR="00011B27" w:rsidRPr="00C42ADE" w:rsidRDefault="00AE55D1" w:rsidP="008904EA">
      <w:pPr>
        <w:spacing w:line="276" w:lineRule="auto"/>
        <w:jc w:val="both"/>
        <w:rPr>
          <w:sz w:val="22"/>
          <w:szCs w:val="22"/>
        </w:rPr>
      </w:pPr>
      <w:r w:rsidRPr="00C42ADE">
        <w:rPr>
          <w:sz w:val="22"/>
          <w:szCs w:val="22"/>
        </w:rPr>
        <w:t>Prosimy o potwierdzenie, że jeżeli dla danego rozszerzenia odpowiedzialności lub klauzuli znajdujących się w programie ubezpieczenia określone zostały wyłączenia lub ograniczenia odpowiedzialności, z uwzględnieniem późniejszych wyjaśnień Zamawiającego, to nie mają zastosowania tylko te wyłączenia i ograniczenia odpowiedzialności ujęte w OWU Wykonawcy, które zostały określone wprost dla tego rodzaju rozszerzenia lub klauzuli.</w:t>
      </w:r>
    </w:p>
    <w:p w14:paraId="738BF69F" w14:textId="77777777" w:rsidR="00464454" w:rsidRPr="00C42ADE" w:rsidRDefault="00CA03F0" w:rsidP="008904EA">
      <w:pPr>
        <w:spacing w:line="276" w:lineRule="auto"/>
        <w:jc w:val="both"/>
        <w:rPr>
          <w:color w:val="000000"/>
          <w:sz w:val="22"/>
          <w:szCs w:val="22"/>
        </w:rPr>
      </w:pPr>
      <w:r w:rsidRPr="00C42ADE">
        <w:rPr>
          <w:b/>
          <w:bCs/>
          <w:color w:val="000000"/>
          <w:sz w:val="22"/>
          <w:szCs w:val="22"/>
        </w:rPr>
        <w:t>ODPOWIEDŹ</w:t>
      </w:r>
      <w:r w:rsidRPr="00C42ADE">
        <w:rPr>
          <w:color w:val="000000"/>
          <w:sz w:val="22"/>
          <w:szCs w:val="22"/>
        </w:rPr>
        <w:t xml:space="preserve">:  </w:t>
      </w:r>
      <w:r w:rsidR="00011B27" w:rsidRPr="00C42ADE">
        <w:rPr>
          <w:color w:val="000000"/>
          <w:sz w:val="22"/>
          <w:szCs w:val="22"/>
        </w:rPr>
        <w:t>Zamawiający</w:t>
      </w:r>
      <w:r w:rsidR="00464454" w:rsidRPr="00C42ADE">
        <w:rPr>
          <w:color w:val="000000"/>
          <w:sz w:val="22"/>
          <w:szCs w:val="22"/>
        </w:rPr>
        <w:t xml:space="preserve"> przywołuje zapis preambuły:</w:t>
      </w:r>
    </w:p>
    <w:p w14:paraId="2C4E5427" w14:textId="18B1E86B" w:rsidR="00464454" w:rsidRPr="00C42ADE" w:rsidRDefault="00011B27" w:rsidP="00464454">
      <w:pPr>
        <w:pStyle w:val="Tekstpodstawowy21"/>
        <w:rPr>
          <w:rFonts w:ascii="Times New Roman" w:hAnsi="Times New Roman"/>
          <w:szCs w:val="22"/>
        </w:rPr>
      </w:pPr>
      <w:r w:rsidRPr="00C42ADE">
        <w:rPr>
          <w:rFonts w:ascii="Times New Roman" w:hAnsi="Times New Roman"/>
          <w:color w:val="000000"/>
          <w:szCs w:val="22"/>
        </w:rPr>
        <w:t>.</w:t>
      </w:r>
      <w:r w:rsidR="00464454" w:rsidRPr="00C42ADE">
        <w:rPr>
          <w:rFonts w:ascii="Times New Roman" w:hAnsi="Times New Roman"/>
          <w:szCs w:val="22"/>
        </w:rPr>
        <w:t xml:space="preserve">„Postanowienia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t>
      </w:r>
      <w:r w:rsidR="00464454" w:rsidRPr="00C42ADE">
        <w:rPr>
          <w:rFonts w:ascii="Times New Roman" w:hAnsi="Times New Roman"/>
          <w:szCs w:val="22"/>
          <w:u w:val="single"/>
        </w:rPr>
        <w:t>Wszelkie wątpliwości należy interpretować na korzyść Zamawiającego</w:t>
      </w:r>
      <w:r w:rsidR="00464454" w:rsidRPr="00C42ADE">
        <w:rPr>
          <w:rFonts w:ascii="Times New Roman" w:hAnsi="Times New Roman"/>
          <w:szCs w:val="22"/>
        </w:rPr>
        <w:t>.</w:t>
      </w:r>
    </w:p>
    <w:p w14:paraId="53FF1497" w14:textId="300AE6E4" w:rsidR="00464454" w:rsidRPr="00C42ADE" w:rsidRDefault="00464454" w:rsidP="00464454">
      <w:pPr>
        <w:pStyle w:val="Tekstpodstawowy21"/>
        <w:spacing w:line="276" w:lineRule="auto"/>
        <w:rPr>
          <w:rFonts w:ascii="Times New Roman" w:hAnsi="Times New Roman"/>
          <w:color w:val="000000"/>
          <w:szCs w:val="22"/>
        </w:rPr>
      </w:pPr>
      <w:r w:rsidRPr="00C42ADE">
        <w:rPr>
          <w:rFonts w:ascii="Times New Roman" w:hAnsi="Times New Roman"/>
          <w:szCs w:val="22"/>
        </w:rPr>
        <w:t xml:space="preserve">Zamawiający nie wyraża zgody na wprowadzanie przez Wykonawcę jakichkolwiek odstępstw od treści zawartych w SWZ. Nie dopuszcza się również stosowania ograniczeń, </w:t>
      </w:r>
      <w:proofErr w:type="spellStart"/>
      <w:r w:rsidRPr="00C42ADE">
        <w:rPr>
          <w:rFonts w:ascii="Times New Roman" w:hAnsi="Times New Roman"/>
          <w:szCs w:val="22"/>
        </w:rPr>
        <w:t>wyłączeń</w:t>
      </w:r>
      <w:proofErr w:type="spellEnd"/>
      <w:r w:rsidRPr="00C42ADE">
        <w:rPr>
          <w:rFonts w:ascii="Times New Roman" w:hAnsi="Times New Roman"/>
          <w:szCs w:val="22"/>
        </w:rPr>
        <w:t xml:space="preserve"> czy też wprowadzania limitów ponad te, które zostały określone w SWZ lub zapisane w OWU”</w:t>
      </w:r>
      <w:r w:rsidRPr="00C42ADE">
        <w:rPr>
          <w:rFonts w:ascii="Times New Roman" w:hAnsi="Times New Roman"/>
          <w:color w:val="000000"/>
          <w:szCs w:val="22"/>
        </w:rPr>
        <w:t xml:space="preserve">. </w:t>
      </w:r>
    </w:p>
    <w:p w14:paraId="513E9980" w14:textId="77777777" w:rsidR="00E30087" w:rsidRPr="00C42ADE" w:rsidRDefault="00E30087" w:rsidP="008904EA">
      <w:pPr>
        <w:spacing w:line="276" w:lineRule="auto"/>
        <w:jc w:val="both"/>
        <w:rPr>
          <w:sz w:val="22"/>
          <w:szCs w:val="22"/>
        </w:rPr>
      </w:pPr>
    </w:p>
    <w:p w14:paraId="3B6015AB" w14:textId="0E8B4EE2" w:rsidR="00AE55D1" w:rsidRPr="00C42ADE" w:rsidRDefault="008B6374" w:rsidP="008904EA">
      <w:pPr>
        <w:spacing w:line="276" w:lineRule="auto"/>
        <w:jc w:val="both"/>
        <w:rPr>
          <w:iCs/>
          <w:sz w:val="22"/>
          <w:szCs w:val="22"/>
        </w:rPr>
      </w:pPr>
      <w:r w:rsidRPr="00C42ADE">
        <w:rPr>
          <w:iCs/>
          <w:sz w:val="22"/>
          <w:szCs w:val="22"/>
        </w:rPr>
        <w:t>3</w:t>
      </w:r>
      <w:r w:rsidR="00011B27" w:rsidRPr="00C42ADE">
        <w:rPr>
          <w:iCs/>
          <w:sz w:val="22"/>
          <w:szCs w:val="22"/>
        </w:rPr>
        <w:t>.</w:t>
      </w:r>
      <w:r w:rsidR="00EF64E5" w:rsidRPr="00C42ADE">
        <w:rPr>
          <w:iCs/>
          <w:sz w:val="22"/>
          <w:szCs w:val="22"/>
        </w:rPr>
        <w:t xml:space="preserve"> </w:t>
      </w:r>
      <w:r w:rsidR="00AE55D1" w:rsidRPr="00C42ADE">
        <w:rPr>
          <w:b/>
          <w:bCs/>
          <w:iCs/>
          <w:sz w:val="22"/>
          <w:szCs w:val="22"/>
        </w:rPr>
        <w:t>Dotyczy §2, ust 1 oraz §4</w:t>
      </w:r>
    </w:p>
    <w:p w14:paraId="702C042E" w14:textId="77777777" w:rsidR="00AE55D1" w:rsidRPr="00C42ADE" w:rsidRDefault="00AE55D1" w:rsidP="008904EA">
      <w:pPr>
        <w:spacing w:line="276" w:lineRule="auto"/>
        <w:jc w:val="both"/>
        <w:rPr>
          <w:iCs/>
          <w:sz w:val="22"/>
          <w:szCs w:val="22"/>
        </w:rPr>
      </w:pPr>
      <w:r w:rsidRPr="00C42ADE">
        <w:rPr>
          <w:iCs/>
          <w:sz w:val="22"/>
          <w:szCs w:val="22"/>
        </w:rPr>
        <w:t>Prosimy o potwierdzenie, że:</w:t>
      </w:r>
    </w:p>
    <w:p w14:paraId="63A9485A" w14:textId="77777777" w:rsidR="00AE55D1" w:rsidRPr="00C42ADE" w:rsidRDefault="00AE55D1" w:rsidP="008904EA">
      <w:pPr>
        <w:spacing w:line="276" w:lineRule="auto"/>
        <w:jc w:val="both"/>
        <w:rPr>
          <w:iCs/>
          <w:sz w:val="22"/>
          <w:szCs w:val="22"/>
        </w:rPr>
      </w:pPr>
      <w:r w:rsidRPr="00C42ADE">
        <w:rPr>
          <w:iCs/>
          <w:sz w:val="22"/>
          <w:szCs w:val="22"/>
        </w:rPr>
        <w:t>a)</w:t>
      </w:r>
      <w:r w:rsidRPr="00C42ADE">
        <w:rPr>
          <w:iCs/>
          <w:sz w:val="22"/>
          <w:szCs w:val="22"/>
        </w:rPr>
        <w:tab/>
        <w:t>gdziekolwiek mowa jest o limitach to są to limity na jedno i wszystkie zdarzenia w okresie ubezpieczenia.</w:t>
      </w:r>
    </w:p>
    <w:p w14:paraId="70499768" w14:textId="77777777" w:rsidR="00AE55D1" w:rsidRPr="00C42ADE" w:rsidRDefault="00AE55D1" w:rsidP="008904EA">
      <w:pPr>
        <w:spacing w:line="276" w:lineRule="auto"/>
        <w:jc w:val="both"/>
        <w:rPr>
          <w:iCs/>
          <w:sz w:val="22"/>
          <w:szCs w:val="22"/>
        </w:rPr>
      </w:pPr>
      <w:r w:rsidRPr="00C42ADE">
        <w:rPr>
          <w:iCs/>
          <w:sz w:val="22"/>
          <w:szCs w:val="22"/>
        </w:rPr>
        <w:t>b)</w:t>
      </w:r>
      <w:r w:rsidRPr="00C42ADE">
        <w:rPr>
          <w:iCs/>
          <w:sz w:val="22"/>
          <w:szCs w:val="22"/>
        </w:rPr>
        <w:tab/>
        <w:t>limity odpowiedzialności określone w SWZ będą miały zastosowanie do umowy ubezpieczenia, nawet jeżeli OWU wykonawcy nie określają limitu odpowiedzialności dla danego ryzyka lub określają go w innej wysokości.</w:t>
      </w:r>
    </w:p>
    <w:p w14:paraId="52427481" w14:textId="77777777" w:rsidR="00AE55D1" w:rsidRPr="00C42ADE" w:rsidRDefault="00AE55D1" w:rsidP="008904EA">
      <w:pPr>
        <w:spacing w:line="276" w:lineRule="auto"/>
        <w:jc w:val="both"/>
        <w:rPr>
          <w:iCs/>
          <w:sz w:val="22"/>
          <w:szCs w:val="22"/>
        </w:rPr>
      </w:pPr>
      <w:r w:rsidRPr="00C42ADE">
        <w:rPr>
          <w:iCs/>
          <w:sz w:val="22"/>
          <w:szCs w:val="22"/>
        </w:rPr>
        <w:t>c)</w:t>
      </w:r>
      <w:r w:rsidRPr="00C42ADE">
        <w:rPr>
          <w:iCs/>
          <w:sz w:val="22"/>
          <w:szCs w:val="22"/>
        </w:rPr>
        <w:tab/>
        <w:t xml:space="preserve">limity odpowiedzialności są wspólne dla </w:t>
      </w:r>
      <w:proofErr w:type="spellStart"/>
      <w:r w:rsidRPr="00C42ADE">
        <w:rPr>
          <w:iCs/>
          <w:sz w:val="22"/>
          <w:szCs w:val="22"/>
        </w:rPr>
        <w:t>ryzyk</w:t>
      </w:r>
      <w:proofErr w:type="spellEnd"/>
      <w:r w:rsidRPr="00C42ADE">
        <w:rPr>
          <w:iCs/>
          <w:sz w:val="22"/>
          <w:szCs w:val="22"/>
        </w:rPr>
        <w:t>, których dotyczą</w:t>
      </w:r>
    </w:p>
    <w:p w14:paraId="5A7C5F4A" w14:textId="77777777" w:rsidR="00AE55D1" w:rsidRPr="00C42ADE" w:rsidRDefault="00AE55D1" w:rsidP="008904EA">
      <w:pPr>
        <w:spacing w:line="276" w:lineRule="auto"/>
        <w:jc w:val="both"/>
        <w:rPr>
          <w:iCs/>
          <w:sz w:val="22"/>
          <w:szCs w:val="22"/>
        </w:rPr>
      </w:pPr>
      <w:r w:rsidRPr="00C42ADE">
        <w:rPr>
          <w:iCs/>
          <w:sz w:val="22"/>
          <w:szCs w:val="22"/>
        </w:rPr>
        <w:t>d)</w:t>
      </w:r>
      <w:r w:rsidRPr="00C42ADE">
        <w:rPr>
          <w:iCs/>
          <w:sz w:val="22"/>
          <w:szCs w:val="22"/>
        </w:rPr>
        <w:tab/>
        <w:t>wszystkie limity wskazane w SWZ dotyczą łącznie wszystkich jednostek organizacyjnych wskazanych w SWZ.</w:t>
      </w:r>
    </w:p>
    <w:p w14:paraId="4F70BC2F" w14:textId="70607F55" w:rsidR="00F436B3" w:rsidRPr="00C42ADE" w:rsidRDefault="00AE55D1" w:rsidP="008904EA">
      <w:pPr>
        <w:spacing w:line="276" w:lineRule="auto"/>
        <w:jc w:val="both"/>
        <w:rPr>
          <w:iCs/>
          <w:sz w:val="22"/>
          <w:szCs w:val="22"/>
        </w:rPr>
      </w:pPr>
      <w:r w:rsidRPr="00C42ADE">
        <w:rPr>
          <w:iCs/>
          <w:sz w:val="22"/>
          <w:szCs w:val="22"/>
        </w:rPr>
        <w:t>e)</w:t>
      </w:r>
      <w:r w:rsidRPr="00C42ADE">
        <w:rPr>
          <w:iCs/>
          <w:sz w:val="22"/>
          <w:szCs w:val="22"/>
        </w:rPr>
        <w:tab/>
        <w:t>Ilekroć mowa o limitach odpowiedzialności w odniesieniu do przedmiotu ubezpieczenia, oznacza to, iż dany przedmiot ubezpieczenia nie został ujęty w sumach ubezpieczenia, zaś ubezpieczyciel ponosi odpowiedzialność za opisany w nich przedmiot ubezpieczenia wyłącznie do ustalonego limit odpowiedzialności.</w:t>
      </w:r>
    </w:p>
    <w:p w14:paraId="4DC6BFBE" w14:textId="64FB7BC8" w:rsidR="00AB4FE8" w:rsidRPr="00C42ADE" w:rsidRDefault="002D367C" w:rsidP="00D214FA">
      <w:pPr>
        <w:spacing w:line="276" w:lineRule="auto"/>
        <w:jc w:val="both"/>
        <w:rPr>
          <w:sz w:val="22"/>
          <w:szCs w:val="22"/>
        </w:rPr>
      </w:pPr>
      <w:r w:rsidRPr="00C42ADE">
        <w:rPr>
          <w:b/>
          <w:bCs/>
          <w:sz w:val="22"/>
          <w:szCs w:val="22"/>
        </w:rPr>
        <w:t>ODPOWIEDŹ</w:t>
      </w:r>
      <w:r w:rsidRPr="00C42ADE">
        <w:rPr>
          <w:sz w:val="22"/>
          <w:szCs w:val="22"/>
        </w:rPr>
        <w:t>:  Zamawiający</w:t>
      </w:r>
      <w:r w:rsidR="00B30F01" w:rsidRPr="00C42ADE">
        <w:rPr>
          <w:sz w:val="22"/>
          <w:szCs w:val="22"/>
        </w:rPr>
        <w:t xml:space="preserve"> </w:t>
      </w:r>
      <w:r w:rsidR="00C12671" w:rsidRPr="00C42ADE">
        <w:rPr>
          <w:sz w:val="22"/>
          <w:szCs w:val="22"/>
        </w:rPr>
        <w:t>udziela następujących odpowiedzi:</w:t>
      </w:r>
    </w:p>
    <w:p w14:paraId="10DFAB7D" w14:textId="52759A74" w:rsidR="00C12671" w:rsidRPr="00C42ADE" w:rsidRDefault="00C12671" w:rsidP="00D214FA">
      <w:pPr>
        <w:spacing w:line="276" w:lineRule="auto"/>
        <w:jc w:val="both"/>
        <w:rPr>
          <w:iCs/>
          <w:sz w:val="22"/>
          <w:szCs w:val="22"/>
        </w:rPr>
      </w:pPr>
      <w:proofErr w:type="spellStart"/>
      <w:r w:rsidRPr="00C42ADE">
        <w:rPr>
          <w:sz w:val="22"/>
          <w:szCs w:val="22"/>
        </w:rPr>
        <w:t>Ad.a</w:t>
      </w:r>
      <w:proofErr w:type="spellEnd"/>
      <w:r w:rsidRPr="00C42ADE">
        <w:rPr>
          <w:sz w:val="22"/>
          <w:szCs w:val="22"/>
        </w:rPr>
        <w:t xml:space="preserve">). potwierdza, że </w:t>
      </w:r>
      <w:r w:rsidRPr="00C42ADE">
        <w:rPr>
          <w:iCs/>
          <w:sz w:val="22"/>
          <w:szCs w:val="22"/>
        </w:rPr>
        <w:t>gdziekolwiek jest mowa o limitach to są to limity na jedno i wszystkie zdarzenia w okresie ubezpieczenia</w:t>
      </w:r>
    </w:p>
    <w:p w14:paraId="6870ADEE" w14:textId="27175E83" w:rsidR="00C12671" w:rsidRPr="00C42ADE" w:rsidRDefault="00C12671" w:rsidP="00D214FA">
      <w:pPr>
        <w:spacing w:line="276" w:lineRule="auto"/>
        <w:jc w:val="both"/>
        <w:rPr>
          <w:iCs/>
          <w:sz w:val="22"/>
          <w:szCs w:val="22"/>
        </w:rPr>
      </w:pPr>
      <w:r w:rsidRPr="00C42ADE">
        <w:rPr>
          <w:iCs/>
          <w:sz w:val="22"/>
          <w:szCs w:val="22"/>
        </w:rPr>
        <w:t xml:space="preserve">Ad. b). </w:t>
      </w:r>
      <w:r w:rsidR="0050173A" w:rsidRPr="00C42ADE">
        <w:rPr>
          <w:iCs/>
          <w:sz w:val="22"/>
          <w:szCs w:val="22"/>
        </w:rPr>
        <w:t xml:space="preserve">zgodnie z zapisem Preambuły </w:t>
      </w:r>
      <w:r w:rsidR="00D214FA" w:rsidRPr="00C42ADE">
        <w:rPr>
          <w:iCs/>
          <w:sz w:val="22"/>
          <w:szCs w:val="22"/>
        </w:rPr>
        <w:t>wszelkie wątpliwości należy interpretować na korzyść Zamawiającego</w:t>
      </w:r>
      <w:r w:rsidR="0050173A" w:rsidRPr="00C42ADE">
        <w:rPr>
          <w:iCs/>
          <w:sz w:val="22"/>
          <w:szCs w:val="22"/>
        </w:rPr>
        <w:t xml:space="preserve"> </w:t>
      </w:r>
    </w:p>
    <w:p w14:paraId="5A91DA27" w14:textId="76829EC5" w:rsidR="00D214FA" w:rsidRPr="00C42ADE" w:rsidRDefault="00D214FA" w:rsidP="00D214FA">
      <w:pPr>
        <w:spacing w:line="276" w:lineRule="auto"/>
        <w:jc w:val="both"/>
        <w:rPr>
          <w:iCs/>
          <w:sz w:val="22"/>
          <w:szCs w:val="22"/>
        </w:rPr>
      </w:pPr>
      <w:r w:rsidRPr="00C42ADE">
        <w:rPr>
          <w:iCs/>
          <w:sz w:val="22"/>
          <w:szCs w:val="22"/>
        </w:rPr>
        <w:t>Ad. c). potwierdza, że limity odpowiedzialności są wspólne</w:t>
      </w:r>
      <w:r w:rsidR="003D4862" w:rsidRPr="00C42ADE">
        <w:rPr>
          <w:iCs/>
          <w:sz w:val="22"/>
          <w:szCs w:val="22"/>
        </w:rPr>
        <w:t xml:space="preserve"> dla </w:t>
      </w:r>
      <w:proofErr w:type="spellStart"/>
      <w:r w:rsidR="003D4862" w:rsidRPr="00C42ADE">
        <w:rPr>
          <w:iCs/>
          <w:sz w:val="22"/>
          <w:szCs w:val="22"/>
        </w:rPr>
        <w:t>ryzyk</w:t>
      </w:r>
      <w:proofErr w:type="spellEnd"/>
      <w:r w:rsidR="003D4862" w:rsidRPr="00C42ADE">
        <w:rPr>
          <w:iCs/>
          <w:sz w:val="22"/>
          <w:szCs w:val="22"/>
        </w:rPr>
        <w:t>, których dotyczą</w:t>
      </w:r>
    </w:p>
    <w:p w14:paraId="2DFA6C53" w14:textId="2811B866" w:rsidR="00F66E2F" w:rsidRPr="00C42ADE" w:rsidRDefault="00F66E2F" w:rsidP="00D214FA">
      <w:pPr>
        <w:spacing w:line="276" w:lineRule="auto"/>
        <w:jc w:val="both"/>
        <w:rPr>
          <w:iCs/>
          <w:sz w:val="22"/>
          <w:szCs w:val="22"/>
        </w:rPr>
      </w:pPr>
      <w:r w:rsidRPr="00C42ADE">
        <w:rPr>
          <w:iCs/>
          <w:sz w:val="22"/>
          <w:szCs w:val="22"/>
        </w:rPr>
        <w:t>Ad. d). potwierdza, że wszystkie limity wskazane w SWZ dotyczą łącznie wszystkich jednostek organizacyjnych wskazanych w SWZ</w:t>
      </w:r>
    </w:p>
    <w:p w14:paraId="73773D65" w14:textId="6DD0712C" w:rsidR="00F66E2F" w:rsidRPr="00C42ADE" w:rsidRDefault="00F66E2F" w:rsidP="00D214FA">
      <w:pPr>
        <w:spacing w:line="276" w:lineRule="auto"/>
        <w:jc w:val="both"/>
        <w:rPr>
          <w:sz w:val="22"/>
          <w:szCs w:val="22"/>
        </w:rPr>
      </w:pPr>
      <w:r w:rsidRPr="00C42ADE">
        <w:rPr>
          <w:iCs/>
          <w:sz w:val="22"/>
          <w:szCs w:val="22"/>
        </w:rPr>
        <w:t xml:space="preserve">Ad. e). potwierdza, że ilekroć jest mowa o limitach odpowiedzialności w odniesieniu do przedmiotu ubezpieczenia, oznacza to, iż dany przedmiot ubezpieczenia nie został ujęty w sumach ubezpieczenia, </w:t>
      </w:r>
      <w:r w:rsidRPr="00C42ADE">
        <w:rPr>
          <w:iCs/>
          <w:sz w:val="22"/>
          <w:szCs w:val="22"/>
        </w:rPr>
        <w:lastRenderedPageBreak/>
        <w:t>zaś ubezpieczyciel ponosi odpowiedzialność za opisany w nich przedmiot ubezpieczenia wyłącznie do ustalonego limit odpowiedzialności</w:t>
      </w:r>
      <w:r w:rsidR="00836708" w:rsidRPr="00C42ADE">
        <w:rPr>
          <w:iCs/>
          <w:sz w:val="22"/>
          <w:szCs w:val="22"/>
        </w:rPr>
        <w:t>.</w:t>
      </w:r>
    </w:p>
    <w:p w14:paraId="27DB10BC" w14:textId="0F7867F2" w:rsidR="00157B31" w:rsidRPr="00C42ADE" w:rsidRDefault="00157B31" w:rsidP="00D214FA">
      <w:pPr>
        <w:tabs>
          <w:tab w:val="left" w:pos="3132"/>
        </w:tabs>
        <w:autoSpaceDE w:val="0"/>
        <w:autoSpaceDN w:val="0"/>
        <w:adjustRightInd w:val="0"/>
        <w:spacing w:line="276" w:lineRule="auto"/>
        <w:jc w:val="both"/>
        <w:rPr>
          <w:sz w:val="22"/>
          <w:szCs w:val="22"/>
        </w:rPr>
      </w:pPr>
    </w:p>
    <w:p w14:paraId="0C52F00E" w14:textId="6593E5B6" w:rsidR="00AE55D1" w:rsidRPr="00C42ADE" w:rsidRDefault="00B30F01" w:rsidP="008904EA">
      <w:pPr>
        <w:spacing w:line="276" w:lineRule="auto"/>
        <w:jc w:val="both"/>
        <w:rPr>
          <w:color w:val="000000"/>
          <w:sz w:val="22"/>
          <w:szCs w:val="22"/>
        </w:rPr>
      </w:pPr>
      <w:r w:rsidRPr="00C42ADE">
        <w:rPr>
          <w:color w:val="000000"/>
          <w:sz w:val="22"/>
          <w:szCs w:val="22"/>
        </w:rPr>
        <w:t>4</w:t>
      </w:r>
      <w:r w:rsidR="00EC76D2" w:rsidRPr="00C42ADE">
        <w:rPr>
          <w:color w:val="000000"/>
          <w:sz w:val="22"/>
          <w:szCs w:val="22"/>
        </w:rPr>
        <w:t>.</w:t>
      </w:r>
      <w:r w:rsidRPr="00C42ADE">
        <w:rPr>
          <w:color w:val="000000"/>
          <w:sz w:val="22"/>
          <w:szCs w:val="22"/>
        </w:rPr>
        <w:t xml:space="preserve"> </w:t>
      </w:r>
      <w:r w:rsidR="00AE55D1" w:rsidRPr="00C42ADE">
        <w:rPr>
          <w:b/>
          <w:bCs/>
          <w:color w:val="000000"/>
          <w:sz w:val="22"/>
          <w:szCs w:val="22"/>
        </w:rPr>
        <w:t>Dotyczy §2, ust 2</w:t>
      </w:r>
    </w:p>
    <w:p w14:paraId="64D003C1" w14:textId="1CCA6835" w:rsidR="00AE55D1" w:rsidRPr="00C42ADE" w:rsidRDefault="00AE55D1" w:rsidP="008904EA">
      <w:pPr>
        <w:spacing w:line="276" w:lineRule="auto"/>
        <w:jc w:val="both"/>
        <w:rPr>
          <w:color w:val="000000"/>
          <w:sz w:val="22"/>
          <w:szCs w:val="22"/>
        </w:rPr>
      </w:pPr>
      <w:r w:rsidRPr="00C42ADE">
        <w:rPr>
          <w:color w:val="000000"/>
          <w:sz w:val="22"/>
          <w:szCs w:val="22"/>
        </w:rPr>
        <w:t xml:space="preserve">Prosimy o potwierdzenie, że poziom i zakres istniejących zabezpieczeń u Zamawiającego jest zgodny </w:t>
      </w:r>
      <w:r w:rsidR="00836708" w:rsidRPr="00C42ADE">
        <w:rPr>
          <w:color w:val="000000"/>
          <w:sz w:val="22"/>
          <w:szCs w:val="22"/>
        </w:rPr>
        <w:br/>
      </w:r>
      <w:r w:rsidRPr="00C42ADE">
        <w:rPr>
          <w:color w:val="000000"/>
          <w:sz w:val="22"/>
          <w:szCs w:val="22"/>
        </w:rPr>
        <w:t>z bezwzględnie obowiązującymi przepisami prawa.</w:t>
      </w:r>
    </w:p>
    <w:p w14:paraId="399E4434" w14:textId="615D58FC" w:rsidR="00AE55D1" w:rsidRPr="00C42ADE" w:rsidRDefault="003A300C" w:rsidP="00836708">
      <w:pPr>
        <w:autoSpaceDE w:val="0"/>
        <w:autoSpaceDN w:val="0"/>
        <w:adjustRightInd w:val="0"/>
        <w:spacing w:line="276" w:lineRule="auto"/>
        <w:jc w:val="both"/>
        <w:rPr>
          <w:sz w:val="22"/>
          <w:szCs w:val="22"/>
        </w:rPr>
      </w:pPr>
      <w:r w:rsidRPr="00C42ADE">
        <w:rPr>
          <w:sz w:val="22"/>
          <w:szCs w:val="22"/>
        </w:rPr>
        <w:t>ODPOWIEDŹ: Zamawiający</w:t>
      </w:r>
      <w:r w:rsidR="007567EB" w:rsidRPr="00C42ADE">
        <w:rPr>
          <w:sz w:val="22"/>
          <w:szCs w:val="22"/>
        </w:rPr>
        <w:t xml:space="preserve"> </w:t>
      </w:r>
      <w:r w:rsidR="00836708" w:rsidRPr="00C42ADE">
        <w:rPr>
          <w:sz w:val="22"/>
          <w:szCs w:val="22"/>
        </w:rPr>
        <w:t xml:space="preserve">potwierdza, że </w:t>
      </w:r>
      <w:r w:rsidR="00AE55D1" w:rsidRPr="00C42ADE">
        <w:rPr>
          <w:sz w:val="22"/>
          <w:szCs w:val="22"/>
        </w:rPr>
        <w:t xml:space="preserve">mienie będące przedmiotem ubezpieczenia jest zabezpieczone w sposób, który jest w pełni zgodny z przepisami prawnymi obowiązującymi dla jego wieku i charakteru budowy. </w:t>
      </w:r>
      <w:r w:rsidR="00836708" w:rsidRPr="00C42ADE">
        <w:rPr>
          <w:sz w:val="22"/>
          <w:szCs w:val="22"/>
        </w:rPr>
        <w:t xml:space="preserve"> </w:t>
      </w:r>
      <w:r w:rsidR="00AE55D1" w:rsidRPr="00C42ADE">
        <w:rPr>
          <w:sz w:val="22"/>
          <w:szCs w:val="22"/>
        </w:rPr>
        <w:t xml:space="preserve">Wszelkie działania prewencyjne i techniczne rozwiązania w zakresie ochrony przeciwpożarowej są zgodne z przepisami, które obowiązywały w momencie oddania obiektów do użytku, ich rozbudowy lub istotnej modernizacji. </w:t>
      </w:r>
      <w:r w:rsidR="00836708" w:rsidRPr="00C42ADE">
        <w:rPr>
          <w:sz w:val="22"/>
          <w:szCs w:val="22"/>
        </w:rPr>
        <w:t xml:space="preserve"> </w:t>
      </w:r>
      <w:r w:rsidR="00AE55D1" w:rsidRPr="00C42ADE">
        <w:rPr>
          <w:sz w:val="22"/>
          <w:szCs w:val="22"/>
        </w:rPr>
        <w:t>Jest to kluczowe z punktu widzenia polskiego prawa, które bazuje na zasadzie, że przepisy techniczne i budowlane nie mają mocy wstecznej.</w:t>
      </w:r>
      <w:r w:rsidR="00836708" w:rsidRPr="00C42ADE">
        <w:rPr>
          <w:sz w:val="22"/>
          <w:szCs w:val="22"/>
        </w:rPr>
        <w:t xml:space="preserve">  </w:t>
      </w:r>
    </w:p>
    <w:p w14:paraId="07AB5D74" w14:textId="77777777" w:rsidR="00AE55D1" w:rsidRPr="00C42ADE" w:rsidRDefault="00AE55D1" w:rsidP="00836708">
      <w:pPr>
        <w:spacing w:line="276" w:lineRule="auto"/>
        <w:jc w:val="both"/>
        <w:rPr>
          <w:sz w:val="22"/>
          <w:szCs w:val="22"/>
        </w:rPr>
      </w:pPr>
      <w:r w:rsidRPr="00C42ADE">
        <w:rPr>
          <w:sz w:val="22"/>
          <w:szCs w:val="22"/>
        </w:rPr>
        <w:t>W związku z powyższym, spełniamy wymagania zawarte w ww. aktach prawnych</w:t>
      </w:r>
    </w:p>
    <w:p w14:paraId="611ED83E" w14:textId="77777777" w:rsidR="002657D8" w:rsidRPr="00C42ADE" w:rsidRDefault="002657D8" w:rsidP="008904EA">
      <w:pPr>
        <w:autoSpaceDE w:val="0"/>
        <w:autoSpaceDN w:val="0"/>
        <w:adjustRightInd w:val="0"/>
        <w:spacing w:line="276" w:lineRule="auto"/>
        <w:jc w:val="both"/>
        <w:rPr>
          <w:sz w:val="22"/>
          <w:szCs w:val="22"/>
        </w:rPr>
      </w:pPr>
    </w:p>
    <w:p w14:paraId="0F7BC793" w14:textId="3C22F3D4" w:rsidR="00AE55D1" w:rsidRPr="00C42ADE" w:rsidRDefault="001E72EA" w:rsidP="00644A4C">
      <w:pPr>
        <w:spacing w:line="276" w:lineRule="auto"/>
        <w:jc w:val="both"/>
        <w:rPr>
          <w:sz w:val="22"/>
          <w:szCs w:val="22"/>
        </w:rPr>
      </w:pPr>
      <w:r w:rsidRPr="00C42ADE">
        <w:rPr>
          <w:sz w:val="22"/>
          <w:szCs w:val="22"/>
        </w:rPr>
        <w:t>5</w:t>
      </w:r>
      <w:r w:rsidR="00737239" w:rsidRPr="00C42ADE">
        <w:rPr>
          <w:sz w:val="22"/>
          <w:szCs w:val="22"/>
        </w:rPr>
        <w:t>.</w:t>
      </w:r>
      <w:r w:rsidR="00F820A1" w:rsidRPr="00C42ADE">
        <w:rPr>
          <w:sz w:val="22"/>
          <w:szCs w:val="22"/>
        </w:rPr>
        <w:t xml:space="preserve"> </w:t>
      </w:r>
      <w:r w:rsidR="00AE55D1" w:rsidRPr="00C42ADE">
        <w:rPr>
          <w:b/>
          <w:bCs/>
          <w:sz w:val="22"/>
          <w:szCs w:val="22"/>
        </w:rPr>
        <w:t>Dotyczy §3 oraz §9</w:t>
      </w:r>
    </w:p>
    <w:p w14:paraId="1AA4079B" w14:textId="77777777" w:rsidR="00AE55D1" w:rsidRPr="00C42ADE" w:rsidRDefault="00AE55D1" w:rsidP="00644A4C">
      <w:pPr>
        <w:spacing w:line="276" w:lineRule="auto"/>
        <w:jc w:val="both"/>
        <w:rPr>
          <w:sz w:val="22"/>
          <w:szCs w:val="22"/>
        </w:rPr>
      </w:pPr>
      <w:r w:rsidRPr="00C42ADE">
        <w:rPr>
          <w:sz w:val="22"/>
          <w:szCs w:val="22"/>
        </w:rPr>
        <w:t xml:space="preserve">Prosimy o wprowadzenie możliwości wypowiedzenia umowy przez Wykonawcę po pierwszym okresie rozliczeniowym. </w:t>
      </w:r>
    </w:p>
    <w:p w14:paraId="21C47770" w14:textId="77777777" w:rsidR="00AE55D1" w:rsidRPr="00C42ADE" w:rsidRDefault="00AE55D1" w:rsidP="00644A4C">
      <w:pPr>
        <w:spacing w:line="276" w:lineRule="auto"/>
        <w:jc w:val="both"/>
        <w:rPr>
          <w:sz w:val="22"/>
          <w:szCs w:val="22"/>
        </w:rPr>
      </w:pPr>
      <w:r w:rsidRPr="00C42ADE">
        <w:rPr>
          <w:sz w:val="22"/>
          <w:szCs w:val="22"/>
        </w:rPr>
        <w:t>Proponujemy następującą treść Klauzuli wypowiedzenia</w:t>
      </w:r>
    </w:p>
    <w:p w14:paraId="7360AEC5" w14:textId="77777777" w:rsidR="00AE55D1" w:rsidRPr="00C42ADE" w:rsidRDefault="00AE55D1" w:rsidP="00644A4C">
      <w:pPr>
        <w:spacing w:line="276" w:lineRule="auto"/>
        <w:jc w:val="both"/>
        <w:rPr>
          <w:sz w:val="22"/>
          <w:szCs w:val="22"/>
        </w:rPr>
      </w:pPr>
      <w:r w:rsidRPr="00C42ADE">
        <w:rPr>
          <w:sz w:val="22"/>
          <w:szCs w:val="22"/>
        </w:rPr>
        <w:t xml:space="preserve">Z zachowaniem pozostałych niezmienionych niniejszą klauzulą postanowień ogólnych warunków ubezpieczenia i innych postanowień umowy generalnej, strony umowy postanawiają, że w przypadku, gdy </w:t>
      </w:r>
    </w:p>
    <w:p w14:paraId="5F1DA118" w14:textId="77777777" w:rsidR="00AE55D1" w:rsidRPr="00C42ADE" w:rsidRDefault="00AE55D1" w:rsidP="00644A4C">
      <w:pPr>
        <w:spacing w:line="276" w:lineRule="auto"/>
        <w:jc w:val="both"/>
        <w:rPr>
          <w:sz w:val="22"/>
          <w:szCs w:val="22"/>
        </w:rPr>
      </w:pPr>
      <w:r w:rsidRPr="00C42ADE">
        <w:rPr>
          <w:sz w:val="22"/>
          <w:szCs w:val="22"/>
        </w:rPr>
        <w:t xml:space="preserve">1) szkodowość za pierwszy okres polisowy rozumiana jako stosunek wypłaconych odszkodowań powiększonych o wysokość rezerw na szkody zgłoszone a niewypłacone w pierwszym okresie polisowym do składki zainkasowanej za ten okres, liczona najwcześniej 45 dni przed końcem danego okresu polisowego, przekroczy 50% w danym rodzaju ubezpieczenia, lub </w:t>
      </w:r>
    </w:p>
    <w:p w14:paraId="0EB9F45B" w14:textId="638F9A90" w:rsidR="00AE55D1" w:rsidRPr="00C42ADE" w:rsidRDefault="00AE55D1" w:rsidP="00644A4C">
      <w:pPr>
        <w:spacing w:line="276" w:lineRule="auto"/>
        <w:jc w:val="both"/>
        <w:rPr>
          <w:sz w:val="22"/>
          <w:szCs w:val="22"/>
        </w:rPr>
      </w:pPr>
      <w:r w:rsidRPr="00C42ADE">
        <w:rPr>
          <w:sz w:val="22"/>
          <w:szCs w:val="22"/>
        </w:rPr>
        <w:t xml:space="preserve">2) nastąpi uzasadniony pisemnie przez Ubezpieczyciela brak możliwości zachowania ustalonych </w:t>
      </w:r>
      <w:r w:rsidR="00E553BB" w:rsidRPr="00C42ADE">
        <w:rPr>
          <w:sz w:val="22"/>
          <w:szCs w:val="22"/>
        </w:rPr>
        <w:br/>
      </w:r>
      <w:r w:rsidRPr="00C42ADE">
        <w:rPr>
          <w:sz w:val="22"/>
          <w:szCs w:val="22"/>
        </w:rPr>
        <w:t>w umowie ubezpieczenia warunków ubezpieczenia na kolejny okres polisowy ze względu na znaczące zmiany w ryzyku lub na rynku ubezpieczeniowym lub reasekuracyjnym, powodujące brak możliwości uzyskania przez Ubezpieczyciela reasekuracji na dotychczasowych warunkach, lub</w:t>
      </w:r>
    </w:p>
    <w:p w14:paraId="0EE00A59" w14:textId="77777777" w:rsidR="00AE55D1" w:rsidRPr="00C42ADE" w:rsidRDefault="00AE55D1" w:rsidP="00644A4C">
      <w:pPr>
        <w:spacing w:line="276" w:lineRule="auto"/>
        <w:jc w:val="both"/>
        <w:rPr>
          <w:sz w:val="22"/>
          <w:szCs w:val="22"/>
        </w:rPr>
      </w:pPr>
      <w:r w:rsidRPr="00C42ADE">
        <w:rPr>
          <w:sz w:val="22"/>
          <w:szCs w:val="22"/>
        </w:rPr>
        <w:t>3) nastąpi wzrost wartości sum ubezpieczenia mienia o więcej niż 10% ich wartości początkowej, ponad limit klauzuli automatycznego pokrycia (dotyczy ubezpieczenia mienia i technicznych), lub</w:t>
      </w:r>
    </w:p>
    <w:p w14:paraId="43F9B027" w14:textId="77777777" w:rsidR="00AE55D1" w:rsidRPr="00C42ADE" w:rsidRDefault="00AE55D1" w:rsidP="00644A4C">
      <w:pPr>
        <w:spacing w:line="276" w:lineRule="auto"/>
        <w:jc w:val="both"/>
        <w:rPr>
          <w:sz w:val="22"/>
          <w:szCs w:val="22"/>
        </w:rPr>
      </w:pPr>
      <w:r w:rsidRPr="00C42ADE">
        <w:rPr>
          <w:sz w:val="22"/>
          <w:szCs w:val="22"/>
        </w:rPr>
        <w:t>4) nastąpi wzrost przychodów rocznych Ubezpieczonego o ponad 20% w stosunku do roku poprzedniego (dotyczy ubezpieczenia OC), lub</w:t>
      </w:r>
    </w:p>
    <w:p w14:paraId="5CE7AE5E" w14:textId="77777777" w:rsidR="00AE55D1" w:rsidRPr="00C42ADE" w:rsidRDefault="00AE55D1" w:rsidP="00644A4C">
      <w:pPr>
        <w:spacing w:line="276" w:lineRule="auto"/>
        <w:jc w:val="both"/>
        <w:rPr>
          <w:sz w:val="22"/>
          <w:szCs w:val="22"/>
        </w:rPr>
      </w:pPr>
      <w:r w:rsidRPr="00C42ADE">
        <w:rPr>
          <w:sz w:val="22"/>
          <w:szCs w:val="22"/>
        </w:rPr>
        <w:t>5) w stosunku do Ubezpieczonego została ogłoszona upadłość lub niewypłacalność, Ubezpieczony złożył wniosek o ochronę przed bankructwem, upadłością lub taka analogiczna procedura została podjęta w jakiejkolwiek jurysdykcji.</w:t>
      </w:r>
    </w:p>
    <w:p w14:paraId="3F19430F" w14:textId="77777777" w:rsidR="00AE55D1" w:rsidRPr="00C42ADE" w:rsidRDefault="00AE55D1" w:rsidP="00644A4C">
      <w:pPr>
        <w:spacing w:line="276" w:lineRule="auto"/>
        <w:jc w:val="both"/>
        <w:rPr>
          <w:sz w:val="22"/>
          <w:szCs w:val="22"/>
        </w:rPr>
      </w:pPr>
      <w:r w:rsidRPr="00C42ADE">
        <w:rPr>
          <w:sz w:val="22"/>
          <w:szCs w:val="22"/>
        </w:rPr>
        <w:t xml:space="preserve">Ubezpieczyciel ma prawo do wypowiedzenia umowy na drugi roczny okres ubezpieczenia (okres polisowy) z zachowaniem miesięcznego okresu wypowiedzenia ze skutkiem na koniec pierwszego okresu polisowego. </w:t>
      </w:r>
    </w:p>
    <w:p w14:paraId="472E7A67" w14:textId="77777777" w:rsidR="00AE55D1" w:rsidRPr="00C42ADE" w:rsidRDefault="00AE55D1" w:rsidP="00644A4C">
      <w:pPr>
        <w:spacing w:line="276" w:lineRule="auto"/>
        <w:jc w:val="both"/>
        <w:rPr>
          <w:sz w:val="22"/>
          <w:szCs w:val="22"/>
        </w:rPr>
      </w:pPr>
      <w:r w:rsidRPr="00C42ADE">
        <w:rPr>
          <w:sz w:val="22"/>
          <w:szCs w:val="22"/>
        </w:rPr>
        <w:t>Wypowiedzenie umowy należy złożyć w formie pisemnej pod rygorem nieważności.</w:t>
      </w:r>
    </w:p>
    <w:p w14:paraId="3470C1B1" w14:textId="5D1AA718" w:rsidR="00AB4FE8" w:rsidRPr="00C42ADE" w:rsidRDefault="00AE55D1" w:rsidP="00644A4C">
      <w:pPr>
        <w:spacing w:line="276" w:lineRule="auto"/>
        <w:jc w:val="both"/>
        <w:rPr>
          <w:sz w:val="22"/>
          <w:szCs w:val="22"/>
        </w:rPr>
      </w:pPr>
      <w:r w:rsidRPr="00C42ADE">
        <w:rPr>
          <w:sz w:val="22"/>
          <w:szCs w:val="22"/>
        </w:rPr>
        <w:lastRenderedPageBreak/>
        <w:t>Niezależnie od faktu wypowiedzenia umowy ubezpieczenia strony mogą podjąć negocjacje w celu zmiany warunków ubezpieczenia na drugi okres polisowy.</w:t>
      </w:r>
    </w:p>
    <w:p w14:paraId="2B3A6108" w14:textId="00F29EF9" w:rsidR="0085305F" w:rsidRPr="00C42ADE" w:rsidRDefault="0085305F" w:rsidP="008904EA">
      <w:pPr>
        <w:spacing w:line="276" w:lineRule="auto"/>
        <w:jc w:val="both"/>
        <w:rPr>
          <w:b/>
          <w:bCs/>
          <w:sz w:val="22"/>
          <w:szCs w:val="22"/>
        </w:rPr>
      </w:pPr>
      <w:r w:rsidRPr="00C42ADE">
        <w:rPr>
          <w:b/>
          <w:bCs/>
          <w:sz w:val="22"/>
          <w:szCs w:val="22"/>
        </w:rPr>
        <w:t>ODPOWIEDŹ</w:t>
      </w:r>
      <w:r w:rsidRPr="00C42ADE">
        <w:rPr>
          <w:sz w:val="22"/>
          <w:szCs w:val="22"/>
        </w:rPr>
        <w:t>:  Zamawiający</w:t>
      </w:r>
      <w:r w:rsidR="005A7513" w:rsidRPr="00C42ADE">
        <w:rPr>
          <w:rFonts w:eastAsia="Calibri"/>
          <w:sz w:val="22"/>
          <w:szCs w:val="22"/>
          <w:lang w:eastAsia="en-US"/>
        </w:rPr>
        <w:t xml:space="preserve"> </w:t>
      </w:r>
      <w:r w:rsidR="00644A4C" w:rsidRPr="00C42ADE">
        <w:rPr>
          <w:rFonts w:eastAsia="Calibri"/>
          <w:sz w:val="22"/>
          <w:szCs w:val="22"/>
          <w:lang w:eastAsia="en-US"/>
        </w:rPr>
        <w:t xml:space="preserve">nie wyraża zgody na wprowadzenie powyższej zmiany </w:t>
      </w:r>
      <w:r w:rsidR="00271917" w:rsidRPr="00C42ADE">
        <w:rPr>
          <w:sz w:val="22"/>
          <w:szCs w:val="22"/>
        </w:rPr>
        <w:t xml:space="preserve"> </w:t>
      </w:r>
    </w:p>
    <w:p w14:paraId="21CBC4F5" w14:textId="77777777" w:rsidR="00787A88" w:rsidRPr="00C42ADE" w:rsidRDefault="00787A88" w:rsidP="008904EA">
      <w:pPr>
        <w:autoSpaceDE w:val="0"/>
        <w:autoSpaceDN w:val="0"/>
        <w:adjustRightInd w:val="0"/>
        <w:spacing w:line="276" w:lineRule="auto"/>
        <w:jc w:val="both"/>
        <w:rPr>
          <w:sz w:val="22"/>
          <w:szCs w:val="22"/>
        </w:rPr>
      </w:pPr>
    </w:p>
    <w:p w14:paraId="51EEAB4C" w14:textId="2EE3AA15" w:rsidR="00AE55D1" w:rsidRPr="00C42ADE" w:rsidRDefault="00787A88" w:rsidP="008904EA">
      <w:pPr>
        <w:widowControl w:val="0"/>
        <w:suppressAutoHyphens/>
        <w:spacing w:line="276" w:lineRule="auto"/>
        <w:jc w:val="both"/>
        <w:rPr>
          <w:sz w:val="22"/>
          <w:szCs w:val="22"/>
        </w:rPr>
      </w:pPr>
      <w:r w:rsidRPr="00C42ADE">
        <w:rPr>
          <w:sz w:val="22"/>
          <w:szCs w:val="22"/>
        </w:rPr>
        <w:t>6</w:t>
      </w:r>
      <w:r w:rsidR="0085305F" w:rsidRPr="00C42ADE">
        <w:rPr>
          <w:sz w:val="22"/>
          <w:szCs w:val="22"/>
        </w:rPr>
        <w:t>.</w:t>
      </w:r>
      <w:r w:rsidR="00AE55D1" w:rsidRPr="00C42ADE">
        <w:rPr>
          <w:sz w:val="22"/>
          <w:szCs w:val="22"/>
        </w:rPr>
        <w:t xml:space="preserve"> </w:t>
      </w:r>
      <w:r w:rsidR="00AE55D1" w:rsidRPr="00C42ADE">
        <w:rPr>
          <w:b/>
          <w:bCs/>
          <w:sz w:val="22"/>
          <w:szCs w:val="22"/>
        </w:rPr>
        <w:t>Dotyczy §7, ust 8 i 9 oraz §12</w:t>
      </w:r>
    </w:p>
    <w:p w14:paraId="4C2E55C8" w14:textId="77777777" w:rsidR="00AE55D1" w:rsidRPr="00C42ADE" w:rsidRDefault="00AE55D1" w:rsidP="008904EA">
      <w:pPr>
        <w:widowControl w:val="0"/>
        <w:suppressAutoHyphens/>
        <w:spacing w:line="276" w:lineRule="auto"/>
        <w:jc w:val="both"/>
        <w:rPr>
          <w:sz w:val="22"/>
          <w:szCs w:val="22"/>
        </w:rPr>
      </w:pPr>
      <w:r w:rsidRPr="00C42ADE">
        <w:rPr>
          <w:sz w:val="22"/>
          <w:szCs w:val="22"/>
        </w:rPr>
        <w:t>Prosimy o rezygnację z wymogu zatrudnienia w oparciu o umowę o pracę i wykreślenie wszystkich zapisów dotyczących tej kwestii (także w OPZ). Usługa ubezpieczenia polega na spełnieniu określonego świadczenia pieniężnego w razie zajścia przewidzianego w umowie wypadku, czynności prowadzone przez wykonawcę nie wymagają stałego zaangażowania osób a jedynie jednostkowego wkładu, a tym samym czynności w zakresie realizacji zamówienia nie polegają na wykonywaniu pracy w sposób określony w art. 22 § 1 ustawy z dnia 26 czerwca 1974 r. – Kodeks pracy (</w:t>
      </w:r>
      <w:proofErr w:type="spellStart"/>
      <w:r w:rsidRPr="00C42ADE">
        <w:rPr>
          <w:sz w:val="22"/>
          <w:szCs w:val="22"/>
        </w:rPr>
        <w:t>t.j</w:t>
      </w:r>
      <w:proofErr w:type="spellEnd"/>
      <w:r w:rsidRPr="00C42ADE">
        <w:rPr>
          <w:sz w:val="22"/>
          <w:szCs w:val="22"/>
        </w:rPr>
        <w:t>.: Dz.U. z 2020 r., poz. 1320 ze zm.).</w:t>
      </w:r>
    </w:p>
    <w:p w14:paraId="289DA4F6" w14:textId="77777777" w:rsidR="00AE55D1" w:rsidRPr="00C42ADE" w:rsidRDefault="00AE55D1" w:rsidP="008904EA">
      <w:pPr>
        <w:widowControl w:val="0"/>
        <w:suppressAutoHyphens/>
        <w:spacing w:line="276" w:lineRule="auto"/>
        <w:jc w:val="both"/>
        <w:rPr>
          <w:sz w:val="22"/>
          <w:szCs w:val="22"/>
        </w:rPr>
      </w:pPr>
      <w:r w:rsidRPr="00C42ADE">
        <w:rPr>
          <w:sz w:val="22"/>
          <w:szCs w:val="22"/>
        </w:rPr>
        <w:t>Jeśli Zamawiający nie wyraża zgody na powyższe, to prosimy o:</w:t>
      </w:r>
    </w:p>
    <w:p w14:paraId="42CE39E6" w14:textId="77777777" w:rsidR="00AE55D1" w:rsidRPr="00C42ADE" w:rsidRDefault="00AE55D1" w:rsidP="008904EA">
      <w:pPr>
        <w:widowControl w:val="0"/>
        <w:suppressAutoHyphens/>
        <w:spacing w:line="276" w:lineRule="auto"/>
        <w:jc w:val="both"/>
        <w:rPr>
          <w:sz w:val="22"/>
          <w:szCs w:val="22"/>
        </w:rPr>
      </w:pPr>
      <w:r w:rsidRPr="00C42ADE">
        <w:rPr>
          <w:sz w:val="22"/>
          <w:szCs w:val="22"/>
        </w:rPr>
        <w:t>a)</w:t>
      </w:r>
      <w:r w:rsidRPr="00C42ADE">
        <w:rPr>
          <w:sz w:val="22"/>
          <w:szCs w:val="22"/>
        </w:rPr>
        <w:tab/>
        <w:t>rezygnację z tego wymogu w stosunku do osób wykonujących czynności związane z likwidacją szkód</w:t>
      </w:r>
    </w:p>
    <w:p w14:paraId="7C8FFFCC" w14:textId="77777777" w:rsidR="00AE55D1" w:rsidRPr="00C42ADE" w:rsidRDefault="00AE55D1" w:rsidP="008904EA">
      <w:pPr>
        <w:widowControl w:val="0"/>
        <w:suppressAutoHyphens/>
        <w:spacing w:line="276" w:lineRule="auto"/>
        <w:jc w:val="both"/>
        <w:rPr>
          <w:sz w:val="22"/>
          <w:szCs w:val="22"/>
        </w:rPr>
      </w:pPr>
      <w:r w:rsidRPr="00C42ADE">
        <w:rPr>
          <w:sz w:val="22"/>
          <w:szCs w:val="22"/>
        </w:rPr>
        <w:t>b)</w:t>
      </w:r>
      <w:r w:rsidRPr="00C42ADE">
        <w:rPr>
          <w:sz w:val="22"/>
          <w:szCs w:val="22"/>
        </w:rPr>
        <w:tab/>
        <w:t xml:space="preserve">ograniczenie maksymalnego łącznego limitu kar umownych dotyczących tej kwestii do kwoty 5 tys. zł. </w:t>
      </w:r>
    </w:p>
    <w:p w14:paraId="32CF37EB" w14:textId="3B552DBF" w:rsidR="00AB4FE8" w:rsidRPr="00C42ADE" w:rsidRDefault="00AE55D1" w:rsidP="008904EA">
      <w:pPr>
        <w:widowControl w:val="0"/>
        <w:suppressAutoHyphens/>
        <w:spacing w:line="276" w:lineRule="auto"/>
        <w:jc w:val="both"/>
        <w:rPr>
          <w:sz w:val="22"/>
          <w:szCs w:val="22"/>
        </w:rPr>
      </w:pPr>
      <w:r w:rsidRPr="00C42ADE">
        <w:rPr>
          <w:sz w:val="22"/>
          <w:szCs w:val="22"/>
        </w:rPr>
        <w:t>c)</w:t>
      </w:r>
      <w:r w:rsidRPr="00C42ADE">
        <w:rPr>
          <w:sz w:val="22"/>
          <w:szCs w:val="22"/>
        </w:rPr>
        <w:tab/>
        <w:t>ograniczenie łącznej maksymalnej wysokość kar umownych do wysokości 5% wynagrodzenia, wynikającego z §5 ust. 1 umowy</w:t>
      </w:r>
    </w:p>
    <w:p w14:paraId="6A7FA419" w14:textId="605BCECE" w:rsidR="00C33A26" w:rsidRPr="00C42ADE" w:rsidRDefault="00F23B26"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2F22CA" w:rsidRPr="00C42ADE">
        <w:rPr>
          <w:sz w:val="22"/>
          <w:szCs w:val="22"/>
        </w:rPr>
        <w:t xml:space="preserve"> </w:t>
      </w:r>
      <w:r w:rsidR="00475304" w:rsidRPr="00C42ADE">
        <w:rPr>
          <w:sz w:val="22"/>
          <w:szCs w:val="22"/>
        </w:rPr>
        <w:t>nie wyraża zgody na wykreślenie pat. 7</w:t>
      </w:r>
      <w:r w:rsidR="00766D8D">
        <w:rPr>
          <w:sz w:val="22"/>
          <w:szCs w:val="22"/>
        </w:rPr>
        <w:t xml:space="preserve"> ust. 8</w:t>
      </w:r>
      <w:r w:rsidR="00475304" w:rsidRPr="00C42ADE">
        <w:rPr>
          <w:sz w:val="22"/>
          <w:szCs w:val="22"/>
        </w:rPr>
        <w:t xml:space="preserve"> i </w:t>
      </w:r>
      <w:r w:rsidR="00766D8D">
        <w:rPr>
          <w:sz w:val="22"/>
          <w:szCs w:val="22"/>
        </w:rPr>
        <w:t>ust.</w:t>
      </w:r>
      <w:r w:rsidR="00475304" w:rsidRPr="00C42ADE">
        <w:rPr>
          <w:sz w:val="22"/>
          <w:szCs w:val="22"/>
        </w:rPr>
        <w:t xml:space="preserve"> 9.  Do </w:t>
      </w:r>
      <w:r w:rsidR="00766D8D" w:rsidRPr="001F6E60">
        <w:rPr>
          <w:sz w:val="22"/>
          <w:szCs w:val="22"/>
        </w:rPr>
        <w:t>§</w:t>
      </w:r>
      <w:r w:rsidR="00766D8D">
        <w:rPr>
          <w:sz w:val="22"/>
          <w:szCs w:val="22"/>
        </w:rPr>
        <w:t xml:space="preserve"> </w:t>
      </w:r>
      <w:r w:rsidR="00475304" w:rsidRPr="00C42ADE">
        <w:rPr>
          <w:sz w:val="22"/>
          <w:szCs w:val="22"/>
        </w:rPr>
        <w:t xml:space="preserve">12 została wprowadzona zmiana, polegająca na wykreśleniu ust. 2 z </w:t>
      </w:r>
      <w:r w:rsidR="00766D8D" w:rsidRPr="001F6E60">
        <w:rPr>
          <w:sz w:val="22"/>
          <w:szCs w:val="22"/>
        </w:rPr>
        <w:t>§</w:t>
      </w:r>
      <w:r w:rsidR="00475304" w:rsidRPr="00C42ADE">
        <w:rPr>
          <w:sz w:val="22"/>
          <w:szCs w:val="22"/>
        </w:rPr>
        <w:t xml:space="preserve"> 12.  Załącznik </w:t>
      </w:r>
      <w:r w:rsidR="00DC7FCF" w:rsidRPr="00C42ADE">
        <w:rPr>
          <w:sz w:val="22"/>
          <w:szCs w:val="22"/>
        </w:rPr>
        <w:t xml:space="preserve">3A po zmianie został opublikowany. </w:t>
      </w:r>
    </w:p>
    <w:p w14:paraId="689139A4" w14:textId="77777777" w:rsidR="007F0739" w:rsidRPr="00C42ADE" w:rsidRDefault="007F0739" w:rsidP="008904EA">
      <w:pPr>
        <w:autoSpaceDE w:val="0"/>
        <w:autoSpaceDN w:val="0"/>
        <w:adjustRightInd w:val="0"/>
        <w:spacing w:line="276" w:lineRule="auto"/>
        <w:jc w:val="both"/>
        <w:rPr>
          <w:sz w:val="22"/>
          <w:szCs w:val="22"/>
        </w:rPr>
      </w:pPr>
    </w:p>
    <w:p w14:paraId="7D77CB02" w14:textId="70FCE2C7" w:rsidR="00AE55D1" w:rsidRPr="00C42ADE" w:rsidRDefault="004A7672" w:rsidP="008904EA">
      <w:pPr>
        <w:spacing w:line="276" w:lineRule="auto"/>
        <w:jc w:val="both"/>
        <w:rPr>
          <w:bCs/>
          <w:iCs/>
          <w:sz w:val="22"/>
          <w:szCs w:val="22"/>
        </w:rPr>
      </w:pPr>
      <w:r w:rsidRPr="00C42ADE">
        <w:rPr>
          <w:bCs/>
          <w:iCs/>
          <w:sz w:val="22"/>
          <w:szCs w:val="22"/>
        </w:rPr>
        <w:t>7</w:t>
      </w:r>
      <w:r w:rsidR="007F012B" w:rsidRPr="00C42ADE">
        <w:rPr>
          <w:bCs/>
          <w:iCs/>
          <w:sz w:val="22"/>
          <w:szCs w:val="22"/>
        </w:rPr>
        <w:t>.</w:t>
      </w:r>
      <w:r w:rsidRPr="00C42ADE">
        <w:rPr>
          <w:b/>
          <w:iCs/>
          <w:sz w:val="22"/>
          <w:szCs w:val="22"/>
        </w:rPr>
        <w:t xml:space="preserve"> </w:t>
      </w:r>
      <w:r w:rsidR="00AE55D1" w:rsidRPr="00C42ADE">
        <w:rPr>
          <w:b/>
          <w:iCs/>
          <w:sz w:val="22"/>
          <w:szCs w:val="22"/>
        </w:rPr>
        <w:t>Dotyczy §8 ODSTĄPIENIE OD UMOWY</w:t>
      </w:r>
    </w:p>
    <w:p w14:paraId="4DC3AC90" w14:textId="2542066A" w:rsidR="005D5015" w:rsidRPr="00C42ADE" w:rsidRDefault="00AE55D1" w:rsidP="008904EA">
      <w:pPr>
        <w:spacing w:line="276" w:lineRule="auto"/>
        <w:jc w:val="both"/>
        <w:rPr>
          <w:sz w:val="22"/>
          <w:szCs w:val="22"/>
        </w:rPr>
      </w:pPr>
      <w:r w:rsidRPr="00C42ADE">
        <w:rPr>
          <w:bCs/>
          <w:iCs/>
          <w:sz w:val="22"/>
          <w:szCs w:val="22"/>
        </w:rPr>
        <w:t>Wnioskujemy o wykreślnie przedmiotowych zapisów w całości</w:t>
      </w:r>
    </w:p>
    <w:p w14:paraId="59AB474D" w14:textId="42D20C83" w:rsidR="005E71EE" w:rsidRPr="00C42ADE" w:rsidRDefault="005D5015" w:rsidP="008904EA">
      <w:pPr>
        <w:autoSpaceDE w:val="0"/>
        <w:autoSpaceDN w:val="0"/>
        <w:adjustRightInd w:val="0"/>
        <w:spacing w:line="276" w:lineRule="auto"/>
        <w:jc w:val="both"/>
        <w:rPr>
          <w:color w:val="000000"/>
          <w:sz w:val="22"/>
          <w:szCs w:val="22"/>
        </w:rPr>
      </w:pPr>
      <w:r w:rsidRPr="00C42ADE">
        <w:rPr>
          <w:b/>
          <w:bCs/>
          <w:color w:val="000000"/>
          <w:sz w:val="22"/>
          <w:szCs w:val="22"/>
        </w:rPr>
        <w:t>ODPOWIEDŹ</w:t>
      </w:r>
      <w:r w:rsidRPr="00C42ADE">
        <w:rPr>
          <w:color w:val="000000"/>
          <w:sz w:val="22"/>
          <w:szCs w:val="22"/>
        </w:rPr>
        <w:t xml:space="preserve">:  </w:t>
      </w:r>
      <w:r w:rsidRPr="00C42ADE">
        <w:rPr>
          <w:sz w:val="22"/>
          <w:szCs w:val="22"/>
        </w:rPr>
        <w:t>Zamawiający</w:t>
      </w:r>
      <w:r w:rsidR="00E05435" w:rsidRPr="00C42ADE">
        <w:rPr>
          <w:color w:val="000000"/>
          <w:sz w:val="22"/>
          <w:szCs w:val="22"/>
        </w:rPr>
        <w:t xml:space="preserve"> </w:t>
      </w:r>
      <w:r w:rsidR="0071560B" w:rsidRPr="00C42ADE">
        <w:rPr>
          <w:color w:val="000000"/>
          <w:sz w:val="22"/>
          <w:szCs w:val="22"/>
        </w:rPr>
        <w:t>nie wyraża zgody na wprowadzenie powyższej zmiany</w:t>
      </w:r>
      <w:r w:rsidR="00015F4E" w:rsidRPr="00C42ADE">
        <w:rPr>
          <w:color w:val="000000"/>
          <w:sz w:val="22"/>
          <w:szCs w:val="22"/>
        </w:rPr>
        <w:t xml:space="preserve">, ponieważ zapisy są zgodne z Kodeksem cywilnym.  </w:t>
      </w:r>
    </w:p>
    <w:p w14:paraId="0F077F7E" w14:textId="66BFEE92" w:rsidR="006F67E9" w:rsidRPr="00C42ADE" w:rsidRDefault="006F67E9" w:rsidP="008904EA">
      <w:pPr>
        <w:autoSpaceDE w:val="0"/>
        <w:autoSpaceDN w:val="0"/>
        <w:adjustRightInd w:val="0"/>
        <w:spacing w:line="276" w:lineRule="auto"/>
        <w:jc w:val="both"/>
        <w:rPr>
          <w:bCs/>
          <w:iCs/>
          <w:sz w:val="22"/>
          <w:szCs w:val="22"/>
        </w:rPr>
      </w:pPr>
    </w:p>
    <w:p w14:paraId="507D35DA" w14:textId="1306DCD8" w:rsidR="00AE55D1" w:rsidRPr="00C42ADE" w:rsidRDefault="00684944" w:rsidP="00D82E09">
      <w:pPr>
        <w:spacing w:line="276" w:lineRule="auto"/>
        <w:jc w:val="both"/>
        <w:rPr>
          <w:sz w:val="22"/>
          <w:szCs w:val="22"/>
        </w:rPr>
      </w:pPr>
      <w:r w:rsidRPr="00C42ADE">
        <w:rPr>
          <w:bCs/>
          <w:iCs/>
          <w:sz w:val="22"/>
          <w:szCs w:val="22"/>
        </w:rPr>
        <w:t>8</w:t>
      </w:r>
      <w:r w:rsidR="00EB6ABE" w:rsidRPr="00C42ADE">
        <w:rPr>
          <w:bCs/>
          <w:iCs/>
          <w:sz w:val="22"/>
          <w:szCs w:val="22"/>
        </w:rPr>
        <w:t>.</w:t>
      </w:r>
      <w:r w:rsidR="00234EB3" w:rsidRPr="00C42ADE">
        <w:rPr>
          <w:sz w:val="22"/>
          <w:szCs w:val="22"/>
        </w:rPr>
        <w:t xml:space="preserve"> </w:t>
      </w:r>
      <w:r w:rsidR="00AE55D1" w:rsidRPr="00C42ADE">
        <w:rPr>
          <w:b/>
          <w:bCs/>
          <w:sz w:val="22"/>
          <w:szCs w:val="22"/>
        </w:rPr>
        <w:t>Dotyczy §9 Zmiana Umowy</w:t>
      </w:r>
      <w:r w:rsidR="00AE55D1" w:rsidRPr="00C42ADE">
        <w:rPr>
          <w:sz w:val="22"/>
          <w:szCs w:val="22"/>
        </w:rPr>
        <w:t xml:space="preserve"> </w:t>
      </w:r>
    </w:p>
    <w:p w14:paraId="61448394" w14:textId="6E87BFBD" w:rsidR="00234EB3" w:rsidRPr="00C42ADE" w:rsidRDefault="00AE55D1" w:rsidP="00D82E09">
      <w:pPr>
        <w:spacing w:line="276" w:lineRule="auto"/>
        <w:jc w:val="both"/>
        <w:rPr>
          <w:sz w:val="22"/>
          <w:szCs w:val="22"/>
        </w:rPr>
      </w:pPr>
      <w:r w:rsidRPr="00C42ADE">
        <w:rPr>
          <w:sz w:val="22"/>
          <w:szCs w:val="22"/>
        </w:rPr>
        <w:t xml:space="preserve">Prosimy o potwierdzenie, że zmiana umowy wymaga zgody obu Stron </w:t>
      </w:r>
      <w:proofErr w:type="spellStart"/>
      <w:r w:rsidRPr="00C42ADE">
        <w:rPr>
          <w:sz w:val="22"/>
          <w:szCs w:val="22"/>
        </w:rPr>
        <w:t>tj</w:t>
      </w:r>
      <w:proofErr w:type="spellEnd"/>
      <w:r w:rsidRPr="00C42ADE">
        <w:rPr>
          <w:sz w:val="22"/>
          <w:szCs w:val="22"/>
        </w:rPr>
        <w:t xml:space="preserve"> Zamawiającego oraz Wykonawcę wyrażona na piśmie pod rygorem nieważności w formie pisemnego aneksu do Umowy.</w:t>
      </w:r>
    </w:p>
    <w:p w14:paraId="64830C29" w14:textId="77952FC0" w:rsidR="0052377E" w:rsidRPr="00C42ADE" w:rsidRDefault="005A37D3" w:rsidP="00D82E09">
      <w:pPr>
        <w:spacing w:line="276" w:lineRule="auto"/>
        <w:jc w:val="both"/>
        <w:rPr>
          <w:sz w:val="22"/>
          <w:szCs w:val="22"/>
        </w:rPr>
      </w:pPr>
      <w:r w:rsidRPr="00C42ADE">
        <w:rPr>
          <w:b/>
          <w:bCs/>
          <w:sz w:val="22"/>
          <w:szCs w:val="22"/>
        </w:rPr>
        <w:t>ODPOWIEDŹ</w:t>
      </w:r>
      <w:r w:rsidRPr="00C42ADE">
        <w:rPr>
          <w:sz w:val="22"/>
          <w:szCs w:val="22"/>
        </w:rPr>
        <w:t>:  Zamawiający</w:t>
      </w:r>
      <w:r w:rsidR="00DB0646" w:rsidRPr="00C42ADE">
        <w:rPr>
          <w:color w:val="000000"/>
          <w:sz w:val="22"/>
          <w:szCs w:val="22"/>
        </w:rPr>
        <w:t xml:space="preserve"> </w:t>
      </w:r>
      <w:r w:rsidR="00F67E8B" w:rsidRPr="00C42ADE">
        <w:rPr>
          <w:color w:val="000000"/>
          <w:sz w:val="22"/>
          <w:szCs w:val="22"/>
        </w:rPr>
        <w:t xml:space="preserve">potwierdza, że </w:t>
      </w:r>
      <w:r w:rsidR="00D82E09" w:rsidRPr="00C42ADE">
        <w:rPr>
          <w:color w:val="000000"/>
          <w:sz w:val="22"/>
          <w:szCs w:val="22"/>
        </w:rPr>
        <w:t xml:space="preserve">w myśl zapisów par. 9 zmiana zawsze będzie wyrażona poprzez wystawienie Aneksu do UG, obustronnie podpisanego. </w:t>
      </w:r>
    </w:p>
    <w:p w14:paraId="4B6D2D2D" w14:textId="77777777" w:rsidR="00AE55D1" w:rsidRPr="00C42ADE" w:rsidRDefault="00AE55D1" w:rsidP="008904EA">
      <w:pPr>
        <w:autoSpaceDE w:val="0"/>
        <w:autoSpaceDN w:val="0"/>
        <w:adjustRightInd w:val="0"/>
        <w:spacing w:line="276" w:lineRule="auto"/>
        <w:jc w:val="both"/>
        <w:rPr>
          <w:bCs/>
          <w:iCs/>
          <w:sz w:val="22"/>
          <w:szCs w:val="22"/>
        </w:rPr>
      </w:pPr>
    </w:p>
    <w:p w14:paraId="49886B6E" w14:textId="312DA1E0" w:rsidR="00AE55D1" w:rsidRPr="00C42ADE" w:rsidRDefault="00C97AE9" w:rsidP="008904EA">
      <w:pPr>
        <w:spacing w:line="276" w:lineRule="auto"/>
        <w:jc w:val="both"/>
        <w:rPr>
          <w:bCs/>
          <w:iCs/>
          <w:sz w:val="22"/>
          <w:szCs w:val="22"/>
        </w:rPr>
      </w:pPr>
      <w:r w:rsidRPr="00C42ADE">
        <w:rPr>
          <w:bCs/>
          <w:iCs/>
          <w:sz w:val="22"/>
          <w:szCs w:val="22"/>
        </w:rPr>
        <w:t>9</w:t>
      </w:r>
      <w:r w:rsidR="002B469C" w:rsidRPr="00C42ADE">
        <w:rPr>
          <w:bCs/>
          <w:iCs/>
          <w:sz w:val="22"/>
          <w:szCs w:val="22"/>
        </w:rPr>
        <w:t>.</w:t>
      </w:r>
      <w:r w:rsidR="00AE55D1" w:rsidRPr="00C42ADE">
        <w:rPr>
          <w:sz w:val="22"/>
          <w:szCs w:val="22"/>
        </w:rPr>
        <w:t xml:space="preserve"> </w:t>
      </w:r>
      <w:r w:rsidR="00AE55D1" w:rsidRPr="00C42ADE">
        <w:rPr>
          <w:b/>
          <w:iCs/>
          <w:sz w:val="22"/>
          <w:szCs w:val="22"/>
        </w:rPr>
        <w:t xml:space="preserve">Dotyczy pkt 1 , </w:t>
      </w:r>
      <w:proofErr w:type="spellStart"/>
      <w:r w:rsidR="00AE55D1" w:rsidRPr="00C42ADE">
        <w:rPr>
          <w:b/>
          <w:iCs/>
          <w:sz w:val="22"/>
          <w:szCs w:val="22"/>
        </w:rPr>
        <w:t>ppkt</w:t>
      </w:r>
      <w:proofErr w:type="spellEnd"/>
      <w:r w:rsidR="00AE55D1" w:rsidRPr="00C42ADE">
        <w:rPr>
          <w:b/>
          <w:iCs/>
          <w:sz w:val="22"/>
          <w:szCs w:val="22"/>
        </w:rPr>
        <w:t xml:space="preserve"> 1,3 INWESTYCJE (WZROST WARTOŚCI MIENIA)</w:t>
      </w:r>
    </w:p>
    <w:p w14:paraId="118E243E" w14:textId="77777777" w:rsidR="00AE55D1" w:rsidRPr="00C42ADE" w:rsidRDefault="00AE55D1" w:rsidP="008904EA">
      <w:pPr>
        <w:spacing w:line="276" w:lineRule="auto"/>
        <w:jc w:val="both"/>
        <w:rPr>
          <w:bCs/>
          <w:iCs/>
          <w:sz w:val="22"/>
          <w:szCs w:val="22"/>
        </w:rPr>
      </w:pPr>
      <w:r w:rsidRPr="00C42ADE">
        <w:rPr>
          <w:bCs/>
          <w:iCs/>
          <w:sz w:val="22"/>
          <w:szCs w:val="22"/>
        </w:rPr>
        <w:t>Prosimy o podanie dodatkowych informacji dot. realizacji zadania inwestycyjnego:</w:t>
      </w:r>
    </w:p>
    <w:p w14:paraId="15112ABA" w14:textId="77777777" w:rsidR="00AE55D1" w:rsidRPr="00C42ADE" w:rsidRDefault="00AE55D1" w:rsidP="008904EA">
      <w:pPr>
        <w:spacing w:line="276" w:lineRule="auto"/>
        <w:jc w:val="both"/>
        <w:rPr>
          <w:bCs/>
          <w:iCs/>
          <w:sz w:val="22"/>
          <w:szCs w:val="22"/>
        </w:rPr>
      </w:pPr>
      <w:r w:rsidRPr="00C42ADE">
        <w:rPr>
          <w:bCs/>
          <w:iCs/>
          <w:sz w:val="22"/>
          <w:szCs w:val="22"/>
        </w:rPr>
        <w:t>a)</w:t>
      </w:r>
      <w:r w:rsidRPr="00C42ADE">
        <w:rPr>
          <w:bCs/>
          <w:iCs/>
          <w:sz w:val="22"/>
          <w:szCs w:val="22"/>
        </w:rPr>
        <w:tab/>
        <w:t>Przebudowa, rozbudowa i nadbudowa budynku S- 1</w:t>
      </w:r>
    </w:p>
    <w:p w14:paraId="4EA0F0FE"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Czy budynek jest aktualnie zgłoszony do ubezpieczenia?</w:t>
      </w:r>
    </w:p>
    <w:p w14:paraId="0F4A2ECC"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Jaka przewidywana będzie wartość budynku wraz z wyposażeniem ruchomym po zakończeniu inwestycji.</w:t>
      </w:r>
    </w:p>
    <w:p w14:paraId="2BF1F884" w14:textId="77777777" w:rsidR="00AE55D1" w:rsidRPr="00C42ADE" w:rsidRDefault="00AE55D1" w:rsidP="008904EA">
      <w:pPr>
        <w:spacing w:line="276" w:lineRule="auto"/>
        <w:jc w:val="both"/>
        <w:rPr>
          <w:bCs/>
          <w:iCs/>
          <w:sz w:val="22"/>
          <w:szCs w:val="22"/>
        </w:rPr>
      </w:pPr>
      <w:r w:rsidRPr="00C42ADE">
        <w:rPr>
          <w:bCs/>
          <w:iCs/>
          <w:sz w:val="22"/>
          <w:szCs w:val="22"/>
        </w:rPr>
        <w:lastRenderedPageBreak/>
        <w:t>•</w:t>
      </w:r>
      <w:r w:rsidRPr="00C42ADE">
        <w:rPr>
          <w:bCs/>
          <w:iCs/>
          <w:sz w:val="22"/>
          <w:szCs w:val="22"/>
        </w:rPr>
        <w:tab/>
        <w:t xml:space="preserve">Czy budynek będzie zgłaszany do ubezpieczenia w ramach przedmiotowej umowy? </w:t>
      </w:r>
    </w:p>
    <w:p w14:paraId="7CD7A077"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 xml:space="preserve">Czy zgłoszenie będzie na warunkach z klauzuli automatycznego pokrycia? Prosimy o uwzględnianie naszego wniosku dot. klauzuli automatycznego pokrycia </w:t>
      </w:r>
    </w:p>
    <w:p w14:paraId="7733DE21"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Czy włączenie do ochrony ubezpieczeniowej w ramach przedmiotowego SWZ będzie za zgodą Ubezpieczyciela?</w:t>
      </w:r>
    </w:p>
    <w:p w14:paraId="1BDD7D38"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 xml:space="preserve">Czy budynek będzie przeznaczonych na inne cele niż obecne  </w:t>
      </w:r>
    </w:p>
    <w:p w14:paraId="3EBA2F94" w14:textId="77777777" w:rsidR="00AE55D1" w:rsidRPr="00C42ADE" w:rsidRDefault="00AE55D1" w:rsidP="008904EA">
      <w:pPr>
        <w:spacing w:line="276" w:lineRule="auto"/>
        <w:jc w:val="both"/>
        <w:rPr>
          <w:bCs/>
          <w:iCs/>
          <w:sz w:val="22"/>
          <w:szCs w:val="22"/>
        </w:rPr>
      </w:pPr>
      <w:r w:rsidRPr="00C42ADE">
        <w:rPr>
          <w:bCs/>
          <w:iCs/>
          <w:sz w:val="22"/>
          <w:szCs w:val="22"/>
        </w:rPr>
        <w:t>b)</w:t>
      </w:r>
      <w:r w:rsidRPr="00C42ADE">
        <w:rPr>
          <w:bCs/>
          <w:iCs/>
          <w:sz w:val="22"/>
          <w:szCs w:val="22"/>
        </w:rPr>
        <w:tab/>
        <w:t xml:space="preserve">ACK </w:t>
      </w:r>
      <w:proofErr w:type="spellStart"/>
      <w:r w:rsidRPr="00C42ADE">
        <w:rPr>
          <w:bCs/>
          <w:iCs/>
          <w:sz w:val="22"/>
          <w:szCs w:val="22"/>
        </w:rPr>
        <w:t>Cyfronet</w:t>
      </w:r>
      <w:proofErr w:type="spellEnd"/>
      <w:r w:rsidRPr="00C42ADE">
        <w:rPr>
          <w:bCs/>
          <w:iCs/>
          <w:sz w:val="22"/>
          <w:szCs w:val="22"/>
        </w:rPr>
        <w:t>: Budowa budynku biurowego,</w:t>
      </w:r>
    </w:p>
    <w:p w14:paraId="07C01D75"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 xml:space="preserve">Lokalizacja, </w:t>
      </w:r>
    </w:p>
    <w:p w14:paraId="7036B910"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 xml:space="preserve">Konstrukcja budynku  </w:t>
      </w:r>
    </w:p>
    <w:p w14:paraId="7E66976A" w14:textId="388B2382"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Zabezpieczenia p-</w:t>
      </w:r>
      <w:proofErr w:type="spellStart"/>
      <w:r w:rsidRPr="00C42ADE">
        <w:rPr>
          <w:bCs/>
          <w:iCs/>
          <w:sz w:val="22"/>
          <w:szCs w:val="22"/>
        </w:rPr>
        <w:t>pozkradzie</w:t>
      </w:r>
      <w:r w:rsidR="00531080" w:rsidRPr="00C42ADE">
        <w:rPr>
          <w:bCs/>
          <w:iCs/>
          <w:sz w:val="22"/>
          <w:szCs w:val="22"/>
        </w:rPr>
        <w:t>żowe</w:t>
      </w:r>
      <w:proofErr w:type="spellEnd"/>
      <w:r w:rsidRPr="00C42ADE">
        <w:rPr>
          <w:bCs/>
          <w:iCs/>
          <w:sz w:val="22"/>
          <w:szCs w:val="22"/>
        </w:rPr>
        <w:t xml:space="preserve"> </w:t>
      </w:r>
    </w:p>
    <w:p w14:paraId="63A13C35" w14:textId="77777777" w:rsidR="00AE55D1" w:rsidRPr="00C42ADE" w:rsidRDefault="00AE55D1" w:rsidP="008904EA">
      <w:pPr>
        <w:spacing w:line="276" w:lineRule="auto"/>
        <w:jc w:val="both"/>
        <w:rPr>
          <w:bCs/>
          <w:iCs/>
          <w:sz w:val="22"/>
          <w:szCs w:val="22"/>
        </w:rPr>
      </w:pPr>
      <w:r w:rsidRPr="00C42ADE">
        <w:rPr>
          <w:bCs/>
          <w:iCs/>
          <w:sz w:val="22"/>
          <w:szCs w:val="22"/>
        </w:rPr>
        <w:t>c)</w:t>
      </w:r>
      <w:r w:rsidRPr="00C42ADE">
        <w:rPr>
          <w:bCs/>
          <w:iCs/>
          <w:sz w:val="22"/>
          <w:szCs w:val="22"/>
        </w:rPr>
        <w:tab/>
        <w:t>Budowa wielopoziomowego nadziemnego parkingu</w:t>
      </w:r>
    </w:p>
    <w:p w14:paraId="3B8FA2B5"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 xml:space="preserve">Lokalizacja, </w:t>
      </w:r>
    </w:p>
    <w:p w14:paraId="1061D159" w14:textId="77777777"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 xml:space="preserve">Konstrukcja budynku  </w:t>
      </w:r>
    </w:p>
    <w:p w14:paraId="13A903C6" w14:textId="6A18650B" w:rsidR="00AE55D1" w:rsidRPr="00C42ADE" w:rsidRDefault="00AE55D1" w:rsidP="008904EA">
      <w:pPr>
        <w:spacing w:line="276" w:lineRule="auto"/>
        <w:jc w:val="both"/>
        <w:rPr>
          <w:bCs/>
          <w:iCs/>
          <w:sz w:val="22"/>
          <w:szCs w:val="22"/>
        </w:rPr>
      </w:pPr>
      <w:r w:rsidRPr="00C42ADE">
        <w:rPr>
          <w:bCs/>
          <w:iCs/>
          <w:sz w:val="22"/>
          <w:szCs w:val="22"/>
        </w:rPr>
        <w:t>•</w:t>
      </w:r>
      <w:r w:rsidRPr="00C42ADE">
        <w:rPr>
          <w:bCs/>
          <w:iCs/>
          <w:sz w:val="22"/>
          <w:szCs w:val="22"/>
        </w:rPr>
        <w:tab/>
        <w:t>Zabezpieczenia p-</w:t>
      </w:r>
      <w:proofErr w:type="spellStart"/>
      <w:r w:rsidRPr="00C42ADE">
        <w:rPr>
          <w:bCs/>
          <w:iCs/>
          <w:sz w:val="22"/>
          <w:szCs w:val="22"/>
        </w:rPr>
        <w:t>pozkradzie</w:t>
      </w:r>
      <w:r w:rsidR="00531080" w:rsidRPr="00C42ADE">
        <w:rPr>
          <w:bCs/>
          <w:iCs/>
          <w:sz w:val="22"/>
          <w:szCs w:val="22"/>
        </w:rPr>
        <w:t>żowe</w:t>
      </w:r>
      <w:proofErr w:type="spellEnd"/>
      <w:r w:rsidRPr="00C42ADE">
        <w:rPr>
          <w:bCs/>
          <w:iCs/>
          <w:sz w:val="22"/>
          <w:szCs w:val="22"/>
        </w:rPr>
        <w:t xml:space="preserve"> </w:t>
      </w:r>
    </w:p>
    <w:p w14:paraId="45E8914C" w14:textId="54F07FEB" w:rsidR="008F6F3C" w:rsidRPr="00C42ADE" w:rsidRDefault="00D71A6B"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4618E6" w:rsidRPr="00C42ADE">
        <w:rPr>
          <w:sz w:val="22"/>
          <w:szCs w:val="22"/>
        </w:rPr>
        <w:t xml:space="preserve"> </w:t>
      </w:r>
      <w:r w:rsidR="00531080" w:rsidRPr="00C42ADE">
        <w:rPr>
          <w:sz w:val="22"/>
          <w:szCs w:val="22"/>
        </w:rPr>
        <w:t>udziela następujących odpowiedzi:</w:t>
      </w:r>
      <w:r w:rsidR="004618E6" w:rsidRPr="00C42ADE">
        <w:rPr>
          <w:sz w:val="22"/>
          <w:szCs w:val="22"/>
        </w:rPr>
        <w:t xml:space="preserve"> </w:t>
      </w:r>
    </w:p>
    <w:p w14:paraId="69E85428"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Dla przebudowy, rozbudowy i nadbudowy budynku S-1:</w:t>
      </w:r>
    </w:p>
    <w:p w14:paraId="18C47F6A" w14:textId="305A8A84"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wartość budynku wraz z wyposażeniem ruchomym po zakończeniu</w:t>
      </w:r>
      <w:r w:rsidR="00531080" w:rsidRPr="00C42ADE">
        <w:rPr>
          <w:bCs/>
          <w:iCs/>
          <w:sz w:val="22"/>
          <w:szCs w:val="22"/>
        </w:rPr>
        <w:t xml:space="preserve"> </w:t>
      </w:r>
      <w:r w:rsidRPr="00C42ADE">
        <w:rPr>
          <w:bCs/>
          <w:iCs/>
          <w:sz w:val="22"/>
          <w:szCs w:val="22"/>
        </w:rPr>
        <w:t>inwestycji: ok. 102,4 mln zł</w:t>
      </w:r>
    </w:p>
    <w:p w14:paraId="4558D5D5"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Pod koniec 2026 roku</w:t>
      </w:r>
    </w:p>
    <w:p w14:paraId="7C101B6D" w14:textId="77777777" w:rsidR="00AE55D1"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Budynek dydaktyczno-naukowy</w:t>
      </w:r>
    </w:p>
    <w:p w14:paraId="019D222B" w14:textId="5E2FB2D3" w:rsidR="00DA6380" w:rsidRDefault="000F4B06" w:rsidP="000F4B06">
      <w:pPr>
        <w:pStyle w:val="Akapitzlist"/>
        <w:numPr>
          <w:ilvl w:val="0"/>
          <w:numId w:val="32"/>
        </w:numPr>
        <w:autoSpaceDE w:val="0"/>
        <w:autoSpaceDN w:val="0"/>
        <w:adjustRightInd w:val="0"/>
        <w:jc w:val="both"/>
        <w:rPr>
          <w:bCs/>
          <w:iCs/>
        </w:rPr>
      </w:pPr>
      <w:r>
        <w:rPr>
          <w:bCs/>
          <w:iCs/>
        </w:rPr>
        <w:t>Budynek jest obecnie objęty ubezpieczenie budowlano-montażowym</w:t>
      </w:r>
    </w:p>
    <w:p w14:paraId="73C9F92C" w14:textId="2A81E193" w:rsidR="007E181B" w:rsidRPr="000F4B06" w:rsidRDefault="007E181B" w:rsidP="00920AAF">
      <w:pPr>
        <w:pStyle w:val="Akapitzlist"/>
        <w:numPr>
          <w:ilvl w:val="0"/>
          <w:numId w:val="32"/>
        </w:numPr>
        <w:autoSpaceDE w:val="0"/>
        <w:autoSpaceDN w:val="0"/>
        <w:adjustRightInd w:val="0"/>
        <w:jc w:val="both"/>
        <w:rPr>
          <w:bCs/>
          <w:iCs/>
        </w:rPr>
      </w:pPr>
      <w:r>
        <w:rPr>
          <w:bCs/>
          <w:iCs/>
        </w:rPr>
        <w:t xml:space="preserve">Budynek będzie zgłaszany do ubezpieczenia. Klauzula automatycznego pokrycia dla nowych inwestycji została usunięta z Załącznika nr 4. </w:t>
      </w:r>
    </w:p>
    <w:p w14:paraId="3EE656BD"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 xml:space="preserve">Dla ACK </w:t>
      </w:r>
      <w:proofErr w:type="spellStart"/>
      <w:r w:rsidRPr="00C42ADE">
        <w:rPr>
          <w:bCs/>
          <w:iCs/>
          <w:sz w:val="22"/>
          <w:szCs w:val="22"/>
        </w:rPr>
        <w:t>Cyfronet</w:t>
      </w:r>
      <w:proofErr w:type="spellEnd"/>
      <w:r w:rsidRPr="00C42ADE">
        <w:rPr>
          <w:bCs/>
          <w:iCs/>
          <w:sz w:val="22"/>
          <w:szCs w:val="22"/>
        </w:rPr>
        <w:t>:</w:t>
      </w:r>
    </w:p>
    <w:p w14:paraId="259A5D3D"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ul. Kawiory, przy skrzyżowaniu ulic Nawojki i Kawiory w Krakowie</w:t>
      </w:r>
    </w:p>
    <w:p w14:paraId="2DF7B910"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Konstrukcję zaprojektowano jako żelbetową</w:t>
      </w:r>
    </w:p>
    <w:p w14:paraId="138374BB"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Zaprojektowano DSO, SSP, urządzenia oddymiające, instalację wodociągową przeciwpożarową, wyposażenie (np. gaśnice) zgodnie z obowiązującymi przepisami. Pomieszczenia objęte systemem kontroli dostępu oraz CCTV.</w:t>
      </w:r>
    </w:p>
    <w:p w14:paraId="6F09D8E2"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Dla budowy wielopoziomowego nadziemnego parkingu</w:t>
      </w:r>
    </w:p>
    <w:p w14:paraId="67D24B10"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Lokalizacja: narożnik ulic Reymonta i Miechowskiej w Krakowie obok budynku D-10</w:t>
      </w:r>
    </w:p>
    <w:p w14:paraId="0996937C" w14:textId="77777777"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Koncepcja: konstrukcja żelbetowa monolityczna połączona z konstrukcją stalową</w:t>
      </w:r>
    </w:p>
    <w:p w14:paraId="534ED381" w14:textId="03CF684C" w:rsidR="00AE55D1" w:rsidRPr="00C42ADE" w:rsidRDefault="00AE55D1" w:rsidP="00531080">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 xml:space="preserve">Ze względu na wstępna fazę realizacji tj. przygotowanie koncepcji Zamawiający nie jest w </w:t>
      </w:r>
      <w:r w:rsidR="00401FCD">
        <w:rPr>
          <w:bCs/>
          <w:iCs/>
          <w:sz w:val="22"/>
          <w:szCs w:val="22"/>
        </w:rPr>
        <w:t>s</w:t>
      </w:r>
      <w:r w:rsidRPr="00C42ADE">
        <w:rPr>
          <w:bCs/>
          <w:iCs/>
          <w:sz w:val="22"/>
          <w:szCs w:val="22"/>
        </w:rPr>
        <w:t>tanie precyzyjnie opisać zabezpieczenia ppoż. jakie zostaną tam zastosowane. To samo dotyczy zabezpieczeń przed kradzieżą.</w:t>
      </w:r>
    </w:p>
    <w:p w14:paraId="530B3F27" w14:textId="77777777" w:rsidR="008F6F3C" w:rsidRPr="00C42ADE" w:rsidRDefault="008F6F3C" w:rsidP="008904EA">
      <w:pPr>
        <w:autoSpaceDE w:val="0"/>
        <w:autoSpaceDN w:val="0"/>
        <w:adjustRightInd w:val="0"/>
        <w:spacing w:line="276" w:lineRule="auto"/>
        <w:jc w:val="both"/>
        <w:rPr>
          <w:bCs/>
          <w:iCs/>
          <w:sz w:val="22"/>
          <w:szCs w:val="22"/>
        </w:rPr>
      </w:pPr>
    </w:p>
    <w:p w14:paraId="52B426E2" w14:textId="459F69FC" w:rsidR="00AE55D1" w:rsidRPr="00C42ADE" w:rsidRDefault="007A78C4" w:rsidP="008904EA">
      <w:pPr>
        <w:spacing w:line="276" w:lineRule="auto"/>
        <w:jc w:val="both"/>
        <w:rPr>
          <w:sz w:val="22"/>
          <w:szCs w:val="22"/>
        </w:rPr>
      </w:pPr>
      <w:r w:rsidRPr="00C42ADE">
        <w:rPr>
          <w:bCs/>
          <w:iCs/>
          <w:sz w:val="22"/>
          <w:szCs w:val="22"/>
        </w:rPr>
        <w:t>10</w:t>
      </w:r>
      <w:r w:rsidR="00393B15" w:rsidRPr="00C42ADE">
        <w:rPr>
          <w:sz w:val="22"/>
          <w:szCs w:val="22"/>
        </w:rPr>
        <w:t>.</w:t>
      </w:r>
      <w:r w:rsidR="00AE55D1" w:rsidRPr="00C42ADE">
        <w:rPr>
          <w:sz w:val="22"/>
          <w:szCs w:val="22"/>
        </w:rPr>
        <w:t xml:space="preserve"> </w:t>
      </w:r>
      <w:r w:rsidR="00AE55D1" w:rsidRPr="00C42ADE">
        <w:rPr>
          <w:b/>
          <w:bCs/>
          <w:sz w:val="22"/>
          <w:szCs w:val="22"/>
        </w:rPr>
        <w:t>Dotyczy pkt 3 , pkt 3.1</w:t>
      </w:r>
    </w:p>
    <w:p w14:paraId="70D68B7B" w14:textId="0F542B5E" w:rsidR="00AB4FE8" w:rsidRPr="00C42ADE" w:rsidRDefault="00AE55D1" w:rsidP="008904EA">
      <w:pPr>
        <w:spacing w:line="276" w:lineRule="auto"/>
        <w:jc w:val="both"/>
        <w:rPr>
          <w:sz w:val="22"/>
          <w:szCs w:val="22"/>
        </w:rPr>
      </w:pPr>
      <w:r w:rsidRPr="00C42ADE">
        <w:rPr>
          <w:sz w:val="22"/>
          <w:szCs w:val="22"/>
        </w:rPr>
        <w:t xml:space="preserve">Prosimy o potwierdzenie, że w sprawach nieuregulowanych w Umowie i w SWZ zastosowanie mają przepisy prawa oraz Ogólne Warunki Ubezpieczenia. Jeżeli Ogólne warunki ubezpieczenia   wskazują </w:t>
      </w:r>
      <w:r w:rsidRPr="00C42ADE">
        <w:rPr>
          <w:sz w:val="22"/>
          <w:szCs w:val="22"/>
        </w:rPr>
        <w:lastRenderedPageBreak/>
        <w:t xml:space="preserve">przesłanki wyłączające bądź ograniczające odpowiedzialność Ubezpieczyciela to mają one zastosowanie, chyba że Zamawiający wprost włączył je do zakresu ubezpieczenia opisanego </w:t>
      </w:r>
      <w:r w:rsidR="00531080" w:rsidRPr="00C42ADE">
        <w:rPr>
          <w:sz w:val="22"/>
          <w:szCs w:val="22"/>
        </w:rPr>
        <w:br/>
      </w:r>
      <w:r w:rsidRPr="00C42ADE">
        <w:rPr>
          <w:sz w:val="22"/>
          <w:szCs w:val="22"/>
        </w:rPr>
        <w:t>w niniejszej SWZ.</w:t>
      </w:r>
    </w:p>
    <w:p w14:paraId="1E521AB5" w14:textId="77777777" w:rsidR="00531080" w:rsidRPr="00C42ADE" w:rsidRDefault="001E256B" w:rsidP="00531080">
      <w:pPr>
        <w:spacing w:line="276" w:lineRule="auto"/>
        <w:jc w:val="both"/>
        <w:rPr>
          <w:color w:val="000000"/>
          <w:sz w:val="22"/>
          <w:szCs w:val="22"/>
        </w:rPr>
      </w:pPr>
      <w:r w:rsidRPr="00C42ADE">
        <w:rPr>
          <w:b/>
          <w:bCs/>
          <w:sz w:val="22"/>
          <w:szCs w:val="22"/>
        </w:rPr>
        <w:t>ODPOWIEDŹ</w:t>
      </w:r>
      <w:r w:rsidRPr="00C42ADE">
        <w:rPr>
          <w:sz w:val="22"/>
          <w:szCs w:val="22"/>
        </w:rPr>
        <w:t>:  Zamawiający</w:t>
      </w:r>
      <w:r w:rsidR="0050379F" w:rsidRPr="00C42ADE">
        <w:rPr>
          <w:sz w:val="22"/>
          <w:szCs w:val="22"/>
        </w:rPr>
        <w:t xml:space="preserve"> </w:t>
      </w:r>
      <w:r w:rsidR="00531080" w:rsidRPr="00C42ADE">
        <w:rPr>
          <w:color w:val="000000"/>
          <w:sz w:val="22"/>
          <w:szCs w:val="22"/>
        </w:rPr>
        <w:t>przywołuje zapis preambuły:</w:t>
      </w:r>
    </w:p>
    <w:p w14:paraId="4ED75A82" w14:textId="350951E6" w:rsidR="00531080" w:rsidRPr="00C42ADE" w:rsidRDefault="00531080" w:rsidP="00531080">
      <w:pPr>
        <w:pStyle w:val="Tekstpodstawowy21"/>
        <w:rPr>
          <w:rFonts w:ascii="Times New Roman" w:hAnsi="Times New Roman"/>
          <w:szCs w:val="22"/>
        </w:rPr>
      </w:pPr>
      <w:r w:rsidRPr="00C42ADE">
        <w:rPr>
          <w:rFonts w:ascii="Times New Roman" w:hAnsi="Times New Roman"/>
          <w:color w:val="000000"/>
          <w:szCs w:val="22"/>
        </w:rPr>
        <w:t>.</w:t>
      </w:r>
      <w:r w:rsidRPr="00C42ADE">
        <w:rPr>
          <w:rFonts w:ascii="Times New Roman" w:hAnsi="Times New Roman"/>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14:paraId="26BB49D9" w14:textId="7FBE35BD" w:rsidR="00C33A26" w:rsidRPr="00C42ADE" w:rsidRDefault="00531080" w:rsidP="00531080">
      <w:pPr>
        <w:autoSpaceDE w:val="0"/>
        <w:autoSpaceDN w:val="0"/>
        <w:adjustRightInd w:val="0"/>
        <w:spacing w:line="276" w:lineRule="auto"/>
        <w:jc w:val="both"/>
        <w:rPr>
          <w:bCs/>
          <w:sz w:val="22"/>
          <w:szCs w:val="22"/>
        </w:rPr>
      </w:pPr>
      <w:r w:rsidRPr="00C42ADE">
        <w:rPr>
          <w:sz w:val="22"/>
          <w:szCs w:val="22"/>
        </w:rPr>
        <w:t xml:space="preserve">Zamawiający nie wyraża zgody na wprowadzanie przez Wykonawcę jakichkolwiek odstępstw od treści zawartych w SWZ. Nie dopuszcza się również stosowania ograniczeń, </w:t>
      </w:r>
      <w:proofErr w:type="spellStart"/>
      <w:r w:rsidRPr="00C42ADE">
        <w:rPr>
          <w:sz w:val="22"/>
          <w:szCs w:val="22"/>
        </w:rPr>
        <w:t>wyłączeń</w:t>
      </w:r>
      <w:proofErr w:type="spellEnd"/>
      <w:r w:rsidRPr="00C42ADE">
        <w:rPr>
          <w:sz w:val="22"/>
          <w:szCs w:val="22"/>
        </w:rPr>
        <w:t xml:space="preserve"> czy też wprowadzania limitów ponad te, które zostały określone w SWZ lub zapisane w OWU”. </w:t>
      </w:r>
    </w:p>
    <w:p w14:paraId="6C34C6F4" w14:textId="77777777" w:rsidR="0050379F" w:rsidRPr="00C42ADE" w:rsidRDefault="0050379F" w:rsidP="008904EA">
      <w:pPr>
        <w:autoSpaceDE w:val="0"/>
        <w:autoSpaceDN w:val="0"/>
        <w:adjustRightInd w:val="0"/>
        <w:spacing w:line="276" w:lineRule="auto"/>
        <w:jc w:val="both"/>
        <w:rPr>
          <w:bCs/>
          <w:sz w:val="22"/>
          <w:szCs w:val="22"/>
        </w:rPr>
      </w:pPr>
    </w:p>
    <w:p w14:paraId="56864C33" w14:textId="3CFFAEB7" w:rsidR="00AE55D1" w:rsidRPr="00C42ADE" w:rsidRDefault="00644BC1" w:rsidP="008904EA">
      <w:pPr>
        <w:spacing w:line="276" w:lineRule="auto"/>
        <w:jc w:val="both"/>
        <w:rPr>
          <w:sz w:val="22"/>
          <w:szCs w:val="22"/>
        </w:rPr>
      </w:pPr>
      <w:r w:rsidRPr="00C42ADE">
        <w:rPr>
          <w:bCs/>
          <w:iCs/>
          <w:sz w:val="22"/>
          <w:szCs w:val="22"/>
        </w:rPr>
        <w:t>11</w:t>
      </w:r>
      <w:r w:rsidR="001E256B" w:rsidRPr="00C42ADE">
        <w:rPr>
          <w:bCs/>
          <w:iCs/>
          <w:sz w:val="22"/>
          <w:szCs w:val="22"/>
        </w:rPr>
        <w:t>.</w:t>
      </w:r>
      <w:r w:rsidR="00AE55D1" w:rsidRPr="00C42ADE">
        <w:rPr>
          <w:sz w:val="22"/>
          <w:szCs w:val="22"/>
        </w:rPr>
        <w:t xml:space="preserve"> </w:t>
      </w:r>
      <w:r w:rsidR="00AE55D1" w:rsidRPr="00C42ADE">
        <w:rPr>
          <w:b/>
          <w:bCs/>
          <w:sz w:val="22"/>
          <w:szCs w:val="22"/>
        </w:rPr>
        <w:t>Dotyczy pkt 3 , pkt 3.1</w:t>
      </w:r>
      <w:r w:rsidR="00AE55D1" w:rsidRPr="00C42ADE">
        <w:rPr>
          <w:b/>
          <w:bCs/>
          <w:sz w:val="22"/>
          <w:szCs w:val="22"/>
        </w:rPr>
        <w:tab/>
      </w:r>
    </w:p>
    <w:p w14:paraId="650E94A1" w14:textId="79262BF9" w:rsidR="00896935" w:rsidRPr="00C42ADE" w:rsidRDefault="00AE55D1" w:rsidP="008904EA">
      <w:pPr>
        <w:spacing w:line="276" w:lineRule="auto"/>
        <w:jc w:val="both"/>
        <w:rPr>
          <w:sz w:val="22"/>
          <w:szCs w:val="22"/>
        </w:rPr>
      </w:pPr>
      <w:r w:rsidRPr="00C42ADE">
        <w:rPr>
          <w:sz w:val="22"/>
          <w:szCs w:val="22"/>
        </w:rPr>
        <w:t>Prosimy o potwierdzenie, że jeżeli dla danego rozszerzenia odpowiedzialności lub klauzuli znajdujących się w programie ubezpieczenia określone zostały wyłączenia lub ograniczenia odpowiedzialności, z uwzględnieniem późniejszych wyjaśnień Zamawiającego, to nie mają zastosowania tylko te wyłączenia i ograniczenia odpowiedzialności ujęte w OWU Wykonawcy, które zostały określone wprost dla tego rodzaju rozszerzenia lub klauzuli.</w:t>
      </w:r>
    </w:p>
    <w:p w14:paraId="24747DA9" w14:textId="141148E8" w:rsidR="00726618" w:rsidRPr="00C42ADE" w:rsidRDefault="004B6A52"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C22092" w:rsidRPr="00C42ADE">
        <w:rPr>
          <w:sz w:val="22"/>
          <w:szCs w:val="22"/>
        </w:rPr>
        <w:t xml:space="preserve"> udzielił odpowiedzi w pyt. </w:t>
      </w:r>
      <w:r w:rsidR="00793DAA" w:rsidRPr="00C42ADE">
        <w:rPr>
          <w:sz w:val="22"/>
          <w:szCs w:val="22"/>
        </w:rPr>
        <w:t xml:space="preserve">nr </w:t>
      </w:r>
      <w:r w:rsidR="00C22092" w:rsidRPr="00C42ADE">
        <w:rPr>
          <w:sz w:val="22"/>
          <w:szCs w:val="22"/>
        </w:rPr>
        <w:t xml:space="preserve">2. </w:t>
      </w:r>
    </w:p>
    <w:p w14:paraId="615BB13D" w14:textId="77777777" w:rsidR="004F4496" w:rsidRPr="00C42ADE" w:rsidRDefault="004F4496" w:rsidP="008904EA">
      <w:pPr>
        <w:autoSpaceDE w:val="0"/>
        <w:autoSpaceDN w:val="0"/>
        <w:adjustRightInd w:val="0"/>
        <w:spacing w:line="276" w:lineRule="auto"/>
        <w:jc w:val="both"/>
        <w:rPr>
          <w:bCs/>
          <w:iCs/>
          <w:sz w:val="22"/>
          <w:szCs w:val="22"/>
        </w:rPr>
      </w:pPr>
    </w:p>
    <w:p w14:paraId="6401D54E" w14:textId="737B065F" w:rsidR="00EA2E20" w:rsidRPr="00C42ADE" w:rsidRDefault="004B6A52" w:rsidP="008904EA">
      <w:pPr>
        <w:spacing w:line="276" w:lineRule="auto"/>
        <w:jc w:val="both"/>
        <w:rPr>
          <w:sz w:val="22"/>
          <w:szCs w:val="22"/>
        </w:rPr>
      </w:pPr>
      <w:r w:rsidRPr="00C42ADE">
        <w:rPr>
          <w:bCs/>
          <w:iCs/>
          <w:sz w:val="22"/>
          <w:szCs w:val="22"/>
        </w:rPr>
        <w:t>1</w:t>
      </w:r>
      <w:r w:rsidR="00896935" w:rsidRPr="00C42ADE">
        <w:rPr>
          <w:bCs/>
          <w:iCs/>
          <w:sz w:val="22"/>
          <w:szCs w:val="22"/>
        </w:rPr>
        <w:t>2</w:t>
      </w:r>
      <w:r w:rsidRPr="00C42ADE">
        <w:rPr>
          <w:bCs/>
          <w:iCs/>
          <w:sz w:val="22"/>
          <w:szCs w:val="22"/>
        </w:rPr>
        <w:t>.</w:t>
      </w:r>
      <w:r w:rsidR="00EA2E20" w:rsidRPr="00C42ADE">
        <w:rPr>
          <w:bCs/>
          <w:iCs/>
          <w:sz w:val="22"/>
          <w:szCs w:val="22"/>
        </w:rPr>
        <w:t xml:space="preserve"> </w:t>
      </w:r>
      <w:r w:rsidR="00EA2E20" w:rsidRPr="00C42ADE">
        <w:rPr>
          <w:b/>
          <w:bCs/>
          <w:sz w:val="22"/>
          <w:szCs w:val="22"/>
        </w:rPr>
        <w:t>Dotyczy Pkt3, pkt 3.1</w:t>
      </w:r>
    </w:p>
    <w:p w14:paraId="3560EF5F" w14:textId="77777777" w:rsidR="00EA2E20" w:rsidRPr="00C42ADE" w:rsidRDefault="00EA2E20" w:rsidP="008904EA">
      <w:pPr>
        <w:spacing w:line="276" w:lineRule="auto"/>
        <w:jc w:val="both"/>
        <w:rPr>
          <w:sz w:val="22"/>
          <w:szCs w:val="22"/>
        </w:rPr>
      </w:pPr>
      <w:r w:rsidRPr="00C42ADE">
        <w:rPr>
          <w:sz w:val="22"/>
          <w:szCs w:val="22"/>
        </w:rPr>
        <w:t>Prosimy o potwierdzenie, że:</w:t>
      </w:r>
    </w:p>
    <w:p w14:paraId="62CBE7C7" w14:textId="77777777" w:rsidR="00EA2E20" w:rsidRPr="00C42ADE" w:rsidRDefault="00EA2E20" w:rsidP="008904EA">
      <w:pPr>
        <w:spacing w:line="276" w:lineRule="auto"/>
        <w:jc w:val="both"/>
        <w:rPr>
          <w:sz w:val="22"/>
          <w:szCs w:val="22"/>
        </w:rPr>
      </w:pPr>
      <w:r w:rsidRPr="00C42ADE">
        <w:rPr>
          <w:sz w:val="22"/>
          <w:szCs w:val="22"/>
        </w:rPr>
        <w:t>a)</w:t>
      </w:r>
      <w:r w:rsidRPr="00C42ADE">
        <w:rPr>
          <w:sz w:val="22"/>
          <w:szCs w:val="22"/>
        </w:rPr>
        <w:tab/>
        <w:t>gdziekolwiek mowa jest o limitach to są to limity na jedno i wszystkie zdarzenia w okresie ubezpieczenia.</w:t>
      </w:r>
    </w:p>
    <w:p w14:paraId="43879615" w14:textId="77777777" w:rsidR="00EA2E20" w:rsidRPr="00C42ADE" w:rsidRDefault="00EA2E20" w:rsidP="008904EA">
      <w:pPr>
        <w:spacing w:line="276" w:lineRule="auto"/>
        <w:jc w:val="both"/>
        <w:rPr>
          <w:sz w:val="22"/>
          <w:szCs w:val="22"/>
        </w:rPr>
      </w:pPr>
      <w:r w:rsidRPr="00C42ADE">
        <w:rPr>
          <w:sz w:val="22"/>
          <w:szCs w:val="22"/>
        </w:rPr>
        <w:t>b)</w:t>
      </w:r>
      <w:r w:rsidRPr="00C42ADE">
        <w:rPr>
          <w:sz w:val="22"/>
          <w:szCs w:val="22"/>
        </w:rPr>
        <w:tab/>
        <w:t>limity odpowiedzialności określone w SWZ będą miały zastosowanie do umowy ubezpieczenia, nawet jeżeli OWU wykonawcy nie określają limitu odpowiedzialności dla danego ryzyka lub określają go w innej wysokości.</w:t>
      </w:r>
    </w:p>
    <w:p w14:paraId="439586D6" w14:textId="77777777" w:rsidR="00EA2E20" w:rsidRPr="00C42ADE" w:rsidRDefault="00EA2E20" w:rsidP="008904EA">
      <w:pPr>
        <w:spacing w:line="276" w:lineRule="auto"/>
        <w:jc w:val="both"/>
        <w:rPr>
          <w:sz w:val="22"/>
          <w:szCs w:val="22"/>
        </w:rPr>
      </w:pPr>
      <w:r w:rsidRPr="00C42ADE">
        <w:rPr>
          <w:sz w:val="22"/>
          <w:szCs w:val="22"/>
        </w:rPr>
        <w:t>c)</w:t>
      </w:r>
      <w:r w:rsidRPr="00C42ADE">
        <w:rPr>
          <w:sz w:val="22"/>
          <w:szCs w:val="22"/>
        </w:rPr>
        <w:tab/>
        <w:t xml:space="preserve">limity odpowiedzialności są wspólne dla </w:t>
      </w:r>
      <w:proofErr w:type="spellStart"/>
      <w:r w:rsidRPr="00C42ADE">
        <w:rPr>
          <w:sz w:val="22"/>
          <w:szCs w:val="22"/>
        </w:rPr>
        <w:t>ryzyk</w:t>
      </w:r>
      <w:proofErr w:type="spellEnd"/>
      <w:r w:rsidRPr="00C42ADE">
        <w:rPr>
          <w:sz w:val="22"/>
          <w:szCs w:val="22"/>
        </w:rPr>
        <w:t>, których dotyczą</w:t>
      </w:r>
    </w:p>
    <w:p w14:paraId="5A628619" w14:textId="77777777" w:rsidR="00EA2E20" w:rsidRPr="00C42ADE" w:rsidRDefault="00EA2E20" w:rsidP="008904EA">
      <w:pPr>
        <w:spacing w:line="276" w:lineRule="auto"/>
        <w:jc w:val="both"/>
        <w:rPr>
          <w:sz w:val="22"/>
          <w:szCs w:val="22"/>
        </w:rPr>
      </w:pPr>
      <w:r w:rsidRPr="00C42ADE">
        <w:rPr>
          <w:sz w:val="22"/>
          <w:szCs w:val="22"/>
        </w:rPr>
        <w:t>d)</w:t>
      </w:r>
      <w:r w:rsidRPr="00C42ADE">
        <w:rPr>
          <w:sz w:val="22"/>
          <w:szCs w:val="22"/>
        </w:rPr>
        <w:tab/>
        <w:t>wszystkie limity wskazane w SWZ dotyczą łącznie wszystkich jednostek organizacyjnych wskazanych w SWZ.</w:t>
      </w:r>
    </w:p>
    <w:p w14:paraId="10BF5C6E" w14:textId="77777777" w:rsidR="00EA2E20" w:rsidRPr="00C42ADE" w:rsidRDefault="00EA2E20" w:rsidP="008904EA">
      <w:pPr>
        <w:spacing w:line="276" w:lineRule="auto"/>
        <w:jc w:val="both"/>
        <w:rPr>
          <w:sz w:val="22"/>
          <w:szCs w:val="22"/>
        </w:rPr>
      </w:pPr>
      <w:r w:rsidRPr="00C42ADE">
        <w:rPr>
          <w:sz w:val="22"/>
          <w:szCs w:val="22"/>
        </w:rPr>
        <w:t>e)</w:t>
      </w:r>
      <w:r w:rsidRPr="00C42ADE">
        <w:rPr>
          <w:sz w:val="22"/>
          <w:szCs w:val="22"/>
        </w:rPr>
        <w:tab/>
        <w:t>Ilekroć mowa o limitach odpowiedzialności w odniesieniu do przedmiotu ubezpieczenia, oznacza to, iż dany przedmiot ubezpieczenia nie został ujęty w sumach ubezpieczenia, zaś ubezpieczyciel ponosi odpowiedzialność za opisany w nich przedmiot ubezpieczenia wyłącznie do ustalonego limit odpowiedzialności</w:t>
      </w:r>
    </w:p>
    <w:p w14:paraId="5A642ECA" w14:textId="3026D31E" w:rsidR="00EA2E20" w:rsidRPr="00C42ADE" w:rsidRDefault="00793DAA" w:rsidP="008904EA">
      <w:pPr>
        <w:spacing w:line="276" w:lineRule="auto"/>
        <w:jc w:val="both"/>
        <w:rPr>
          <w:sz w:val="22"/>
          <w:szCs w:val="22"/>
        </w:rPr>
      </w:pPr>
      <w:r w:rsidRPr="00C42ADE">
        <w:rPr>
          <w:b/>
          <w:bCs/>
          <w:sz w:val="22"/>
          <w:szCs w:val="22"/>
        </w:rPr>
        <w:t>ODPOWIEDŹ</w:t>
      </w:r>
      <w:r w:rsidRPr="00C42ADE">
        <w:rPr>
          <w:sz w:val="22"/>
          <w:szCs w:val="22"/>
        </w:rPr>
        <w:t xml:space="preserve">:  Zamawiający udzielił odpowiedzi w pyt. 3. </w:t>
      </w:r>
    </w:p>
    <w:p w14:paraId="124257C5" w14:textId="77777777" w:rsidR="00793DAA" w:rsidRPr="00C42ADE" w:rsidRDefault="00793DAA" w:rsidP="008904EA">
      <w:pPr>
        <w:spacing w:line="276" w:lineRule="auto"/>
        <w:jc w:val="both"/>
        <w:rPr>
          <w:sz w:val="22"/>
          <w:szCs w:val="22"/>
        </w:rPr>
      </w:pPr>
    </w:p>
    <w:p w14:paraId="179C383D" w14:textId="77777777" w:rsidR="00EA2E20" w:rsidRPr="00C42ADE" w:rsidRDefault="00EA2E20" w:rsidP="004D1AEF">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eastAsiaTheme="minorHAnsi"/>
          <w:b/>
          <w:bCs/>
          <w:color w:val="000000"/>
          <w:sz w:val="22"/>
          <w:szCs w:val="22"/>
          <w:lang w:eastAsia="en-US"/>
        </w:rPr>
      </w:pPr>
      <w:r w:rsidRPr="00C42ADE">
        <w:rPr>
          <w:rFonts w:eastAsiaTheme="minorHAnsi"/>
          <w:b/>
          <w:bCs/>
          <w:color w:val="000000"/>
          <w:sz w:val="22"/>
          <w:szCs w:val="22"/>
          <w:highlight w:val="lightGray"/>
          <w:lang w:eastAsia="en-US"/>
        </w:rPr>
        <w:t xml:space="preserve">3.2.Warunki ubezpieczenia dla Zadania 1-szego Przedmiotu Zamówienia - Ubezpieczenie mienia od wszelkich </w:t>
      </w:r>
      <w:proofErr w:type="spellStart"/>
      <w:r w:rsidRPr="00C42ADE">
        <w:rPr>
          <w:rFonts w:eastAsiaTheme="minorHAnsi"/>
          <w:b/>
          <w:bCs/>
          <w:color w:val="000000"/>
          <w:sz w:val="22"/>
          <w:szCs w:val="22"/>
          <w:highlight w:val="lightGray"/>
          <w:lang w:eastAsia="en-US"/>
        </w:rPr>
        <w:t>ryzyk</w:t>
      </w:r>
      <w:proofErr w:type="spellEnd"/>
      <w:r w:rsidRPr="00C42ADE">
        <w:rPr>
          <w:rFonts w:eastAsiaTheme="minorHAnsi"/>
          <w:b/>
          <w:bCs/>
          <w:color w:val="000000"/>
          <w:sz w:val="22"/>
          <w:szCs w:val="22"/>
          <w:highlight w:val="lightGray"/>
          <w:lang w:eastAsia="en-US"/>
        </w:rPr>
        <w:t xml:space="preserve"> losowych i ubezpieczenie sprzętu elektronicznego od wszystkich </w:t>
      </w:r>
      <w:proofErr w:type="spellStart"/>
      <w:r w:rsidRPr="00C42ADE">
        <w:rPr>
          <w:rFonts w:eastAsiaTheme="minorHAnsi"/>
          <w:b/>
          <w:bCs/>
          <w:color w:val="000000"/>
          <w:sz w:val="22"/>
          <w:szCs w:val="22"/>
          <w:highlight w:val="lightGray"/>
          <w:lang w:eastAsia="en-US"/>
        </w:rPr>
        <w:t>ryzyk</w:t>
      </w:r>
      <w:proofErr w:type="spellEnd"/>
      <w:r w:rsidRPr="00C42ADE">
        <w:rPr>
          <w:rFonts w:eastAsiaTheme="minorHAnsi"/>
          <w:b/>
          <w:bCs/>
          <w:color w:val="000000"/>
          <w:sz w:val="22"/>
          <w:szCs w:val="22"/>
          <w:highlight w:val="lightGray"/>
          <w:lang w:eastAsia="en-US"/>
        </w:rPr>
        <w:t>,</w:t>
      </w:r>
    </w:p>
    <w:p w14:paraId="5F262C56" w14:textId="77777777" w:rsidR="00EA2E20" w:rsidRPr="00C42ADE" w:rsidRDefault="00EA2E20" w:rsidP="004D1AEF">
      <w:pPr>
        <w:autoSpaceDE w:val="0"/>
        <w:autoSpaceDN w:val="0"/>
        <w:adjustRightInd w:val="0"/>
        <w:spacing w:line="276" w:lineRule="auto"/>
        <w:jc w:val="both"/>
        <w:rPr>
          <w:rFonts w:eastAsiaTheme="minorHAnsi"/>
          <w:b/>
          <w:bCs/>
          <w:sz w:val="22"/>
          <w:szCs w:val="22"/>
          <w:lang w:eastAsia="en-US"/>
        </w:rPr>
      </w:pPr>
      <w:r w:rsidRPr="00C42ADE">
        <w:rPr>
          <w:rFonts w:eastAsiaTheme="minorHAnsi"/>
          <w:b/>
          <w:bCs/>
          <w:sz w:val="22"/>
          <w:szCs w:val="22"/>
          <w:lang w:eastAsia="en-US"/>
        </w:rPr>
        <w:t xml:space="preserve">3.2.1.1.Element I – Ubezpieczenie mienia od wszelkich </w:t>
      </w:r>
      <w:proofErr w:type="spellStart"/>
      <w:r w:rsidRPr="00C42ADE">
        <w:rPr>
          <w:rFonts w:eastAsiaTheme="minorHAnsi"/>
          <w:b/>
          <w:bCs/>
          <w:sz w:val="22"/>
          <w:szCs w:val="22"/>
          <w:lang w:eastAsia="en-US"/>
        </w:rPr>
        <w:t>ryzyk</w:t>
      </w:r>
      <w:proofErr w:type="spellEnd"/>
      <w:r w:rsidRPr="00C42ADE">
        <w:rPr>
          <w:rFonts w:eastAsiaTheme="minorHAnsi"/>
          <w:b/>
          <w:bCs/>
          <w:sz w:val="22"/>
          <w:szCs w:val="22"/>
          <w:lang w:eastAsia="en-US"/>
        </w:rPr>
        <w:t xml:space="preserve"> losowych. Zakres obligatoryjny</w:t>
      </w:r>
    </w:p>
    <w:p w14:paraId="567FD793" w14:textId="77777777" w:rsidR="00EA2E20" w:rsidRPr="00C42ADE" w:rsidRDefault="00EA2E20" w:rsidP="004D1AEF">
      <w:pPr>
        <w:autoSpaceDE w:val="0"/>
        <w:autoSpaceDN w:val="0"/>
        <w:adjustRightInd w:val="0"/>
        <w:spacing w:line="276" w:lineRule="auto"/>
        <w:jc w:val="both"/>
        <w:rPr>
          <w:rFonts w:eastAsiaTheme="minorHAnsi"/>
          <w:b/>
          <w:bCs/>
          <w:color w:val="000000"/>
          <w:sz w:val="22"/>
          <w:szCs w:val="22"/>
          <w:lang w:eastAsia="en-US"/>
        </w:rPr>
      </w:pPr>
      <w:r w:rsidRPr="00C42ADE">
        <w:rPr>
          <w:rFonts w:eastAsiaTheme="minorHAnsi"/>
          <w:b/>
          <w:bCs/>
          <w:sz w:val="22"/>
          <w:szCs w:val="22"/>
          <w:lang w:eastAsia="en-US"/>
        </w:rPr>
        <w:t>AGH i ACK CYFRONET – POSTANOWIENIA WSPÓLNE</w:t>
      </w:r>
    </w:p>
    <w:p w14:paraId="79F3C367" w14:textId="271C4898" w:rsidR="00EA2E20" w:rsidRDefault="00EA2E20" w:rsidP="004D1AEF">
      <w:pPr>
        <w:autoSpaceDE w:val="0"/>
        <w:autoSpaceDN w:val="0"/>
        <w:adjustRightInd w:val="0"/>
        <w:spacing w:line="276" w:lineRule="auto"/>
        <w:jc w:val="both"/>
        <w:rPr>
          <w:bCs/>
          <w:iCs/>
          <w:sz w:val="22"/>
          <w:szCs w:val="22"/>
        </w:rPr>
      </w:pPr>
    </w:p>
    <w:p w14:paraId="555871B3" w14:textId="1071B56F" w:rsidR="00EA2E20" w:rsidRPr="00C42ADE" w:rsidRDefault="00FC5034" w:rsidP="004D1AEF">
      <w:pPr>
        <w:autoSpaceDE w:val="0"/>
        <w:autoSpaceDN w:val="0"/>
        <w:adjustRightInd w:val="0"/>
        <w:spacing w:line="276" w:lineRule="auto"/>
        <w:jc w:val="both"/>
        <w:rPr>
          <w:sz w:val="22"/>
          <w:szCs w:val="22"/>
        </w:rPr>
      </w:pPr>
      <w:r w:rsidRPr="00C42ADE">
        <w:rPr>
          <w:bCs/>
          <w:iCs/>
          <w:sz w:val="22"/>
          <w:szCs w:val="22"/>
        </w:rPr>
        <w:t>1</w:t>
      </w:r>
      <w:r w:rsidR="00916CE0" w:rsidRPr="00C42ADE">
        <w:rPr>
          <w:bCs/>
          <w:iCs/>
          <w:sz w:val="22"/>
          <w:szCs w:val="22"/>
        </w:rPr>
        <w:t>3</w:t>
      </w:r>
      <w:r w:rsidRPr="00C42ADE">
        <w:rPr>
          <w:bCs/>
          <w:iCs/>
          <w:sz w:val="22"/>
          <w:szCs w:val="22"/>
        </w:rPr>
        <w:t>.</w:t>
      </w:r>
      <w:r w:rsidR="00256FDC" w:rsidRPr="00C42ADE">
        <w:rPr>
          <w:bCs/>
          <w:iCs/>
          <w:sz w:val="22"/>
          <w:szCs w:val="22"/>
        </w:rPr>
        <w:t xml:space="preserve"> </w:t>
      </w:r>
      <w:r w:rsidR="00CC2E1D" w:rsidRPr="00C42ADE">
        <w:rPr>
          <w:sz w:val="22"/>
          <w:szCs w:val="22"/>
        </w:rPr>
        <w:t xml:space="preserve"> </w:t>
      </w:r>
      <w:r w:rsidR="00EA2E20" w:rsidRPr="00C42ADE">
        <w:rPr>
          <w:b/>
          <w:bCs/>
          <w:sz w:val="22"/>
          <w:szCs w:val="22"/>
        </w:rPr>
        <w:t>Dotyczy pkt 3.2.1.1 – Zakres ubezpieczenia</w:t>
      </w:r>
      <w:r w:rsidR="00EA2E20" w:rsidRPr="00C42ADE">
        <w:rPr>
          <w:sz w:val="22"/>
          <w:szCs w:val="22"/>
        </w:rPr>
        <w:t xml:space="preserve"> </w:t>
      </w:r>
    </w:p>
    <w:p w14:paraId="3D0ECE2C" w14:textId="6ACD5FC1" w:rsidR="00EA2E20" w:rsidRPr="00C42ADE" w:rsidRDefault="00EA2E20" w:rsidP="008904EA">
      <w:pPr>
        <w:autoSpaceDE w:val="0"/>
        <w:autoSpaceDN w:val="0"/>
        <w:adjustRightInd w:val="0"/>
        <w:spacing w:line="276" w:lineRule="auto"/>
        <w:jc w:val="both"/>
        <w:rPr>
          <w:sz w:val="22"/>
          <w:szCs w:val="22"/>
        </w:rPr>
      </w:pPr>
      <w:r w:rsidRPr="00C42ADE">
        <w:rPr>
          <w:sz w:val="22"/>
          <w:szCs w:val="22"/>
        </w:rPr>
        <w:t xml:space="preserve">Prosimy o potwierdzenie, że zakresem ubezpieczenia objęte są wyłącznie zdarzenia nagłe, niespodziewane, niezależne od woli Ubezpieczającego i Ubezpieczonego, powodujące szkodę </w:t>
      </w:r>
      <w:r w:rsidR="005C555F" w:rsidRPr="00C42ADE">
        <w:rPr>
          <w:sz w:val="22"/>
          <w:szCs w:val="22"/>
        </w:rPr>
        <w:br/>
      </w:r>
      <w:r w:rsidRPr="00C42ADE">
        <w:rPr>
          <w:sz w:val="22"/>
          <w:szCs w:val="22"/>
        </w:rPr>
        <w:t>w mieniu.</w:t>
      </w:r>
    </w:p>
    <w:p w14:paraId="33E698AC" w14:textId="6C29D1B1" w:rsidR="0084479E" w:rsidRPr="00C42ADE" w:rsidRDefault="0084479E"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686397" w:rsidRPr="00C42ADE">
        <w:rPr>
          <w:sz w:val="22"/>
          <w:szCs w:val="22"/>
        </w:rPr>
        <w:t xml:space="preserve"> </w:t>
      </w:r>
      <w:r w:rsidR="005C555F" w:rsidRPr="00C42ADE">
        <w:rPr>
          <w:sz w:val="22"/>
          <w:szCs w:val="22"/>
        </w:rPr>
        <w:t>potwierdza zapis z OPZ:</w:t>
      </w:r>
    </w:p>
    <w:p w14:paraId="0FFAFF34" w14:textId="68B9B3BE" w:rsidR="005C555F" w:rsidRPr="00C42ADE" w:rsidRDefault="0004762B" w:rsidP="008904EA">
      <w:pPr>
        <w:autoSpaceDE w:val="0"/>
        <w:autoSpaceDN w:val="0"/>
        <w:adjustRightInd w:val="0"/>
        <w:spacing w:line="276" w:lineRule="auto"/>
        <w:jc w:val="both"/>
        <w:rPr>
          <w:bCs/>
          <w:iCs/>
          <w:sz w:val="22"/>
          <w:szCs w:val="22"/>
        </w:rPr>
      </w:pPr>
      <w:r w:rsidRPr="00C42ADE">
        <w:rPr>
          <w:bCs/>
          <w:iCs/>
          <w:sz w:val="22"/>
          <w:szCs w:val="22"/>
        </w:rPr>
        <w:t>„</w:t>
      </w:r>
      <w:r w:rsidRPr="00C42ADE">
        <w:rPr>
          <w:sz w:val="22"/>
          <w:szCs w:val="22"/>
        </w:rPr>
        <w:t xml:space="preserve">Wszystkie Ryzyka fizycznego uszkodzenia. Zniszczenia i utraty przedmiotu ubezpieczenia, </w:t>
      </w:r>
      <w:r w:rsidRPr="00C42ADE">
        <w:rPr>
          <w:iCs/>
          <w:sz w:val="22"/>
          <w:szCs w:val="22"/>
        </w:rPr>
        <w:t xml:space="preserve">niezależne od woli Ubezpieczonego zdarzenie przyszłe i niepewne o charakterze nagłym, w wyniku którego powstała szkoda objęta zakresem ubezpieczenia, </w:t>
      </w:r>
      <w:r w:rsidRPr="00C42ADE">
        <w:rPr>
          <w:sz w:val="22"/>
          <w:szCs w:val="22"/>
        </w:rPr>
        <w:t xml:space="preserve">z włączeniem ubezpieczenia wartości pieniężnych oraz utrata, zniszczenie lub uszkodzenie sprzętu elektronicznego wskutek nagłych </w:t>
      </w:r>
      <w:r w:rsidRPr="00C42ADE">
        <w:rPr>
          <w:sz w:val="22"/>
          <w:szCs w:val="22"/>
        </w:rPr>
        <w:br/>
        <w:t xml:space="preserve">i nieprzewidzianych zdarzeń, objętych ochroną na warunkach sprzętu elektronicznego od uszkodzeń (w rozumieniu OWU Sprzętu Elektronicznego). Zakres ubezpieczenia nie obejmuje sprzętu elektronicznego wymienionego w Załączniku Nr 10A i 10B </w:t>
      </w:r>
      <w:r w:rsidRPr="00920AAF">
        <w:rPr>
          <w:strike/>
          <w:sz w:val="22"/>
          <w:szCs w:val="22"/>
        </w:rPr>
        <w:t>(niepublikowany)</w:t>
      </w:r>
      <w:r w:rsidRPr="00C42ADE">
        <w:rPr>
          <w:sz w:val="22"/>
          <w:szCs w:val="22"/>
        </w:rPr>
        <w:t xml:space="preserve"> do SWZ i ubezpieczonego na warunkach opisanych w Zadaniu 1, Element II.  Zakres ubezpieczenia obejmuje także kradzież z włamaniem, rabunek, wandalizm-dewastację”. </w:t>
      </w:r>
    </w:p>
    <w:p w14:paraId="6B882062" w14:textId="2B1D18E7" w:rsidR="00B62C31" w:rsidRPr="00C42ADE" w:rsidRDefault="00B62C31" w:rsidP="008904EA">
      <w:pPr>
        <w:spacing w:line="276" w:lineRule="auto"/>
        <w:jc w:val="both"/>
        <w:rPr>
          <w:sz w:val="22"/>
          <w:szCs w:val="22"/>
        </w:rPr>
      </w:pPr>
    </w:p>
    <w:p w14:paraId="10CCDC6E" w14:textId="34DDC5D1" w:rsidR="00EA2E20" w:rsidRPr="00C42ADE" w:rsidRDefault="004A7217" w:rsidP="008904EA">
      <w:pPr>
        <w:spacing w:line="276" w:lineRule="auto"/>
        <w:jc w:val="both"/>
        <w:rPr>
          <w:sz w:val="22"/>
          <w:szCs w:val="22"/>
        </w:rPr>
      </w:pPr>
      <w:r w:rsidRPr="00C42ADE">
        <w:rPr>
          <w:bCs/>
          <w:iCs/>
          <w:sz w:val="22"/>
          <w:szCs w:val="22"/>
        </w:rPr>
        <w:t>1</w:t>
      </w:r>
      <w:r w:rsidR="007C1DE6" w:rsidRPr="00C42ADE">
        <w:rPr>
          <w:bCs/>
          <w:iCs/>
          <w:sz w:val="22"/>
          <w:szCs w:val="22"/>
        </w:rPr>
        <w:t>4</w:t>
      </w:r>
      <w:r w:rsidRPr="00C42ADE">
        <w:rPr>
          <w:b/>
          <w:iCs/>
          <w:sz w:val="22"/>
          <w:szCs w:val="22"/>
        </w:rPr>
        <w:t>.</w:t>
      </w:r>
      <w:r w:rsidR="00DB3D25" w:rsidRPr="00C42ADE">
        <w:rPr>
          <w:b/>
          <w:sz w:val="22"/>
          <w:szCs w:val="22"/>
        </w:rPr>
        <w:t xml:space="preserve"> </w:t>
      </w:r>
      <w:r w:rsidR="00EA2E20" w:rsidRPr="00C42ADE">
        <w:rPr>
          <w:b/>
          <w:sz w:val="22"/>
          <w:szCs w:val="22"/>
        </w:rPr>
        <w:t>Dotyczy pkt 3.2.1.1 – Okres ubezpieczenia</w:t>
      </w:r>
    </w:p>
    <w:p w14:paraId="68010F1A" w14:textId="0308765A" w:rsidR="00CC6D54" w:rsidRPr="00C42ADE" w:rsidRDefault="00EA2E20" w:rsidP="008904EA">
      <w:pPr>
        <w:spacing w:line="276" w:lineRule="auto"/>
        <w:jc w:val="both"/>
        <w:rPr>
          <w:sz w:val="22"/>
          <w:szCs w:val="22"/>
        </w:rPr>
      </w:pPr>
      <w:r w:rsidRPr="00C42ADE">
        <w:rPr>
          <w:sz w:val="22"/>
          <w:szCs w:val="22"/>
        </w:rPr>
        <w:t>Prosimy o wprowadzenie zmian dotyczących okresu ubezpieczenia zgodnie z pytaniem nr 5</w:t>
      </w:r>
      <w:r w:rsidR="00B82E86" w:rsidRPr="00C42ADE">
        <w:rPr>
          <w:sz w:val="22"/>
          <w:szCs w:val="22"/>
        </w:rPr>
        <w:t>.</w:t>
      </w:r>
    </w:p>
    <w:p w14:paraId="03C27A83" w14:textId="5CE0F923" w:rsidR="001F5D7E" w:rsidRPr="00C42ADE" w:rsidRDefault="0082313F" w:rsidP="008904EA">
      <w:pPr>
        <w:spacing w:line="276" w:lineRule="auto"/>
        <w:jc w:val="both"/>
        <w:rPr>
          <w:sz w:val="22"/>
          <w:szCs w:val="22"/>
        </w:rPr>
      </w:pPr>
      <w:r w:rsidRPr="00C42ADE">
        <w:rPr>
          <w:b/>
          <w:bCs/>
          <w:sz w:val="22"/>
          <w:szCs w:val="22"/>
        </w:rPr>
        <w:t>ODPOWIEDŹ</w:t>
      </w:r>
      <w:r w:rsidRPr="00C42ADE">
        <w:rPr>
          <w:sz w:val="22"/>
          <w:szCs w:val="22"/>
        </w:rPr>
        <w:t>:  Zamawiający</w:t>
      </w:r>
      <w:r w:rsidR="00BF34E0" w:rsidRPr="00C42ADE">
        <w:rPr>
          <w:bCs/>
          <w:iCs/>
          <w:sz w:val="22"/>
          <w:szCs w:val="22"/>
        </w:rPr>
        <w:t xml:space="preserve"> </w:t>
      </w:r>
      <w:r w:rsidR="00B82E86" w:rsidRPr="00C42ADE">
        <w:rPr>
          <w:bCs/>
          <w:iCs/>
          <w:sz w:val="22"/>
          <w:szCs w:val="22"/>
        </w:rPr>
        <w:t xml:space="preserve">nie wyraża zgody na wprowadzenie powyższej zmiany. </w:t>
      </w:r>
    </w:p>
    <w:p w14:paraId="6AE18576" w14:textId="56E2A56B" w:rsidR="00E61BC8" w:rsidRPr="00C42ADE" w:rsidRDefault="00E61BC8" w:rsidP="008904EA">
      <w:pPr>
        <w:autoSpaceDE w:val="0"/>
        <w:autoSpaceDN w:val="0"/>
        <w:adjustRightInd w:val="0"/>
        <w:spacing w:line="276" w:lineRule="auto"/>
        <w:jc w:val="both"/>
        <w:rPr>
          <w:bCs/>
          <w:iCs/>
          <w:sz w:val="22"/>
          <w:szCs w:val="22"/>
        </w:rPr>
      </w:pPr>
    </w:p>
    <w:p w14:paraId="5195AC47" w14:textId="39954CC2" w:rsidR="00EA2E20" w:rsidRPr="00C42ADE" w:rsidRDefault="00F13245" w:rsidP="008904EA">
      <w:pPr>
        <w:widowControl w:val="0"/>
        <w:suppressAutoHyphens/>
        <w:spacing w:line="276" w:lineRule="auto"/>
        <w:jc w:val="both"/>
        <w:rPr>
          <w:bCs/>
          <w:iCs/>
          <w:sz w:val="22"/>
          <w:szCs w:val="22"/>
        </w:rPr>
      </w:pPr>
      <w:r w:rsidRPr="00C42ADE">
        <w:rPr>
          <w:bCs/>
          <w:iCs/>
          <w:sz w:val="22"/>
          <w:szCs w:val="22"/>
        </w:rPr>
        <w:t>1</w:t>
      </w:r>
      <w:r w:rsidR="00DF5E2E" w:rsidRPr="00C42ADE">
        <w:rPr>
          <w:bCs/>
          <w:iCs/>
          <w:sz w:val="22"/>
          <w:szCs w:val="22"/>
        </w:rPr>
        <w:t>5</w:t>
      </w:r>
      <w:r w:rsidRPr="00C42ADE">
        <w:rPr>
          <w:bCs/>
          <w:iCs/>
          <w:sz w:val="22"/>
          <w:szCs w:val="22"/>
        </w:rPr>
        <w:t>.</w:t>
      </w:r>
      <w:r w:rsidR="00EA2E20" w:rsidRPr="00C42ADE">
        <w:rPr>
          <w:bCs/>
          <w:iCs/>
          <w:sz w:val="22"/>
          <w:szCs w:val="22"/>
        </w:rPr>
        <w:t xml:space="preserve"> </w:t>
      </w:r>
      <w:r w:rsidR="00EA2E20" w:rsidRPr="00C42ADE">
        <w:rPr>
          <w:b/>
          <w:iCs/>
          <w:sz w:val="22"/>
          <w:szCs w:val="22"/>
        </w:rPr>
        <w:t>Dotyczy pkt 3.2.1.1 – Miejsce ubezpieczenia</w:t>
      </w:r>
      <w:r w:rsidR="00EA2E20" w:rsidRPr="00C42ADE">
        <w:rPr>
          <w:bCs/>
          <w:iCs/>
          <w:sz w:val="22"/>
          <w:szCs w:val="22"/>
        </w:rPr>
        <w:t xml:space="preserve"> </w:t>
      </w:r>
    </w:p>
    <w:p w14:paraId="75FF1354" w14:textId="77777777" w:rsidR="00EA2E20" w:rsidRPr="00C42ADE" w:rsidRDefault="00EA2E20" w:rsidP="008904EA">
      <w:pPr>
        <w:widowControl w:val="0"/>
        <w:suppressAutoHyphens/>
        <w:spacing w:line="276" w:lineRule="auto"/>
        <w:jc w:val="both"/>
        <w:rPr>
          <w:bCs/>
          <w:iCs/>
          <w:sz w:val="22"/>
          <w:szCs w:val="22"/>
        </w:rPr>
      </w:pPr>
      <w:r w:rsidRPr="00C42ADE">
        <w:rPr>
          <w:bCs/>
          <w:iCs/>
          <w:sz w:val="22"/>
          <w:szCs w:val="22"/>
        </w:rPr>
        <w:t>a)</w:t>
      </w:r>
      <w:r w:rsidRPr="00C42ADE">
        <w:rPr>
          <w:bCs/>
          <w:iCs/>
          <w:sz w:val="22"/>
          <w:szCs w:val="22"/>
        </w:rPr>
        <w:tab/>
        <w:t xml:space="preserve">Wnioskujemy o zmianę i wprowadzenie zapisu, że Ubezpieczyciel obejmuje ochroną ubezpieczeniową mienie we wszystkich dowolnych miejscach na terenie Polski, gdzie znajduje się ubezpieczone mienie, pod warunkiem spełnienia w tym miejscu wymogów zabezpieczenia mienia określonych w ogólnych warunkach ubezpieczenia </w:t>
      </w:r>
    </w:p>
    <w:p w14:paraId="65D5BD64" w14:textId="5595812A" w:rsidR="00256FDC" w:rsidRPr="00C42ADE" w:rsidRDefault="00EA2E20" w:rsidP="008904EA">
      <w:pPr>
        <w:widowControl w:val="0"/>
        <w:suppressAutoHyphens/>
        <w:spacing w:line="276" w:lineRule="auto"/>
        <w:jc w:val="both"/>
        <w:rPr>
          <w:sz w:val="22"/>
          <w:szCs w:val="22"/>
          <w:lang w:eastAsia="ar-SA"/>
        </w:rPr>
      </w:pPr>
      <w:r w:rsidRPr="00C42ADE">
        <w:rPr>
          <w:bCs/>
          <w:iCs/>
          <w:sz w:val="22"/>
          <w:szCs w:val="22"/>
        </w:rPr>
        <w:t>b)</w:t>
      </w:r>
      <w:r w:rsidRPr="00C42ADE">
        <w:rPr>
          <w:bCs/>
          <w:iCs/>
          <w:sz w:val="22"/>
          <w:szCs w:val="22"/>
        </w:rPr>
        <w:tab/>
        <w:t>Wnioskujemy o wprowadzenie limitu odpowiedzialności w wysokości 1 000 000,00 PLN na jedno i wszystkie zdarzenia lub innego akceptowalnego przez Ubezpieczającego.</w:t>
      </w:r>
    </w:p>
    <w:p w14:paraId="554A5CD2" w14:textId="205A931E" w:rsidR="00F13245" w:rsidRPr="00C42ADE" w:rsidRDefault="00903D31"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020C00" w:rsidRPr="00C42ADE">
        <w:rPr>
          <w:sz w:val="22"/>
          <w:szCs w:val="22"/>
          <w:lang w:eastAsia="en-GB"/>
        </w:rPr>
        <w:t xml:space="preserve"> </w:t>
      </w:r>
      <w:r w:rsidR="008D6CAC" w:rsidRPr="00C42ADE">
        <w:rPr>
          <w:bCs/>
          <w:iCs/>
          <w:sz w:val="22"/>
          <w:szCs w:val="22"/>
        </w:rPr>
        <w:t xml:space="preserve">nie wyraża zgody na wprowadzenie powyższej zmiany. </w:t>
      </w:r>
    </w:p>
    <w:p w14:paraId="12F2E3A4" w14:textId="77777777" w:rsidR="00F13245" w:rsidRPr="00C42ADE" w:rsidRDefault="00F13245" w:rsidP="008904EA">
      <w:pPr>
        <w:autoSpaceDE w:val="0"/>
        <w:autoSpaceDN w:val="0"/>
        <w:adjustRightInd w:val="0"/>
        <w:spacing w:line="276" w:lineRule="auto"/>
        <w:jc w:val="both"/>
        <w:rPr>
          <w:bCs/>
          <w:iCs/>
          <w:sz w:val="22"/>
          <w:szCs w:val="22"/>
        </w:rPr>
      </w:pPr>
    </w:p>
    <w:p w14:paraId="49193CB4" w14:textId="0B37D57F" w:rsidR="00EA2E20" w:rsidRPr="00C42ADE" w:rsidRDefault="00903D31" w:rsidP="008904E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
          <w:bCs/>
          <w:sz w:val="22"/>
          <w:szCs w:val="22"/>
        </w:rPr>
      </w:pPr>
      <w:r w:rsidRPr="00C42ADE">
        <w:rPr>
          <w:bCs/>
          <w:iCs/>
          <w:sz w:val="22"/>
          <w:szCs w:val="22"/>
        </w:rPr>
        <w:t>1</w:t>
      </w:r>
      <w:r w:rsidR="00006E41" w:rsidRPr="00C42ADE">
        <w:rPr>
          <w:bCs/>
          <w:iCs/>
          <w:sz w:val="22"/>
          <w:szCs w:val="22"/>
        </w:rPr>
        <w:t>6</w:t>
      </w:r>
      <w:r w:rsidRPr="00C42ADE">
        <w:rPr>
          <w:bCs/>
          <w:iCs/>
          <w:sz w:val="22"/>
          <w:szCs w:val="22"/>
        </w:rPr>
        <w:t>.</w:t>
      </w:r>
      <w:r w:rsidR="00EA2E20" w:rsidRPr="00C42ADE">
        <w:rPr>
          <w:sz w:val="22"/>
          <w:szCs w:val="22"/>
        </w:rPr>
        <w:t xml:space="preserve"> </w:t>
      </w:r>
      <w:r w:rsidR="00EA2E20" w:rsidRPr="00C42ADE">
        <w:rPr>
          <w:b/>
          <w:bCs/>
          <w:sz w:val="22"/>
          <w:szCs w:val="22"/>
        </w:rPr>
        <w:t>Dotyczy pkt 3.2.1.1 – Przedmiot ubezpieczenia</w:t>
      </w:r>
    </w:p>
    <w:p w14:paraId="683A9137" w14:textId="77777777" w:rsidR="00EA2E20" w:rsidRPr="00C42ADE" w:rsidRDefault="00EA2E20" w:rsidP="008904E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C42ADE">
        <w:rPr>
          <w:sz w:val="22"/>
          <w:szCs w:val="22"/>
        </w:rPr>
        <w:t>Prosimy o potwierdzenie, że przedmiotem ubezpieczenia w ramach przedmiotowego postepowania nie są :</w:t>
      </w:r>
    </w:p>
    <w:p w14:paraId="29E1E44B" w14:textId="77777777" w:rsidR="00EA2E20" w:rsidRPr="00C42ADE" w:rsidRDefault="00EA2E20" w:rsidP="008904E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C42ADE">
        <w:rPr>
          <w:sz w:val="22"/>
          <w:szCs w:val="22"/>
        </w:rPr>
        <w:t>a)</w:t>
      </w:r>
      <w:r w:rsidRPr="00C42ADE">
        <w:rPr>
          <w:sz w:val="22"/>
          <w:szCs w:val="22"/>
        </w:rPr>
        <w:tab/>
        <w:t xml:space="preserve">rośliny i zwierzęta; </w:t>
      </w:r>
    </w:p>
    <w:p w14:paraId="59FFC7A5" w14:textId="77777777" w:rsidR="00EA2E20" w:rsidRPr="00C42ADE" w:rsidRDefault="00EA2E20" w:rsidP="008904E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C42ADE">
        <w:rPr>
          <w:sz w:val="22"/>
          <w:szCs w:val="22"/>
        </w:rPr>
        <w:t>b)</w:t>
      </w:r>
      <w:r w:rsidRPr="00C42ADE">
        <w:rPr>
          <w:sz w:val="22"/>
          <w:szCs w:val="22"/>
        </w:rPr>
        <w:tab/>
        <w:t>grunty, wody podziemne i powierzchniowe;</w:t>
      </w:r>
    </w:p>
    <w:p w14:paraId="449AD9D6" w14:textId="77777777" w:rsidR="00EA2E20" w:rsidRPr="00C42ADE" w:rsidRDefault="00EA2E20" w:rsidP="008904E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C42ADE">
        <w:rPr>
          <w:sz w:val="22"/>
          <w:szCs w:val="22"/>
        </w:rPr>
        <w:t>c)</w:t>
      </w:r>
      <w:r w:rsidRPr="00C42ADE">
        <w:rPr>
          <w:sz w:val="22"/>
          <w:szCs w:val="22"/>
        </w:rPr>
        <w:tab/>
        <w:t>mienie znajdujące się pod ziemią związane z działalnością wydobywczą;</w:t>
      </w:r>
    </w:p>
    <w:p w14:paraId="03A3B8DE" w14:textId="77777777" w:rsidR="00EA2E20" w:rsidRPr="00C42ADE" w:rsidRDefault="00EA2E20" w:rsidP="008904E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C42ADE">
        <w:rPr>
          <w:sz w:val="22"/>
          <w:szCs w:val="22"/>
        </w:rPr>
        <w:t>d)</w:t>
      </w:r>
      <w:r w:rsidRPr="00C42ADE">
        <w:rPr>
          <w:sz w:val="22"/>
          <w:szCs w:val="22"/>
        </w:rPr>
        <w:tab/>
        <w:t>mienie usytuowane poza lądem stałym;</w:t>
      </w:r>
    </w:p>
    <w:p w14:paraId="3AF7D31F" w14:textId="77777777" w:rsidR="00EA2E20" w:rsidRPr="00C42ADE" w:rsidRDefault="00EA2E20" w:rsidP="008904E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C42ADE">
        <w:rPr>
          <w:sz w:val="22"/>
          <w:szCs w:val="22"/>
        </w:rPr>
        <w:t>e)</w:t>
      </w:r>
      <w:r w:rsidRPr="00C42ADE">
        <w:rPr>
          <w:sz w:val="22"/>
          <w:szCs w:val="22"/>
        </w:rPr>
        <w:tab/>
        <w:t xml:space="preserve">mienie przeznaczone do likwidacji, </w:t>
      </w:r>
      <w:proofErr w:type="spellStart"/>
      <w:r w:rsidRPr="00C42ADE">
        <w:rPr>
          <w:sz w:val="22"/>
          <w:szCs w:val="22"/>
        </w:rPr>
        <w:t>rozbórki</w:t>
      </w:r>
      <w:proofErr w:type="spellEnd"/>
    </w:p>
    <w:p w14:paraId="640F1932" w14:textId="506B2820" w:rsidR="004735F1" w:rsidRPr="00C42ADE" w:rsidRDefault="00EA2E20" w:rsidP="008904E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C42ADE">
        <w:rPr>
          <w:sz w:val="22"/>
          <w:szCs w:val="22"/>
        </w:rPr>
        <w:t>f)</w:t>
      </w:r>
      <w:r w:rsidRPr="00C42ADE">
        <w:rPr>
          <w:sz w:val="22"/>
          <w:szCs w:val="22"/>
        </w:rPr>
        <w:tab/>
        <w:t>mienie, w którego posiadanie ubezpieczony wszedł nielegalnie;</w:t>
      </w:r>
    </w:p>
    <w:p w14:paraId="6361EE80" w14:textId="0673907C" w:rsidR="00A07EA4" w:rsidRPr="00C42ADE" w:rsidRDefault="00F04FD3"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6E4E95" w:rsidRPr="00C42ADE">
        <w:rPr>
          <w:sz w:val="22"/>
          <w:szCs w:val="22"/>
        </w:rPr>
        <w:t xml:space="preserve"> </w:t>
      </w:r>
      <w:r w:rsidR="008D6CAC" w:rsidRPr="00C42ADE">
        <w:rPr>
          <w:sz w:val="22"/>
          <w:szCs w:val="22"/>
        </w:rPr>
        <w:t xml:space="preserve">potwierdza, że </w:t>
      </w:r>
      <w:r w:rsidR="005C19EB" w:rsidRPr="00C42ADE">
        <w:rPr>
          <w:sz w:val="22"/>
          <w:szCs w:val="22"/>
        </w:rPr>
        <w:t xml:space="preserve">przedmiotem ubezpieczenia w ramach przedmiotowego postepowania nie są: rośliny i zwierzęta, mienie, w którego posiadanie Ubezpieczony wszedł </w:t>
      </w:r>
      <w:r w:rsidR="005C19EB" w:rsidRPr="00C42ADE">
        <w:rPr>
          <w:sz w:val="22"/>
          <w:szCs w:val="22"/>
        </w:rPr>
        <w:lastRenderedPageBreak/>
        <w:t>nielegalnie, grunty, wody podziemne i powierzc</w:t>
      </w:r>
      <w:r w:rsidR="0056648F" w:rsidRPr="00C42ADE">
        <w:rPr>
          <w:sz w:val="22"/>
          <w:szCs w:val="22"/>
        </w:rPr>
        <w:t>h</w:t>
      </w:r>
      <w:r w:rsidR="005C19EB" w:rsidRPr="00C42ADE">
        <w:rPr>
          <w:sz w:val="22"/>
          <w:szCs w:val="22"/>
        </w:rPr>
        <w:t>niowe</w:t>
      </w:r>
      <w:r w:rsidR="0056648F" w:rsidRPr="00C42ADE">
        <w:rPr>
          <w:sz w:val="22"/>
          <w:szCs w:val="22"/>
        </w:rPr>
        <w:t xml:space="preserve">, mienie usytuowane pod ziemią i związane </w:t>
      </w:r>
      <w:r w:rsidR="008B6129" w:rsidRPr="00C42ADE">
        <w:rPr>
          <w:sz w:val="22"/>
          <w:szCs w:val="22"/>
        </w:rPr>
        <w:br/>
      </w:r>
      <w:r w:rsidR="0056648F" w:rsidRPr="00C42ADE">
        <w:rPr>
          <w:sz w:val="22"/>
          <w:szCs w:val="22"/>
        </w:rPr>
        <w:t>z działalnością wydobywczą</w:t>
      </w:r>
      <w:r w:rsidR="00E66271" w:rsidRPr="00C42ADE">
        <w:rPr>
          <w:sz w:val="22"/>
          <w:szCs w:val="22"/>
        </w:rPr>
        <w:t xml:space="preserve">. </w:t>
      </w:r>
      <w:r w:rsidR="005C19EB" w:rsidRPr="00C42ADE">
        <w:rPr>
          <w:sz w:val="22"/>
          <w:szCs w:val="22"/>
        </w:rPr>
        <w:t xml:space="preserve"> </w:t>
      </w:r>
      <w:r w:rsidR="00A81603">
        <w:rPr>
          <w:sz w:val="22"/>
          <w:szCs w:val="22"/>
        </w:rPr>
        <w:t xml:space="preserve">Jednocześnie Zamawiający potwierdza, że zgłasza do ubezpieczenia </w:t>
      </w:r>
      <w:r w:rsidR="00A81603" w:rsidRPr="00C42ADE">
        <w:rPr>
          <w:sz w:val="22"/>
          <w:szCs w:val="22"/>
        </w:rPr>
        <w:t>mienie przeznaczone do likwidacji, rozb</w:t>
      </w:r>
      <w:r w:rsidR="00A81603">
        <w:rPr>
          <w:sz w:val="22"/>
          <w:szCs w:val="22"/>
        </w:rPr>
        <w:t>i</w:t>
      </w:r>
      <w:r w:rsidR="00A81603" w:rsidRPr="00C42ADE">
        <w:rPr>
          <w:sz w:val="22"/>
          <w:szCs w:val="22"/>
        </w:rPr>
        <w:t>órki</w:t>
      </w:r>
      <w:r w:rsidR="00A81603">
        <w:rPr>
          <w:sz w:val="22"/>
          <w:szCs w:val="22"/>
        </w:rPr>
        <w:t xml:space="preserve"> lub do </w:t>
      </w:r>
      <w:r w:rsidR="00E45C70">
        <w:rPr>
          <w:sz w:val="22"/>
          <w:szCs w:val="22"/>
        </w:rPr>
        <w:t>innej formy modernizacji</w:t>
      </w:r>
      <w:r w:rsidR="00A81603">
        <w:rPr>
          <w:sz w:val="22"/>
          <w:szCs w:val="22"/>
        </w:rPr>
        <w:t xml:space="preserve"> – w bliżej nieokreślonym czasie (załącznik nr 8 zawiera takie budynki)</w:t>
      </w:r>
      <w:r w:rsidR="006C7973">
        <w:rPr>
          <w:sz w:val="22"/>
          <w:szCs w:val="22"/>
        </w:rPr>
        <w:t xml:space="preserve">, zgodnie z treścią Klauzuli </w:t>
      </w:r>
      <w:r w:rsidR="00EB6708">
        <w:rPr>
          <w:sz w:val="22"/>
          <w:szCs w:val="22"/>
        </w:rPr>
        <w:t xml:space="preserve">wyłączenia ryzyka </w:t>
      </w:r>
      <w:r w:rsidR="00EB6708">
        <w:rPr>
          <w:sz w:val="22"/>
          <w:szCs w:val="22"/>
        </w:rPr>
        <w:br/>
        <w:t>z eksploatacji</w:t>
      </w:r>
      <w:r w:rsidR="00733AEE">
        <w:rPr>
          <w:sz w:val="22"/>
          <w:szCs w:val="22"/>
        </w:rPr>
        <w:t xml:space="preserve">. </w:t>
      </w:r>
    </w:p>
    <w:p w14:paraId="1DAD5B91" w14:textId="77777777" w:rsidR="00EA2E20" w:rsidRPr="00C42ADE" w:rsidRDefault="00EA2E20" w:rsidP="008904EA">
      <w:pPr>
        <w:autoSpaceDE w:val="0"/>
        <w:autoSpaceDN w:val="0"/>
        <w:adjustRightInd w:val="0"/>
        <w:spacing w:line="276" w:lineRule="auto"/>
        <w:jc w:val="both"/>
        <w:rPr>
          <w:bCs/>
          <w:iCs/>
          <w:sz w:val="22"/>
          <w:szCs w:val="22"/>
        </w:rPr>
      </w:pPr>
    </w:p>
    <w:p w14:paraId="3E004517" w14:textId="7407715B" w:rsidR="00EA2E20" w:rsidRPr="00C42ADE" w:rsidRDefault="00412A2E" w:rsidP="008904EA">
      <w:pPr>
        <w:spacing w:line="276" w:lineRule="auto"/>
        <w:jc w:val="both"/>
        <w:rPr>
          <w:sz w:val="22"/>
          <w:szCs w:val="22"/>
        </w:rPr>
      </w:pPr>
      <w:r w:rsidRPr="00C42ADE">
        <w:rPr>
          <w:bCs/>
          <w:iCs/>
          <w:sz w:val="22"/>
          <w:szCs w:val="22"/>
        </w:rPr>
        <w:t>1</w:t>
      </w:r>
      <w:r w:rsidR="006E4E95" w:rsidRPr="00C42ADE">
        <w:rPr>
          <w:bCs/>
          <w:iCs/>
          <w:sz w:val="22"/>
          <w:szCs w:val="22"/>
        </w:rPr>
        <w:t>7</w:t>
      </w:r>
      <w:r w:rsidRPr="00C42ADE">
        <w:rPr>
          <w:bCs/>
          <w:iCs/>
          <w:sz w:val="22"/>
          <w:szCs w:val="22"/>
        </w:rPr>
        <w:t>.</w:t>
      </w:r>
      <w:r w:rsidR="004F2F71" w:rsidRPr="00C42ADE">
        <w:rPr>
          <w:sz w:val="22"/>
          <w:szCs w:val="22"/>
        </w:rPr>
        <w:t xml:space="preserve"> </w:t>
      </w:r>
      <w:r w:rsidR="00EA2E20" w:rsidRPr="00C42ADE">
        <w:rPr>
          <w:b/>
          <w:bCs/>
          <w:sz w:val="22"/>
          <w:szCs w:val="22"/>
        </w:rPr>
        <w:t>Dotyczy pkt 3.2.1.1 – Przedmiot ubezpieczenia</w:t>
      </w:r>
    </w:p>
    <w:p w14:paraId="1EC1FD0F" w14:textId="158A2877" w:rsidR="008458DD" w:rsidRPr="00C42ADE" w:rsidRDefault="00EA2E20" w:rsidP="008904EA">
      <w:pPr>
        <w:spacing w:line="276" w:lineRule="auto"/>
        <w:jc w:val="both"/>
        <w:rPr>
          <w:sz w:val="22"/>
          <w:szCs w:val="22"/>
        </w:rPr>
      </w:pPr>
      <w:r w:rsidRPr="00C42ADE">
        <w:rPr>
          <w:sz w:val="22"/>
          <w:szCs w:val="22"/>
        </w:rPr>
        <w:t xml:space="preserve">Prosimy o potwierdzenie, że nie są zgłoszone w systemie sum stałych, w systemie I ryzyka oraz </w:t>
      </w:r>
      <w:r w:rsidR="008B6129" w:rsidRPr="00C42ADE">
        <w:rPr>
          <w:sz w:val="22"/>
          <w:szCs w:val="22"/>
        </w:rPr>
        <w:br/>
      </w:r>
      <w:r w:rsidRPr="00C42ADE">
        <w:rPr>
          <w:sz w:val="22"/>
          <w:szCs w:val="22"/>
        </w:rPr>
        <w:t>w limitach odpowiedzialności i nie będą zgłaszane do ubezpieczenia w okresie ubezpieczenia takie przedmioty jak: wiadukty, estakady, pasaże, rowy, drogi.</w:t>
      </w:r>
    </w:p>
    <w:p w14:paraId="50538C2E" w14:textId="153A1508" w:rsidR="003C5B34" w:rsidRPr="00C42ADE" w:rsidRDefault="0064093B" w:rsidP="00B62BCE">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86461F" w:rsidRPr="00C42ADE">
        <w:rPr>
          <w:sz w:val="22"/>
          <w:szCs w:val="22"/>
        </w:rPr>
        <w:t xml:space="preserve"> </w:t>
      </w:r>
      <w:r w:rsidR="008B6129" w:rsidRPr="00C42ADE">
        <w:rPr>
          <w:sz w:val="22"/>
          <w:szCs w:val="22"/>
        </w:rPr>
        <w:t xml:space="preserve">informuje, że przedmioty jak: wiadukty, estakady, pasaże, rowy, drogi, stanowią mienie ewidencjonowane w gr. II KŚT.  Zamawiający zgłasza mienie zgodnie z Załącznikiem nr 16_mienie z gr. II KŚT.  Dodatkowo, </w:t>
      </w:r>
      <w:r w:rsidR="00B62BCE" w:rsidRPr="00C42ADE">
        <w:rPr>
          <w:sz w:val="22"/>
          <w:szCs w:val="22"/>
        </w:rPr>
        <w:t xml:space="preserve">mienie o jakim mowa w pytaniu może być przedmiotem ubezpieczenia, jeśli jest zaksięgowane wraz z budynkiem.  </w:t>
      </w:r>
    </w:p>
    <w:p w14:paraId="2781E201" w14:textId="26BC6C1D" w:rsidR="00412A2E" w:rsidRPr="00C42ADE" w:rsidRDefault="00412A2E" w:rsidP="008904EA">
      <w:pPr>
        <w:autoSpaceDE w:val="0"/>
        <w:autoSpaceDN w:val="0"/>
        <w:adjustRightInd w:val="0"/>
        <w:spacing w:line="276" w:lineRule="auto"/>
        <w:jc w:val="both"/>
        <w:rPr>
          <w:bCs/>
          <w:iCs/>
          <w:sz w:val="22"/>
          <w:szCs w:val="22"/>
        </w:rPr>
      </w:pPr>
    </w:p>
    <w:p w14:paraId="1EC5CDAF" w14:textId="6520A7B1" w:rsidR="00EA2E20" w:rsidRPr="00C42ADE" w:rsidRDefault="00890DAB" w:rsidP="008904EA">
      <w:pPr>
        <w:spacing w:line="276" w:lineRule="auto"/>
        <w:jc w:val="both"/>
        <w:rPr>
          <w:bCs/>
          <w:iCs/>
          <w:sz w:val="22"/>
          <w:szCs w:val="22"/>
        </w:rPr>
      </w:pPr>
      <w:r w:rsidRPr="00C42ADE">
        <w:rPr>
          <w:bCs/>
          <w:iCs/>
          <w:sz w:val="22"/>
          <w:szCs w:val="22"/>
        </w:rPr>
        <w:t>18</w:t>
      </w:r>
      <w:r w:rsidR="00776FE5" w:rsidRPr="00C42ADE">
        <w:rPr>
          <w:bCs/>
          <w:iCs/>
          <w:sz w:val="22"/>
          <w:szCs w:val="22"/>
        </w:rPr>
        <w:t>.</w:t>
      </w:r>
      <w:r w:rsidR="00EA2E20" w:rsidRPr="00C42ADE">
        <w:rPr>
          <w:bCs/>
          <w:iCs/>
          <w:sz w:val="22"/>
          <w:szCs w:val="22"/>
        </w:rPr>
        <w:t xml:space="preserve"> </w:t>
      </w:r>
      <w:r w:rsidR="00EA2E20" w:rsidRPr="00C42ADE">
        <w:rPr>
          <w:b/>
          <w:iCs/>
          <w:sz w:val="22"/>
          <w:szCs w:val="22"/>
        </w:rPr>
        <w:t xml:space="preserve">Dotyczy pkt 3.2.1.1 </w:t>
      </w:r>
      <w:proofErr w:type="spellStart"/>
      <w:r w:rsidR="00EA2E20" w:rsidRPr="00C42ADE">
        <w:rPr>
          <w:b/>
          <w:iCs/>
          <w:sz w:val="22"/>
          <w:szCs w:val="22"/>
        </w:rPr>
        <w:t>ppkt</w:t>
      </w:r>
      <w:proofErr w:type="spellEnd"/>
      <w:r w:rsidR="00EA2E20" w:rsidRPr="00C42ADE">
        <w:rPr>
          <w:b/>
          <w:iCs/>
          <w:sz w:val="22"/>
          <w:szCs w:val="22"/>
        </w:rPr>
        <w:t xml:space="preserve"> a.– Przedmiot ubezpieczenia</w:t>
      </w:r>
    </w:p>
    <w:p w14:paraId="27762184" w14:textId="34289926" w:rsidR="009D59E9" w:rsidRPr="00C42ADE" w:rsidRDefault="00EA2E20" w:rsidP="008904EA">
      <w:pPr>
        <w:spacing w:line="276" w:lineRule="auto"/>
        <w:jc w:val="both"/>
        <w:rPr>
          <w:sz w:val="22"/>
          <w:szCs w:val="22"/>
        </w:rPr>
      </w:pPr>
      <w:r w:rsidRPr="00C42ADE">
        <w:rPr>
          <w:bCs/>
          <w:iCs/>
          <w:sz w:val="22"/>
          <w:szCs w:val="22"/>
        </w:rPr>
        <w:t xml:space="preserve">Prosimy o potwierdzenie, że z ochrony ubezpieczeniowej wyłączone są napowietrzne linie przesyłowe i dystrybucyjne tj. jakiegokolwiek rodzaje naziemnych przewodów służących do </w:t>
      </w:r>
      <w:proofErr w:type="spellStart"/>
      <w:r w:rsidRPr="00C42ADE">
        <w:rPr>
          <w:bCs/>
          <w:iCs/>
          <w:sz w:val="22"/>
          <w:szCs w:val="22"/>
        </w:rPr>
        <w:t>przesyłu</w:t>
      </w:r>
      <w:proofErr w:type="spellEnd"/>
      <w:r w:rsidRPr="00C42ADE">
        <w:rPr>
          <w:bCs/>
          <w:iCs/>
          <w:sz w:val="22"/>
          <w:szCs w:val="22"/>
        </w:rPr>
        <w:t xml:space="preserve"> lub dystrybucji energii elektrycznej, sygnałów telefonicznych lub sygnałów telefonicznych lub telegraficznych oraz wszelkich sygnałów komunikacyjnych, zarówno dźwiękowych, jak i wizualnych, w tym przewodów, kabli, słupów, rusztowań, pylonów i masztów, znajdujące się w odległości większej niż 1000 m od ubezpieczonej lokalizacji.  </w:t>
      </w:r>
    </w:p>
    <w:p w14:paraId="196AFD3A" w14:textId="53676F1B" w:rsidR="00EA2E20" w:rsidRPr="00C42ADE" w:rsidRDefault="00910EB0" w:rsidP="001C481E">
      <w:pPr>
        <w:autoSpaceDE w:val="0"/>
        <w:autoSpaceDN w:val="0"/>
        <w:adjustRightInd w:val="0"/>
        <w:spacing w:line="276" w:lineRule="auto"/>
        <w:jc w:val="both"/>
        <w:rPr>
          <w:bCs/>
          <w:sz w:val="22"/>
          <w:szCs w:val="22"/>
        </w:rPr>
      </w:pPr>
      <w:r w:rsidRPr="00C42ADE">
        <w:rPr>
          <w:b/>
          <w:bCs/>
          <w:sz w:val="22"/>
          <w:szCs w:val="22"/>
        </w:rPr>
        <w:t>ODPOWIEDŹ</w:t>
      </w:r>
      <w:r w:rsidRPr="00C42ADE">
        <w:rPr>
          <w:sz w:val="22"/>
          <w:szCs w:val="22"/>
        </w:rPr>
        <w:t>:  Zamawiający</w:t>
      </w:r>
      <w:r w:rsidR="00EF0B57" w:rsidRPr="00C42ADE">
        <w:rPr>
          <w:sz w:val="22"/>
          <w:szCs w:val="22"/>
        </w:rPr>
        <w:t xml:space="preserve"> informuje, że </w:t>
      </w:r>
      <w:r w:rsidR="001C481E" w:rsidRPr="00C42ADE">
        <w:rPr>
          <w:sz w:val="22"/>
          <w:szCs w:val="22"/>
        </w:rPr>
        <w:t xml:space="preserve">nie są wyłączone z ochrony </w:t>
      </w:r>
      <w:r w:rsidR="001C481E" w:rsidRPr="00C42ADE">
        <w:rPr>
          <w:bCs/>
          <w:iCs/>
          <w:sz w:val="22"/>
          <w:szCs w:val="22"/>
        </w:rPr>
        <w:t xml:space="preserve">napowietrzne linie przesyłowe i dystrybucyjne tj. jakiegokolwiek rodzaje naziemnych przewodów służących do </w:t>
      </w:r>
      <w:proofErr w:type="spellStart"/>
      <w:r w:rsidR="001C481E" w:rsidRPr="00C42ADE">
        <w:rPr>
          <w:bCs/>
          <w:iCs/>
          <w:sz w:val="22"/>
          <w:szCs w:val="22"/>
        </w:rPr>
        <w:t>przesy</w:t>
      </w:r>
      <w:r w:rsidR="000A1440" w:rsidRPr="00C42ADE">
        <w:rPr>
          <w:bCs/>
          <w:iCs/>
          <w:sz w:val="22"/>
          <w:szCs w:val="22"/>
        </w:rPr>
        <w:t>ł</w:t>
      </w:r>
      <w:r w:rsidR="001C481E" w:rsidRPr="00C42ADE">
        <w:rPr>
          <w:bCs/>
          <w:iCs/>
          <w:sz w:val="22"/>
          <w:szCs w:val="22"/>
        </w:rPr>
        <w:t>u</w:t>
      </w:r>
      <w:proofErr w:type="spellEnd"/>
      <w:r w:rsidR="001C481E" w:rsidRPr="00C42ADE">
        <w:rPr>
          <w:bCs/>
          <w:iCs/>
          <w:sz w:val="22"/>
          <w:szCs w:val="22"/>
        </w:rPr>
        <w:t xml:space="preserve"> lub dystrybucji energii elektrycznej, sygnałów telefonicznych lub sygnałów telefonicznych lub telegraficznych oraz wszelkich sygnałów komunikacyjnych, zarówno dźwiękowych, jak i wizualnych, w tym przewodów, kabli, słupów, rusztowań, pylonów i masztów.  Zamawiający posiada</w:t>
      </w:r>
      <w:r w:rsidR="00EA2E20" w:rsidRPr="00C42ADE">
        <w:rPr>
          <w:bCs/>
          <w:sz w:val="22"/>
          <w:szCs w:val="22"/>
        </w:rPr>
        <w:t xml:space="preserve"> </w:t>
      </w:r>
      <w:r w:rsidR="001C481E" w:rsidRPr="00C42ADE">
        <w:rPr>
          <w:bCs/>
          <w:sz w:val="22"/>
          <w:szCs w:val="22"/>
        </w:rPr>
        <w:t>s</w:t>
      </w:r>
      <w:r w:rsidR="00EA2E20" w:rsidRPr="00C42ADE">
        <w:rPr>
          <w:bCs/>
          <w:sz w:val="22"/>
          <w:szCs w:val="22"/>
        </w:rPr>
        <w:t>ieć napowietrzn</w:t>
      </w:r>
      <w:r w:rsidR="001C481E" w:rsidRPr="00C42ADE">
        <w:rPr>
          <w:bCs/>
          <w:sz w:val="22"/>
          <w:szCs w:val="22"/>
        </w:rPr>
        <w:t>ą -</w:t>
      </w:r>
      <w:r w:rsidR="00EA2E20" w:rsidRPr="00C42ADE">
        <w:rPr>
          <w:bCs/>
          <w:sz w:val="22"/>
          <w:szCs w:val="22"/>
        </w:rPr>
        <w:t xml:space="preserve"> są to zbrojone kable światłowodowe podwieszone na słupach trakcji tramwajowej </w:t>
      </w:r>
      <w:r w:rsidR="001C481E" w:rsidRPr="00C42ADE">
        <w:rPr>
          <w:bCs/>
          <w:sz w:val="22"/>
          <w:szCs w:val="22"/>
        </w:rPr>
        <w:br/>
      </w:r>
      <w:r w:rsidR="00EA2E20" w:rsidRPr="00C42ADE">
        <w:rPr>
          <w:bCs/>
          <w:sz w:val="22"/>
          <w:szCs w:val="22"/>
        </w:rPr>
        <w:t>w odległości większej niż 2500 metrów.</w:t>
      </w:r>
      <w:r w:rsidR="001C481E" w:rsidRPr="00C42ADE">
        <w:rPr>
          <w:bCs/>
          <w:sz w:val="22"/>
          <w:szCs w:val="22"/>
        </w:rPr>
        <w:t xml:space="preserve"> </w:t>
      </w:r>
    </w:p>
    <w:p w14:paraId="68C0BA1C" w14:textId="77777777" w:rsidR="009272A2" w:rsidRPr="00C42ADE" w:rsidRDefault="009272A2" w:rsidP="008904EA">
      <w:pPr>
        <w:autoSpaceDE w:val="0"/>
        <w:autoSpaceDN w:val="0"/>
        <w:adjustRightInd w:val="0"/>
        <w:spacing w:line="276" w:lineRule="auto"/>
        <w:jc w:val="both"/>
        <w:rPr>
          <w:sz w:val="22"/>
          <w:szCs w:val="22"/>
        </w:rPr>
      </w:pPr>
    </w:p>
    <w:p w14:paraId="30C9B8DB" w14:textId="2FC483D5" w:rsidR="00EA2E20" w:rsidRPr="00C42ADE" w:rsidRDefault="003F3119" w:rsidP="008904EA">
      <w:pPr>
        <w:spacing w:line="276" w:lineRule="auto"/>
        <w:jc w:val="both"/>
        <w:rPr>
          <w:sz w:val="22"/>
          <w:szCs w:val="22"/>
        </w:rPr>
      </w:pPr>
      <w:r w:rsidRPr="00C42ADE">
        <w:rPr>
          <w:sz w:val="22"/>
          <w:szCs w:val="22"/>
        </w:rPr>
        <w:t>1</w:t>
      </w:r>
      <w:r w:rsidR="00BE03B0" w:rsidRPr="00C42ADE">
        <w:rPr>
          <w:sz w:val="22"/>
          <w:szCs w:val="22"/>
        </w:rPr>
        <w:t>9</w:t>
      </w:r>
      <w:r w:rsidRPr="00C42ADE">
        <w:rPr>
          <w:sz w:val="22"/>
          <w:szCs w:val="22"/>
        </w:rPr>
        <w:t>.</w:t>
      </w:r>
      <w:r w:rsidR="00BE03B0" w:rsidRPr="00C42ADE">
        <w:rPr>
          <w:sz w:val="22"/>
          <w:szCs w:val="22"/>
        </w:rPr>
        <w:t xml:space="preserve"> </w:t>
      </w:r>
      <w:r w:rsidR="00EA2E20" w:rsidRPr="00C42ADE">
        <w:rPr>
          <w:b/>
          <w:bCs/>
          <w:sz w:val="22"/>
          <w:szCs w:val="22"/>
        </w:rPr>
        <w:t xml:space="preserve">Dotyczy pkt 3.2.1.1 </w:t>
      </w:r>
      <w:proofErr w:type="spellStart"/>
      <w:r w:rsidR="00EA2E20" w:rsidRPr="00C42ADE">
        <w:rPr>
          <w:b/>
          <w:bCs/>
          <w:sz w:val="22"/>
          <w:szCs w:val="22"/>
        </w:rPr>
        <w:t>ppkt</w:t>
      </w:r>
      <w:proofErr w:type="spellEnd"/>
      <w:r w:rsidR="00EA2E20" w:rsidRPr="00C42ADE">
        <w:rPr>
          <w:b/>
          <w:bCs/>
          <w:sz w:val="22"/>
          <w:szCs w:val="22"/>
        </w:rPr>
        <w:t xml:space="preserve"> a.– Przedmiot ubezpieczenia</w:t>
      </w:r>
    </w:p>
    <w:p w14:paraId="45C57384" w14:textId="77777777" w:rsidR="00EA2E20" w:rsidRPr="00C42ADE" w:rsidRDefault="00EA2E20" w:rsidP="008904EA">
      <w:pPr>
        <w:spacing w:line="276" w:lineRule="auto"/>
        <w:jc w:val="both"/>
        <w:rPr>
          <w:sz w:val="22"/>
          <w:szCs w:val="22"/>
        </w:rPr>
      </w:pPr>
      <w:r w:rsidRPr="00C42ADE">
        <w:rPr>
          <w:sz w:val="22"/>
          <w:szCs w:val="22"/>
        </w:rPr>
        <w:t>Prosimy o informację czy przedmiotem ubezpieczenia jest instalacja fotowoltaiczna, solarna ?</w:t>
      </w:r>
    </w:p>
    <w:p w14:paraId="42ED6426" w14:textId="77777777" w:rsidR="00EA2E20" w:rsidRPr="00C42ADE" w:rsidRDefault="00EA2E20" w:rsidP="008904EA">
      <w:pPr>
        <w:spacing w:line="276" w:lineRule="auto"/>
        <w:jc w:val="both"/>
        <w:rPr>
          <w:sz w:val="22"/>
          <w:szCs w:val="22"/>
        </w:rPr>
      </w:pPr>
      <w:r w:rsidRPr="00C42ADE">
        <w:rPr>
          <w:sz w:val="22"/>
          <w:szCs w:val="22"/>
        </w:rPr>
        <w:t xml:space="preserve">Jeśli tak to prosimy o dodatkowe informacje </w:t>
      </w:r>
    </w:p>
    <w:p w14:paraId="2827CD70" w14:textId="77777777" w:rsidR="00EA2E20" w:rsidRPr="00C42ADE" w:rsidRDefault="00EA2E20" w:rsidP="008904EA">
      <w:pPr>
        <w:spacing w:line="276" w:lineRule="auto"/>
        <w:jc w:val="both"/>
        <w:rPr>
          <w:sz w:val="22"/>
          <w:szCs w:val="22"/>
        </w:rPr>
      </w:pPr>
      <w:r w:rsidRPr="00C42ADE">
        <w:rPr>
          <w:sz w:val="22"/>
          <w:szCs w:val="22"/>
        </w:rPr>
        <w:t>a)</w:t>
      </w:r>
      <w:r w:rsidRPr="00C42ADE">
        <w:rPr>
          <w:sz w:val="22"/>
          <w:szCs w:val="22"/>
        </w:rPr>
        <w:tab/>
        <w:t xml:space="preserve">Wartość instalacji </w:t>
      </w:r>
    </w:p>
    <w:p w14:paraId="1A010E0B" w14:textId="77777777" w:rsidR="00EA2E20" w:rsidRPr="00C42ADE" w:rsidRDefault="00EA2E20" w:rsidP="008904EA">
      <w:pPr>
        <w:spacing w:line="276" w:lineRule="auto"/>
        <w:jc w:val="both"/>
        <w:rPr>
          <w:sz w:val="22"/>
          <w:szCs w:val="22"/>
        </w:rPr>
      </w:pPr>
      <w:r w:rsidRPr="00C42ADE">
        <w:rPr>
          <w:sz w:val="22"/>
          <w:szCs w:val="22"/>
        </w:rPr>
        <w:t>b)</w:t>
      </w:r>
      <w:r w:rsidRPr="00C42ADE">
        <w:rPr>
          <w:sz w:val="22"/>
          <w:szCs w:val="22"/>
        </w:rPr>
        <w:tab/>
        <w:t xml:space="preserve">Moc instalacji </w:t>
      </w:r>
    </w:p>
    <w:p w14:paraId="358472FF" w14:textId="77777777" w:rsidR="00EA2E20" w:rsidRPr="00C42ADE" w:rsidRDefault="00EA2E20" w:rsidP="008904EA">
      <w:pPr>
        <w:spacing w:line="276" w:lineRule="auto"/>
        <w:jc w:val="both"/>
        <w:rPr>
          <w:sz w:val="22"/>
          <w:szCs w:val="22"/>
        </w:rPr>
      </w:pPr>
      <w:r w:rsidRPr="00C42ADE">
        <w:rPr>
          <w:sz w:val="22"/>
          <w:szCs w:val="22"/>
        </w:rPr>
        <w:t>c)</w:t>
      </w:r>
      <w:r w:rsidRPr="00C42ADE">
        <w:rPr>
          <w:sz w:val="22"/>
          <w:szCs w:val="22"/>
        </w:rPr>
        <w:tab/>
        <w:t>Wiek instalacji i urządzeń (liczony od daty montażu),</w:t>
      </w:r>
    </w:p>
    <w:p w14:paraId="353C608D" w14:textId="77777777" w:rsidR="00EA2E20" w:rsidRPr="00C42ADE" w:rsidRDefault="00EA2E20" w:rsidP="008904EA">
      <w:pPr>
        <w:spacing w:line="276" w:lineRule="auto"/>
        <w:jc w:val="both"/>
        <w:rPr>
          <w:sz w:val="22"/>
          <w:szCs w:val="22"/>
        </w:rPr>
      </w:pPr>
      <w:r w:rsidRPr="00C42ADE">
        <w:rPr>
          <w:sz w:val="22"/>
          <w:szCs w:val="22"/>
        </w:rPr>
        <w:t>d)</w:t>
      </w:r>
      <w:r w:rsidRPr="00C42ADE">
        <w:rPr>
          <w:sz w:val="22"/>
          <w:szCs w:val="22"/>
        </w:rPr>
        <w:tab/>
        <w:t xml:space="preserve">Miejsce instalacji </w:t>
      </w:r>
    </w:p>
    <w:p w14:paraId="6850D8BD" w14:textId="77777777" w:rsidR="00EA2E20" w:rsidRPr="00C42ADE" w:rsidRDefault="00EA2E20" w:rsidP="008904EA">
      <w:pPr>
        <w:spacing w:line="276" w:lineRule="auto"/>
        <w:jc w:val="both"/>
        <w:rPr>
          <w:sz w:val="22"/>
          <w:szCs w:val="22"/>
        </w:rPr>
      </w:pPr>
      <w:r w:rsidRPr="00C42ADE">
        <w:rPr>
          <w:sz w:val="22"/>
          <w:szCs w:val="22"/>
        </w:rPr>
        <w:t>e)</w:t>
      </w:r>
      <w:r w:rsidRPr="00C42ADE">
        <w:rPr>
          <w:sz w:val="22"/>
          <w:szCs w:val="22"/>
        </w:rPr>
        <w:tab/>
        <w:t>Czy przedmiot ubezpieczenia jest objęty gwarancją wykonawcy,</w:t>
      </w:r>
    </w:p>
    <w:p w14:paraId="0097AA7F" w14:textId="77777777" w:rsidR="00EA2E20" w:rsidRPr="00C42ADE" w:rsidRDefault="00EA2E20" w:rsidP="008904EA">
      <w:pPr>
        <w:spacing w:line="276" w:lineRule="auto"/>
        <w:jc w:val="both"/>
        <w:rPr>
          <w:sz w:val="22"/>
          <w:szCs w:val="22"/>
        </w:rPr>
      </w:pPr>
      <w:r w:rsidRPr="00C42ADE">
        <w:rPr>
          <w:sz w:val="22"/>
          <w:szCs w:val="22"/>
        </w:rPr>
        <w:t>f)</w:t>
      </w:r>
      <w:r w:rsidRPr="00C42ADE">
        <w:rPr>
          <w:sz w:val="22"/>
          <w:szCs w:val="22"/>
        </w:rPr>
        <w:tab/>
        <w:t>Jaki jest termin obowiązywania gwarancji,</w:t>
      </w:r>
    </w:p>
    <w:p w14:paraId="3C8914B8" w14:textId="0B31845B" w:rsidR="0078568D" w:rsidRDefault="00EA2E20" w:rsidP="008904EA">
      <w:pPr>
        <w:spacing w:line="276" w:lineRule="auto"/>
        <w:jc w:val="both"/>
        <w:rPr>
          <w:sz w:val="22"/>
          <w:szCs w:val="22"/>
        </w:rPr>
      </w:pPr>
      <w:r w:rsidRPr="00C42ADE">
        <w:rPr>
          <w:sz w:val="22"/>
          <w:szCs w:val="22"/>
        </w:rPr>
        <w:lastRenderedPageBreak/>
        <w:t>Czy w okresie ubezpieczenia Zamawiający przewiduje oddanie do użytkowania nowych instalacji fotowoltaicznych</w:t>
      </w:r>
    </w:p>
    <w:p w14:paraId="0A02BA86" w14:textId="0A3904E9" w:rsidR="00F42A49" w:rsidRPr="00C42ADE" w:rsidRDefault="00C83A6C" w:rsidP="00E95F8C">
      <w:pPr>
        <w:spacing w:line="276" w:lineRule="auto"/>
        <w:jc w:val="both"/>
        <w:rPr>
          <w:sz w:val="22"/>
          <w:szCs w:val="22"/>
        </w:rPr>
      </w:pPr>
      <w:r w:rsidRPr="00C42ADE">
        <w:rPr>
          <w:b/>
          <w:bCs/>
          <w:sz w:val="22"/>
          <w:szCs w:val="22"/>
        </w:rPr>
        <w:t>ODPOWIEDŹ</w:t>
      </w:r>
      <w:r w:rsidRPr="00C42ADE">
        <w:rPr>
          <w:sz w:val="22"/>
          <w:szCs w:val="22"/>
        </w:rPr>
        <w:t>:  Zamawiający</w:t>
      </w:r>
      <w:r w:rsidR="0078568D" w:rsidRPr="00C42ADE">
        <w:rPr>
          <w:sz w:val="22"/>
          <w:szCs w:val="22"/>
        </w:rPr>
        <w:t xml:space="preserve"> </w:t>
      </w:r>
      <w:r w:rsidR="0095663B" w:rsidRPr="00C42ADE">
        <w:rPr>
          <w:sz w:val="22"/>
          <w:szCs w:val="22"/>
        </w:rPr>
        <w:t xml:space="preserve">udziela następującej </w:t>
      </w:r>
      <w:r w:rsidR="00E95F8C" w:rsidRPr="00C42ADE">
        <w:rPr>
          <w:sz w:val="22"/>
          <w:szCs w:val="22"/>
        </w:rPr>
        <w:t xml:space="preserve">informacji: </w:t>
      </w:r>
    </w:p>
    <w:tbl>
      <w:tblPr>
        <w:tblW w:w="9209" w:type="dxa"/>
        <w:tblLayout w:type="fixed"/>
        <w:tblLook w:val="06A0" w:firstRow="1" w:lastRow="0" w:firstColumn="1" w:lastColumn="0" w:noHBand="1" w:noVBand="1"/>
      </w:tblPr>
      <w:tblGrid>
        <w:gridCol w:w="381"/>
        <w:gridCol w:w="1174"/>
        <w:gridCol w:w="1842"/>
        <w:gridCol w:w="1276"/>
        <w:gridCol w:w="2552"/>
        <w:gridCol w:w="1984"/>
      </w:tblGrid>
      <w:tr w:rsidR="00E95F8C" w:rsidRPr="00C42ADE" w14:paraId="27D36A43" w14:textId="77777777" w:rsidTr="00DD7587">
        <w:trPr>
          <w:trHeight w:val="300"/>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7C29FA"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Lp.</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633C8D"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Budynek</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16DA2B"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Miejsce instalacji</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BC81A8"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Moc [</w:t>
            </w:r>
            <w:proofErr w:type="spellStart"/>
            <w:r w:rsidRPr="00C42ADE">
              <w:rPr>
                <w:rFonts w:eastAsia="Calibri"/>
                <w:sz w:val="22"/>
                <w:szCs w:val="22"/>
              </w:rPr>
              <w:t>kWp</w:t>
            </w:r>
            <w:proofErr w:type="spellEnd"/>
            <w:r w:rsidRPr="00C42ADE">
              <w:rPr>
                <w:rFonts w:eastAsia="Calibri"/>
                <w:sz w:val="22"/>
                <w:szCs w:val="22"/>
              </w:rPr>
              <w:t>]</w:t>
            </w:r>
          </w:p>
        </w:tc>
        <w:tc>
          <w:tcPr>
            <w:tcW w:w="25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C6E24C"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Kwota netto</w:t>
            </w:r>
          </w:p>
        </w:tc>
        <w:tc>
          <w:tcPr>
            <w:tcW w:w="19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E45666"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Termin gwarancji do</w:t>
            </w:r>
          </w:p>
        </w:tc>
      </w:tr>
      <w:tr w:rsidR="00E95F8C" w:rsidRPr="00C42ADE" w14:paraId="09269CF9" w14:textId="77777777" w:rsidTr="00DD7587">
        <w:trPr>
          <w:trHeight w:val="300"/>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A052B2"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916602"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U-11</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033191"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Dach</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917585"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49,6</w:t>
            </w:r>
          </w:p>
        </w:tc>
        <w:tc>
          <w:tcPr>
            <w:tcW w:w="25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56543F"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633 365,58 zł</w:t>
            </w:r>
          </w:p>
        </w:tc>
        <w:tc>
          <w:tcPr>
            <w:tcW w:w="19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EAC223"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17.12.2039</w:t>
            </w:r>
          </w:p>
        </w:tc>
      </w:tr>
      <w:tr w:rsidR="00E95F8C" w:rsidRPr="00C42ADE" w14:paraId="4B233991" w14:textId="77777777" w:rsidTr="00DD7587">
        <w:trPr>
          <w:trHeight w:val="300"/>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60B148"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2</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7DF32A"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U-13</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E6948E"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Dach</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DE06FF"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46</w:t>
            </w:r>
          </w:p>
        </w:tc>
        <w:tc>
          <w:tcPr>
            <w:tcW w:w="25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BF1E55"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431 000,89 zł</w:t>
            </w:r>
          </w:p>
        </w:tc>
        <w:tc>
          <w:tcPr>
            <w:tcW w:w="19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FB7778"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12.05.2028</w:t>
            </w:r>
          </w:p>
        </w:tc>
      </w:tr>
      <w:tr w:rsidR="00E95F8C" w:rsidRPr="00C42ADE" w14:paraId="4D037E2A" w14:textId="77777777" w:rsidTr="00DD7587">
        <w:trPr>
          <w:trHeight w:val="615"/>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645D00"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3</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507D01"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MŁ</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D84517"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Teren</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DF3FE5"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17,8</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AA32B67"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93 050,11 zł</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0C4E7F4"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12.06.2031</w:t>
            </w:r>
          </w:p>
        </w:tc>
      </w:tr>
      <w:tr w:rsidR="00E95F8C" w:rsidRPr="00C42ADE" w14:paraId="4F806F0D" w14:textId="77777777" w:rsidTr="00DD7587">
        <w:trPr>
          <w:trHeight w:val="615"/>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0BFB49"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4</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B3D3D1"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MK-2</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D1F0E4"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Dach</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1306E2"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40,3</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EFC04D0"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168 046,46 zł</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5516AF0"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14.10.2027</w:t>
            </w:r>
          </w:p>
        </w:tc>
      </w:tr>
      <w:tr w:rsidR="00E95F8C" w:rsidRPr="00C42ADE" w14:paraId="3F918760" w14:textId="77777777" w:rsidTr="00DD7587">
        <w:trPr>
          <w:trHeight w:val="615"/>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3114ED"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5</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FC7B5A"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MK-3</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14E877"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Dach</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26DC9E"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39,6</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5EA8CDD"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228 262,90 zł</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22AD09B"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10.12.2030</w:t>
            </w:r>
          </w:p>
        </w:tc>
      </w:tr>
      <w:tr w:rsidR="00E95F8C" w:rsidRPr="00C42ADE" w14:paraId="68627470" w14:textId="77777777" w:rsidTr="00DD7587">
        <w:trPr>
          <w:trHeight w:val="300"/>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034924"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6</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19BDB4"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D-17</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8F4AC8"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Dach</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348A77"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38,5</w:t>
            </w:r>
          </w:p>
        </w:tc>
        <w:tc>
          <w:tcPr>
            <w:tcW w:w="25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B0A65D"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605 889,20 zł</w:t>
            </w:r>
          </w:p>
        </w:tc>
        <w:tc>
          <w:tcPr>
            <w:tcW w:w="19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EB066E"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13.10.2027</w:t>
            </w:r>
          </w:p>
        </w:tc>
      </w:tr>
      <w:tr w:rsidR="00E95F8C" w:rsidRPr="00C42ADE" w14:paraId="4D309AC5" w14:textId="77777777" w:rsidTr="00DD7587">
        <w:trPr>
          <w:trHeight w:val="300"/>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19DBA9"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7</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0C9640"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C-7</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ECBD09"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Fasada elewacji</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1CED6B"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28,88</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1CCF220"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Około 370 000,00 zł</w:t>
            </w:r>
          </w:p>
        </w:tc>
        <w:tc>
          <w:tcPr>
            <w:tcW w:w="19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715758"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27.06.2027</w:t>
            </w:r>
          </w:p>
        </w:tc>
      </w:tr>
      <w:tr w:rsidR="00E95F8C" w:rsidRPr="00C42ADE" w14:paraId="0FF77F1D" w14:textId="77777777" w:rsidTr="00DD7587">
        <w:trPr>
          <w:trHeight w:val="300"/>
        </w:trPr>
        <w:tc>
          <w:tcPr>
            <w:tcW w:w="3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AE5334"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8</w:t>
            </w:r>
          </w:p>
        </w:tc>
        <w:tc>
          <w:tcPr>
            <w:tcW w:w="117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BAD15A"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 xml:space="preserve">ŁK </w:t>
            </w:r>
          </w:p>
        </w:tc>
        <w:tc>
          <w:tcPr>
            <w:tcW w:w="18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FE2CE7"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Dach</w:t>
            </w:r>
          </w:p>
        </w:tc>
        <w:tc>
          <w:tcPr>
            <w:tcW w:w="127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0D9780"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21,84</w:t>
            </w:r>
          </w:p>
        </w:tc>
        <w:tc>
          <w:tcPr>
            <w:tcW w:w="25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79CD76"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95 850,00 zł</w:t>
            </w:r>
          </w:p>
        </w:tc>
        <w:tc>
          <w:tcPr>
            <w:tcW w:w="19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CBF80B" w14:textId="77777777" w:rsidR="00EA2E20" w:rsidRPr="00C42ADE" w:rsidRDefault="00EA2E20" w:rsidP="00E95F8C">
            <w:pPr>
              <w:spacing w:line="276" w:lineRule="auto"/>
              <w:jc w:val="both"/>
              <w:rPr>
                <w:rFonts w:eastAsia="Calibri"/>
                <w:sz w:val="22"/>
                <w:szCs w:val="22"/>
              </w:rPr>
            </w:pPr>
            <w:r w:rsidRPr="00C42ADE">
              <w:rPr>
                <w:rFonts w:eastAsia="Calibri"/>
                <w:sz w:val="22"/>
                <w:szCs w:val="22"/>
              </w:rPr>
              <w:t>06.12.2026</w:t>
            </w:r>
          </w:p>
        </w:tc>
      </w:tr>
    </w:tbl>
    <w:p w14:paraId="7A3941FA" w14:textId="17DCD5AA" w:rsidR="00EA2E20" w:rsidRPr="00C42ADE" w:rsidRDefault="00EA2E20" w:rsidP="00E95F8C">
      <w:pPr>
        <w:spacing w:line="276" w:lineRule="auto"/>
        <w:jc w:val="both"/>
        <w:rPr>
          <w:sz w:val="22"/>
          <w:szCs w:val="22"/>
        </w:rPr>
      </w:pPr>
      <w:r w:rsidRPr="00C42ADE">
        <w:rPr>
          <w:sz w:val="22"/>
          <w:szCs w:val="22"/>
        </w:rPr>
        <w:t>Uczelnia planuje rozbudowę instalacji fotowoltaicznych na Pawilonie D-17, oraz w Łukęcinie. Dodatkowo powstanie instalacja na przebudowywanym budynku S-1</w:t>
      </w:r>
    </w:p>
    <w:p w14:paraId="342D5BAE" w14:textId="77777777" w:rsidR="00E95F8C" w:rsidRPr="00C42ADE" w:rsidRDefault="00E95F8C" w:rsidP="00E95F8C">
      <w:pPr>
        <w:spacing w:line="276" w:lineRule="auto"/>
        <w:jc w:val="both"/>
        <w:rPr>
          <w:sz w:val="22"/>
          <w:szCs w:val="22"/>
        </w:rPr>
      </w:pPr>
    </w:p>
    <w:p w14:paraId="36FF3593" w14:textId="310F549A" w:rsidR="00EA2E20" w:rsidRPr="00C42ADE" w:rsidRDefault="003F3119" w:rsidP="00E95F8C">
      <w:pPr>
        <w:spacing w:line="276" w:lineRule="auto"/>
        <w:jc w:val="both"/>
        <w:rPr>
          <w:sz w:val="22"/>
          <w:szCs w:val="22"/>
        </w:rPr>
      </w:pPr>
      <w:r w:rsidRPr="00C42ADE">
        <w:rPr>
          <w:sz w:val="22"/>
          <w:szCs w:val="22"/>
        </w:rPr>
        <w:t>2</w:t>
      </w:r>
      <w:r w:rsidR="00AD3035" w:rsidRPr="00C42ADE">
        <w:rPr>
          <w:sz w:val="22"/>
          <w:szCs w:val="22"/>
        </w:rPr>
        <w:t>0</w:t>
      </w:r>
      <w:r w:rsidRPr="00C42ADE">
        <w:rPr>
          <w:sz w:val="22"/>
          <w:szCs w:val="22"/>
        </w:rPr>
        <w:t>.</w:t>
      </w:r>
      <w:r w:rsidR="00EA2E20" w:rsidRPr="00C42ADE">
        <w:rPr>
          <w:sz w:val="22"/>
          <w:szCs w:val="22"/>
        </w:rPr>
        <w:t xml:space="preserve"> </w:t>
      </w:r>
      <w:r w:rsidR="00EA2E20" w:rsidRPr="00C42ADE">
        <w:rPr>
          <w:b/>
          <w:bCs/>
          <w:sz w:val="22"/>
          <w:szCs w:val="22"/>
        </w:rPr>
        <w:t xml:space="preserve">Dotyczy pkt 3.2.1.1 Franszyzy </w:t>
      </w:r>
    </w:p>
    <w:p w14:paraId="77B71AF8" w14:textId="77777777" w:rsidR="00EA2E20" w:rsidRPr="00C42ADE" w:rsidRDefault="00EA2E20" w:rsidP="004944A1">
      <w:pPr>
        <w:spacing w:line="276" w:lineRule="auto"/>
        <w:jc w:val="both"/>
        <w:rPr>
          <w:sz w:val="22"/>
          <w:szCs w:val="22"/>
        </w:rPr>
      </w:pPr>
      <w:r w:rsidRPr="00C42ADE">
        <w:rPr>
          <w:sz w:val="22"/>
          <w:szCs w:val="22"/>
        </w:rPr>
        <w:t>Prosimy o skorygowanie zapisu dotyczącego franszyzy redukcyjnej na :</w:t>
      </w:r>
    </w:p>
    <w:p w14:paraId="4692A2BD" w14:textId="77777777" w:rsidR="00EA2E20" w:rsidRPr="00C42ADE" w:rsidRDefault="00EA2E20" w:rsidP="004944A1">
      <w:pPr>
        <w:spacing w:line="276" w:lineRule="auto"/>
        <w:jc w:val="both"/>
        <w:rPr>
          <w:sz w:val="22"/>
          <w:szCs w:val="22"/>
        </w:rPr>
      </w:pPr>
      <w:r w:rsidRPr="00C42ADE">
        <w:rPr>
          <w:sz w:val="22"/>
          <w:szCs w:val="22"/>
        </w:rPr>
        <w:t>redukcyjna: 500 zł na zdarzenie, z wyjątkiem:</w:t>
      </w:r>
    </w:p>
    <w:p w14:paraId="027A163D" w14:textId="77777777" w:rsidR="00EA2E20" w:rsidRPr="00C42ADE" w:rsidRDefault="00EA2E20" w:rsidP="004944A1">
      <w:pPr>
        <w:spacing w:line="276" w:lineRule="auto"/>
        <w:jc w:val="both"/>
        <w:rPr>
          <w:sz w:val="22"/>
          <w:szCs w:val="22"/>
        </w:rPr>
      </w:pPr>
      <w:r w:rsidRPr="00C42ADE">
        <w:rPr>
          <w:sz w:val="22"/>
          <w:szCs w:val="22"/>
        </w:rPr>
        <w:t>•</w:t>
      </w:r>
      <w:r w:rsidRPr="00C42ADE">
        <w:rPr>
          <w:sz w:val="22"/>
          <w:szCs w:val="22"/>
        </w:rPr>
        <w:tab/>
        <w:t>300 zł dla elektronicznego sprzętu stacjonarnego i przenośnego w lokalizacji wskazanej</w:t>
      </w:r>
    </w:p>
    <w:p w14:paraId="20B3D304" w14:textId="77777777" w:rsidR="00EA2E20" w:rsidRPr="00C42ADE" w:rsidRDefault="00EA2E20" w:rsidP="004944A1">
      <w:pPr>
        <w:spacing w:line="276" w:lineRule="auto"/>
        <w:jc w:val="both"/>
        <w:rPr>
          <w:sz w:val="22"/>
          <w:szCs w:val="22"/>
        </w:rPr>
      </w:pPr>
      <w:r w:rsidRPr="00C42ADE">
        <w:rPr>
          <w:sz w:val="22"/>
          <w:szCs w:val="22"/>
        </w:rPr>
        <w:t>w Załączniku nr 8 (wykaz budynków AGH)</w:t>
      </w:r>
    </w:p>
    <w:p w14:paraId="2DB3046B" w14:textId="77777777" w:rsidR="00EA2E20" w:rsidRPr="00C42ADE" w:rsidRDefault="00EA2E20" w:rsidP="004944A1">
      <w:pPr>
        <w:spacing w:line="276" w:lineRule="auto"/>
        <w:jc w:val="both"/>
        <w:rPr>
          <w:sz w:val="22"/>
          <w:szCs w:val="22"/>
        </w:rPr>
      </w:pPr>
      <w:r w:rsidRPr="00C42ADE">
        <w:rPr>
          <w:sz w:val="22"/>
          <w:szCs w:val="22"/>
        </w:rPr>
        <w:t>•</w:t>
      </w:r>
      <w:r w:rsidRPr="00C42ADE">
        <w:rPr>
          <w:sz w:val="22"/>
          <w:szCs w:val="22"/>
        </w:rPr>
        <w:tab/>
        <w:t>200 zł dla szkód w sprzęcie elektronicznym zaliczanym do mienia nisko cennego</w:t>
      </w:r>
    </w:p>
    <w:p w14:paraId="47BD3DAF" w14:textId="77777777" w:rsidR="00EA2E20" w:rsidRPr="00C42ADE" w:rsidRDefault="00EA2E20" w:rsidP="004944A1">
      <w:pPr>
        <w:spacing w:line="276" w:lineRule="auto"/>
        <w:jc w:val="both"/>
        <w:rPr>
          <w:sz w:val="22"/>
          <w:szCs w:val="22"/>
        </w:rPr>
      </w:pPr>
      <w:r w:rsidRPr="00C42ADE">
        <w:rPr>
          <w:sz w:val="22"/>
          <w:szCs w:val="22"/>
        </w:rPr>
        <w:t>•</w:t>
      </w:r>
      <w:r w:rsidRPr="00C42ADE">
        <w:rPr>
          <w:sz w:val="22"/>
          <w:szCs w:val="22"/>
        </w:rPr>
        <w:tab/>
        <w:t>Zniesiona dla rozbicia szyb i mienia pracowniczego</w:t>
      </w:r>
    </w:p>
    <w:p w14:paraId="526DD84A" w14:textId="77777777" w:rsidR="00EA2E20" w:rsidRPr="00C42ADE" w:rsidRDefault="00EA2E20" w:rsidP="004944A1">
      <w:pPr>
        <w:spacing w:line="276" w:lineRule="auto"/>
        <w:jc w:val="both"/>
        <w:rPr>
          <w:sz w:val="22"/>
          <w:szCs w:val="22"/>
        </w:rPr>
      </w:pPr>
      <w:r w:rsidRPr="00C42ADE">
        <w:rPr>
          <w:sz w:val="22"/>
          <w:szCs w:val="22"/>
        </w:rPr>
        <w:t>Jednocześnie zwracamy się z prośbą o wprowadzenie franszyzy redukcyjnej dotyczącej:</w:t>
      </w:r>
    </w:p>
    <w:p w14:paraId="5B0F796E" w14:textId="77777777" w:rsidR="00EA2E20" w:rsidRPr="00C42ADE" w:rsidRDefault="00EA2E20" w:rsidP="004944A1">
      <w:pPr>
        <w:spacing w:line="276" w:lineRule="auto"/>
        <w:jc w:val="both"/>
        <w:rPr>
          <w:sz w:val="22"/>
          <w:szCs w:val="22"/>
        </w:rPr>
      </w:pPr>
      <w:r w:rsidRPr="00C42ADE">
        <w:rPr>
          <w:sz w:val="22"/>
          <w:szCs w:val="22"/>
        </w:rPr>
        <w:t>a)</w:t>
      </w:r>
      <w:r w:rsidRPr="00C42ADE">
        <w:rPr>
          <w:sz w:val="22"/>
          <w:szCs w:val="22"/>
        </w:rPr>
        <w:tab/>
        <w:t>ryzyka deszczu nawalnego w wysokości 10% nie mniej niż 50 000,00 PLN lub innej akceptowalnej przez Zamawiającego.</w:t>
      </w:r>
    </w:p>
    <w:p w14:paraId="2E8B5E33" w14:textId="7BB25609" w:rsidR="0033166D" w:rsidRPr="00C42ADE" w:rsidRDefault="00EA2E20" w:rsidP="004944A1">
      <w:pPr>
        <w:spacing w:line="276" w:lineRule="auto"/>
        <w:jc w:val="both"/>
        <w:rPr>
          <w:b/>
          <w:bCs/>
          <w:iCs/>
          <w:sz w:val="22"/>
          <w:szCs w:val="22"/>
        </w:rPr>
      </w:pPr>
      <w:r w:rsidRPr="00C42ADE">
        <w:rPr>
          <w:sz w:val="22"/>
          <w:szCs w:val="22"/>
        </w:rPr>
        <w:t>b)</w:t>
      </w:r>
      <w:r w:rsidRPr="00C42ADE">
        <w:rPr>
          <w:sz w:val="22"/>
          <w:szCs w:val="22"/>
        </w:rPr>
        <w:tab/>
        <w:t>Ryzyka powodzi 10% nie mniej niż 100 000,00 PLN lub innej akceptowalnej przez Zamawiającego.</w:t>
      </w:r>
    </w:p>
    <w:p w14:paraId="5CE97D37" w14:textId="0BD84A5E" w:rsidR="009272A2" w:rsidRPr="00C42ADE" w:rsidRDefault="00DF74A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4944A1" w:rsidRPr="00C42ADE">
        <w:rPr>
          <w:sz w:val="22"/>
          <w:szCs w:val="22"/>
        </w:rPr>
        <w:t xml:space="preserve"> </w:t>
      </w:r>
      <w:r w:rsidR="006767AF" w:rsidRPr="00C42ADE">
        <w:rPr>
          <w:sz w:val="22"/>
          <w:szCs w:val="22"/>
        </w:rPr>
        <w:t>informuje</w:t>
      </w:r>
      <w:r w:rsidR="00BE6673" w:rsidRPr="00C42ADE">
        <w:rPr>
          <w:sz w:val="22"/>
          <w:szCs w:val="22"/>
        </w:rPr>
        <w:t>, że publikuje następującą zmianę</w:t>
      </w:r>
      <w:r w:rsidR="00C27F67" w:rsidRPr="00C42ADE">
        <w:rPr>
          <w:sz w:val="22"/>
          <w:szCs w:val="22"/>
        </w:rPr>
        <w:t xml:space="preserve"> w Załączniku nr 4</w:t>
      </w:r>
      <w:r w:rsidR="00BE6673" w:rsidRPr="00C42ADE">
        <w:rPr>
          <w:sz w:val="22"/>
          <w:szCs w:val="22"/>
        </w:rPr>
        <w:t>:</w:t>
      </w:r>
      <w:r w:rsidR="004944A1" w:rsidRPr="00C42ADE">
        <w:rPr>
          <w:sz w:val="22"/>
          <w:szCs w:val="22"/>
        </w:rPr>
        <w:t xml:space="preserve"> </w:t>
      </w:r>
    </w:p>
    <w:p w14:paraId="74C7E605" w14:textId="77777777" w:rsidR="006D0BD4" w:rsidRPr="00C42ADE" w:rsidRDefault="00A36867" w:rsidP="00F701ED">
      <w:pPr>
        <w:jc w:val="both"/>
        <w:rPr>
          <w:b/>
          <w:sz w:val="22"/>
          <w:szCs w:val="22"/>
        </w:rPr>
      </w:pPr>
      <w:r w:rsidRPr="00C42ADE">
        <w:rPr>
          <w:rFonts w:eastAsia="Calibri"/>
          <w:sz w:val="22"/>
          <w:szCs w:val="22"/>
          <w:lang w:eastAsia="en-US"/>
        </w:rPr>
        <w:t>„</w:t>
      </w:r>
      <w:bookmarkStart w:id="1" w:name="_Hlk209529064"/>
      <w:r w:rsidR="006D0BD4" w:rsidRPr="00C42ADE">
        <w:rPr>
          <w:b/>
          <w:sz w:val="22"/>
          <w:szCs w:val="22"/>
        </w:rPr>
        <w:t>Franszyzy:</w:t>
      </w:r>
    </w:p>
    <w:p w14:paraId="33D050B8" w14:textId="77777777" w:rsidR="006D0BD4" w:rsidRPr="00C42ADE" w:rsidRDefault="006D0BD4" w:rsidP="006D0BD4">
      <w:pPr>
        <w:numPr>
          <w:ilvl w:val="0"/>
          <w:numId w:val="21"/>
        </w:numPr>
        <w:jc w:val="both"/>
        <w:rPr>
          <w:bCs/>
          <w:sz w:val="22"/>
          <w:szCs w:val="22"/>
        </w:rPr>
      </w:pPr>
      <w:r w:rsidRPr="00C42ADE">
        <w:rPr>
          <w:bCs/>
          <w:sz w:val="22"/>
          <w:szCs w:val="22"/>
        </w:rPr>
        <w:t>integralna: zniesiona</w:t>
      </w:r>
    </w:p>
    <w:p w14:paraId="59B562E8" w14:textId="77777777" w:rsidR="006D0BD4" w:rsidRPr="00C42ADE" w:rsidRDefault="006D0BD4" w:rsidP="006D0BD4">
      <w:pPr>
        <w:numPr>
          <w:ilvl w:val="0"/>
          <w:numId w:val="21"/>
        </w:numPr>
        <w:jc w:val="both"/>
        <w:rPr>
          <w:sz w:val="22"/>
          <w:szCs w:val="22"/>
        </w:rPr>
      </w:pPr>
      <w:r w:rsidRPr="00C42ADE">
        <w:rPr>
          <w:bCs/>
          <w:sz w:val="22"/>
          <w:szCs w:val="22"/>
        </w:rPr>
        <w:t>redukcyjna:</w:t>
      </w:r>
      <w:r w:rsidRPr="00C42ADE">
        <w:rPr>
          <w:bCs/>
          <w:strike/>
          <w:sz w:val="22"/>
          <w:szCs w:val="22"/>
        </w:rPr>
        <w:t xml:space="preserve"> </w:t>
      </w:r>
      <w:r w:rsidRPr="00C42ADE">
        <w:rPr>
          <w:bCs/>
          <w:strike/>
          <w:sz w:val="22"/>
          <w:szCs w:val="22"/>
          <w:highlight w:val="magenta"/>
        </w:rPr>
        <w:t>zniesiona</w:t>
      </w:r>
      <w:r w:rsidRPr="00C42ADE">
        <w:rPr>
          <w:sz w:val="22"/>
          <w:szCs w:val="22"/>
        </w:rPr>
        <w:t xml:space="preserve"> </w:t>
      </w:r>
    </w:p>
    <w:p w14:paraId="1EA043BD" w14:textId="77777777" w:rsidR="006D0BD4" w:rsidRPr="00C42ADE" w:rsidRDefault="006D0BD4" w:rsidP="006D0BD4">
      <w:pPr>
        <w:jc w:val="both"/>
        <w:rPr>
          <w:sz w:val="22"/>
          <w:szCs w:val="22"/>
        </w:rPr>
      </w:pPr>
      <w:r w:rsidRPr="00C42ADE">
        <w:rPr>
          <w:sz w:val="22"/>
          <w:szCs w:val="22"/>
        </w:rPr>
        <w:t>500 zł na zdarzenie, z wyjątkiem:</w:t>
      </w:r>
    </w:p>
    <w:p w14:paraId="05535AE4" w14:textId="77777777" w:rsidR="006D0BD4" w:rsidRPr="00C42ADE" w:rsidRDefault="006D0BD4" w:rsidP="006D0BD4">
      <w:pPr>
        <w:numPr>
          <w:ilvl w:val="0"/>
          <w:numId w:val="21"/>
        </w:numPr>
        <w:jc w:val="both"/>
        <w:rPr>
          <w:sz w:val="22"/>
          <w:szCs w:val="22"/>
        </w:rPr>
      </w:pPr>
      <w:r w:rsidRPr="00C42ADE">
        <w:rPr>
          <w:bCs/>
          <w:sz w:val="22"/>
          <w:szCs w:val="22"/>
        </w:rPr>
        <w:t xml:space="preserve">300 zł dla elektronicznego sprzętu stacjonarnego i przenośnego w lokalizacji wskazanej </w:t>
      </w:r>
      <w:r w:rsidRPr="00C42ADE">
        <w:rPr>
          <w:bCs/>
          <w:sz w:val="22"/>
          <w:szCs w:val="22"/>
        </w:rPr>
        <w:br/>
        <w:t>w Załączniku nr 8 (wykaz budynków AGH)</w:t>
      </w:r>
    </w:p>
    <w:p w14:paraId="69D29D44" w14:textId="77777777" w:rsidR="006D0BD4" w:rsidRPr="00C42ADE" w:rsidRDefault="006D0BD4" w:rsidP="006D0BD4">
      <w:pPr>
        <w:numPr>
          <w:ilvl w:val="0"/>
          <w:numId w:val="21"/>
        </w:numPr>
        <w:jc w:val="both"/>
        <w:rPr>
          <w:sz w:val="22"/>
          <w:szCs w:val="22"/>
          <w:highlight w:val="magenta"/>
        </w:rPr>
      </w:pPr>
      <w:r w:rsidRPr="00C42ADE">
        <w:rPr>
          <w:bCs/>
          <w:sz w:val="22"/>
          <w:szCs w:val="22"/>
        </w:rPr>
        <w:t xml:space="preserve">200 zł dla szkód w sprzęcie elektronicznym zaliczanym do mienia nisko cennego </w:t>
      </w:r>
      <w:r w:rsidRPr="00C42ADE">
        <w:rPr>
          <w:bCs/>
          <w:sz w:val="22"/>
          <w:szCs w:val="22"/>
          <w:highlight w:val="magenta"/>
        </w:rPr>
        <w:t xml:space="preserve">oraz dla mienia nisko cennego w Elemencie I </w:t>
      </w:r>
    </w:p>
    <w:p w14:paraId="4FE81BA2" w14:textId="77777777" w:rsidR="006D0BD4" w:rsidRPr="00C42ADE" w:rsidRDefault="006D0BD4" w:rsidP="006D0BD4">
      <w:pPr>
        <w:numPr>
          <w:ilvl w:val="0"/>
          <w:numId w:val="21"/>
        </w:numPr>
        <w:jc w:val="both"/>
        <w:rPr>
          <w:sz w:val="22"/>
          <w:szCs w:val="22"/>
        </w:rPr>
      </w:pPr>
      <w:r w:rsidRPr="00C42ADE">
        <w:rPr>
          <w:bCs/>
          <w:sz w:val="22"/>
          <w:szCs w:val="22"/>
        </w:rPr>
        <w:t>Zniesiona dla rozbicia szyb i mienia pracowniczego</w:t>
      </w:r>
    </w:p>
    <w:p w14:paraId="1678FF34" w14:textId="77777777" w:rsidR="006D0BD4" w:rsidRPr="00C42ADE" w:rsidRDefault="006D0BD4" w:rsidP="006D0BD4">
      <w:pPr>
        <w:numPr>
          <w:ilvl w:val="0"/>
          <w:numId w:val="21"/>
        </w:numPr>
        <w:jc w:val="both"/>
        <w:rPr>
          <w:sz w:val="22"/>
          <w:szCs w:val="22"/>
          <w:highlight w:val="magenta"/>
        </w:rPr>
      </w:pPr>
      <w:r w:rsidRPr="00C42ADE">
        <w:rPr>
          <w:sz w:val="22"/>
          <w:szCs w:val="22"/>
          <w:highlight w:val="magenta"/>
        </w:rPr>
        <w:lastRenderedPageBreak/>
        <w:t>2.000 zł dla ryzyka powodzi (definicja: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p>
    <w:p w14:paraId="3AE33034" w14:textId="77777777" w:rsidR="006D0BD4" w:rsidRPr="00C42ADE" w:rsidRDefault="006D0BD4" w:rsidP="006D0BD4">
      <w:pPr>
        <w:numPr>
          <w:ilvl w:val="0"/>
          <w:numId w:val="21"/>
        </w:numPr>
        <w:jc w:val="both"/>
        <w:rPr>
          <w:sz w:val="22"/>
          <w:szCs w:val="22"/>
          <w:highlight w:val="magenta"/>
        </w:rPr>
      </w:pPr>
      <w:r w:rsidRPr="00C42ADE">
        <w:rPr>
          <w:sz w:val="22"/>
          <w:szCs w:val="22"/>
          <w:highlight w:val="magenta"/>
        </w:rPr>
        <w:t xml:space="preserve">2.000 zł dla obiektów o całkowitej konstrukcji drewnianej </w:t>
      </w:r>
    </w:p>
    <w:p w14:paraId="38BD0B37" w14:textId="77777777" w:rsidR="006D0BD4" w:rsidRPr="00C42ADE" w:rsidRDefault="006D0BD4" w:rsidP="006D0BD4">
      <w:pPr>
        <w:numPr>
          <w:ilvl w:val="0"/>
          <w:numId w:val="21"/>
        </w:numPr>
        <w:jc w:val="both"/>
        <w:rPr>
          <w:sz w:val="22"/>
          <w:szCs w:val="22"/>
          <w:highlight w:val="magenta"/>
        </w:rPr>
      </w:pPr>
      <w:r w:rsidRPr="00C42ADE">
        <w:rPr>
          <w:sz w:val="22"/>
          <w:szCs w:val="22"/>
          <w:highlight w:val="magenta"/>
        </w:rPr>
        <w:t xml:space="preserve">5.000 zł dla katastrof budowlanej </w:t>
      </w:r>
    </w:p>
    <w:p w14:paraId="47640C08" w14:textId="45072096" w:rsidR="006D0BD4" w:rsidRPr="00C42ADE" w:rsidRDefault="006D0BD4" w:rsidP="006D0BD4">
      <w:pPr>
        <w:numPr>
          <w:ilvl w:val="0"/>
          <w:numId w:val="21"/>
        </w:numPr>
        <w:jc w:val="both"/>
        <w:rPr>
          <w:sz w:val="22"/>
          <w:szCs w:val="22"/>
          <w:highlight w:val="magenta"/>
        </w:rPr>
      </w:pPr>
      <w:r w:rsidRPr="00C42ADE">
        <w:rPr>
          <w:sz w:val="22"/>
          <w:szCs w:val="22"/>
          <w:highlight w:val="magenta"/>
        </w:rPr>
        <w:t>3.000 zł dla terroryzmu”</w:t>
      </w:r>
    </w:p>
    <w:bookmarkEnd w:id="1"/>
    <w:p w14:paraId="1021EC25" w14:textId="6D070B37" w:rsidR="00911C59" w:rsidRPr="00C42ADE" w:rsidRDefault="00911C59" w:rsidP="008904EA">
      <w:pPr>
        <w:spacing w:line="276" w:lineRule="auto"/>
        <w:jc w:val="both"/>
        <w:rPr>
          <w:sz w:val="22"/>
          <w:szCs w:val="22"/>
        </w:rPr>
      </w:pPr>
    </w:p>
    <w:p w14:paraId="7BF21FA5" w14:textId="53C3B519" w:rsidR="004D07B1" w:rsidRPr="00C42ADE" w:rsidRDefault="004821BF" w:rsidP="008904EA">
      <w:pPr>
        <w:spacing w:line="276" w:lineRule="auto"/>
        <w:jc w:val="both"/>
        <w:rPr>
          <w:b/>
          <w:bCs/>
          <w:sz w:val="22"/>
          <w:szCs w:val="22"/>
        </w:rPr>
      </w:pPr>
      <w:r w:rsidRPr="00C42ADE">
        <w:rPr>
          <w:sz w:val="22"/>
          <w:szCs w:val="22"/>
        </w:rPr>
        <w:t>2</w:t>
      </w:r>
      <w:r w:rsidR="00301D76" w:rsidRPr="00C42ADE">
        <w:rPr>
          <w:sz w:val="22"/>
          <w:szCs w:val="22"/>
        </w:rPr>
        <w:t>1</w:t>
      </w:r>
      <w:r w:rsidRPr="00C42ADE">
        <w:rPr>
          <w:sz w:val="22"/>
          <w:szCs w:val="22"/>
        </w:rPr>
        <w:t>.</w:t>
      </w:r>
      <w:r w:rsidR="004D07B1" w:rsidRPr="00C42ADE">
        <w:rPr>
          <w:sz w:val="22"/>
          <w:szCs w:val="22"/>
        </w:rPr>
        <w:t xml:space="preserve"> </w:t>
      </w:r>
      <w:r w:rsidR="004D07B1" w:rsidRPr="00C42ADE">
        <w:rPr>
          <w:b/>
          <w:bCs/>
          <w:sz w:val="22"/>
          <w:szCs w:val="22"/>
        </w:rPr>
        <w:t xml:space="preserve">Dotyczy definicji szkody seryjnej </w:t>
      </w:r>
    </w:p>
    <w:p w14:paraId="4C9500BE" w14:textId="06757159" w:rsidR="009E0504" w:rsidRPr="00C42ADE" w:rsidRDefault="004D07B1" w:rsidP="008904EA">
      <w:pPr>
        <w:spacing w:line="276" w:lineRule="auto"/>
        <w:jc w:val="both"/>
        <w:rPr>
          <w:sz w:val="22"/>
          <w:szCs w:val="22"/>
        </w:rPr>
      </w:pPr>
      <w:r w:rsidRPr="00C42ADE">
        <w:rPr>
          <w:sz w:val="22"/>
          <w:szCs w:val="22"/>
        </w:rPr>
        <w:t xml:space="preserve">Prosimy o wprowadzenie zapisu, że wszystkie szkody powstałe w czasie następujących po sobie </w:t>
      </w:r>
      <w:r w:rsidR="00B8396C" w:rsidRPr="00C42ADE">
        <w:rPr>
          <w:sz w:val="22"/>
          <w:szCs w:val="22"/>
        </w:rPr>
        <w:br/>
      </w:r>
      <w:r w:rsidRPr="00C42ADE">
        <w:rPr>
          <w:sz w:val="22"/>
          <w:szCs w:val="22"/>
        </w:rPr>
        <w:t>72 godzin na skutek tego samego pojedynczego zdarzenia losowego, (huraganu, trzęsienia ziemi, deszczu nawalnego, powodzi) – objętego ochroną ubezpieczeniową w ramach umowy ubezpieczenia, traktowane są jako pojedyncza szkoda w odniesieniu do sumy ubezpieczenia lub sumy gwarancyjnej oraz franszyzy określonej w umowie ubezpieczenia</w:t>
      </w:r>
    </w:p>
    <w:p w14:paraId="70C0B9E5" w14:textId="4BA0BE21" w:rsidR="009272A2" w:rsidRPr="00C42ADE" w:rsidRDefault="004821B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4F6FCA" w:rsidRPr="00C42ADE">
        <w:rPr>
          <w:sz w:val="22"/>
          <w:szCs w:val="22"/>
        </w:rPr>
        <w:t xml:space="preserve"> </w:t>
      </w:r>
      <w:r w:rsidR="00B8396C" w:rsidRPr="00C42ADE">
        <w:rPr>
          <w:sz w:val="22"/>
          <w:szCs w:val="22"/>
        </w:rPr>
        <w:t>nie wyraża zgody na wprowadzenie powyższej zmiany</w:t>
      </w:r>
    </w:p>
    <w:p w14:paraId="4B65A449" w14:textId="77777777" w:rsidR="004821BF" w:rsidRPr="00C42ADE" w:rsidRDefault="004821BF" w:rsidP="008904EA">
      <w:pPr>
        <w:autoSpaceDE w:val="0"/>
        <w:autoSpaceDN w:val="0"/>
        <w:adjustRightInd w:val="0"/>
        <w:spacing w:line="276" w:lineRule="auto"/>
        <w:jc w:val="both"/>
        <w:rPr>
          <w:sz w:val="22"/>
          <w:szCs w:val="22"/>
        </w:rPr>
      </w:pPr>
    </w:p>
    <w:p w14:paraId="33746261" w14:textId="1A6BEC83" w:rsidR="004D07B1" w:rsidRPr="00C42ADE" w:rsidRDefault="004821BF" w:rsidP="008904EA">
      <w:pPr>
        <w:widowControl w:val="0"/>
        <w:autoSpaceDE w:val="0"/>
        <w:autoSpaceDN w:val="0"/>
        <w:adjustRightInd w:val="0"/>
        <w:spacing w:line="276" w:lineRule="auto"/>
        <w:jc w:val="both"/>
        <w:rPr>
          <w:bCs/>
          <w:iCs/>
          <w:sz w:val="22"/>
          <w:szCs w:val="22"/>
        </w:rPr>
      </w:pPr>
      <w:r w:rsidRPr="00C42ADE">
        <w:rPr>
          <w:bCs/>
          <w:iCs/>
          <w:sz w:val="22"/>
          <w:szCs w:val="22"/>
        </w:rPr>
        <w:t>2</w:t>
      </w:r>
      <w:r w:rsidR="004F6FCA" w:rsidRPr="00C42ADE">
        <w:rPr>
          <w:bCs/>
          <w:iCs/>
          <w:sz w:val="22"/>
          <w:szCs w:val="22"/>
        </w:rPr>
        <w:t>2</w:t>
      </w:r>
      <w:r w:rsidRPr="00C42ADE">
        <w:rPr>
          <w:b/>
          <w:iCs/>
          <w:sz w:val="22"/>
          <w:szCs w:val="22"/>
        </w:rPr>
        <w:t>.</w:t>
      </w:r>
      <w:r w:rsidR="004F6FCA" w:rsidRPr="00C42ADE">
        <w:rPr>
          <w:b/>
          <w:iCs/>
          <w:sz w:val="22"/>
          <w:szCs w:val="22"/>
        </w:rPr>
        <w:t xml:space="preserve"> </w:t>
      </w:r>
      <w:r w:rsidR="004D07B1" w:rsidRPr="00C42ADE">
        <w:rPr>
          <w:b/>
          <w:iCs/>
          <w:sz w:val="22"/>
          <w:szCs w:val="22"/>
        </w:rPr>
        <w:t xml:space="preserve">Dotyczy pkt 3.2.1.1 </w:t>
      </w:r>
      <w:proofErr w:type="spellStart"/>
      <w:r w:rsidR="004D07B1" w:rsidRPr="00C42ADE">
        <w:rPr>
          <w:b/>
          <w:iCs/>
          <w:sz w:val="22"/>
          <w:szCs w:val="22"/>
        </w:rPr>
        <w:t>ppkt</w:t>
      </w:r>
      <w:proofErr w:type="spellEnd"/>
      <w:r w:rsidR="004D07B1" w:rsidRPr="00C42ADE">
        <w:rPr>
          <w:b/>
          <w:iCs/>
          <w:sz w:val="22"/>
          <w:szCs w:val="22"/>
        </w:rPr>
        <w:t xml:space="preserve"> c - Sumy ubezpieczenia AGH - Pozostałe środki trwałe</w:t>
      </w:r>
    </w:p>
    <w:p w14:paraId="4505B6CF" w14:textId="12EEE2C8" w:rsidR="00780A66" w:rsidRPr="00C42ADE" w:rsidRDefault="004D07B1" w:rsidP="008904EA">
      <w:pPr>
        <w:widowControl w:val="0"/>
        <w:autoSpaceDE w:val="0"/>
        <w:autoSpaceDN w:val="0"/>
        <w:adjustRightInd w:val="0"/>
        <w:spacing w:line="276" w:lineRule="auto"/>
        <w:jc w:val="both"/>
        <w:rPr>
          <w:bCs/>
          <w:sz w:val="22"/>
          <w:szCs w:val="22"/>
        </w:rPr>
      </w:pPr>
      <w:r w:rsidRPr="00C42ADE">
        <w:rPr>
          <w:bCs/>
          <w:iCs/>
          <w:sz w:val="22"/>
          <w:szCs w:val="22"/>
        </w:rPr>
        <w:t>Prosimy o podanie łącznej wartości pozostałych środków trwałych (pomimo ustalenie sumy ubezpieczenia w systemie i ryzyka)</w:t>
      </w:r>
    </w:p>
    <w:p w14:paraId="789C35E6" w14:textId="40FA88A0" w:rsidR="009257A0" w:rsidRPr="00C42ADE" w:rsidRDefault="009257A0" w:rsidP="00451C95">
      <w:pPr>
        <w:spacing w:line="276" w:lineRule="auto"/>
        <w:jc w:val="both"/>
        <w:rPr>
          <w:bCs/>
          <w:iCs/>
          <w:sz w:val="22"/>
          <w:szCs w:val="22"/>
        </w:rPr>
      </w:pPr>
      <w:r w:rsidRPr="00C42ADE">
        <w:rPr>
          <w:b/>
          <w:bCs/>
          <w:sz w:val="22"/>
          <w:szCs w:val="22"/>
        </w:rPr>
        <w:t>ODPOWIEDŹ</w:t>
      </w:r>
      <w:r w:rsidRPr="00C42ADE">
        <w:rPr>
          <w:sz w:val="22"/>
          <w:szCs w:val="22"/>
        </w:rPr>
        <w:t>:  Zamawiający</w:t>
      </w:r>
      <w:r w:rsidR="002357A0" w:rsidRPr="00C42ADE">
        <w:rPr>
          <w:rFonts w:eastAsia="Calibri"/>
          <w:sz w:val="22"/>
          <w:szCs w:val="22"/>
          <w:lang w:eastAsia="en-US"/>
        </w:rPr>
        <w:t xml:space="preserve"> nie ma możliwości rzetelnego podania łącznej wartości </w:t>
      </w:r>
      <w:r w:rsidR="00F75FE8" w:rsidRPr="00C42ADE">
        <w:rPr>
          <w:rFonts w:eastAsia="Calibri"/>
          <w:sz w:val="22"/>
          <w:szCs w:val="22"/>
          <w:lang w:eastAsia="en-US"/>
        </w:rPr>
        <w:t xml:space="preserve">pozostałych środków trwałych, ponieważ jest to </w:t>
      </w:r>
      <w:r w:rsidR="00F75FE8" w:rsidRPr="00C42ADE">
        <w:rPr>
          <w:sz w:val="22"/>
          <w:szCs w:val="22"/>
        </w:rPr>
        <w:t xml:space="preserve">wyposażenie nie ujęte w ewidencji środków trwałych, w tym sprzęt elektroniczny lub mienie o wartości do 10.000 zł, oraz księgozbiory w Bibliotece Głównej AGH, bibliotekach wydziałowych, instytutowych i innych zgodnie ze strukturą organizacyjną AGH oraz zarządzanych lub należących do AGH.  Skoro jest nie ujęte w </w:t>
      </w:r>
      <w:r w:rsidR="00451C95" w:rsidRPr="00C42ADE">
        <w:rPr>
          <w:sz w:val="22"/>
          <w:szCs w:val="22"/>
        </w:rPr>
        <w:t>ewidencji środków trwałych, nie ma możliwości podania</w:t>
      </w:r>
      <w:r w:rsidR="008524AD" w:rsidRPr="00C42ADE">
        <w:rPr>
          <w:sz w:val="22"/>
          <w:szCs w:val="22"/>
        </w:rPr>
        <w:t xml:space="preserve"> wartości na podstawie zapisów księgowych.  </w:t>
      </w:r>
    </w:p>
    <w:p w14:paraId="145DA451" w14:textId="77777777" w:rsidR="009257A0" w:rsidRPr="00C42ADE" w:rsidRDefault="009257A0" w:rsidP="008904EA">
      <w:pPr>
        <w:autoSpaceDE w:val="0"/>
        <w:autoSpaceDN w:val="0"/>
        <w:adjustRightInd w:val="0"/>
        <w:spacing w:line="276" w:lineRule="auto"/>
        <w:jc w:val="both"/>
        <w:rPr>
          <w:bCs/>
          <w:iCs/>
          <w:sz w:val="22"/>
          <w:szCs w:val="22"/>
        </w:rPr>
      </w:pPr>
    </w:p>
    <w:p w14:paraId="02ACED67" w14:textId="16D21799" w:rsidR="004D07B1" w:rsidRPr="00C42ADE" w:rsidRDefault="009257A0" w:rsidP="008904EA">
      <w:pPr>
        <w:tabs>
          <w:tab w:val="left" w:pos="360"/>
        </w:tabs>
        <w:spacing w:line="276" w:lineRule="auto"/>
        <w:jc w:val="both"/>
        <w:outlineLvl w:val="0"/>
        <w:rPr>
          <w:b/>
          <w:sz w:val="22"/>
          <w:szCs w:val="22"/>
        </w:rPr>
      </w:pPr>
      <w:r w:rsidRPr="00C42ADE">
        <w:rPr>
          <w:bCs/>
          <w:iCs/>
          <w:sz w:val="22"/>
          <w:szCs w:val="22"/>
        </w:rPr>
        <w:t>2</w:t>
      </w:r>
      <w:r w:rsidR="00AC0A21" w:rsidRPr="00C42ADE">
        <w:rPr>
          <w:bCs/>
          <w:iCs/>
          <w:sz w:val="22"/>
          <w:szCs w:val="22"/>
        </w:rPr>
        <w:t>3</w:t>
      </w:r>
      <w:r w:rsidR="004D07B1" w:rsidRPr="00C42ADE">
        <w:rPr>
          <w:bCs/>
          <w:sz w:val="22"/>
          <w:szCs w:val="22"/>
        </w:rPr>
        <w:t>.</w:t>
      </w:r>
      <w:r w:rsidR="004D07B1" w:rsidRPr="00C42ADE">
        <w:rPr>
          <w:bCs/>
          <w:sz w:val="22"/>
          <w:szCs w:val="22"/>
        </w:rPr>
        <w:tab/>
      </w:r>
      <w:r w:rsidR="004D07B1" w:rsidRPr="00C42ADE">
        <w:rPr>
          <w:b/>
          <w:sz w:val="22"/>
          <w:szCs w:val="22"/>
        </w:rPr>
        <w:t xml:space="preserve">Dotyczy pkt 3.2.1.1 </w:t>
      </w:r>
      <w:proofErr w:type="spellStart"/>
      <w:r w:rsidR="004D07B1" w:rsidRPr="00C42ADE">
        <w:rPr>
          <w:b/>
          <w:sz w:val="22"/>
          <w:szCs w:val="22"/>
        </w:rPr>
        <w:t>ppkt</w:t>
      </w:r>
      <w:proofErr w:type="spellEnd"/>
      <w:r w:rsidR="004D07B1" w:rsidRPr="00C42ADE">
        <w:rPr>
          <w:b/>
          <w:sz w:val="22"/>
          <w:szCs w:val="22"/>
        </w:rPr>
        <w:t xml:space="preserve"> d - Sumy ubezpieczenia AGH - Mienie zaliczane do ewidencji gospodarczej</w:t>
      </w:r>
    </w:p>
    <w:p w14:paraId="41362734" w14:textId="3F1C4B2E" w:rsidR="009F7697" w:rsidRPr="00C42ADE" w:rsidRDefault="004D07B1" w:rsidP="008904EA">
      <w:pPr>
        <w:tabs>
          <w:tab w:val="left" w:pos="360"/>
        </w:tabs>
        <w:spacing w:line="276" w:lineRule="auto"/>
        <w:jc w:val="both"/>
        <w:outlineLvl w:val="0"/>
        <w:rPr>
          <w:bCs/>
          <w:sz w:val="22"/>
          <w:szCs w:val="22"/>
          <w:lang w:eastAsia="ar-SA"/>
        </w:rPr>
      </w:pPr>
      <w:r w:rsidRPr="00C42ADE">
        <w:rPr>
          <w:bCs/>
          <w:sz w:val="22"/>
          <w:szCs w:val="22"/>
        </w:rPr>
        <w:t>Prosimy o podanie rodzaju mienia, łącznej wartości (pomimo ustalenie sumy ubezpieczenia w systemie i ryzyka)</w:t>
      </w:r>
    </w:p>
    <w:p w14:paraId="22394AFB" w14:textId="74FF50C5" w:rsidR="009F7697" w:rsidRPr="00C42ADE" w:rsidRDefault="009257A0" w:rsidP="002409D0">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8524AD" w:rsidRPr="00C42ADE">
        <w:rPr>
          <w:sz w:val="22"/>
          <w:szCs w:val="22"/>
        </w:rPr>
        <w:t xml:space="preserve"> </w:t>
      </w:r>
      <w:r w:rsidR="008524AD" w:rsidRPr="00C42ADE">
        <w:rPr>
          <w:rFonts w:eastAsia="Calibri"/>
          <w:sz w:val="22"/>
          <w:szCs w:val="22"/>
          <w:lang w:eastAsia="en-US"/>
        </w:rPr>
        <w:t>nie ma możliwości rzetelnego podania łącznej wartości</w:t>
      </w:r>
      <w:r w:rsidR="008524AD" w:rsidRPr="00C42ADE">
        <w:rPr>
          <w:sz w:val="22"/>
          <w:szCs w:val="22"/>
        </w:rPr>
        <w:t xml:space="preserve"> </w:t>
      </w:r>
      <w:r w:rsidR="00423428" w:rsidRPr="00C42ADE">
        <w:rPr>
          <w:sz w:val="22"/>
          <w:szCs w:val="22"/>
        </w:rPr>
        <w:t>mienia zaliczanego do ewidencji gospodarczej, ponieważ jest to wyposażenie, k</w:t>
      </w:r>
      <w:r w:rsidR="002409D0" w:rsidRPr="00C42ADE">
        <w:rPr>
          <w:sz w:val="22"/>
          <w:szCs w:val="22"/>
        </w:rPr>
        <w:t xml:space="preserve">tóre nie jest ujmowane </w:t>
      </w:r>
      <w:r w:rsidR="002409D0" w:rsidRPr="00C42ADE">
        <w:rPr>
          <w:sz w:val="22"/>
          <w:szCs w:val="22"/>
        </w:rPr>
        <w:br/>
        <w:t xml:space="preserve">w ewidencji księgowej i nie podlega ewidencji bilansowej.  </w:t>
      </w:r>
    </w:p>
    <w:p w14:paraId="685386F4" w14:textId="77777777" w:rsidR="004D07B1" w:rsidRPr="00C42ADE" w:rsidRDefault="004D07B1" w:rsidP="002409D0">
      <w:pPr>
        <w:autoSpaceDE w:val="0"/>
        <w:autoSpaceDN w:val="0"/>
        <w:adjustRightInd w:val="0"/>
        <w:spacing w:line="276" w:lineRule="auto"/>
        <w:jc w:val="both"/>
        <w:rPr>
          <w:bCs/>
          <w:sz w:val="22"/>
          <w:szCs w:val="22"/>
        </w:rPr>
      </w:pPr>
    </w:p>
    <w:p w14:paraId="03527EDC" w14:textId="530BC925" w:rsidR="004D07B1" w:rsidRPr="00C42ADE" w:rsidRDefault="009257A0" w:rsidP="002409D0">
      <w:pPr>
        <w:tabs>
          <w:tab w:val="left" w:pos="360"/>
        </w:tabs>
        <w:spacing w:line="276" w:lineRule="auto"/>
        <w:jc w:val="both"/>
        <w:rPr>
          <w:b/>
          <w:iCs/>
          <w:sz w:val="22"/>
          <w:szCs w:val="22"/>
        </w:rPr>
      </w:pPr>
      <w:r w:rsidRPr="00C42ADE">
        <w:rPr>
          <w:bCs/>
          <w:iCs/>
          <w:sz w:val="22"/>
          <w:szCs w:val="22"/>
        </w:rPr>
        <w:t>2</w:t>
      </w:r>
      <w:r w:rsidR="002B2F1C" w:rsidRPr="00C42ADE">
        <w:rPr>
          <w:bCs/>
          <w:iCs/>
          <w:sz w:val="22"/>
          <w:szCs w:val="22"/>
        </w:rPr>
        <w:t>4</w:t>
      </w:r>
      <w:r w:rsidRPr="00C42ADE">
        <w:rPr>
          <w:bCs/>
          <w:iCs/>
          <w:sz w:val="22"/>
          <w:szCs w:val="22"/>
        </w:rPr>
        <w:t>.</w:t>
      </w:r>
      <w:r w:rsidR="004D07B1" w:rsidRPr="00C42ADE">
        <w:rPr>
          <w:bCs/>
          <w:iCs/>
          <w:sz w:val="22"/>
          <w:szCs w:val="22"/>
        </w:rPr>
        <w:tab/>
      </w:r>
      <w:r w:rsidR="004D07B1" w:rsidRPr="00C42ADE">
        <w:rPr>
          <w:b/>
          <w:iCs/>
          <w:sz w:val="22"/>
          <w:szCs w:val="22"/>
        </w:rPr>
        <w:t xml:space="preserve">Dotyczy pkt 3.2.1.1 </w:t>
      </w:r>
      <w:proofErr w:type="spellStart"/>
      <w:r w:rsidR="004D07B1" w:rsidRPr="00C42ADE">
        <w:rPr>
          <w:b/>
          <w:iCs/>
          <w:sz w:val="22"/>
          <w:szCs w:val="22"/>
        </w:rPr>
        <w:t>ppkt</w:t>
      </w:r>
      <w:proofErr w:type="spellEnd"/>
      <w:r w:rsidR="004D07B1" w:rsidRPr="00C42ADE">
        <w:rPr>
          <w:b/>
          <w:iCs/>
          <w:sz w:val="22"/>
          <w:szCs w:val="22"/>
        </w:rPr>
        <w:t xml:space="preserve"> g Sumy ubezpieczenia AGH  - Mienie osób trzecich </w:t>
      </w:r>
    </w:p>
    <w:p w14:paraId="0ED95E85" w14:textId="1BF87FCD" w:rsidR="004D07B1" w:rsidRPr="00C42ADE" w:rsidRDefault="004D07B1" w:rsidP="002409D0">
      <w:pPr>
        <w:tabs>
          <w:tab w:val="left" w:pos="360"/>
        </w:tabs>
        <w:spacing w:line="276" w:lineRule="auto"/>
        <w:jc w:val="both"/>
        <w:rPr>
          <w:bCs/>
          <w:iCs/>
          <w:sz w:val="22"/>
          <w:szCs w:val="22"/>
        </w:rPr>
      </w:pPr>
      <w:r w:rsidRPr="00C42ADE">
        <w:rPr>
          <w:bCs/>
          <w:iCs/>
          <w:sz w:val="22"/>
          <w:szCs w:val="22"/>
        </w:rPr>
        <w:t>a)</w:t>
      </w:r>
      <w:r w:rsidRPr="00C42ADE">
        <w:rPr>
          <w:bCs/>
          <w:iCs/>
          <w:sz w:val="22"/>
          <w:szCs w:val="22"/>
        </w:rPr>
        <w:tab/>
        <w:t xml:space="preserve">Prosimy o podanie rodzaju mienia, łącznej wartości (pomimo ustalenie sumy ubezpieczenia </w:t>
      </w:r>
      <w:r w:rsidR="002409D0" w:rsidRPr="00C42ADE">
        <w:rPr>
          <w:bCs/>
          <w:iCs/>
          <w:sz w:val="22"/>
          <w:szCs w:val="22"/>
        </w:rPr>
        <w:br/>
      </w:r>
      <w:r w:rsidRPr="00C42ADE">
        <w:rPr>
          <w:bCs/>
          <w:iCs/>
          <w:sz w:val="22"/>
          <w:szCs w:val="22"/>
        </w:rPr>
        <w:t xml:space="preserve">w systemie i ryzyka) i lokalizacji z podaniem zabezpieczeń ppoż. i </w:t>
      </w:r>
      <w:proofErr w:type="spellStart"/>
      <w:r w:rsidRPr="00C42ADE">
        <w:rPr>
          <w:bCs/>
          <w:iCs/>
          <w:sz w:val="22"/>
          <w:szCs w:val="22"/>
        </w:rPr>
        <w:t>pkradzież</w:t>
      </w:r>
      <w:proofErr w:type="spellEnd"/>
      <w:r w:rsidRPr="00C42ADE">
        <w:rPr>
          <w:bCs/>
          <w:iCs/>
          <w:sz w:val="22"/>
          <w:szCs w:val="22"/>
        </w:rPr>
        <w:t xml:space="preserve"> </w:t>
      </w:r>
    </w:p>
    <w:p w14:paraId="0178232F" w14:textId="30EF210A" w:rsidR="004648A2" w:rsidRPr="00C42ADE" w:rsidRDefault="004D07B1" w:rsidP="002409D0">
      <w:pPr>
        <w:pStyle w:val="Akapitzlist"/>
        <w:tabs>
          <w:tab w:val="left" w:pos="360"/>
        </w:tabs>
        <w:spacing w:after="0"/>
        <w:ind w:left="0"/>
        <w:jc w:val="both"/>
        <w:rPr>
          <w:rFonts w:ascii="Times New Roman" w:hAnsi="Times New Roman"/>
        </w:rPr>
      </w:pPr>
      <w:r w:rsidRPr="00C42ADE">
        <w:rPr>
          <w:rFonts w:ascii="Times New Roman" w:hAnsi="Times New Roman"/>
          <w:bCs/>
          <w:iCs/>
        </w:rPr>
        <w:t>b)</w:t>
      </w:r>
      <w:r w:rsidRPr="00C42ADE">
        <w:rPr>
          <w:rFonts w:ascii="Times New Roman" w:hAnsi="Times New Roman"/>
          <w:bCs/>
          <w:iCs/>
        </w:rPr>
        <w:tab/>
        <w:t xml:space="preserve">Prosimy o potwierdzenie, że Umowa nie obejmuje jakiegokolwiek przedmiotu ubezpieczenia </w:t>
      </w:r>
      <w:r w:rsidR="00510438" w:rsidRPr="00C42ADE">
        <w:rPr>
          <w:rFonts w:ascii="Times New Roman" w:hAnsi="Times New Roman"/>
          <w:bCs/>
          <w:iCs/>
        </w:rPr>
        <w:br/>
      </w:r>
      <w:r w:rsidRPr="00C42ADE">
        <w:rPr>
          <w:rFonts w:ascii="Times New Roman" w:hAnsi="Times New Roman"/>
          <w:bCs/>
          <w:iCs/>
        </w:rPr>
        <w:t>w lokalizacjach na terenie Rosji, Białorusi, Korei Północnej, Syrii, Iranu, Wenezueli, Afganistanu, Birmy (Mjanmy), krajów lub obszarów objętych sankcjami lub działaniami wojennymi</w:t>
      </w:r>
      <w:r w:rsidR="00510438" w:rsidRPr="00C42ADE">
        <w:rPr>
          <w:rFonts w:ascii="Times New Roman" w:hAnsi="Times New Roman"/>
          <w:bCs/>
          <w:iCs/>
        </w:rPr>
        <w:t xml:space="preserve">. </w:t>
      </w:r>
    </w:p>
    <w:p w14:paraId="4784AE41" w14:textId="7B4D23A0" w:rsidR="00E70D9F" w:rsidRPr="00C42ADE" w:rsidRDefault="009257A0" w:rsidP="002409D0">
      <w:pPr>
        <w:spacing w:line="276" w:lineRule="auto"/>
        <w:jc w:val="both"/>
        <w:rPr>
          <w:sz w:val="22"/>
          <w:szCs w:val="22"/>
        </w:rPr>
      </w:pPr>
      <w:r w:rsidRPr="00C42ADE">
        <w:rPr>
          <w:b/>
          <w:bCs/>
          <w:sz w:val="22"/>
          <w:szCs w:val="22"/>
        </w:rPr>
        <w:lastRenderedPageBreak/>
        <w:t>ODPOWIEDŹ:</w:t>
      </w:r>
      <w:r w:rsidRPr="00C42ADE">
        <w:rPr>
          <w:sz w:val="22"/>
          <w:szCs w:val="22"/>
        </w:rPr>
        <w:t xml:space="preserve">  Zamawiający</w:t>
      </w:r>
      <w:r w:rsidR="00510438" w:rsidRPr="00C42ADE">
        <w:rPr>
          <w:sz w:val="22"/>
          <w:szCs w:val="22"/>
        </w:rPr>
        <w:t xml:space="preserve"> </w:t>
      </w:r>
      <w:r w:rsidR="000B52EE" w:rsidRPr="00C42ADE">
        <w:rPr>
          <w:sz w:val="22"/>
          <w:szCs w:val="22"/>
        </w:rPr>
        <w:t xml:space="preserve">nie ma możliwości zadeklarowania wartości mienia </w:t>
      </w:r>
      <w:r w:rsidR="00107900" w:rsidRPr="00C42ADE">
        <w:rPr>
          <w:sz w:val="22"/>
          <w:szCs w:val="22"/>
        </w:rPr>
        <w:t>osób</w:t>
      </w:r>
      <w:r w:rsidR="000B52EE" w:rsidRPr="00C42ADE">
        <w:rPr>
          <w:sz w:val="22"/>
          <w:szCs w:val="22"/>
        </w:rPr>
        <w:t xml:space="preserve"> trzecich, </w:t>
      </w:r>
      <w:r w:rsidR="00107900" w:rsidRPr="00C42ADE">
        <w:rPr>
          <w:sz w:val="22"/>
          <w:szCs w:val="22"/>
        </w:rPr>
        <w:br/>
      </w:r>
      <w:r w:rsidR="000B52EE" w:rsidRPr="00C42ADE">
        <w:rPr>
          <w:sz w:val="22"/>
          <w:szCs w:val="22"/>
        </w:rPr>
        <w:t xml:space="preserve">z uwagi na nieewidencjonowanie tego mienia </w:t>
      </w:r>
      <w:r w:rsidR="00107900" w:rsidRPr="00C42ADE">
        <w:rPr>
          <w:sz w:val="22"/>
          <w:szCs w:val="22"/>
        </w:rPr>
        <w:t>w sposób bilansowy</w:t>
      </w:r>
      <w:r w:rsidR="001051DB" w:rsidRPr="00C42ADE">
        <w:rPr>
          <w:sz w:val="22"/>
          <w:szCs w:val="22"/>
        </w:rPr>
        <w:t xml:space="preserve">. </w:t>
      </w:r>
      <w:r w:rsidR="00107900" w:rsidRPr="00C42ADE">
        <w:rPr>
          <w:sz w:val="22"/>
          <w:szCs w:val="22"/>
        </w:rPr>
        <w:t xml:space="preserve"> Mienie </w:t>
      </w:r>
      <w:r w:rsidR="00A90323" w:rsidRPr="00C42ADE">
        <w:rPr>
          <w:sz w:val="22"/>
          <w:szCs w:val="22"/>
        </w:rPr>
        <w:t xml:space="preserve">może być użytkowane we wszystkich lokalizacjach, w których AGH prowadzi statutową działalność. </w:t>
      </w:r>
      <w:r w:rsidR="00B03C27" w:rsidRPr="00C42ADE">
        <w:rPr>
          <w:sz w:val="22"/>
          <w:szCs w:val="22"/>
        </w:rPr>
        <w:t xml:space="preserve"> W zakresie ochro</w:t>
      </w:r>
      <w:r w:rsidR="000308D8" w:rsidRPr="00C42ADE">
        <w:rPr>
          <w:sz w:val="22"/>
          <w:szCs w:val="22"/>
        </w:rPr>
        <w:t>ny mienia osób trzecich u</w:t>
      </w:r>
      <w:r w:rsidR="00B03C27" w:rsidRPr="00C42ADE">
        <w:rPr>
          <w:bCs/>
          <w:iCs/>
          <w:sz w:val="22"/>
          <w:szCs w:val="22"/>
        </w:rPr>
        <w:t>mowa nie obejmuje jakiegokolwiek przedmiotu ubezpieczenia w lokalizacjach na terenie Rosji, Białorusi</w:t>
      </w:r>
      <w:r w:rsidR="000308D8" w:rsidRPr="00C42ADE">
        <w:rPr>
          <w:bCs/>
          <w:iCs/>
          <w:sz w:val="22"/>
          <w:szCs w:val="22"/>
        </w:rPr>
        <w:t xml:space="preserve">, Ukrainy. </w:t>
      </w:r>
    </w:p>
    <w:p w14:paraId="1EE7C934" w14:textId="77777777" w:rsidR="009257A0" w:rsidRPr="00C42ADE" w:rsidRDefault="009257A0" w:rsidP="008904EA">
      <w:pPr>
        <w:autoSpaceDE w:val="0"/>
        <w:autoSpaceDN w:val="0"/>
        <w:adjustRightInd w:val="0"/>
        <w:spacing w:line="276" w:lineRule="auto"/>
        <w:jc w:val="both"/>
        <w:rPr>
          <w:bCs/>
          <w:iCs/>
          <w:sz w:val="22"/>
          <w:szCs w:val="22"/>
        </w:rPr>
      </w:pPr>
    </w:p>
    <w:p w14:paraId="457CA5DC" w14:textId="0C8ACFDD" w:rsidR="004D07B1" w:rsidRPr="00C42ADE" w:rsidRDefault="009257A0" w:rsidP="008904EA">
      <w:pPr>
        <w:tabs>
          <w:tab w:val="left" w:pos="360"/>
        </w:tabs>
        <w:spacing w:line="276" w:lineRule="auto"/>
        <w:jc w:val="both"/>
        <w:rPr>
          <w:bCs/>
          <w:sz w:val="22"/>
          <w:szCs w:val="22"/>
        </w:rPr>
      </w:pPr>
      <w:r w:rsidRPr="00C42ADE">
        <w:rPr>
          <w:bCs/>
          <w:iCs/>
          <w:sz w:val="22"/>
          <w:szCs w:val="22"/>
        </w:rPr>
        <w:t>2</w:t>
      </w:r>
      <w:r w:rsidR="00C56AB1" w:rsidRPr="00C42ADE">
        <w:rPr>
          <w:bCs/>
          <w:iCs/>
          <w:sz w:val="22"/>
          <w:szCs w:val="22"/>
        </w:rPr>
        <w:t>5</w:t>
      </w:r>
      <w:r w:rsidRPr="00C42ADE">
        <w:rPr>
          <w:bCs/>
          <w:iCs/>
          <w:sz w:val="22"/>
          <w:szCs w:val="22"/>
        </w:rPr>
        <w:t>.</w:t>
      </w:r>
      <w:r w:rsidR="004D07B1" w:rsidRPr="00C42ADE">
        <w:rPr>
          <w:bCs/>
          <w:sz w:val="22"/>
          <w:szCs w:val="22"/>
        </w:rPr>
        <w:t xml:space="preserve"> </w:t>
      </w:r>
      <w:r w:rsidR="004D07B1" w:rsidRPr="00C42ADE">
        <w:rPr>
          <w:b/>
          <w:sz w:val="22"/>
          <w:szCs w:val="22"/>
        </w:rPr>
        <w:t xml:space="preserve">Dotyczy pkt 3.2.1.1 </w:t>
      </w:r>
      <w:proofErr w:type="spellStart"/>
      <w:r w:rsidR="004D07B1" w:rsidRPr="00C42ADE">
        <w:rPr>
          <w:b/>
          <w:sz w:val="22"/>
          <w:szCs w:val="22"/>
        </w:rPr>
        <w:t>ppkt</w:t>
      </w:r>
      <w:proofErr w:type="spellEnd"/>
      <w:r w:rsidR="004D07B1" w:rsidRPr="00C42ADE">
        <w:rPr>
          <w:b/>
          <w:sz w:val="22"/>
          <w:szCs w:val="22"/>
        </w:rPr>
        <w:t xml:space="preserve"> a)  Sumy ubezpieczenia ACK CYFRONET AGH</w:t>
      </w:r>
    </w:p>
    <w:p w14:paraId="2784937C" w14:textId="59F3B606" w:rsidR="008C1D5F" w:rsidRPr="00C42ADE" w:rsidRDefault="004D07B1" w:rsidP="008904EA">
      <w:pPr>
        <w:tabs>
          <w:tab w:val="left" w:pos="360"/>
        </w:tabs>
        <w:spacing w:line="276" w:lineRule="auto"/>
        <w:jc w:val="both"/>
        <w:rPr>
          <w:bCs/>
          <w:sz w:val="22"/>
          <w:szCs w:val="22"/>
        </w:rPr>
      </w:pPr>
      <w:r w:rsidRPr="00C42ADE">
        <w:rPr>
          <w:bCs/>
          <w:sz w:val="22"/>
          <w:szCs w:val="22"/>
        </w:rPr>
        <w:t xml:space="preserve">Prosimy o potwierdzenie, że z ochrony ubezpieczeniowej wyłączone są napowietrzne linie przesyłowe i dystrybucyjne tj. jakiegokolwiek rodzaje naziemnych przewodów służących do </w:t>
      </w:r>
      <w:proofErr w:type="spellStart"/>
      <w:r w:rsidRPr="00C42ADE">
        <w:rPr>
          <w:bCs/>
          <w:sz w:val="22"/>
          <w:szCs w:val="22"/>
        </w:rPr>
        <w:t>przesyłu</w:t>
      </w:r>
      <w:proofErr w:type="spellEnd"/>
      <w:r w:rsidRPr="00C42ADE">
        <w:rPr>
          <w:bCs/>
          <w:sz w:val="22"/>
          <w:szCs w:val="22"/>
        </w:rPr>
        <w:t xml:space="preserve"> lub dystrybucji energii elektrycznej, sygnałów telefonicznych lub  sygnałów telefonicznych lub telegraficznych oraz wszelkich sygnałów komunikacyjnych, zarówno dźwiękowych, jak i wizualnych, w tym przewodów, kabli, słupów, rusztowań, pylonów i masztów, znajdujące się w odległości większej niż 1000 m od ubezpieczonej lokalizacji.</w:t>
      </w:r>
    </w:p>
    <w:p w14:paraId="4E374895" w14:textId="5039ED39" w:rsidR="009257A0" w:rsidRPr="00C42ADE" w:rsidRDefault="009257A0"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FD476A" w:rsidRPr="00C42ADE">
        <w:rPr>
          <w:sz w:val="22"/>
          <w:szCs w:val="22"/>
        </w:rPr>
        <w:t xml:space="preserve"> udzielił odpowiedzi </w:t>
      </w:r>
      <w:r w:rsidR="00887E25" w:rsidRPr="00C42ADE">
        <w:rPr>
          <w:sz w:val="22"/>
          <w:szCs w:val="22"/>
        </w:rPr>
        <w:t xml:space="preserve">w pyt. nr 18. </w:t>
      </w:r>
    </w:p>
    <w:p w14:paraId="10501C5F" w14:textId="77777777" w:rsidR="009257A0" w:rsidRPr="00C42ADE" w:rsidRDefault="009257A0" w:rsidP="008904EA">
      <w:pPr>
        <w:autoSpaceDE w:val="0"/>
        <w:autoSpaceDN w:val="0"/>
        <w:adjustRightInd w:val="0"/>
        <w:spacing w:line="276" w:lineRule="auto"/>
        <w:jc w:val="both"/>
        <w:rPr>
          <w:bCs/>
          <w:iCs/>
          <w:sz w:val="22"/>
          <w:szCs w:val="22"/>
        </w:rPr>
      </w:pPr>
    </w:p>
    <w:p w14:paraId="242F49DF" w14:textId="179510D2" w:rsidR="004D07B1" w:rsidRPr="00C42ADE" w:rsidRDefault="009257A0" w:rsidP="008904EA">
      <w:pPr>
        <w:tabs>
          <w:tab w:val="left" w:pos="360"/>
        </w:tabs>
        <w:spacing w:line="276" w:lineRule="auto"/>
        <w:jc w:val="both"/>
        <w:rPr>
          <w:b/>
          <w:sz w:val="22"/>
          <w:szCs w:val="22"/>
        </w:rPr>
      </w:pPr>
      <w:r w:rsidRPr="00C42ADE">
        <w:rPr>
          <w:bCs/>
          <w:iCs/>
          <w:sz w:val="22"/>
          <w:szCs w:val="22"/>
        </w:rPr>
        <w:t>2</w:t>
      </w:r>
      <w:r w:rsidR="00AB3561" w:rsidRPr="00C42ADE">
        <w:rPr>
          <w:bCs/>
          <w:iCs/>
          <w:sz w:val="22"/>
          <w:szCs w:val="22"/>
        </w:rPr>
        <w:t>6</w:t>
      </w:r>
      <w:r w:rsidRPr="00C42ADE">
        <w:rPr>
          <w:bCs/>
          <w:iCs/>
          <w:sz w:val="22"/>
          <w:szCs w:val="22"/>
        </w:rPr>
        <w:t>.</w:t>
      </w:r>
      <w:r w:rsidR="004D07B1" w:rsidRPr="00C42ADE">
        <w:rPr>
          <w:b/>
          <w:sz w:val="22"/>
          <w:szCs w:val="22"/>
        </w:rPr>
        <w:t xml:space="preserve"> Dotyczy pkt 3.2.1.1 </w:t>
      </w:r>
      <w:proofErr w:type="spellStart"/>
      <w:r w:rsidR="004D07B1" w:rsidRPr="00C42ADE">
        <w:rPr>
          <w:b/>
          <w:sz w:val="22"/>
          <w:szCs w:val="22"/>
        </w:rPr>
        <w:t>ppkt</w:t>
      </w:r>
      <w:proofErr w:type="spellEnd"/>
      <w:r w:rsidR="004D07B1" w:rsidRPr="00C42ADE">
        <w:rPr>
          <w:b/>
          <w:sz w:val="22"/>
          <w:szCs w:val="22"/>
        </w:rPr>
        <w:t xml:space="preserve"> c - Sumy ubezpieczenia ACK CYFRONET AGH - Pozostałe środki trwałe</w:t>
      </w:r>
    </w:p>
    <w:p w14:paraId="03451F8F" w14:textId="4531B911" w:rsidR="00EA2C11" w:rsidRPr="00C42ADE" w:rsidRDefault="004D07B1" w:rsidP="008904EA">
      <w:pPr>
        <w:tabs>
          <w:tab w:val="left" w:pos="360"/>
        </w:tabs>
        <w:spacing w:line="276" w:lineRule="auto"/>
        <w:jc w:val="both"/>
        <w:rPr>
          <w:bCs/>
          <w:sz w:val="22"/>
          <w:szCs w:val="22"/>
        </w:rPr>
      </w:pPr>
      <w:r w:rsidRPr="00C42ADE">
        <w:rPr>
          <w:bCs/>
          <w:sz w:val="22"/>
          <w:szCs w:val="22"/>
        </w:rPr>
        <w:t xml:space="preserve">Prosimy o podanie łącznej wartości pozostałych środków trwałych (pomimo ustalenie sumy ubezpieczenia w systemie i ryzyka)  </w:t>
      </w:r>
    </w:p>
    <w:p w14:paraId="02ACFBBD" w14:textId="5BA7B801" w:rsidR="009257A0" w:rsidRPr="00C42ADE" w:rsidRDefault="009257A0" w:rsidP="008904EA">
      <w:pPr>
        <w:autoSpaceDE w:val="0"/>
        <w:autoSpaceDN w:val="0"/>
        <w:adjustRightInd w:val="0"/>
        <w:spacing w:line="276" w:lineRule="auto"/>
        <w:jc w:val="both"/>
        <w:rPr>
          <w:rFonts w:eastAsia="Calibri"/>
          <w:sz w:val="22"/>
          <w:szCs w:val="22"/>
          <w:lang w:eastAsia="en-US"/>
        </w:rPr>
      </w:pPr>
      <w:r w:rsidRPr="00C42ADE">
        <w:rPr>
          <w:b/>
          <w:bCs/>
          <w:sz w:val="22"/>
          <w:szCs w:val="22"/>
        </w:rPr>
        <w:t>ODPOWIEDŹ</w:t>
      </w:r>
      <w:r w:rsidRPr="00C42ADE">
        <w:rPr>
          <w:sz w:val="22"/>
          <w:szCs w:val="22"/>
        </w:rPr>
        <w:t>:  Zamawiający</w:t>
      </w:r>
      <w:r w:rsidR="00542891" w:rsidRPr="00C42ADE">
        <w:rPr>
          <w:sz w:val="22"/>
          <w:szCs w:val="22"/>
        </w:rPr>
        <w:t xml:space="preserve"> udzielił odpowiedzi w pyt. nr 22</w:t>
      </w:r>
      <w:r w:rsidR="00DF5A78" w:rsidRPr="00C42ADE">
        <w:rPr>
          <w:rFonts w:eastAsia="Calibri"/>
          <w:sz w:val="22"/>
          <w:szCs w:val="22"/>
          <w:lang w:eastAsia="en-US"/>
        </w:rPr>
        <w:t xml:space="preserve">. </w:t>
      </w:r>
      <w:r w:rsidR="000A0153" w:rsidRPr="00C42ADE">
        <w:rPr>
          <w:rFonts w:eastAsia="Calibri"/>
          <w:sz w:val="22"/>
          <w:szCs w:val="22"/>
          <w:lang w:eastAsia="en-US"/>
        </w:rPr>
        <w:t xml:space="preserve"> Zamawiający, po stronie ACK </w:t>
      </w:r>
      <w:proofErr w:type="spellStart"/>
      <w:r w:rsidR="000A0153" w:rsidRPr="00C42ADE">
        <w:rPr>
          <w:rFonts w:eastAsia="Calibri"/>
          <w:sz w:val="22"/>
          <w:szCs w:val="22"/>
          <w:lang w:eastAsia="en-US"/>
        </w:rPr>
        <w:t>Cyfronet</w:t>
      </w:r>
      <w:proofErr w:type="spellEnd"/>
      <w:r w:rsidR="000A0153" w:rsidRPr="00C42ADE">
        <w:rPr>
          <w:rFonts w:eastAsia="Calibri"/>
          <w:sz w:val="22"/>
          <w:szCs w:val="22"/>
          <w:lang w:eastAsia="en-US"/>
        </w:rPr>
        <w:t xml:space="preserve">, może podać jedynie szacunkową wartość: ok. 3 mln zł. </w:t>
      </w:r>
    </w:p>
    <w:p w14:paraId="251704B8" w14:textId="77777777" w:rsidR="009257A0" w:rsidRPr="00C42ADE" w:rsidRDefault="009257A0" w:rsidP="008904EA">
      <w:pPr>
        <w:autoSpaceDE w:val="0"/>
        <w:autoSpaceDN w:val="0"/>
        <w:adjustRightInd w:val="0"/>
        <w:spacing w:line="276" w:lineRule="auto"/>
        <w:jc w:val="both"/>
        <w:rPr>
          <w:bCs/>
          <w:iCs/>
          <w:sz w:val="22"/>
          <w:szCs w:val="22"/>
        </w:rPr>
      </w:pPr>
    </w:p>
    <w:p w14:paraId="106ED617" w14:textId="5FAD9D6F" w:rsidR="004D07B1" w:rsidRPr="00C42ADE" w:rsidRDefault="001434AF" w:rsidP="00E17BC2">
      <w:pPr>
        <w:spacing w:line="276" w:lineRule="auto"/>
        <w:jc w:val="both"/>
        <w:rPr>
          <w:sz w:val="22"/>
          <w:szCs w:val="22"/>
        </w:rPr>
      </w:pPr>
      <w:r w:rsidRPr="00C42ADE">
        <w:rPr>
          <w:bCs/>
          <w:iCs/>
          <w:sz w:val="22"/>
          <w:szCs w:val="22"/>
        </w:rPr>
        <w:t>2</w:t>
      </w:r>
      <w:r w:rsidR="00BC6C7A" w:rsidRPr="00C42ADE">
        <w:rPr>
          <w:bCs/>
          <w:iCs/>
          <w:sz w:val="22"/>
          <w:szCs w:val="22"/>
        </w:rPr>
        <w:t>7</w:t>
      </w:r>
      <w:r w:rsidRPr="00C42ADE">
        <w:rPr>
          <w:bCs/>
          <w:iCs/>
          <w:sz w:val="22"/>
          <w:szCs w:val="22"/>
        </w:rPr>
        <w:t>.</w:t>
      </w:r>
      <w:r w:rsidR="008C4ABC" w:rsidRPr="00C42ADE">
        <w:rPr>
          <w:sz w:val="22"/>
          <w:szCs w:val="22"/>
        </w:rPr>
        <w:t xml:space="preserve"> </w:t>
      </w:r>
      <w:r w:rsidR="004D07B1" w:rsidRPr="00C42ADE">
        <w:rPr>
          <w:b/>
          <w:bCs/>
          <w:sz w:val="22"/>
          <w:szCs w:val="22"/>
        </w:rPr>
        <w:t xml:space="preserve">Dotyczy pkt 3.2.1.1 </w:t>
      </w:r>
      <w:proofErr w:type="spellStart"/>
      <w:r w:rsidR="004D07B1" w:rsidRPr="00C42ADE">
        <w:rPr>
          <w:b/>
          <w:bCs/>
          <w:sz w:val="22"/>
          <w:szCs w:val="22"/>
        </w:rPr>
        <w:t>ppkt</w:t>
      </w:r>
      <w:proofErr w:type="spellEnd"/>
      <w:r w:rsidR="004D07B1" w:rsidRPr="00C42ADE">
        <w:rPr>
          <w:b/>
          <w:bCs/>
          <w:sz w:val="22"/>
          <w:szCs w:val="22"/>
        </w:rPr>
        <w:t xml:space="preserve"> d - Sumy ubezpieczenia ACK CYFRONET - Mienie zaliczane do ewidencji gospodarczej</w:t>
      </w:r>
    </w:p>
    <w:p w14:paraId="256A1694" w14:textId="0717E8C8" w:rsidR="00822CED" w:rsidRPr="00C42ADE" w:rsidRDefault="004D07B1" w:rsidP="00E17BC2">
      <w:pPr>
        <w:spacing w:line="276" w:lineRule="auto"/>
        <w:jc w:val="both"/>
        <w:rPr>
          <w:bCs/>
          <w:sz w:val="22"/>
          <w:szCs w:val="22"/>
        </w:rPr>
      </w:pPr>
      <w:r w:rsidRPr="00C42ADE">
        <w:rPr>
          <w:sz w:val="22"/>
          <w:szCs w:val="22"/>
        </w:rPr>
        <w:t>Prosimy o podanie rodzaju mienia, łącznej wartości (pomimo ustalenie sumy ubezpieczenia w systemie i ryzyka)</w:t>
      </w:r>
    </w:p>
    <w:p w14:paraId="61F22E5C" w14:textId="3896B398" w:rsidR="004D07B1" w:rsidRPr="00C42ADE" w:rsidRDefault="002222C4" w:rsidP="00E17BC2">
      <w:pPr>
        <w:spacing w:line="276" w:lineRule="auto"/>
        <w:jc w:val="both"/>
        <w:rPr>
          <w:sz w:val="22"/>
          <w:szCs w:val="22"/>
        </w:rPr>
      </w:pPr>
      <w:r w:rsidRPr="00C42ADE">
        <w:rPr>
          <w:b/>
          <w:bCs/>
          <w:sz w:val="22"/>
          <w:szCs w:val="22"/>
        </w:rPr>
        <w:t>ODPOWIEDŹ</w:t>
      </w:r>
      <w:r w:rsidRPr="00C42ADE">
        <w:rPr>
          <w:sz w:val="22"/>
          <w:szCs w:val="22"/>
        </w:rPr>
        <w:t>:  Zamawiający</w:t>
      </w:r>
      <w:r w:rsidR="00E266BB" w:rsidRPr="00C42ADE">
        <w:rPr>
          <w:sz w:val="22"/>
          <w:szCs w:val="22"/>
        </w:rPr>
        <w:t xml:space="preserve"> udzielił odpowiedzi w pyt. nr </w:t>
      </w:r>
      <w:r w:rsidR="00F927F3" w:rsidRPr="00C42ADE">
        <w:rPr>
          <w:sz w:val="22"/>
          <w:szCs w:val="22"/>
        </w:rPr>
        <w:t xml:space="preserve">23.  Do mienia zaliczanego do ewidencji gospodarczej kwalifikowane </w:t>
      </w:r>
      <w:r w:rsidR="0082115B" w:rsidRPr="00C42ADE">
        <w:rPr>
          <w:sz w:val="22"/>
          <w:szCs w:val="22"/>
        </w:rPr>
        <w:t xml:space="preserve">jest </w:t>
      </w:r>
      <w:r w:rsidR="004D07B1" w:rsidRPr="00C42ADE">
        <w:rPr>
          <w:sz w:val="22"/>
          <w:szCs w:val="22"/>
        </w:rPr>
        <w:t xml:space="preserve">mienie typu aparaty telefoniczne (stacjonarne), wentylatory stojące, lampki biurkowe, krzesła, </w:t>
      </w:r>
      <w:proofErr w:type="spellStart"/>
      <w:r w:rsidR="004D07B1" w:rsidRPr="00C42ADE">
        <w:rPr>
          <w:sz w:val="22"/>
          <w:szCs w:val="22"/>
        </w:rPr>
        <w:t>kontenerki</w:t>
      </w:r>
      <w:proofErr w:type="spellEnd"/>
      <w:r w:rsidR="004D07B1" w:rsidRPr="00C42ADE">
        <w:rPr>
          <w:sz w:val="22"/>
          <w:szCs w:val="22"/>
        </w:rPr>
        <w:t>, wieszaki stojące</w:t>
      </w:r>
      <w:r w:rsidR="0082115B" w:rsidRPr="00C42ADE">
        <w:rPr>
          <w:sz w:val="22"/>
          <w:szCs w:val="22"/>
        </w:rPr>
        <w:t xml:space="preserve">.  </w:t>
      </w:r>
    </w:p>
    <w:p w14:paraId="1D4CADA9" w14:textId="77777777" w:rsidR="00B26D57" w:rsidRPr="00C42ADE" w:rsidRDefault="00B26D57" w:rsidP="008904EA">
      <w:pPr>
        <w:autoSpaceDE w:val="0"/>
        <w:autoSpaceDN w:val="0"/>
        <w:adjustRightInd w:val="0"/>
        <w:spacing w:line="276" w:lineRule="auto"/>
        <w:jc w:val="both"/>
        <w:rPr>
          <w:bCs/>
          <w:iCs/>
          <w:sz w:val="22"/>
          <w:szCs w:val="22"/>
        </w:rPr>
      </w:pPr>
    </w:p>
    <w:p w14:paraId="628B235A" w14:textId="6601E235" w:rsidR="00C8475D" w:rsidRPr="00C42ADE" w:rsidRDefault="00C8475D" w:rsidP="008904EA">
      <w:pPr>
        <w:spacing w:line="276" w:lineRule="auto"/>
        <w:jc w:val="both"/>
        <w:rPr>
          <w:sz w:val="22"/>
          <w:szCs w:val="22"/>
        </w:rPr>
      </w:pPr>
      <w:r w:rsidRPr="00C42ADE">
        <w:rPr>
          <w:bCs/>
          <w:iCs/>
          <w:sz w:val="22"/>
          <w:szCs w:val="22"/>
        </w:rPr>
        <w:t>2</w:t>
      </w:r>
      <w:r w:rsidR="00DC0D34" w:rsidRPr="00C42ADE">
        <w:rPr>
          <w:bCs/>
          <w:iCs/>
          <w:sz w:val="22"/>
          <w:szCs w:val="22"/>
        </w:rPr>
        <w:t>8</w:t>
      </w:r>
      <w:r w:rsidR="002222C4" w:rsidRPr="00C42ADE">
        <w:rPr>
          <w:bCs/>
          <w:iCs/>
          <w:sz w:val="22"/>
          <w:szCs w:val="22"/>
        </w:rPr>
        <w:t>.</w:t>
      </w:r>
      <w:r w:rsidR="00F959F8" w:rsidRPr="00C42ADE">
        <w:rPr>
          <w:bCs/>
          <w:iCs/>
          <w:sz w:val="22"/>
          <w:szCs w:val="22"/>
        </w:rPr>
        <w:t xml:space="preserve"> </w:t>
      </w:r>
      <w:r w:rsidR="00F959F8" w:rsidRPr="00C42ADE">
        <w:rPr>
          <w:bCs/>
          <w:sz w:val="22"/>
          <w:szCs w:val="22"/>
        </w:rPr>
        <w:t xml:space="preserve">Zwracamy się z prośbą o wprowadzenie limitu odpowiedzialności dla ryzyka deszczu nawalnego </w:t>
      </w:r>
      <w:r w:rsidR="00534A0F" w:rsidRPr="00C42ADE">
        <w:rPr>
          <w:bCs/>
          <w:sz w:val="22"/>
          <w:szCs w:val="22"/>
        </w:rPr>
        <w:br/>
      </w:r>
      <w:r w:rsidR="00F959F8" w:rsidRPr="00C42ADE">
        <w:rPr>
          <w:bCs/>
          <w:sz w:val="22"/>
          <w:szCs w:val="22"/>
        </w:rPr>
        <w:t>w wysokości 1 000 000,00</w:t>
      </w:r>
      <w:r w:rsidR="009A326E" w:rsidRPr="00C42ADE">
        <w:rPr>
          <w:bCs/>
          <w:sz w:val="22"/>
          <w:szCs w:val="22"/>
        </w:rPr>
        <w:t xml:space="preserve"> </w:t>
      </w:r>
      <w:r w:rsidR="00F959F8" w:rsidRPr="00C42ADE">
        <w:rPr>
          <w:bCs/>
          <w:sz w:val="22"/>
          <w:szCs w:val="22"/>
        </w:rPr>
        <w:t>PLN na jedno i wszystkie zdarzenia lub innego akceptowalnego przez Zamawiającego</w:t>
      </w:r>
      <w:r w:rsidR="00F959F8" w:rsidRPr="00C42ADE">
        <w:rPr>
          <w:b/>
          <w:sz w:val="22"/>
          <w:szCs w:val="22"/>
        </w:rPr>
        <w:t>.</w:t>
      </w:r>
    </w:p>
    <w:p w14:paraId="70461B13" w14:textId="3B59016F" w:rsidR="001434AF" w:rsidRPr="00C42ADE" w:rsidRDefault="00364B8D"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9A326E" w:rsidRPr="00C42ADE">
        <w:rPr>
          <w:sz w:val="22"/>
          <w:szCs w:val="22"/>
        </w:rPr>
        <w:t xml:space="preserve"> nie wyraża zgody na wprowadzenie powyższej zmiany. </w:t>
      </w:r>
    </w:p>
    <w:p w14:paraId="53B31737" w14:textId="77777777" w:rsidR="001434AF" w:rsidRPr="00C42ADE" w:rsidRDefault="001434AF" w:rsidP="008904EA">
      <w:pPr>
        <w:autoSpaceDE w:val="0"/>
        <w:autoSpaceDN w:val="0"/>
        <w:adjustRightInd w:val="0"/>
        <w:spacing w:line="276" w:lineRule="auto"/>
        <w:jc w:val="both"/>
        <w:rPr>
          <w:bCs/>
          <w:iCs/>
          <w:sz w:val="22"/>
          <w:szCs w:val="22"/>
        </w:rPr>
      </w:pPr>
    </w:p>
    <w:p w14:paraId="7A4FFBDC" w14:textId="5A53D7DB" w:rsidR="0013097D" w:rsidRPr="00C42ADE" w:rsidRDefault="00304E1E" w:rsidP="008904EA">
      <w:pPr>
        <w:spacing w:line="276" w:lineRule="auto"/>
        <w:jc w:val="both"/>
        <w:rPr>
          <w:sz w:val="22"/>
          <w:szCs w:val="22"/>
        </w:rPr>
      </w:pPr>
      <w:r w:rsidRPr="00C42ADE">
        <w:rPr>
          <w:bCs/>
          <w:iCs/>
          <w:sz w:val="22"/>
          <w:szCs w:val="22"/>
        </w:rPr>
        <w:t>29</w:t>
      </w:r>
      <w:r w:rsidR="00364B8D" w:rsidRPr="00C42ADE">
        <w:rPr>
          <w:bCs/>
          <w:iCs/>
          <w:sz w:val="22"/>
          <w:szCs w:val="22"/>
        </w:rPr>
        <w:t>.</w:t>
      </w:r>
      <w:r w:rsidR="00F959F8" w:rsidRPr="00C42ADE">
        <w:rPr>
          <w:sz w:val="22"/>
          <w:szCs w:val="22"/>
        </w:rPr>
        <w:t xml:space="preserve"> Zwracamy się z prośbą o wprowadzenie limitu odpowiedzialności dla ryzyka powodzi w wysokości 20 000 000,00PLN na jedno i wszystkie zdarzenia lub innego akceptowalnego przez Zamawiającego</w:t>
      </w:r>
      <w:r w:rsidR="00F959F8" w:rsidRPr="00C42ADE">
        <w:rPr>
          <w:b/>
          <w:bCs/>
          <w:sz w:val="22"/>
          <w:szCs w:val="22"/>
        </w:rPr>
        <w:t>.</w:t>
      </w:r>
    </w:p>
    <w:p w14:paraId="5B132488" w14:textId="2ED98FE5" w:rsidR="00364B8D" w:rsidRPr="00C42ADE" w:rsidRDefault="00016774"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534A0F" w:rsidRPr="00C42ADE">
        <w:rPr>
          <w:sz w:val="22"/>
          <w:szCs w:val="22"/>
        </w:rPr>
        <w:t xml:space="preserve"> </w:t>
      </w:r>
      <w:r w:rsidR="006A16BE" w:rsidRPr="00C42ADE">
        <w:rPr>
          <w:sz w:val="22"/>
          <w:szCs w:val="22"/>
        </w:rPr>
        <w:t>publikuje następującą zmianę w Załączniku nr 4 OPZ:</w:t>
      </w:r>
    </w:p>
    <w:p w14:paraId="03588C3C" w14:textId="5F06515B" w:rsidR="00B158D9" w:rsidRPr="00C42ADE" w:rsidRDefault="00B158D9" w:rsidP="00B158D9">
      <w:pPr>
        <w:jc w:val="both"/>
        <w:rPr>
          <w:sz w:val="22"/>
          <w:szCs w:val="22"/>
        </w:rPr>
      </w:pPr>
      <w:r w:rsidRPr="00C42ADE">
        <w:rPr>
          <w:sz w:val="22"/>
          <w:szCs w:val="22"/>
        </w:rPr>
        <w:t>„</w:t>
      </w:r>
      <w:r w:rsidRPr="00C42ADE">
        <w:rPr>
          <w:sz w:val="22"/>
          <w:szCs w:val="22"/>
          <w:highlight w:val="magenta"/>
        </w:rPr>
        <w:t xml:space="preserve">„Dla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t>
      </w:r>
      <w:r w:rsidRPr="00C42ADE">
        <w:rPr>
          <w:sz w:val="22"/>
          <w:szCs w:val="22"/>
          <w:highlight w:val="magenta"/>
        </w:rPr>
        <w:lastRenderedPageBreak/>
        <w:t>wód przybrzeżnych. Za powódź uważa się również zalanie terenu w następstwie spływu wód po zboczach i stokach na terenach górskich i falistych”.</w:t>
      </w:r>
      <w:r w:rsidRPr="00C42ADE">
        <w:rPr>
          <w:sz w:val="22"/>
          <w:szCs w:val="22"/>
        </w:rPr>
        <w:t>”</w:t>
      </w:r>
    </w:p>
    <w:p w14:paraId="1A75919D" w14:textId="77777777" w:rsidR="00B158D9" w:rsidRPr="00C42ADE" w:rsidRDefault="00B158D9" w:rsidP="00B158D9">
      <w:pPr>
        <w:jc w:val="both"/>
        <w:rPr>
          <w:sz w:val="22"/>
          <w:szCs w:val="22"/>
        </w:rPr>
      </w:pPr>
    </w:p>
    <w:p w14:paraId="331C7BE7" w14:textId="4A0EEA10" w:rsidR="00F959F8" w:rsidRPr="00C42ADE" w:rsidRDefault="00700DF8" w:rsidP="008904EA">
      <w:pPr>
        <w:spacing w:line="276" w:lineRule="auto"/>
        <w:jc w:val="both"/>
        <w:rPr>
          <w:bCs/>
          <w:iCs/>
          <w:sz w:val="22"/>
          <w:szCs w:val="22"/>
        </w:rPr>
      </w:pPr>
      <w:r w:rsidRPr="00C42ADE">
        <w:rPr>
          <w:bCs/>
          <w:iCs/>
          <w:sz w:val="22"/>
          <w:szCs w:val="22"/>
        </w:rPr>
        <w:t>3</w:t>
      </w:r>
      <w:r w:rsidR="00CE6C9F" w:rsidRPr="00C42ADE">
        <w:rPr>
          <w:bCs/>
          <w:iCs/>
          <w:sz w:val="22"/>
          <w:szCs w:val="22"/>
        </w:rPr>
        <w:t>0</w:t>
      </w:r>
      <w:r w:rsidRPr="00C42ADE">
        <w:rPr>
          <w:b/>
          <w:iCs/>
          <w:sz w:val="22"/>
          <w:szCs w:val="22"/>
        </w:rPr>
        <w:t>.</w:t>
      </w:r>
      <w:r w:rsidR="00CE6C9F" w:rsidRPr="00C42ADE">
        <w:rPr>
          <w:b/>
          <w:iCs/>
          <w:sz w:val="22"/>
          <w:szCs w:val="22"/>
        </w:rPr>
        <w:t xml:space="preserve"> </w:t>
      </w:r>
      <w:r w:rsidR="00F959F8" w:rsidRPr="00C42ADE">
        <w:rPr>
          <w:b/>
          <w:iCs/>
          <w:sz w:val="22"/>
          <w:szCs w:val="22"/>
        </w:rPr>
        <w:t xml:space="preserve">Dotyczy pkt 3.2.1.1 </w:t>
      </w:r>
      <w:proofErr w:type="spellStart"/>
      <w:r w:rsidR="00F959F8" w:rsidRPr="00C42ADE">
        <w:rPr>
          <w:b/>
          <w:iCs/>
          <w:sz w:val="22"/>
          <w:szCs w:val="22"/>
        </w:rPr>
        <w:t>ppkt</w:t>
      </w:r>
      <w:proofErr w:type="spellEnd"/>
      <w:r w:rsidR="00F959F8" w:rsidRPr="00C42ADE">
        <w:rPr>
          <w:b/>
          <w:iCs/>
          <w:sz w:val="22"/>
          <w:szCs w:val="22"/>
        </w:rPr>
        <w:t xml:space="preserve"> g)  Sumy ubezpieczenia ACK CYFRONET AGH- mienie osób trzecich</w:t>
      </w:r>
      <w:r w:rsidR="00F959F8" w:rsidRPr="00C42ADE">
        <w:rPr>
          <w:bCs/>
          <w:iCs/>
          <w:sz w:val="22"/>
          <w:szCs w:val="22"/>
        </w:rPr>
        <w:t xml:space="preserve"> </w:t>
      </w:r>
    </w:p>
    <w:p w14:paraId="66CA11B3" w14:textId="77777777" w:rsidR="00F959F8" w:rsidRPr="00C42ADE" w:rsidRDefault="00F959F8" w:rsidP="008904EA">
      <w:pPr>
        <w:spacing w:line="276" w:lineRule="auto"/>
        <w:jc w:val="both"/>
        <w:rPr>
          <w:bCs/>
          <w:iCs/>
          <w:sz w:val="22"/>
          <w:szCs w:val="22"/>
        </w:rPr>
      </w:pPr>
      <w:r w:rsidRPr="00C42ADE">
        <w:rPr>
          <w:bCs/>
          <w:iCs/>
          <w:sz w:val="22"/>
          <w:szCs w:val="22"/>
        </w:rPr>
        <w:t>a)</w:t>
      </w:r>
      <w:r w:rsidRPr="00C42ADE">
        <w:rPr>
          <w:bCs/>
          <w:iCs/>
          <w:sz w:val="22"/>
          <w:szCs w:val="22"/>
        </w:rPr>
        <w:tab/>
        <w:t xml:space="preserve">Prosimy o podanie jakiego mienia to dotyczy, wartości (pomimo ustalenie sumy ubezpieczenia w systemie i ryzyka) i lokalizacji mienia z podaniem zabezpieczeń ppoż. i </w:t>
      </w:r>
      <w:proofErr w:type="spellStart"/>
      <w:r w:rsidRPr="00C42ADE">
        <w:rPr>
          <w:bCs/>
          <w:iCs/>
          <w:sz w:val="22"/>
          <w:szCs w:val="22"/>
        </w:rPr>
        <w:t>pkradzież</w:t>
      </w:r>
      <w:proofErr w:type="spellEnd"/>
      <w:r w:rsidRPr="00C42ADE">
        <w:rPr>
          <w:bCs/>
          <w:iCs/>
          <w:sz w:val="22"/>
          <w:szCs w:val="22"/>
        </w:rPr>
        <w:t xml:space="preserve"> </w:t>
      </w:r>
    </w:p>
    <w:p w14:paraId="7115F67C" w14:textId="77777777" w:rsidR="00F959F8" w:rsidRPr="00C42ADE" w:rsidRDefault="00F959F8" w:rsidP="008904EA">
      <w:pPr>
        <w:spacing w:line="276" w:lineRule="auto"/>
        <w:jc w:val="both"/>
        <w:rPr>
          <w:bCs/>
          <w:iCs/>
          <w:sz w:val="22"/>
          <w:szCs w:val="22"/>
        </w:rPr>
      </w:pPr>
      <w:r w:rsidRPr="00C42ADE">
        <w:rPr>
          <w:bCs/>
          <w:iCs/>
          <w:sz w:val="22"/>
          <w:szCs w:val="22"/>
        </w:rPr>
        <w:t>b)</w:t>
      </w:r>
      <w:r w:rsidRPr="00C42ADE">
        <w:rPr>
          <w:bCs/>
          <w:iCs/>
          <w:sz w:val="22"/>
          <w:szCs w:val="22"/>
        </w:rPr>
        <w:tab/>
        <w:t xml:space="preserve">Prosimy o potwierdzenie, że Umowa nie obejmuje jakiegokolwiek przedmiotu ubezpieczenia w lokalizacjach na terenie Rosji, Białorusi, Korei Północnej, Syrii, Iranu, Wenezueli, Afganistanu, Birmy (Mjanmy), krajów lub obszarów objętych sankcjami lub działaniami wojennymi </w:t>
      </w:r>
    </w:p>
    <w:p w14:paraId="356ABA34" w14:textId="729DF9EA" w:rsidR="004C0DCB" w:rsidRPr="00C42ADE" w:rsidRDefault="00F959F8" w:rsidP="008904EA">
      <w:pPr>
        <w:spacing w:line="276" w:lineRule="auto"/>
        <w:jc w:val="both"/>
        <w:rPr>
          <w:sz w:val="22"/>
          <w:szCs w:val="22"/>
        </w:rPr>
      </w:pPr>
      <w:r w:rsidRPr="00C42ADE">
        <w:rPr>
          <w:bCs/>
          <w:iCs/>
          <w:sz w:val="22"/>
          <w:szCs w:val="22"/>
        </w:rPr>
        <w:t>c)</w:t>
      </w:r>
      <w:r w:rsidRPr="00C42ADE">
        <w:rPr>
          <w:bCs/>
          <w:iCs/>
          <w:sz w:val="22"/>
          <w:szCs w:val="22"/>
        </w:rPr>
        <w:tab/>
        <w:t>Prosimy o obniżenie limitu odpowiedzialności do wysokości 3 000 000,00PLN lub innego akceptowalnego przez Zamawiającego.</w:t>
      </w:r>
    </w:p>
    <w:p w14:paraId="6D9FB489" w14:textId="675422AE" w:rsidR="00F951D6" w:rsidRPr="00C42ADE" w:rsidRDefault="00307CF3"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xml:space="preserve">:  </w:t>
      </w:r>
      <w:r w:rsidR="00474A85" w:rsidRPr="00C42ADE">
        <w:rPr>
          <w:sz w:val="22"/>
          <w:szCs w:val="22"/>
        </w:rPr>
        <w:t>Zamawiający</w:t>
      </w:r>
      <w:r w:rsidR="00824E4A" w:rsidRPr="00C42ADE">
        <w:rPr>
          <w:sz w:val="22"/>
          <w:szCs w:val="22"/>
        </w:rPr>
        <w:t xml:space="preserve"> udzielił odpowiedzi w pyt. nr 24.</w:t>
      </w:r>
    </w:p>
    <w:p w14:paraId="10F56554" w14:textId="77777777" w:rsidR="00BC49E4" w:rsidRPr="00C42ADE" w:rsidRDefault="00BC49E4" w:rsidP="008904EA">
      <w:pPr>
        <w:spacing w:line="276" w:lineRule="auto"/>
        <w:jc w:val="both"/>
        <w:rPr>
          <w:bCs/>
          <w:iCs/>
          <w:sz w:val="22"/>
          <w:szCs w:val="22"/>
        </w:rPr>
      </w:pPr>
    </w:p>
    <w:p w14:paraId="5995FBF1" w14:textId="4AF14871" w:rsidR="00F959F8" w:rsidRPr="00C42ADE" w:rsidRDefault="00942984" w:rsidP="008904EA">
      <w:pPr>
        <w:spacing w:line="276" w:lineRule="auto"/>
        <w:jc w:val="both"/>
        <w:rPr>
          <w:b/>
          <w:bCs/>
          <w:sz w:val="22"/>
          <w:szCs w:val="22"/>
        </w:rPr>
      </w:pPr>
      <w:r w:rsidRPr="00C42ADE">
        <w:rPr>
          <w:bCs/>
          <w:iCs/>
          <w:sz w:val="22"/>
          <w:szCs w:val="22"/>
        </w:rPr>
        <w:t>3</w:t>
      </w:r>
      <w:r w:rsidR="008C6B07" w:rsidRPr="00C42ADE">
        <w:rPr>
          <w:bCs/>
          <w:iCs/>
          <w:sz w:val="22"/>
          <w:szCs w:val="22"/>
        </w:rPr>
        <w:t>1</w:t>
      </w:r>
      <w:r w:rsidRPr="00C42ADE">
        <w:rPr>
          <w:bCs/>
          <w:iCs/>
          <w:sz w:val="22"/>
          <w:szCs w:val="22"/>
        </w:rPr>
        <w:t>.</w:t>
      </w:r>
      <w:r w:rsidR="0047179B" w:rsidRPr="00C42ADE">
        <w:rPr>
          <w:sz w:val="22"/>
          <w:szCs w:val="22"/>
        </w:rPr>
        <w:t xml:space="preserve"> </w:t>
      </w:r>
      <w:r w:rsidR="00F959F8" w:rsidRPr="00C42ADE">
        <w:rPr>
          <w:b/>
          <w:bCs/>
          <w:sz w:val="22"/>
          <w:szCs w:val="22"/>
        </w:rPr>
        <w:t xml:space="preserve">Dotyczy Klauzule dodatkowe - Wymagania szczególne wspólne dla AGH i ACK </w:t>
      </w:r>
      <w:proofErr w:type="spellStart"/>
      <w:r w:rsidR="00F959F8" w:rsidRPr="00C42ADE">
        <w:rPr>
          <w:b/>
          <w:bCs/>
          <w:sz w:val="22"/>
          <w:szCs w:val="22"/>
        </w:rPr>
        <w:t>Cyfronet</w:t>
      </w:r>
      <w:proofErr w:type="spellEnd"/>
    </w:p>
    <w:p w14:paraId="69EF2A35" w14:textId="21C350F1" w:rsidR="00F959F8" w:rsidRPr="00C42ADE" w:rsidRDefault="00F959F8" w:rsidP="008904EA">
      <w:pPr>
        <w:spacing w:line="276" w:lineRule="auto"/>
        <w:jc w:val="both"/>
        <w:rPr>
          <w:sz w:val="22"/>
          <w:szCs w:val="22"/>
        </w:rPr>
      </w:pPr>
      <w:r w:rsidRPr="00C42ADE">
        <w:rPr>
          <w:sz w:val="22"/>
          <w:szCs w:val="22"/>
        </w:rPr>
        <w:t>a)</w:t>
      </w:r>
      <w:r w:rsidRPr="00C42ADE">
        <w:rPr>
          <w:sz w:val="22"/>
          <w:szCs w:val="22"/>
        </w:rPr>
        <w:tab/>
        <w:t>Prosimy o modyfikację treści klauzul dodatkowych w tym również fakultatywnych poprzez dodanie/zmianę treści preambuły na: „Z zachowaniem pozostałych, niezmienionych niniejszą klauzulą, postanowień umowy ubezpieczenia określonych w SWZ i ogólnych warunkach ubezpieczenia strony uzgodniły, że…</w:t>
      </w:r>
    </w:p>
    <w:p w14:paraId="17333568" w14:textId="77777777" w:rsidR="00F959F8" w:rsidRPr="00C42ADE" w:rsidRDefault="00F959F8" w:rsidP="008904EA">
      <w:pPr>
        <w:spacing w:line="276" w:lineRule="auto"/>
        <w:jc w:val="both"/>
        <w:rPr>
          <w:sz w:val="22"/>
          <w:szCs w:val="22"/>
        </w:rPr>
      </w:pPr>
      <w:r w:rsidRPr="00C42ADE">
        <w:rPr>
          <w:sz w:val="22"/>
          <w:szCs w:val="22"/>
        </w:rPr>
        <w:t>b)</w:t>
      </w:r>
      <w:r w:rsidRPr="00C42ADE">
        <w:rPr>
          <w:sz w:val="22"/>
          <w:szCs w:val="22"/>
        </w:rPr>
        <w:tab/>
        <w:t>Prosimy o potwierdzenie, że:</w:t>
      </w:r>
    </w:p>
    <w:p w14:paraId="22949DD1" w14:textId="77777777" w:rsidR="00F959F8" w:rsidRPr="00C42ADE" w:rsidRDefault="00F959F8" w:rsidP="008904EA">
      <w:pPr>
        <w:spacing w:line="276" w:lineRule="auto"/>
        <w:jc w:val="both"/>
        <w:rPr>
          <w:sz w:val="22"/>
          <w:szCs w:val="22"/>
        </w:rPr>
      </w:pPr>
      <w:r w:rsidRPr="00C42ADE">
        <w:rPr>
          <w:sz w:val="22"/>
          <w:szCs w:val="22"/>
        </w:rPr>
        <w:t>•</w:t>
      </w:r>
      <w:r w:rsidRPr="00C42ADE">
        <w:rPr>
          <w:sz w:val="22"/>
          <w:szCs w:val="22"/>
        </w:rPr>
        <w:tab/>
        <w:t>Jeśli w klauzulach mowa jest o limitach to są to limity na jedno i wszystkie zdarzenia w okresie ubezpieczenia.</w:t>
      </w:r>
    </w:p>
    <w:p w14:paraId="3A7715E5" w14:textId="77777777" w:rsidR="00F959F8" w:rsidRPr="00C42ADE" w:rsidRDefault="00F959F8" w:rsidP="008904EA">
      <w:pPr>
        <w:spacing w:line="276" w:lineRule="auto"/>
        <w:jc w:val="both"/>
        <w:rPr>
          <w:sz w:val="22"/>
          <w:szCs w:val="22"/>
        </w:rPr>
      </w:pPr>
      <w:r w:rsidRPr="00C42ADE">
        <w:rPr>
          <w:sz w:val="22"/>
          <w:szCs w:val="22"/>
        </w:rPr>
        <w:t>•</w:t>
      </w:r>
      <w:r w:rsidRPr="00C42ADE">
        <w:rPr>
          <w:sz w:val="22"/>
          <w:szCs w:val="22"/>
        </w:rPr>
        <w:tab/>
        <w:t xml:space="preserve">limity odpowiedzialności określone w SWZ będą miały zastosowanie do umowy ubezpieczenia, nawet jeżeli OWU wykonawcy </w:t>
      </w:r>
      <w:r w:rsidRPr="00C42ADE">
        <w:rPr>
          <w:sz w:val="22"/>
          <w:szCs w:val="22"/>
        </w:rPr>
        <w:tab/>
        <w:t>nie określają limitu odpowiedzialności dla danego ryzyka lub określają go w innej wysokości.</w:t>
      </w:r>
    </w:p>
    <w:p w14:paraId="058FCA29" w14:textId="77777777" w:rsidR="00F959F8" w:rsidRPr="00C42ADE" w:rsidRDefault="00F959F8" w:rsidP="008904EA">
      <w:pPr>
        <w:spacing w:line="276" w:lineRule="auto"/>
        <w:jc w:val="both"/>
        <w:rPr>
          <w:sz w:val="22"/>
          <w:szCs w:val="22"/>
        </w:rPr>
      </w:pPr>
      <w:r w:rsidRPr="00C42ADE">
        <w:rPr>
          <w:sz w:val="22"/>
          <w:szCs w:val="22"/>
        </w:rPr>
        <w:t>•</w:t>
      </w:r>
      <w:r w:rsidRPr="00C42ADE">
        <w:rPr>
          <w:sz w:val="22"/>
          <w:szCs w:val="22"/>
        </w:rPr>
        <w:tab/>
        <w:t xml:space="preserve">limity odpowiedzialności są wspólne dla </w:t>
      </w:r>
      <w:proofErr w:type="spellStart"/>
      <w:r w:rsidRPr="00C42ADE">
        <w:rPr>
          <w:sz w:val="22"/>
          <w:szCs w:val="22"/>
        </w:rPr>
        <w:t>ryzyk</w:t>
      </w:r>
      <w:proofErr w:type="spellEnd"/>
      <w:r w:rsidRPr="00C42ADE">
        <w:rPr>
          <w:sz w:val="22"/>
          <w:szCs w:val="22"/>
        </w:rPr>
        <w:t>, których dotyczą</w:t>
      </w:r>
    </w:p>
    <w:p w14:paraId="784B43CF" w14:textId="77777777" w:rsidR="00F959F8" w:rsidRPr="00C42ADE" w:rsidRDefault="00F959F8" w:rsidP="008904EA">
      <w:pPr>
        <w:spacing w:line="276" w:lineRule="auto"/>
        <w:jc w:val="both"/>
        <w:rPr>
          <w:sz w:val="22"/>
          <w:szCs w:val="22"/>
        </w:rPr>
      </w:pPr>
      <w:r w:rsidRPr="00C42ADE">
        <w:rPr>
          <w:sz w:val="22"/>
          <w:szCs w:val="22"/>
        </w:rPr>
        <w:t>•</w:t>
      </w:r>
      <w:r w:rsidRPr="00C42ADE">
        <w:rPr>
          <w:sz w:val="22"/>
          <w:szCs w:val="22"/>
        </w:rPr>
        <w:tab/>
        <w:t>wszystkie limity wskazane w SWZ dotyczą łącznie wszystkich jednostek organizacyjnych wskazanych w SWZ.</w:t>
      </w:r>
    </w:p>
    <w:p w14:paraId="3A629D38" w14:textId="7A754FE3" w:rsidR="006A16B0" w:rsidRPr="00C42ADE" w:rsidRDefault="00F959F8" w:rsidP="008904EA">
      <w:pPr>
        <w:spacing w:line="276" w:lineRule="auto"/>
        <w:jc w:val="both"/>
        <w:rPr>
          <w:b/>
          <w:iCs/>
          <w:sz w:val="22"/>
          <w:szCs w:val="22"/>
        </w:rPr>
      </w:pPr>
      <w:r w:rsidRPr="00C42ADE">
        <w:rPr>
          <w:sz w:val="22"/>
          <w:szCs w:val="22"/>
        </w:rPr>
        <w:t>•</w:t>
      </w:r>
      <w:r w:rsidRPr="00C42ADE">
        <w:rPr>
          <w:sz w:val="22"/>
          <w:szCs w:val="22"/>
        </w:rPr>
        <w:tab/>
        <w:t>Ilekroć mowa o limitach odpowiedzialności w odniesieniu do przedmiotu ubezpieczenia, oznacza to, iż dany przedmiot ubezpieczenia nie został ujęty w sumach ubezpieczenia, zaś ubezpieczyciel ponosi odpowiedzialność za opisany w nich przedmiot ubezpieczenia wyłącznie do ustalonego limit odpowiedzialności</w:t>
      </w:r>
    </w:p>
    <w:p w14:paraId="2FFF8801" w14:textId="2EC0AC8F" w:rsidR="0079125D" w:rsidRPr="00C42ADE" w:rsidRDefault="00307CF3" w:rsidP="0079125D">
      <w:pPr>
        <w:spacing w:line="276" w:lineRule="auto"/>
        <w:jc w:val="both"/>
        <w:rPr>
          <w:sz w:val="22"/>
          <w:szCs w:val="22"/>
        </w:rPr>
      </w:pPr>
      <w:r w:rsidRPr="00C42ADE">
        <w:rPr>
          <w:b/>
          <w:bCs/>
          <w:sz w:val="22"/>
          <w:szCs w:val="22"/>
        </w:rPr>
        <w:t>ODPOWIEDŹ</w:t>
      </w:r>
      <w:r w:rsidRPr="00C42ADE">
        <w:rPr>
          <w:sz w:val="22"/>
          <w:szCs w:val="22"/>
        </w:rPr>
        <w:t>:  Zamawiający</w:t>
      </w:r>
      <w:r w:rsidR="0079125D" w:rsidRPr="00C42ADE">
        <w:rPr>
          <w:sz w:val="22"/>
          <w:szCs w:val="22"/>
        </w:rPr>
        <w:t xml:space="preserve"> udziela następujących odpowiedzi:</w:t>
      </w:r>
    </w:p>
    <w:p w14:paraId="79115FF5" w14:textId="77777777" w:rsidR="0079125D" w:rsidRPr="00C42ADE" w:rsidRDefault="0079125D" w:rsidP="0079125D">
      <w:pPr>
        <w:spacing w:line="276" w:lineRule="auto"/>
        <w:jc w:val="both"/>
        <w:rPr>
          <w:iCs/>
          <w:sz w:val="22"/>
          <w:szCs w:val="22"/>
        </w:rPr>
      </w:pPr>
      <w:proofErr w:type="spellStart"/>
      <w:r w:rsidRPr="00C42ADE">
        <w:rPr>
          <w:sz w:val="22"/>
          <w:szCs w:val="22"/>
        </w:rPr>
        <w:t>Ad.a</w:t>
      </w:r>
      <w:proofErr w:type="spellEnd"/>
      <w:r w:rsidRPr="00C42ADE">
        <w:rPr>
          <w:sz w:val="22"/>
          <w:szCs w:val="22"/>
        </w:rPr>
        <w:t xml:space="preserve">). potwierdza, że </w:t>
      </w:r>
      <w:r w:rsidRPr="00C42ADE">
        <w:rPr>
          <w:iCs/>
          <w:sz w:val="22"/>
          <w:szCs w:val="22"/>
        </w:rPr>
        <w:t>gdziekolwiek jest mowa o limitach to są to limity na jedno i wszystkie zdarzenia w okresie ubezpieczenia</w:t>
      </w:r>
    </w:p>
    <w:p w14:paraId="2A9B32CA" w14:textId="77777777" w:rsidR="0079125D" w:rsidRPr="00C42ADE" w:rsidRDefault="0079125D" w:rsidP="0079125D">
      <w:pPr>
        <w:spacing w:line="276" w:lineRule="auto"/>
        <w:jc w:val="both"/>
        <w:rPr>
          <w:iCs/>
          <w:sz w:val="22"/>
          <w:szCs w:val="22"/>
        </w:rPr>
      </w:pPr>
      <w:r w:rsidRPr="00C42ADE">
        <w:rPr>
          <w:iCs/>
          <w:sz w:val="22"/>
          <w:szCs w:val="22"/>
        </w:rPr>
        <w:t xml:space="preserve">Ad. b). zgodnie z zapisem Preambuły wszelkie wątpliwości należy interpretować na korzyść Zamawiającego </w:t>
      </w:r>
    </w:p>
    <w:p w14:paraId="1EF841BB" w14:textId="77777777" w:rsidR="0079125D" w:rsidRPr="00C42ADE" w:rsidRDefault="0079125D" w:rsidP="0079125D">
      <w:pPr>
        <w:spacing w:line="276" w:lineRule="auto"/>
        <w:jc w:val="both"/>
        <w:rPr>
          <w:iCs/>
          <w:sz w:val="22"/>
          <w:szCs w:val="22"/>
        </w:rPr>
      </w:pPr>
      <w:r w:rsidRPr="00C42ADE">
        <w:rPr>
          <w:iCs/>
          <w:sz w:val="22"/>
          <w:szCs w:val="22"/>
        </w:rPr>
        <w:t xml:space="preserve">Ad. c). potwierdza, że limity odpowiedzialności są wspólne dla </w:t>
      </w:r>
      <w:proofErr w:type="spellStart"/>
      <w:r w:rsidRPr="00C42ADE">
        <w:rPr>
          <w:iCs/>
          <w:sz w:val="22"/>
          <w:szCs w:val="22"/>
        </w:rPr>
        <w:t>ryzyk</w:t>
      </w:r>
      <w:proofErr w:type="spellEnd"/>
      <w:r w:rsidRPr="00C42ADE">
        <w:rPr>
          <w:iCs/>
          <w:sz w:val="22"/>
          <w:szCs w:val="22"/>
        </w:rPr>
        <w:t>, których dotyczą</w:t>
      </w:r>
    </w:p>
    <w:p w14:paraId="34FE6E50" w14:textId="77777777" w:rsidR="0079125D" w:rsidRPr="00C42ADE" w:rsidRDefault="0079125D" w:rsidP="0079125D">
      <w:pPr>
        <w:spacing w:line="276" w:lineRule="auto"/>
        <w:jc w:val="both"/>
        <w:rPr>
          <w:iCs/>
          <w:sz w:val="22"/>
          <w:szCs w:val="22"/>
        </w:rPr>
      </w:pPr>
      <w:r w:rsidRPr="00C42ADE">
        <w:rPr>
          <w:iCs/>
          <w:sz w:val="22"/>
          <w:szCs w:val="22"/>
        </w:rPr>
        <w:t>Ad. d). potwierdza, że wszystkie limity wskazane w SWZ dotyczą łącznie wszystkich jednostek organizacyjnych wskazanych w SWZ</w:t>
      </w:r>
    </w:p>
    <w:p w14:paraId="7B97388A" w14:textId="1FDAC290" w:rsidR="00364B8D" w:rsidRPr="00C42ADE" w:rsidRDefault="0079125D" w:rsidP="0079125D">
      <w:pPr>
        <w:autoSpaceDE w:val="0"/>
        <w:autoSpaceDN w:val="0"/>
        <w:adjustRightInd w:val="0"/>
        <w:spacing w:line="276" w:lineRule="auto"/>
        <w:jc w:val="both"/>
        <w:rPr>
          <w:sz w:val="22"/>
          <w:szCs w:val="22"/>
        </w:rPr>
      </w:pPr>
      <w:r w:rsidRPr="00C42ADE">
        <w:rPr>
          <w:iCs/>
          <w:sz w:val="22"/>
          <w:szCs w:val="22"/>
        </w:rPr>
        <w:lastRenderedPageBreak/>
        <w:t>Ad. e). potwierdza, że ilekroć jest mowa o limitach odpowiedzialności w odniesieniu do przedmiotu ubezpieczenia, oznacza to, iż dany przedmiot ubezpieczenia nie został ujęty w sumach ubezpieczenia, zaś ubezpieczyciel ponosi odpowiedzialność za opisany w nich przedmiot ubezpieczenia wyłącznie do ustalonego limit odpowiedzialności</w:t>
      </w:r>
      <w:r w:rsidR="00A747E1" w:rsidRPr="00C42ADE">
        <w:rPr>
          <w:sz w:val="22"/>
          <w:szCs w:val="22"/>
        </w:rPr>
        <w:t xml:space="preserve">. </w:t>
      </w:r>
    </w:p>
    <w:p w14:paraId="1F272E6A" w14:textId="77A83DB2" w:rsidR="00EB3EE1" w:rsidRPr="00C42ADE" w:rsidRDefault="00EB3EE1" w:rsidP="00EB3EE1">
      <w:pPr>
        <w:autoSpaceDE w:val="0"/>
        <w:autoSpaceDN w:val="0"/>
        <w:adjustRightInd w:val="0"/>
        <w:spacing w:line="276" w:lineRule="auto"/>
        <w:jc w:val="both"/>
        <w:rPr>
          <w:sz w:val="22"/>
          <w:szCs w:val="22"/>
        </w:rPr>
      </w:pPr>
      <w:r w:rsidRPr="00C42ADE">
        <w:rPr>
          <w:sz w:val="22"/>
          <w:szCs w:val="22"/>
        </w:rPr>
        <w:t xml:space="preserve">W pozostałym zakresie Zamawiający nie wyraża zgody na wprowadzenie zmian.  </w:t>
      </w:r>
    </w:p>
    <w:p w14:paraId="6DEC0F96" w14:textId="77777777" w:rsidR="00364B8D" w:rsidRPr="00C42ADE" w:rsidRDefault="00364B8D" w:rsidP="008904EA">
      <w:pPr>
        <w:autoSpaceDE w:val="0"/>
        <w:autoSpaceDN w:val="0"/>
        <w:adjustRightInd w:val="0"/>
        <w:spacing w:line="276" w:lineRule="auto"/>
        <w:jc w:val="both"/>
        <w:rPr>
          <w:iCs/>
          <w:sz w:val="22"/>
          <w:szCs w:val="22"/>
        </w:rPr>
      </w:pPr>
    </w:p>
    <w:p w14:paraId="416A6968" w14:textId="5E825076" w:rsidR="00F959F8" w:rsidRPr="00C42ADE" w:rsidRDefault="0005167D" w:rsidP="00CE35A3">
      <w:pPr>
        <w:spacing w:line="276" w:lineRule="auto"/>
        <w:jc w:val="both"/>
        <w:rPr>
          <w:sz w:val="22"/>
          <w:szCs w:val="22"/>
        </w:rPr>
      </w:pPr>
      <w:r w:rsidRPr="00C42ADE">
        <w:rPr>
          <w:bCs/>
          <w:iCs/>
          <w:sz w:val="22"/>
          <w:szCs w:val="22"/>
        </w:rPr>
        <w:t>3</w:t>
      </w:r>
      <w:r w:rsidR="00AE0386" w:rsidRPr="00C42ADE">
        <w:rPr>
          <w:bCs/>
          <w:iCs/>
          <w:sz w:val="22"/>
          <w:szCs w:val="22"/>
        </w:rPr>
        <w:t>2</w:t>
      </w:r>
      <w:r w:rsidRPr="00C42ADE">
        <w:rPr>
          <w:bCs/>
          <w:iCs/>
          <w:sz w:val="22"/>
          <w:szCs w:val="22"/>
        </w:rPr>
        <w:t>.</w:t>
      </w:r>
      <w:r w:rsidR="00961591" w:rsidRPr="00C42ADE">
        <w:rPr>
          <w:sz w:val="22"/>
          <w:szCs w:val="22"/>
        </w:rPr>
        <w:t xml:space="preserve"> </w:t>
      </w:r>
      <w:r w:rsidR="00F959F8" w:rsidRPr="00C42ADE">
        <w:rPr>
          <w:b/>
          <w:bCs/>
          <w:sz w:val="22"/>
          <w:szCs w:val="22"/>
        </w:rPr>
        <w:t>Dotyczy Klauzula automatycznego pokrycia dla nowego mienia - część a)</w:t>
      </w:r>
      <w:r w:rsidR="00F959F8" w:rsidRPr="00C42ADE">
        <w:rPr>
          <w:sz w:val="22"/>
          <w:szCs w:val="22"/>
        </w:rPr>
        <w:t xml:space="preserve"> </w:t>
      </w:r>
    </w:p>
    <w:p w14:paraId="2A5A9BF7" w14:textId="77777777" w:rsidR="00F959F8" w:rsidRPr="00C42ADE" w:rsidRDefault="00F959F8" w:rsidP="00CE35A3">
      <w:pPr>
        <w:spacing w:line="276" w:lineRule="auto"/>
        <w:jc w:val="both"/>
        <w:rPr>
          <w:sz w:val="22"/>
          <w:szCs w:val="22"/>
        </w:rPr>
      </w:pPr>
      <w:r w:rsidRPr="00C42ADE">
        <w:rPr>
          <w:sz w:val="22"/>
          <w:szCs w:val="22"/>
        </w:rPr>
        <w:t>Prosimy o wprowadzenie zapisu, że:</w:t>
      </w:r>
    </w:p>
    <w:p w14:paraId="711E1CC2" w14:textId="77777777" w:rsidR="00F959F8" w:rsidRPr="00C42ADE" w:rsidRDefault="00F959F8" w:rsidP="00CE35A3">
      <w:pPr>
        <w:spacing w:line="276" w:lineRule="auto"/>
        <w:jc w:val="both"/>
        <w:rPr>
          <w:sz w:val="22"/>
          <w:szCs w:val="22"/>
        </w:rPr>
      </w:pPr>
      <w:r w:rsidRPr="00C42ADE">
        <w:rPr>
          <w:sz w:val="22"/>
          <w:szCs w:val="22"/>
        </w:rPr>
        <w:t>a.</w:t>
      </w:r>
      <w:r w:rsidRPr="00C42ADE">
        <w:rPr>
          <w:sz w:val="22"/>
          <w:szCs w:val="22"/>
        </w:rPr>
        <w:tab/>
        <w:t xml:space="preserve">Limit odpowiedzialności Ubezpieczyciela   wynosi 70 000 000,00 PLN  </w:t>
      </w:r>
    </w:p>
    <w:p w14:paraId="2B422A00" w14:textId="77777777" w:rsidR="00F959F8" w:rsidRPr="00C42ADE" w:rsidRDefault="00F959F8" w:rsidP="00CE35A3">
      <w:pPr>
        <w:spacing w:line="276" w:lineRule="auto"/>
        <w:jc w:val="both"/>
        <w:rPr>
          <w:sz w:val="22"/>
          <w:szCs w:val="22"/>
        </w:rPr>
      </w:pPr>
      <w:r w:rsidRPr="00C42ADE">
        <w:rPr>
          <w:sz w:val="22"/>
          <w:szCs w:val="22"/>
        </w:rPr>
        <w:t>b.</w:t>
      </w:r>
      <w:r w:rsidRPr="00C42ADE">
        <w:rPr>
          <w:sz w:val="22"/>
          <w:szCs w:val="22"/>
        </w:rPr>
        <w:tab/>
        <w:t>Włączenie do ochrony ubezpieczeniowej, każdego wzrost wartości w kategorii „Budynki</w:t>
      </w:r>
    </w:p>
    <w:p w14:paraId="00081F8E" w14:textId="39A97398" w:rsidR="00B90095" w:rsidRPr="00C42ADE" w:rsidRDefault="00F959F8" w:rsidP="00CE35A3">
      <w:pPr>
        <w:spacing w:line="276" w:lineRule="auto"/>
        <w:jc w:val="both"/>
        <w:rPr>
          <w:bCs/>
          <w:sz w:val="22"/>
          <w:szCs w:val="22"/>
        </w:rPr>
      </w:pPr>
      <w:r w:rsidRPr="00C42ADE">
        <w:rPr>
          <w:sz w:val="22"/>
          <w:szCs w:val="22"/>
        </w:rPr>
        <w:t xml:space="preserve">i budowle” (nowo nabyte lub budowa nowego obiektu) powyżej limitu 70 000 000,00PLN wymaga każdorazowo zgody Ubezpieczyciela. Nie obowiązuje warunek potwierdzenia udzielanej ochrony </w:t>
      </w:r>
      <w:r w:rsidR="00CE35A3" w:rsidRPr="00C42ADE">
        <w:rPr>
          <w:sz w:val="22"/>
          <w:szCs w:val="22"/>
        </w:rPr>
        <w:br/>
      </w:r>
      <w:r w:rsidRPr="00C42ADE">
        <w:rPr>
          <w:sz w:val="22"/>
          <w:szCs w:val="22"/>
        </w:rPr>
        <w:t>w ciągu 2 dni roboczych od daty zgłoszenia.</w:t>
      </w:r>
    </w:p>
    <w:p w14:paraId="2F833B75" w14:textId="77777777" w:rsidR="00847F7C" w:rsidRPr="00C42ADE" w:rsidRDefault="00307CF3" w:rsidP="00CE35A3">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CE35A3" w:rsidRPr="00C42ADE">
        <w:rPr>
          <w:sz w:val="22"/>
          <w:szCs w:val="22"/>
        </w:rPr>
        <w:t xml:space="preserve"> publikuje zmianę zapisu</w:t>
      </w:r>
      <w:r w:rsidR="00847F7C" w:rsidRPr="00C42ADE">
        <w:rPr>
          <w:sz w:val="22"/>
          <w:szCs w:val="22"/>
        </w:rPr>
        <w:t xml:space="preserve"> – wprowadza następujący:</w:t>
      </w:r>
    </w:p>
    <w:p w14:paraId="2B7D2518" w14:textId="77777777" w:rsidR="002E55B8" w:rsidRPr="00C42ADE" w:rsidRDefault="002E55B8" w:rsidP="002E55B8">
      <w:pPr>
        <w:tabs>
          <w:tab w:val="left" w:pos="360"/>
        </w:tabs>
        <w:jc w:val="both"/>
        <w:rPr>
          <w:sz w:val="22"/>
          <w:szCs w:val="22"/>
        </w:rPr>
      </w:pPr>
      <w:r w:rsidRPr="00C42ADE">
        <w:rPr>
          <w:b/>
          <w:sz w:val="22"/>
          <w:szCs w:val="22"/>
        </w:rPr>
        <w:t xml:space="preserve">„1.Klauzula automatycznego pokrycia dla nowego mienia </w:t>
      </w:r>
      <w:r w:rsidRPr="00C42ADE">
        <w:rPr>
          <w:b/>
          <w:bCs/>
          <w:sz w:val="22"/>
          <w:szCs w:val="22"/>
          <w:highlight w:val="magenta"/>
        </w:rPr>
        <w:t xml:space="preserve">nieruchomego (posiadanego) </w:t>
      </w:r>
      <w:r w:rsidRPr="00C42ADE">
        <w:rPr>
          <w:b/>
          <w:bCs/>
          <w:sz w:val="22"/>
          <w:szCs w:val="22"/>
          <w:highlight w:val="magenta"/>
        </w:rPr>
        <w:br/>
        <w:t>i ruchomego</w:t>
      </w:r>
      <w:r w:rsidRPr="00C42ADE">
        <w:rPr>
          <w:sz w:val="22"/>
          <w:szCs w:val="22"/>
        </w:rPr>
        <w:t xml:space="preserve">, w brzmieniu: </w:t>
      </w:r>
    </w:p>
    <w:p w14:paraId="7B04CA4E" w14:textId="77777777" w:rsidR="002E55B8" w:rsidRPr="00C42ADE" w:rsidRDefault="002E55B8" w:rsidP="002E55B8">
      <w:pPr>
        <w:tabs>
          <w:tab w:val="left" w:pos="360"/>
        </w:tabs>
        <w:jc w:val="both"/>
        <w:rPr>
          <w:strike/>
          <w:sz w:val="22"/>
          <w:szCs w:val="22"/>
          <w:highlight w:val="magenta"/>
        </w:rPr>
      </w:pPr>
      <w:r w:rsidRPr="00C42ADE">
        <w:rPr>
          <w:b/>
          <w:strike/>
          <w:sz w:val="22"/>
          <w:szCs w:val="22"/>
          <w:highlight w:val="magenta"/>
        </w:rPr>
        <w:t xml:space="preserve">a). dla nieruchomości (nowo nabyte </w:t>
      </w:r>
      <w:r w:rsidRPr="00C42ADE">
        <w:rPr>
          <w:strike/>
          <w:sz w:val="22"/>
          <w:szCs w:val="22"/>
          <w:highlight w:val="magenta"/>
        </w:rPr>
        <w:t>lub budowy nowego obiektu</w:t>
      </w:r>
      <w:r w:rsidRPr="00C42ADE">
        <w:rPr>
          <w:b/>
          <w:strike/>
          <w:sz w:val="22"/>
          <w:szCs w:val="22"/>
          <w:highlight w:val="magenta"/>
        </w:rPr>
        <w:t>)</w:t>
      </w:r>
    </w:p>
    <w:p w14:paraId="01D20235" w14:textId="77777777" w:rsidR="002E55B8" w:rsidRPr="00C42ADE" w:rsidRDefault="002E55B8" w:rsidP="002E55B8">
      <w:pPr>
        <w:jc w:val="both"/>
        <w:rPr>
          <w:strike/>
          <w:sz w:val="22"/>
          <w:szCs w:val="22"/>
          <w:highlight w:val="magenta"/>
        </w:rPr>
      </w:pPr>
      <w:bookmarkStart w:id="2" w:name="_Hlk209436780"/>
      <w:r w:rsidRPr="00C42ADE">
        <w:rPr>
          <w:strike/>
          <w:sz w:val="22"/>
          <w:szCs w:val="22"/>
          <w:highlight w:val="magenta"/>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lub budowy nowego obiektu.  Automatyczna ochrona obowiązuje od dnia przejęcia nieruchomości przez Ubezpieczającego, który ma obowiązek zgłosić ten fakt w ciągu 30 dni od przejęcia nieruchomości we władanie.  Prowadzona działalność w nowej nieruchomości jest tożsama z działalnością Zamawiającego.  </w:t>
      </w:r>
    </w:p>
    <w:p w14:paraId="70AB6612" w14:textId="77777777" w:rsidR="002E55B8" w:rsidRPr="00C42ADE" w:rsidRDefault="002E55B8" w:rsidP="002E55B8">
      <w:pPr>
        <w:jc w:val="both"/>
        <w:rPr>
          <w:strike/>
          <w:sz w:val="22"/>
          <w:szCs w:val="22"/>
          <w:highlight w:val="magenta"/>
        </w:rPr>
      </w:pPr>
      <w:r w:rsidRPr="00C42ADE">
        <w:rPr>
          <w:strike/>
          <w:sz w:val="22"/>
          <w:szCs w:val="22"/>
          <w:highlight w:val="magenta"/>
        </w:rPr>
        <w:t xml:space="preserve">Ubezpieczyciel ma obowiązek potwierdzenia udzielenia ochrony ubezpieczeniowej w ciągu 2 5 dni roboczych od daty zgłoszenia do Ubezpieczyciela, przygotowanie dokumentacji ubezpieczeniowej </w:t>
      </w:r>
      <w:r w:rsidRPr="00C42ADE">
        <w:rPr>
          <w:strike/>
          <w:sz w:val="22"/>
          <w:szCs w:val="22"/>
          <w:highlight w:val="magenta"/>
        </w:rPr>
        <w:br/>
        <w:t xml:space="preserve">z wyliczeniem składki ubezpieczeniowej systemem pro rata.   </w:t>
      </w:r>
    </w:p>
    <w:p w14:paraId="7A77B0EE" w14:textId="77777777" w:rsidR="002E55B8" w:rsidRPr="00C42ADE" w:rsidRDefault="002E55B8" w:rsidP="002E55B8">
      <w:pPr>
        <w:jc w:val="both"/>
        <w:rPr>
          <w:strike/>
          <w:sz w:val="22"/>
          <w:szCs w:val="22"/>
        </w:rPr>
      </w:pPr>
      <w:r w:rsidRPr="00C42ADE">
        <w:rPr>
          <w:strike/>
          <w:sz w:val="22"/>
          <w:szCs w:val="22"/>
          <w:highlight w:val="magenta"/>
        </w:rPr>
        <w:t>Limitem odpowiedzialności Ubezpieczyciela do momentu rozliczenia składki za doubezpieczenie jest kwota 70.000.000 zł w okresie ubezpieczenia</w:t>
      </w:r>
      <w:bookmarkEnd w:id="2"/>
      <w:r w:rsidRPr="00C42ADE">
        <w:rPr>
          <w:strike/>
          <w:sz w:val="22"/>
          <w:szCs w:val="22"/>
          <w:highlight w:val="magenta"/>
        </w:rPr>
        <w:t>.</w:t>
      </w:r>
      <w:r w:rsidRPr="00C42ADE">
        <w:rPr>
          <w:strike/>
          <w:sz w:val="22"/>
          <w:szCs w:val="22"/>
        </w:rPr>
        <w:t xml:space="preserve"> </w:t>
      </w:r>
    </w:p>
    <w:p w14:paraId="5CCB9D0F" w14:textId="77777777" w:rsidR="002E55B8" w:rsidRPr="00C42ADE" w:rsidRDefault="002E55B8" w:rsidP="002E55B8">
      <w:pPr>
        <w:tabs>
          <w:tab w:val="left" w:pos="0"/>
        </w:tabs>
        <w:jc w:val="both"/>
        <w:rPr>
          <w:b/>
          <w:bCs/>
          <w:strike/>
          <w:sz w:val="22"/>
          <w:szCs w:val="22"/>
        </w:rPr>
      </w:pPr>
      <w:r w:rsidRPr="00C42ADE">
        <w:rPr>
          <w:b/>
          <w:bCs/>
          <w:strike/>
          <w:sz w:val="22"/>
          <w:szCs w:val="22"/>
          <w:highlight w:val="magenta"/>
        </w:rPr>
        <w:t>b)</w:t>
      </w:r>
      <w:r w:rsidRPr="00C42ADE">
        <w:rPr>
          <w:b/>
          <w:bCs/>
          <w:sz w:val="22"/>
          <w:szCs w:val="22"/>
        </w:rPr>
        <w:t xml:space="preserve">. </w:t>
      </w:r>
      <w:r w:rsidRPr="00C42ADE">
        <w:rPr>
          <w:b/>
          <w:bCs/>
          <w:strike/>
          <w:sz w:val="22"/>
          <w:szCs w:val="22"/>
          <w:highlight w:val="magenta"/>
        </w:rPr>
        <w:t>dla mienia nieruchomego (posiadanego) i ruchomego:</w:t>
      </w:r>
    </w:p>
    <w:p w14:paraId="0A55395F" w14:textId="77777777" w:rsidR="002E55B8" w:rsidRPr="00C42ADE" w:rsidRDefault="002E55B8" w:rsidP="002E55B8">
      <w:pPr>
        <w:jc w:val="both"/>
        <w:rPr>
          <w:bCs/>
          <w:iCs/>
          <w:sz w:val="22"/>
          <w:szCs w:val="22"/>
        </w:rPr>
      </w:pPr>
      <w:r w:rsidRPr="00C42ADE">
        <w:rPr>
          <w:sz w:val="22"/>
          <w:szCs w:val="22"/>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automatycznego pokrycia, wzrost wartości mienia nie przekroczy </w:t>
      </w:r>
      <w:r w:rsidRPr="00C42ADE">
        <w:rPr>
          <w:bCs/>
          <w:iCs/>
          <w:sz w:val="22"/>
          <w:szCs w:val="22"/>
        </w:rPr>
        <w:t xml:space="preserve">limitu </w:t>
      </w:r>
      <w:r w:rsidRPr="00C42ADE">
        <w:rPr>
          <w:bCs/>
          <w:iCs/>
          <w:strike/>
          <w:sz w:val="22"/>
          <w:szCs w:val="22"/>
          <w:highlight w:val="magenta"/>
        </w:rPr>
        <w:t>50.000.000</w:t>
      </w:r>
      <w:r w:rsidRPr="00C42ADE">
        <w:rPr>
          <w:bCs/>
          <w:iCs/>
          <w:sz w:val="22"/>
          <w:szCs w:val="22"/>
        </w:rPr>
        <w:t xml:space="preserve"> </w:t>
      </w:r>
      <w:r w:rsidRPr="00C42ADE">
        <w:rPr>
          <w:bCs/>
          <w:iCs/>
          <w:sz w:val="22"/>
          <w:szCs w:val="22"/>
          <w:highlight w:val="magenta"/>
        </w:rPr>
        <w:t>30.000.000</w:t>
      </w:r>
      <w:r w:rsidRPr="00C42ADE">
        <w:rPr>
          <w:bCs/>
          <w:iCs/>
          <w:sz w:val="22"/>
          <w:szCs w:val="22"/>
        </w:rPr>
        <w:t xml:space="preserve"> zł </w:t>
      </w:r>
      <w:r w:rsidRPr="00C42ADE">
        <w:rPr>
          <w:bCs/>
          <w:iCs/>
          <w:sz w:val="22"/>
          <w:szCs w:val="22"/>
        </w:rPr>
        <w:br/>
        <w:t xml:space="preserve">w rocznym okresie ubezpieczenia.  </w:t>
      </w:r>
    </w:p>
    <w:p w14:paraId="02869ABA" w14:textId="77777777" w:rsidR="002E55B8" w:rsidRPr="00C42ADE" w:rsidRDefault="002E55B8" w:rsidP="002E55B8">
      <w:pPr>
        <w:jc w:val="both"/>
        <w:rPr>
          <w:bCs/>
          <w:sz w:val="22"/>
          <w:szCs w:val="22"/>
        </w:rPr>
      </w:pPr>
      <w:r w:rsidRPr="00C42ADE">
        <w:rPr>
          <w:bCs/>
          <w:iCs/>
          <w:sz w:val="22"/>
          <w:szCs w:val="22"/>
        </w:rPr>
        <w:t>Część b). Klauzuli automatycznego pokrycia nie podlega rozliczeniu: bez rozliczania in minus (wyłączenia) oraz bez rozliczania in plus (włączenia). „</w:t>
      </w:r>
    </w:p>
    <w:p w14:paraId="7768C00D" w14:textId="7922732F" w:rsidR="00364B8D" w:rsidRPr="00C42ADE" w:rsidRDefault="00364B8D" w:rsidP="008904EA">
      <w:pPr>
        <w:autoSpaceDE w:val="0"/>
        <w:autoSpaceDN w:val="0"/>
        <w:adjustRightInd w:val="0"/>
        <w:spacing w:line="276" w:lineRule="auto"/>
        <w:jc w:val="both"/>
        <w:rPr>
          <w:bCs/>
          <w:iCs/>
          <w:sz w:val="22"/>
          <w:szCs w:val="22"/>
        </w:rPr>
      </w:pPr>
    </w:p>
    <w:p w14:paraId="4C2338F8" w14:textId="77777777" w:rsidR="002E4B87" w:rsidRPr="00C42ADE" w:rsidRDefault="002E4B87" w:rsidP="002E4B87">
      <w:pPr>
        <w:pStyle w:val="Akapitzlist"/>
        <w:numPr>
          <w:ilvl w:val="0"/>
          <w:numId w:val="6"/>
        </w:numPr>
        <w:spacing w:after="0"/>
        <w:jc w:val="both"/>
        <w:rPr>
          <w:rFonts w:ascii="Times New Roman" w:hAnsi="Times New Roman"/>
        </w:rPr>
      </w:pPr>
      <w:r w:rsidRPr="00C42ADE">
        <w:rPr>
          <w:rFonts w:ascii="Times New Roman" w:hAnsi="Times New Roman"/>
        </w:rPr>
        <w:t xml:space="preserve">Wykreśla się treść: </w:t>
      </w:r>
      <w:r w:rsidRPr="00C42ADE">
        <w:rPr>
          <w:rFonts w:ascii="Times New Roman" w:hAnsi="Times New Roman"/>
          <w:b/>
          <w:bCs/>
        </w:rPr>
        <w:t xml:space="preserve">a). dla nieruchomości (nowo nabyte lub budowy nowego obiektu) </w:t>
      </w:r>
    </w:p>
    <w:p w14:paraId="7E4D538A" w14:textId="77777777" w:rsidR="002E4B87" w:rsidRPr="00C42ADE" w:rsidRDefault="002E4B87" w:rsidP="002E4B87">
      <w:pPr>
        <w:pStyle w:val="Akapitzlist"/>
        <w:numPr>
          <w:ilvl w:val="0"/>
          <w:numId w:val="6"/>
        </w:numPr>
        <w:jc w:val="both"/>
        <w:rPr>
          <w:rFonts w:ascii="Times New Roman" w:hAnsi="Times New Roman"/>
        </w:rPr>
      </w:pPr>
      <w:r w:rsidRPr="00C42ADE">
        <w:rPr>
          <w:rFonts w:ascii="Times New Roman" w:hAnsi="Times New Roman"/>
        </w:rPr>
        <w:t xml:space="preserve">W </w:t>
      </w:r>
      <w:r w:rsidRPr="00C42ADE">
        <w:rPr>
          <w:rFonts w:ascii="Times New Roman" w:hAnsi="Times New Roman"/>
          <w:b/>
          <w:bCs/>
        </w:rPr>
        <w:t xml:space="preserve">b). dla mienia nieruchomego (posiadanego) i ruchomego </w:t>
      </w:r>
      <w:r w:rsidRPr="00C42ADE">
        <w:rPr>
          <w:rFonts w:ascii="Times New Roman" w:hAnsi="Times New Roman"/>
        </w:rPr>
        <w:t xml:space="preserve">Zamawiający obniża limit do 30.000.000 zł </w:t>
      </w:r>
    </w:p>
    <w:p w14:paraId="4E6D2421" w14:textId="77777777" w:rsidR="00F34083" w:rsidRPr="00C42ADE" w:rsidRDefault="00F34083" w:rsidP="008904EA">
      <w:pPr>
        <w:autoSpaceDE w:val="0"/>
        <w:autoSpaceDN w:val="0"/>
        <w:adjustRightInd w:val="0"/>
        <w:spacing w:line="276" w:lineRule="auto"/>
        <w:jc w:val="both"/>
        <w:rPr>
          <w:bCs/>
          <w:iCs/>
          <w:sz w:val="22"/>
          <w:szCs w:val="22"/>
        </w:rPr>
      </w:pPr>
    </w:p>
    <w:p w14:paraId="5BC8518E" w14:textId="544B23E4" w:rsidR="00F959F8" w:rsidRPr="00C42ADE" w:rsidRDefault="00E04639" w:rsidP="008904EA">
      <w:pPr>
        <w:spacing w:line="276" w:lineRule="auto"/>
        <w:jc w:val="both"/>
        <w:rPr>
          <w:sz w:val="22"/>
          <w:szCs w:val="22"/>
        </w:rPr>
      </w:pPr>
      <w:r w:rsidRPr="00C42ADE">
        <w:rPr>
          <w:bCs/>
          <w:iCs/>
          <w:sz w:val="22"/>
          <w:szCs w:val="22"/>
        </w:rPr>
        <w:lastRenderedPageBreak/>
        <w:t>3</w:t>
      </w:r>
      <w:r w:rsidR="00F03598" w:rsidRPr="00C42ADE">
        <w:rPr>
          <w:bCs/>
          <w:iCs/>
          <w:sz w:val="22"/>
          <w:szCs w:val="22"/>
        </w:rPr>
        <w:t>3</w:t>
      </w:r>
      <w:r w:rsidRPr="00C42ADE">
        <w:rPr>
          <w:bCs/>
          <w:iCs/>
          <w:sz w:val="22"/>
          <w:szCs w:val="22"/>
        </w:rPr>
        <w:t>.</w:t>
      </w:r>
      <w:r w:rsidR="004817ED" w:rsidRPr="00C42ADE">
        <w:rPr>
          <w:sz w:val="22"/>
          <w:szCs w:val="22"/>
        </w:rPr>
        <w:t xml:space="preserve"> </w:t>
      </w:r>
      <w:r w:rsidR="00F959F8" w:rsidRPr="00C42ADE">
        <w:rPr>
          <w:b/>
          <w:bCs/>
          <w:sz w:val="22"/>
          <w:szCs w:val="22"/>
        </w:rPr>
        <w:t xml:space="preserve">Dotyczy Klauzula automatycznego pokrycia dla mienia nieruchomego (posiadanego) </w:t>
      </w:r>
      <w:r w:rsidR="00D83115" w:rsidRPr="00C42ADE">
        <w:rPr>
          <w:b/>
          <w:bCs/>
          <w:sz w:val="22"/>
          <w:szCs w:val="22"/>
        </w:rPr>
        <w:br/>
      </w:r>
      <w:r w:rsidR="00F959F8" w:rsidRPr="00C42ADE">
        <w:rPr>
          <w:b/>
          <w:bCs/>
          <w:sz w:val="22"/>
          <w:szCs w:val="22"/>
        </w:rPr>
        <w:t>i ruchomego - część b)</w:t>
      </w:r>
      <w:r w:rsidR="00F959F8" w:rsidRPr="00C42ADE">
        <w:rPr>
          <w:sz w:val="22"/>
          <w:szCs w:val="22"/>
        </w:rPr>
        <w:t xml:space="preserve"> </w:t>
      </w:r>
    </w:p>
    <w:p w14:paraId="2EEDA1D5" w14:textId="77777777" w:rsidR="00F959F8" w:rsidRPr="00C42ADE" w:rsidRDefault="00F959F8" w:rsidP="008904EA">
      <w:pPr>
        <w:spacing w:line="276" w:lineRule="auto"/>
        <w:jc w:val="both"/>
        <w:rPr>
          <w:sz w:val="22"/>
          <w:szCs w:val="22"/>
        </w:rPr>
      </w:pPr>
      <w:r w:rsidRPr="00C42ADE">
        <w:rPr>
          <w:sz w:val="22"/>
          <w:szCs w:val="22"/>
        </w:rPr>
        <w:t>Prosimy o wykreślenie zapisu:</w:t>
      </w:r>
    </w:p>
    <w:p w14:paraId="060FFB24" w14:textId="657124E8" w:rsidR="00F959F8" w:rsidRPr="00C42ADE" w:rsidRDefault="00F959F8" w:rsidP="008904EA">
      <w:pPr>
        <w:spacing w:line="276" w:lineRule="auto"/>
        <w:jc w:val="both"/>
        <w:rPr>
          <w:sz w:val="22"/>
          <w:szCs w:val="22"/>
        </w:rPr>
      </w:pPr>
      <w:r w:rsidRPr="00C42ADE">
        <w:rPr>
          <w:sz w:val="22"/>
          <w:szCs w:val="22"/>
        </w:rPr>
        <w:t>Część b). Klauzuli automatycznego pokrycia nie podlega rozliczeniu: bez rozliczania in minus</w:t>
      </w:r>
      <w:r w:rsidR="00D83115" w:rsidRPr="00C42ADE">
        <w:rPr>
          <w:sz w:val="22"/>
          <w:szCs w:val="22"/>
        </w:rPr>
        <w:t xml:space="preserve"> </w:t>
      </w:r>
      <w:r w:rsidRPr="00C42ADE">
        <w:rPr>
          <w:sz w:val="22"/>
          <w:szCs w:val="22"/>
        </w:rPr>
        <w:t>(wyłączenia) oraz bez rozliczania in plus (włączenia).</w:t>
      </w:r>
    </w:p>
    <w:p w14:paraId="756D5541" w14:textId="77777777" w:rsidR="00F959F8" w:rsidRPr="00C42ADE" w:rsidRDefault="00F959F8" w:rsidP="008904EA">
      <w:pPr>
        <w:spacing w:line="276" w:lineRule="auto"/>
        <w:jc w:val="both"/>
        <w:rPr>
          <w:sz w:val="22"/>
          <w:szCs w:val="22"/>
        </w:rPr>
      </w:pPr>
      <w:r w:rsidRPr="00C42ADE">
        <w:rPr>
          <w:sz w:val="22"/>
          <w:szCs w:val="22"/>
        </w:rPr>
        <w:t>Jednocześnie proponujemy:</w:t>
      </w:r>
    </w:p>
    <w:p w14:paraId="7E6C8CAE" w14:textId="77777777" w:rsidR="00F959F8" w:rsidRPr="00C42ADE" w:rsidRDefault="00F959F8" w:rsidP="008904EA">
      <w:pPr>
        <w:spacing w:line="276" w:lineRule="auto"/>
        <w:jc w:val="both"/>
        <w:rPr>
          <w:sz w:val="22"/>
          <w:szCs w:val="22"/>
        </w:rPr>
      </w:pPr>
      <w:r w:rsidRPr="00C42ADE">
        <w:rPr>
          <w:sz w:val="22"/>
          <w:szCs w:val="22"/>
        </w:rPr>
        <w:t>a)</w:t>
      </w:r>
      <w:r w:rsidRPr="00C42ADE">
        <w:rPr>
          <w:sz w:val="22"/>
          <w:szCs w:val="22"/>
        </w:rPr>
        <w:tab/>
        <w:t>Zgłaszanie i rozliczanie inwestycji będzie odbywało się w następujący sposób:</w:t>
      </w:r>
    </w:p>
    <w:p w14:paraId="255DE8F9" w14:textId="77777777" w:rsidR="00F959F8" w:rsidRPr="00C42ADE" w:rsidRDefault="00F959F8" w:rsidP="008904EA">
      <w:pPr>
        <w:spacing w:line="276" w:lineRule="auto"/>
        <w:jc w:val="both"/>
        <w:rPr>
          <w:sz w:val="22"/>
          <w:szCs w:val="22"/>
        </w:rPr>
      </w:pPr>
      <w:r w:rsidRPr="00C42ADE">
        <w:rPr>
          <w:sz w:val="22"/>
          <w:szCs w:val="22"/>
        </w:rPr>
        <w:t>1)</w:t>
      </w:r>
      <w:r w:rsidRPr="00C42ADE">
        <w:rPr>
          <w:sz w:val="22"/>
          <w:szCs w:val="22"/>
        </w:rPr>
        <w:tab/>
        <w:t xml:space="preserve">w ciągu 30 dni od zakończenia okresu ubezpieczenia ubezpieczony poinformuje Ubezpieczyciela o środkach trwałych nabytych i zaewidencjonowanych w tym okresie, </w:t>
      </w:r>
    </w:p>
    <w:p w14:paraId="1EBF5261" w14:textId="77777777" w:rsidR="00F959F8" w:rsidRPr="00C42ADE" w:rsidRDefault="00F959F8" w:rsidP="008904EA">
      <w:pPr>
        <w:spacing w:line="276" w:lineRule="auto"/>
        <w:jc w:val="both"/>
        <w:rPr>
          <w:sz w:val="22"/>
          <w:szCs w:val="22"/>
        </w:rPr>
      </w:pPr>
      <w:r w:rsidRPr="00C42ADE">
        <w:rPr>
          <w:sz w:val="22"/>
          <w:szCs w:val="22"/>
        </w:rPr>
        <w:t>2)</w:t>
      </w:r>
      <w:r w:rsidRPr="00C42ADE">
        <w:rPr>
          <w:sz w:val="22"/>
          <w:szCs w:val="22"/>
        </w:rPr>
        <w:tab/>
        <w:t>ostateczne rozliczenie składki nastąpi w okresie 30 dni od zakończenia okresu ubezpieczenia.</w:t>
      </w:r>
    </w:p>
    <w:p w14:paraId="7798293D" w14:textId="2CC81660" w:rsidR="00255B1D" w:rsidRPr="00C42ADE" w:rsidRDefault="00F959F8" w:rsidP="008904EA">
      <w:pPr>
        <w:spacing w:line="276" w:lineRule="auto"/>
        <w:jc w:val="both"/>
        <w:rPr>
          <w:sz w:val="22"/>
          <w:szCs w:val="22"/>
        </w:rPr>
      </w:pPr>
      <w:r w:rsidRPr="00C42ADE">
        <w:rPr>
          <w:sz w:val="22"/>
          <w:szCs w:val="22"/>
        </w:rPr>
        <w:t>b)</w:t>
      </w:r>
      <w:r w:rsidRPr="00C42ADE">
        <w:rPr>
          <w:sz w:val="22"/>
          <w:szCs w:val="22"/>
        </w:rPr>
        <w:tab/>
        <w:t>Składka dodatkowa jest naliczana od sumy faktycznie poniesionych kosztów inwestycji przy zastosowaniu 50% stawki ustalonej dla danej grupy mienia w umowie ubezpieczenia, bez względu na rzeczywistą datę nabycia (objęcia w posiadanie) mienia.</w:t>
      </w:r>
    </w:p>
    <w:p w14:paraId="21E2044C" w14:textId="3973F757" w:rsidR="00364B8D" w:rsidRPr="00C42ADE" w:rsidRDefault="00307CF3"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D83115" w:rsidRPr="00C42ADE">
        <w:rPr>
          <w:sz w:val="22"/>
          <w:szCs w:val="22"/>
        </w:rPr>
        <w:t xml:space="preserve"> nie wyraża zgody na wprowadzenie powyższej zmiany</w:t>
      </w:r>
      <w:r w:rsidR="00BA74C3" w:rsidRPr="00C42ADE">
        <w:rPr>
          <w:rFonts w:eastAsia="Calibri"/>
          <w:sz w:val="22"/>
          <w:szCs w:val="22"/>
          <w:lang w:eastAsia="en-US"/>
        </w:rPr>
        <w:t>.</w:t>
      </w:r>
      <w:r w:rsidR="002E4B87" w:rsidRPr="00C42ADE">
        <w:rPr>
          <w:rFonts w:eastAsia="Calibri"/>
          <w:sz w:val="22"/>
          <w:szCs w:val="22"/>
          <w:lang w:eastAsia="en-US"/>
        </w:rPr>
        <w:t xml:space="preserve">  W pozostałym zakresie Zamawiający udzielił odpowiedzi w pyt. </w:t>
      </w:r>
      <w:r w:rsidR="009F6FCE" w:rsidRPr="00C42ADE">
        <w:rPr>
          <w:rFonts w:eastAsia="Calibri"/>
          <w:sz w:val="22"/>
          <w:szCs w:val="22"/>
          <w:lang w:eastAsia="en-US"/>
        </w:rPr>
        <w:t xml:space="preserve">32. </w:t>
      </w:r>
      <w:r w:rsidR="00BA74C3" w:rsidRPr="00C42ADE">
        <w:rPr>
          <w:rFonts w:eastAsia="Calibri"/>
          <w:sz w:val="22"/>
          <w:szCs w:val="22"/>
          <w:lang w:eastAsia="en-US"/>
        </w:rPr>
        <w:t xml:space="preserve"> </w:t>
      </w:r>
    </w:p>
    <w:p w14:paraId="7E8EA404" w14:textId="77777777" w:rsidR="00364B8D" w:rsidRPr="00C42ADE" w:rsidRDefault="00364B8D" w:rsidP="008904EA">
      <w:pPr>
        <w:autoSpaceDE w:val="0"/>
        <w:autoSpaceDN w:val="0"/>
        <w:adjustRightInd w:val="0"/>
        <w:spacing w:line="276" w:lineRule="auto"/>
        <w:jc w:val="both"/>
        <w:rPr>
          <w:bCs/>
          <w:iCs/>
          <w:sz w:val="22"/>
          <w:szCs w:val="22"/>
        </w:rPr>
      </w:pPr>
    </w:p>
    <w:p w14:paraId="0D327C72" w14:textId="0CB0F685" w:rsidR="00F959F8" w:rsidRPr="00C42ADE" w:rsidRDefault="00566843" w:rsidP="008904EA">
      <w:pPr>
        <w:spacing w:line="276" w:lineRule="auto"/>
        <w:jc w:val="both"/>
        <w:rPr>
          <w:sz w:val="22"/>
          <w:szCs w:val="22"/>
        </w:rPr>
      </w:pPr>
      <w:r w:rsidRPr="00C42ADE">
        <w:rPr>
          <w:bCs/>
          <w:iCs/>
          <w:sz w:val="22"/>
          <w:szCs w:val="22"/>
        </w:rPr>
        <w:t>3</w:t>
      </w:r>
      <w:r w:rsidR="00BA74C3" w:rsidRPr="00C42ADE">
        <w:rPr>
          <w:bCs/>
          <w:iCs/>
          <w:sz w:val="22"/>
          <w:szCs w:val="22"/>
        </w:rPr>
        <w:t>4</w:t>
      </w:r>
      <w:r w:rsidR="00572FFF" w:rsidRPr="00C42ADE">
        <w:rPr>
          <w:sz w:val="22"/>
          <w:szCs w:val="22"/>
        </w:rPr>
        <w:t xml:space="preserve">. </w:t>
      </w:r>
      <w:r w:rsidR="00F959F8" w:rsidRPr="00C42ADE">
        <w:rPr>
          <w:b/>
          <w:bCs/>
          <w:sz w:val="22"/>
          <w:szCs w:val="22"/>
        </w:rPr>
        <w:t>Dotyczy Klauzula włączenia do pokrycia kosztów uprzątnięcia po szkodzie oraz zabezpieczenia mienia</w:t>
      </w:r>
    </w:p>
    <w:p w14:paraId="1FAF8842" w14:textId="02239A5D" w:rsidR="006B0DDE" w:rsidRPr="00C42ADE" w:rsidRDefault="00F959F8" w:rsidP="008904EA">
      <w:pPr>
        <w:spacing w:line="276" w:lineRule="auto"/>
        <w:jc w:val="both"/>
        <w:rPr>
          <w:sz w:val="22"/>
          <w:szCs w:val="22"/>
        </w:rPr>
      </w:pPr>
      <w:r w:rsidRPr="00C42ADE">
        <w:rPr>
          <w:sz w:val="22"/>
          <w:szCs w:val="22"/>
        </w:rPr>
        <w:t>Prosimy o potwierdzenie, że przedmiotowe koszty wynikają z ubezpieczonych zdarzeń, za które Ubezpieczyciel</w:t>
      </w:r>
      <w:r w:rsidR="00084E55" w:rsidRPr="00C42ADE">
        <w:rPr>
          <w:sz w:val="22"/>
          <w:szCs w:val="22"/>
        </w:rPr>
        <w:t xml:space="preserve"> </w:t>
      </w:r>
      <w:r w:rsidRPr="00C42ADE">
        <w:rPr>
          <w:sz w:val="22"/>
          <w:szCs w:val="22"/>
        </w:rPr>
        <w:t>ponosi odpowiedzialność zgodnie z SWZ</w:t>
      </w:r>
      <w:r w:rsidR="00084E55" w:rsidRPr="00C42ADE">
        <w:rPr>
          <w:sz w:val="22"/>
          <w:szCs w:val="22"/>
        </w:rPr>
        <w:t xml:space="preserve">. </w:t>
      </w:r>
    </w:p>
    <w:p w14:paraId="7C835BEA" w14:textId="1D9E5617" w:rsidR="00364B8D" w:rsidRPr="00C42ADE" w:rsidRDefault="00307CF3"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AB65D8" w:rsidRPr="00C42ADE">
        <w:rPr>
          <w:sz w:val="22"/>
          <w:szCs w:val="22"/>
        </w:rPr>
        <w:t xml:space="preserve"> potwierdza, że </w:t>
      </w:r>
      <w:r w:rsidR="0009620A" w:rsidRPr="00C42ADE">
        <w:rPr>
          <w:sz w:val="22"/>
          <w:szCs w:val="22"/>
        </w:rPr>
        <w:t>przedmiotowe koszty wynikają ze zdarzeń</w:t>
      </w:r>
      <w:r w:rsidR="00A52621" w:rsidRPr="00C42ADE">
        <w:rPr>
          <w:sz w:val="22"/>
          <w:szCs w:val="22"/>
        </w:rPr>
        <w:t xml:space="preserve"> objętych ochroną lub z zabezpieczenie mienia przed powstaniem szkody oraz po powstaniu szkody</w:t>
      </w:r>
      <w:r w:rsidR="006B0DDE" w:rsidRPr="00C42ADE">
        <w:rPr>
          <w:rFonts w:eastAsia="Calibri"/>
          <w:sz w:val="22"/>
          <w:szCs w:val="22"/>
          <w:lang w:eastAsia="en-US"/>
        </w:rPr>
        <w:t xml:space="preserve">. </w:t>
      </w:r>
    </w:p>
    <w:p w14:paraId="3E20C36F" w14:textId="77777777" w:rsidR="00364B8D" w:rsidRPr="00C42ADE" w:rsidRDefault="00364B8D" w:rsidP="008904EA">
      <w:pPr>
        <w:autoSpaceDE w:val="0"/>
        <w:autoSpaceDN w:val="0"/>
        <w:adjustRightInd w:val="0"/>
        <w:spacing w:line="276" w:lineRule="auto"/>
        <w:jc w:val="both"/>
        <w:rPr>
          <w:bCs/>
          <w:iCs/>
          <w:sz w:val="22"/>
          <w:szCs w:val="22"/>
        </w:rPr>
      </w:pPr>
    </w:p>
    <w:p w14:paraId="5C93A324" w14:textId="12AA976D" w:rsidR="00F959F8" w:rsidRPr="00C42ADE" w:rsidRDefault="00552EE8" w:rsidP="008904EA">
      <w:pPr>
        <w:spacing w:line="276" w:lineRule="auto"/>
        <w:jc w:val="both"/>
        <w:rPr>
          <w:b/>
          <w:sz w:val="22"/>
          <w:szCs w:val="22"/>
        </w:rPr>
      </w:pPr>
      <w:r w:rsidRPr="00C42ADE">
        <w:rPr>
          <w:bCs/>
          <w:iCs/>
          <w:sz w:val="22"/>
          <w:szCs w:val="22"/>
        </w:rPr>
        <w:t>3</w:t>
      </w:r>
      <w:r w:rsidR="00D319C8" w:rsidRPr="00C42ADE">
        <w:rPr>
          <w:bCs/>
          <w:iCs/>
          <w:sz w:val="22"/>
          <w:szCs w:val="22"/>
        </w:rPr>
        <w:t>5</w:t>
      </w:r>
      <w:r w:rsidRPr="00C42ADE">
        <w:rPr>
          <w:b/>
          <w:iCs/>
          <w:sz w:val="22"/>
          <w:szCs w:val="22"/>
        </w:rPr>
        <w:t>.</w:t>
      </w:r>
      <w:r w:rsidR="00F959F8" w:rsidRPr="00C42ADE">
        <w:rPr>
          <w:b/>
          <w:sz w:val="22"/>
          <w:szCs w:val="22"/>
        </w:rPr>
        <w:t xml:space="preserve"> Dotyczy Klauzula pokrycia dla kosztów odbudowy budynków zabytkowych,</w:t>
      </w:r>
    </w:p>
    <w:p w14:paraId="3011C17B" w14:textId="13BD9384" w:rsidR="00764D9B" w:rsidRPr="00C42ADE" w:rsidRDefault="00F959F8" w:rsidP="008904EA">
      <w:pPr>
        <w:spacing w:line="276" w:lineRule="auto"/>
        <w:jc w:val="both"/>
        <w:rPr>
          <w:sz w:val="22"/>
          <w:szCs w:val="22"/>
        </w:rPr>
      </w:pPr>
      <w:r w:rsidRPr="00C42ADE">
        <w:rPr>
          <w:bCs/>
          <w:sz w:val="22"/>
          <w:szCs w:val="22"/>
        </w:rPr>
        <w:t>Prosimy o potwierdzenie, że przedmiotowe koszty wynikają z ubezpieczonych zdarzeń, za które Ubezpieczyciel</w:t>
      </w:r>
      <w:r w:rsidR="00F54279" w:rsidRPr="00C42ADE">
        <w:rPr>
          <w:bCs/>
          <w:sz w:val="22"/>
          <w:szCs w:val="22"/>
        </w:rPr>
        <w:t xml:space="preserve"> </w:t>
      </w:r>
      <w:r w:rsidRPr="00C42ADE">
        <w:rPr>
          <w:bCs/>
          <w:sz w:val="22"/>
          <w:szCs w:val="22"/>
        </w:rPr>
        <w:t>ponosi odpowiedzialność zgodnie z SWZ</w:t>
      </w:r>
      <w:r w:rsidR="00575A32" w:rsidRPr="00C42ADE">
        <w:rPr>
          <w:bCs/>
          <w:sz w:val="22"/>
          <w:szCs w:val="22"/>
        </w:rPr>
        <w:t xml:space="preserve">. </w:t>
      </w:r>
    </w:p>
    <w:p w14:paraId="1CEE958B" w14:textId="29E21E8B" w:rsidR="00364B8D" w:rsidRPr="00C42ADE" w:rsidRDefault="00F64D51"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CB27E6" w:rsidRPr="00C42ADE">
        <w:rPr>
          <w:sz w:val="22"/>
          <w:szCs w:val="22"/>
        </w:rPr>
        <w:t xml:space="preserve"> potwierdza powyższe</w:t>
      </w:r>
      <w:r w:rsidR="004B4235" w:rsidRPr="00C42ADE">
        <w:rPr>
          <w:rFonts w:eastAsia="Calibri"/>
          <w:sz w:val="22"/>
          <w:szCs w:val="22"/>
          <w:lang w:eastAsia="en-US"/>
        </w:rPr>
        <w:t xml:space="preserve">. </w:t>
      </w:r>
    </w:p>
    <w:p w14:paraId="78703699" w14:textId="77777777" w:rsidR="00364B8D" w:rsidRPr="00C42ADE" w:rsidRDefault="00364B8D" w:rsidP="008904EA">
      <w:pPr>
        <w:autoSpaceDE w:val="0"/>
        <w:autoSpaceDN w:val="0"/>
        <w:adjustRightInd w:val="0"/>
        <w:spacing w:line="276" w:lineRule="auto"/>
        <w:jc w:val="both"/>
        <w:rPr>
          <w:bCs/>
          <w:iCs/>
          <w:sz w:val="22"/>
          <w:szCs w:val="22"/>
        </w:rPr>
      </w:pPr>
    </w:p>
    <w:p w14:paraId="237FA431" w14:textId="250B9A42" w:rsidR="00F959F8" w:rsidRPr="00C42ADE" w:rsidRDefault="000E4F90" w:rsidP="008904EA">
      <w:pPr>
        <w:spacing w:line="276" w:lineRule="auto"/>
        <w:jc w:val="both"/>
        <w:rPr>
          <w:color w:val="000000" w:themeColor="text1"/>
          <w:sz w:val="22"/>
          <w:szCs w:val="22"/>
        </w:rPr>
      </w:pPr>
      <w:r w:rsidRPr="00C42ADE">
        <w:rPr>
          <w:bCs/>
          <w:iCs/>
          <w:sz w:val="22"/>
          <w:szCs w:val="22"/>
        </w:rPr>
        <w:t>3</w:t>
      </w:r>
      <w:r w:rsidR="009A1363" w:rsidRPr="00C42ADE">
        <w:rPr>
          <w:bCs/>
          <w:iCs/>
          <w:sz w:val="22"/>
          <w:szCs w:val="22"/>
        </w:rPr>
        <w:t>6</w:t>
      </w:r>
      <w:r w:rsidR="002413E6" w:rsidRPr="00C42ADE">
        <w:rPr>
          <w:i/>
          <w:iCs/>
          <w:sz w:val="22"/>
          <w:szCs w:val="22"/>
        </w:rPr>
        <w:t>.</w:t>
      </w:r>
      <w:r w:rsidR="00D254C2" w:rsidRPr="00C42ADE">
        <w:rPr>
          <w:color w:val="000000" w:themeColor="text1"/>
          <w:sz w:val="22"/>
          <w:szCs w:val="22"/>
        </w:rPr>
        <w:t xml:space="preserve"> </w:t>
      </w:r>
      <w:r w:rsidR="00F959F8" w:rsidRPr="00C42ADE">
        <w:rPr>
          <w:b/>
          <w:bCs/>
          <w:color w:val="000000" w:themeColor="text1"/>
          <w:sz w:val="22"/>
          <w:szCs w:val="22"/>
        </w:rPr>
        <w:t>Dotyczy Rozszerzenie zakresu ubezpieczenia o ryzyko kradzieży prostej (zwykłej)</w:t>
      </w:r>
      <w:r w:rsidR="00F959F8" w:rsidRPr="00C42ADE">
        <w:rPr>
          <w:color w:val="000000" w:themeColor="text1"/>
          <w:sz w:val="22"/>
          <w:szCs w:val="22"/>
        </w:rPr>
        <w:t xml:space="preserve"> </w:t>
      </w:r>
    </w:p>
    <w:p w14:paraId="72CAA4D2" w14:textId="77777777" w:rsidR="00F959F8" w:rsidRPr="00C42ADE" w:rsidRDefault="00F959F8" w:rsidP="008904EA">
      <w:pPr>
        <w:spacing w:line="276" w:lineRule="auto"/>
        <w:jc w:val="both"/>
        <w:rPr>
          <w:color w:val="000000" w:themeColor="text1"/>
          <w:sz w:val="22"/>
          <w:szCs w:val="22"/>
        </w:rPr>
      </w:pPr>
      <w:r w:rsidRPr="00C42ADE">
        <w:rPr>
          <w:color w:val="000000" w:themeColor="text1"/>
          <w:sz w:val="22"/>
          <w:szCs w:val="22"/>
        </w:rPr>
        <w:t>Prosimy o:</w:t>
      </w:r>
    </w:p>
    <w:p w14:paraId="6321EEE5" w14:textId="77777777" w:rsidR="00F959F8" w:rsidRPr="00C42ADE" w:rsidRDefault="00F959F8" w:rsidP="008904EA">
      <w:pPr>
        <w:spacing w:line="276" w:lineRule="auto"/>
        <w:jc w:val="both"/>
        <w:rPr>
          <w:color w:val="000000" w:themeColor="text1"/>
          <w:sz w:val="22"/>
          <w:szCs w:val="22"/>
        </w:rPr>
      </w:pPr>
      <w:r w:rsidRPr="00C42ADE">
        <w:rPr>
          <w:color w:val="000000" w:themeColor="text1"/>
          <w:sz w:val="22"/>
          <w:szCs w:val="22"/>
        </w:rPr>
        <w:t>a)</w:t>
      </w:r>
      <w:r w:rsidRPr="00C42ADE">
        <w:rPr>
          <w:color w:val="000000" w:themeColor="text1"/>
          <w:sz w:val="22"/>
          <w:szCs w:val="22"/>
        </w:rPr>
        <w:tab/>
        <w:t>Obniżenie limitu do wysokości 10 000,00 PLN</w:t>
      </w:r>
    </w:p>
    <w:p w14:paraId="27D6A288" w14:textId="77777777" w:rsidR="00F959F8" w:rsidRPr="00C42ADE" w:rsidRDefault="00F959F8" w:rsidP="008904EA">
      <w:pPr>
        <w:spacing w:line="276" w:lineRule="auto"/>
        <w:jc w:val="both"/>
        <w:rPr>
          <w:color w:val="000000" w:themeColor="text1"/>
          <w:sz w:val="22"/>
          <w:szCs w:val="22"/>
        </w:rPr>
      </w:pPr>
      <w:r w:rsidRPr="00C42ADE">
        <w:rPr>
          <w:color w:val="000000" w:themeColor="text1"/>
          <w:sz w:val="22"/>
          <w:szCs w:val="22"/>
        </w:rPr>
        <w:t>b)</w:t>
      </w:r>
      <w:r w:rsidRPr="00C42ADE">
        <w:rPr>
          <w:color w:val="000000" w:themeColor="text1"/>
          <w:sz w:val="22"/>
          <w:szCs w:val="22"/>
        </w:rPr>
        <w:tab/>
        <w:t>Wprowadzenie franszyzy redukcyjnej w wysokości 5% lub innej akceptowalnej przez Zamawiającego.</w:t>
      </w:r>
    </w:p>
    <w:p w14:paraId="092DB68D" w14:textId="41321C74" w:rsidR="00364B8D" w:rsidRPr="00C42ADE" w:rsidRDefault="008C3818"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8E2A22" w:rsidRPr="00C42ADE">
        <w:rPr>
          <w:sz w:val="22"/>
          <w:szCs w:val="22"/>
        </w:rPr>
        <w:t xml:space="preserve"> nie wyraża zgody na wprowadzenie powyższego</w:t>
      </w:r>
      <w:r w:rsidR="002413E6" w:rsidRPr="00C42ADE">
        <w:rPr>
          <w:sz w:val="22"/>
          <w:szCs w:val="22"/>
        </w:rPr>
        <w:t xml:space="preserve">. </w:t>
      </w:r>
    </w:p>
    <w:p w14:paraId="39B5B401" w14:textId="77777777" w:rsidR="00364B8D" w:rsidRPr="00C42ADE" w:rsidRDefault="00364B8D" w:rsidP="008904EA">
      <w:pPr>
        <w:autoSpaceDE w:val="0"/>
        <w:autoSpaceDN w:val="0"/>
        <w:adjustRightInd w:val="0"/>
        <w:spacing w:line="276" w:lineRule="auto"/>
        <w:jc w:val="both"/>
        <w:rPr>
          <w:bCs/>
          <w:iCs/>
          <w:sz w:val="22"/>
          <w:szCs w:val="22"/>
        </w:rPr>
      </w:pPr>
    </w:p>
    <w:p w14:paraId="45876B8D" w14:textId="45CCCA82" w:rsidR="00F959F8" w:rsidRPr="00C42ADE" w:rsidRDefault="005B127D" w:rsidP="008904EA">
      <w:pPr>
        <w:autoSpaceDE w:val="0"/>
        <w:autoSpaceDN w:val="0"/>
        <w:adjustRightInd w:val="0"/>
        <w:spacing w:line="276" w:lineRule="auto"/>
        <w:jc w:val="both"/>
        <w:rPr>
          <w:b/>
          <w:bCs/>
          <w:color w:val="000000" w:themeColor="text1"/>
          <w:sz w:val="22"/>
          <w:szCs w:val="22"/>
        </w:rPr>
      </w:pPr>
      <w:r w:rsidRPr="00C42ADE">
        <w:rPr>
          <w:bCs/>
          <w:iCs/>
          <w:sz w:val="22"/>
          <w:szCs w:val="22"/>
        </w:rPr>
        <w:t>3</w:t>
      </w:r>
      <w:r w:rsidR="00416EC2" w:rsidRPr="00C42ADE">
        <w:rPr>
          <w:bCs/>
          <w:iCs/>
          <w:sz w:val="22"/>
          <w:szCs w:val="22"/>
        </w:rPr>
        <w:t>7</w:t>
      </w:r>
      <w:r w:rsidR="00AC5722" w:rsidRPr="00C42ADE">
        <w:rPr>
          <w:iCs/>
          <w:sz w:val="22"/>
          <w:szCs w:val="22"/>
        </w:rPr>
        <w:t>.</w:t>
      </w:r>
      <w:r w:rsidR="00F959F8" w:rsidRPr="00C42ADE">
        <w:rPr>
          <w:iCs/>
          <w:sz w:val="22"/>
          <w:szCs w:val="22"/>
        </w:rPr>
        <w:t xml:space="preserve"> </w:t>
      </w:r>
      <w:r w:rsidR="00F959F8" w:rsidRPr="00C42ADE">
        <w:rPr>
          <w:b/>
          <w:bCs/>
          <w:color w:val="000000" w:themeColor="text1"/>
          <w:sz w:val="22"/>
          <w:szCs w:val="22"/>
        </w:rPr>
        <w:t>Dotyczy Szkody powstałe w maszynach elektrycznych na skutek niewłaściwego działania prądu</w:t>
      </w:r>
      <w:r w:rsidR="002F7714" w:rsidRPr="00C42ADE">
        <w:rPr>
          <w:b/>
          <w:bCs/>
          <w:color w:val="000000" w:themeColor="text1"/>
          <w:sz w:val="22"/>
          <w:szCs w:val="22"/>
        </w:rPr>
        <w:t xml:space="preserve"> </w:t>
      </w:r>
      <w:r w:rsidR="00F959F8" w:rsidRPr="00C42ADE">
        <w:rPr>
          <w:b/>
          <w:bCs/>
          <w:color w:val="000000" w:themeColor="text1"/>
          <w:sz w:val="22"/>
          <w:szCs w:val="22"/>
        </w:rPr>
        <w:t>elektrycznego.</w:t>
      </w:r>
    </w:p>
    <w:p w14:paraId="1ADDF8C9" w14:textId="496B124F" w:rsidR="00364B8D" w:rsidRPr="00C42ADE" w:rsidRDefault="00F959F8" w:rsidP="008904EA">
      <w:pPr>
        <w:autoSpaceDE w:val="0"/>
        <w:autoSpaceDN w:val="0"/>
        <w:adjustRightInd w:val="0"/>
        <w:spacing w:line="276" w:lineRule="auto"/>
        <w:jc w:val="both"/>
        <w:rPr>
          <w:sz w:val="22"/>
          <w:szCs w:val="22"/>
        </w:rPr>
      </w:pPr>
      <w:r w:rsidRPr="00C42ADE">
        <w:rPr>
          <w:color w:val="000000" w:themeColor="text1"/>
          <w:sz w:val="22"/>
          <w:szCs w:val="22"/>
        </w:rPr>
        <w:t>Prosimy o wprowadzenie franszyzy redukcyjnej w wysokości 5% lub innej akceptowalnej przez Zamawiającego</w:t>
      </w:r>
      <w:r w:rsidR="002F7714" w:rsidRPr="00C42ADE">
        <w:rPr>
          <w:color w:val="000000" w:themeColor="text1"/>
          <w:sz w:val="22"/>
          <w:szCs w:val="22"/>
        </w:rPr>
        <w:t xml:space="preserve">. </w:t>
      </w:r>
    </w:p>
    <w:p w14:paraId="59AF2AFD" w14:textId="4AFC653F" w:rsidR="006F2B5C" w:rsidRPr="00C42ADE" w:rsidRDefault="006F2B5C"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2F7714" w:rsidRPr="00C42ADE">
        <w:rPr>
          <w:sz w:val="22"/>
          <w:szCs w:val="22"/>
        </w:rPr>
        <w:t xml:space="preserve"> nie wyraża zgody na wprowadzenie powyższego</w:t>
      </w:r>
      <w:r w:rsidR="002C43BB" w:rsidRPr="00C42ADE">
        <w:rPr>
          <w:sz w:val="22"/>
          <w:szCs w:val="22"/>
        </w:rPr>
        <w:t xml:space="preserve">. </w:t>
      </w:r>
    </w:p>
    <w:p w14:paraId="5781618E" w14:textId="77777777" w:rsidR="00364B8D" w:rsidRPr="00C42ADE" w:rsidRDefault="00364B8D" w:rsidP="008904EA">
      <w:pPr>
        <w:autoSpaceDE w:val="0"/>
        <w:autoSpaceDN w:val="0"/>
        <w:adjustRightInd w:val="0"/>
        <w:spacing w:line="276" w:lineRule="auto"/>
        <w:jc w:val="both"/>
        <w:rPr>
          <w:bCs/>
          <w:iCs/>
          <w:sz w:val="22"/>
          <w:szCs w:val="22"/>
        </w:rPr>
      </w:pPr>
    </w:p>
    <w:p w14:paraId="40933C8A" w14:textId="6C2CC853" w:rsidR="00F959F8" w:rsidRPr="00C42ADE" w:rsidRDefault="002E338A" w:rsidP="008904EA">
      <w:pPr>
        <w:autoSpaceDE w:val="0"/>
        <w:autoSpaceDN w:val="0"/>
        <w:adjustRightInd w:val="0"/>
        <w:spacing w:line="276" w:lineRule="auto"/>
        <w:jc w:val="both"/>
        <w:rPr>
          <w:b/>
          <w:bCs/>
          <w:sz w:val="22"/>
          <w:szCs w:val="22"/>
        </w:rPr>
      </w:pPr>
      <w:r w:rsidRPr="00C42ADE">
        <w:rPr>
          <w:bCs/>
          <w:iCs/>
          <w:sz w:val="22"/>
          <w:szCs w:val="22"/>
        </w:rPr>
        <w:t>38</w:t>
      </w:r>
      <w:r w:rsidR="006F2B5C" w:rsidRPr="00C42ADE">
        <w:rPr>
          <w:bCs/>
          <w:iCs/>
          <w:sz w:val="22"/>
          <w:szCs w:val="22"/>
        </w:rPr>
        <w:t>.</w:t>
      </w:r>
      <w:r w:rsidR="00F959F8" w:rsidRPr="00C42ADE">
        <w:rPr>
          <w:sz w:val="22"/>
          <w:szCs w:val="22"/>
        </w:rPr>
        <w:t xml:space="preserve"> </w:t>
      </w:r>
      <w:r w:rsidR="00F959F8" w:rsidRPr="00C42ADE">
        <w:rPr>
          <w:b/>
          <w:bCs/>
          <w:sz w:val="22"/>
          <w:szCs w:val="22"/>
        </w:rPr>
        <w:t>Dotyczy Szkody materialne powstałe wskutek przepięcia bezpośredniego i pośredniego – Szkody materialne powstałe wskutek przepięcia bezpośredniego i pośredniego uderzenia pioruna</w:t>
      </w:r>
    </w:p>
    <w:p w14:paraId="41EFC5A5" w14:textId="6B865A90" w:rsidR="001326EC" w:rsidRPr="00C42ADE" w:rsidRDefault="00F959F8" w:rsidP="008904EA">
      <w:pPr>
        <w:autoSpaceDE w:val="0"/>
        <w:autoSpaceDN w:val="0"/>
        <w:adjustRightInd w:val="0"/>
        <w:spacing w:line="276" w:lineRule="auto"/>
        <w:jc w:val="both"/>
        <w:rPr>
          <w:sz w:val="22"/>
          <w:szCs w:val="22"/>
        </w:rPr>
      </w:pPr>
      <w:r w:rsidRPr="00C42ADE">
        <w:rPr>
          <w:sz w:val="22"/>
          <w:szCs w:val="22"/>
        </w:rPr>
        <w:t xml:space="preserve">Prosimy o </w:t>
      </w:r>
      <w:proofErr w:type="spellStart"/>
      <w:r w:rsidRPr="00C42ADE">
        <w:rPr>
          <w:sz w:val="22"/>
          <w:szCs w:val="22"/>
        </w:rPr>
        <w:t>wprwadzenei</w:t>
      </w:r>
      <w:proofErr w:type="spellEnd"/>
      <w:r w:rsidRPr="00C42ADE">
        <w:rPr>
          <w:sz w:val="22"/>
          <w:szCs w:val="22"/>
        </w:rPr>
        <w:t xml:space="preserve"> limitu odpowiedzialności w wysokości 1 000 000,00 PLN na jedno i wszystkie zdarzenia lub innego akceptowalnego przez Zamawiającego dotyczy szkód materialnych powstałych wskutek pośredniego uderzenia pioruna.</w:t>
      </w:r>
    </w:p>
    <w:p w14:paraId="022C5E97" w14:textId="3CAB90C5" w:rsidR="00364B8D" w:rsidRPr="00C42ADE" w:rsidRDefault="006F2B5C"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2F7714" w:rsidRPr="00C42ADE">
        <w:rPr>
          <w:sz w:val="22"/>
          <w:szCs w:val="22"/>
        </w:rPr>
        <w:t xml:space="preserve"> nie wyraża zgody na wprowadzenie powyższego</w:t>
      </w:r>
      <w:r w:rsidR="009108DF" w:rsidRPr="00C42ADE">
        <w:rPr>
          <w:rFonts w:eastAsia="Calibri"/>
          <w:sz w:val="22"/>
          <w:szCs w:val="22"/>
          <w:lang w:eastAsia="en-US"/>
        </w:rPr>
        <w:t xml:space="preserve">. </w:t>
      </w:r>
    </w:p>
    <w:p w14:paraId="4E2FBA37" w14:textId="77777777" w:rsidR="00364B8D" w:rsidRPr="00C42ADE" w:rsidRDefault="00364B8D" w:rsidP="008904EA">
      <w:pPr>
        <w:autoSpaceDE w:val="0"/>
        <w:autoSpaceDN w:val="0"/>
        <w:adjustRightInd w:val="0"/>
        <w:spacing w:line="276" w:lineRule="auto"/>
        <w:jc w:val="both"/>
        <w:rPr>
          <w:bCs/>
          <w:iCs/>
          <w:sz w:val="22"/>
          <w:szCs w:val="22"/>
        </w:rPr>
      </w:pPr>
    </w:p>
    <w:p w14:paraId="3EFD1EF0" w14:textId="02AFC15F" w:rsidR="00F959F8" w:rsidRPr="00C42ADE" w:rsidRDefault="00732AA6" w:rsidP="008904EA">
      <w:pPr>
        <w:spacing w:line="276" w:lineRule="auto"/>
        <w:jc w:val="both"/>
        <w:rPr>
          <w:bCs/>
          <w:sz w:val="22"/>
          <w:szCs w:val="22"/>
        </w:rPr>
      </w:pPr>
      <w:r w:rsidRPr="00C42ADE">
        <w:rPr>
          <w:bCs/>
          <w:iCs/>
          <w:sz w:val="22"/>
          <w:szCs w:val="22"/>
        </w:rPr>
        <w:t>39</w:t>
      </w:r>
      <w:r w:rsidR="00CB2318" w:rsidRPr="00C42ADE">
        <w:rPr>
          <w:bCs/>
          <w:iCs/>
          <w:sz w:val="22"/>
          <w:szCs w:val="22"/>
        </w:rPr>
        <w:t>.</w:t>
      </w:r>
      <w:r w:rsidR="00F959F8" w:rsidRPr="00C42ADE">
        <w:rPr>
          <w:bCs/>
          <w:sz w:val="22"/>
          <w:szCs w:val="22"/>
        </w:rPr>
        <w:t xml:space="preserve"> </w:t>
      </w:r>
      <w:r w:rsidR="00F959F8" w:rsidRPr="00C42ADE">
        <w:rPr>
          <w:b/>
          <w:sz w:val="22"/>
          <w:szCs w:val="22"/>
        </w:rPr>
        <w:t>Dotyczy Szkody na skutek awarii, uszkodzeń wewnętrznych oraz niefachowej obsługi maszyn i urządzeń pojazdu-laboratorium (mobilne laboratorium hydrogeochemiczne)</w:t>
      </w:r>
    </w:p>
    <w:p w14:paraId="0F98ACFD" w14:textId="6B3557F7" w:rsidR="00F959F8" w:rsidRPr="00C42ADE" w:rsidRDefault="00F959F8" w:rsidP="008904EA">
      <w:pPr>
        <w:spacing w:line="276" w:lineRule="auto"/>
        <w:jc w:val="both"/>
        <w:rPr>
          <w:bCs/>
          <w:sz w:val="22"/>
          <w:szCs w:val="22"/>
        </w:rPr>
      </w:pPr>
      <w:r w:rsidRPr="00C42ADE">
        <w:rPr>
          <w:bCs/>
          <w:sz w:val="22"/>
          <w:szCs w:val="22"/>
        </w:rPr>
        <w:t>a)</w:t>
      </w:r>
      <w:r w:rsidRPr="00C42ADE">
        <w:rPr>
          <w:bCs/>
          <w:sz w:val="22"/>
          <w:szCs w:val="22"/>
        </w:rPr>
        <w:tab/>
      </w:r>
      <w:proofErr w:type="spellStart"/>
      <w:r w:rsidRPr="00C42ADE">
        <w:rPr>
          <w:bCs/>
          <w:sz w:val="22"/>
          <w:szCs w:val="22"/>
        </w:rPr>
        <w:t>PK</w:t>
      </w:r>
      <w:r w:rsidR="00036086" w:rsidRPr="00C42ADE">
        <w:rPr>
          <w:bCs/>
          <w:sz w:val="22"/>
          <w:szCs w:val="22"/>
        </w:rPr>
        <w:t>t</w:t>
      </w:r>
      <w:proofErr w:type="spellEnd"/>
      <w:r w:rsidRPr="00C42ADE">
        <w:rPr>
          <w:bCs/>
          <w:sz w:val="22"/>
          <w:szCs w:val="22"/>
        </w:rPr>
        <w:t xml:space="preserve"> 1) </w:t>
      </w:r>
      <w:proofErr w:type="spellStart"/>
      <w:r w:rsidRPr="00C42ADE">
        <w:rPr>
          <w:bCs/>
          <w:sz w:val="22"/>
          <w:szCs w:val="22"/>
        </w:rPr>
        <w:t>ppkt</w:t>
      </w:r>
      <w:proofErr w:type="spellEnd"/>
      <w:r w:rsidRPr="00C42ADE">
        <w:rPr>
          <w:bCs/>
          <w:sz w:val="22"/>
          <w:szCs w:val="22"/>
        </w:rPr>
        <w:t xml:space="preserve"> c) Prosimy o wykreślenie zapisu (…) oraz umyślne zniszczenie </w:t>
      </w:r>
    </w:p>
    <w:p w14:paraId="55843645" w14:textId="6F312A8B" w:rsidR="005D7B95" w:rsidRPr="00C42ADE" w:rsidRDefault="00F959F8" w:rsidP="008904EA">
      <w:pPr>
        <w:spacing w:line="276" w:lineRule="auto"/>
        <w:jc w:val="both"/>
        <w:rPr>
          <w:sz w:val="22"/>
          <w:szCs w:val="22"/>
        </w:rPr>
      </w:pPr>
      <w:r w:rsidRPr="00C42ADE">
        <w:rPr>
          <w:bCs/>
          <w:sz w:val="22"/>
          <w:szCs w:val="22"/>
        </w:rPr>
        <w:t>b)</w:t>
      </w:r>
      <w:r w:rsidRPr="00C42ADE">
        <w:rPr>
          <w:bCs/>
          <w:sz w:val="22"/>
          <w:szCs w:val="22"/>
        </w:rPr>
        <w:tab/>
        <w:t>Prosimy o podanie łącznej wartości (pomimo ustalenia limitu odpowiedzialności) wszelkich urządzeń i maszyn oraz zabudowy, stanowiących wyposażenie dodatkowe pojazdów laboratorium: Mercedes Sprinter o nr rej. KR 350NA oraz samochód elektryczny FORD EXPLORER, nr rej. K0 CDSI</w:t>
      </w:r>
    </w:p>
    <w:p w14:paraId="7421D32B" w14:textId="3AEFD1B0" w:rsidR="00E07854" w:rsidRPr="00C42ADE" w:rsidRDefault="006F2B5C" w:rsidP="00E07854">
      <w:pPr>
        <w:spacing w:line="276" w:lineRule="auto"/>
        <w:jc w:val="both"/>
        <w:rPr>
          <w:bCs/>
          <w:sz w:val="22"/>
          <w:szCs w:val="22"/>
        </w:rPr>
      </w:pPr>
      <w:r w:rsidRPr="00C42ADE">
        <w:rPr>
          <w:b/>
          <w:bCs/>
          <w:sz w:val="22"/>
          <w:szCs w:val="22"/>
        </w:rPr>
        <w:t>ODPOWIEDŹ</w:t>
      </w:r>
      <w:r w:rsidRPr="00C42ADE">
        <w:rPr>
          <w:sz w:val="22"/>
          <w:szCs w:val="22"/>
        </w:rPr>
        <w:t>:  Zamawiający</w:t>
      </w:r>
      <w:r w:rsidR="00B63559" w:rsidRPr="00C42ADE">
        <w:rPr>
          <w:sz w:val="22"/>
          <w:szCs w:val="22"/>
        </w:rPr>
        <w:t xml:space="preserve"> </w:t>
      </w:r>
      <w:r w:rsidR="00E07854" w:rsidRPr="00C42ADE">
        <w:rPr>
          <w:sz w:val="22"/>
          <w:szCs w:val="22"/>
        </w:rPr>
        <w:t xml:space="preserve">informuje o wyposażeniu </w:t>
      </w:r>
      <w:r w:rsidR="00E07854" w:rsidRPr="00C42ADE">
        <w:rPr>
          <w:bCs/>
          <w:sz w:val="22"/>
          <w:szCs w:val="22"/>
        </w:rPr>
        <w:t xml:space="preserve">FORD EXPLORER: </w:t>
      </w:r>
    </w:p>
    <w:tbl>
      <w:tblPr>
        <w:tblW w:w="8359" w:type="dxa"/>
        <w:tblCellMar>
          <w:left w:w="70" w:type="dxa"/>
          <w:right w:w="70" w:type="dxa"/>
        </w:tblCellMar>
        <w:tblLook w:val="04A0" w:firstRow="1" w:lastRow="0" w:firstColumn="1" w:lastColumn="0" w:noHBand="0" w:noVBand="1"/>
      </w:tblPr>
      <w:tblGrid>
        <w:gridCol w:w="6516"/>
        <w:gridCol w:w="1843"/>
      </w:tblGrid>
      <w:tr w:rsidR="00E07854" w:rsidRPr="00C42ADE" w14:paraId="55FA211A" w14:textId="77777777" w:rsidTr="00787194">
        <w:trPr>
          <w:trHeight w:val="260"/>
        </w:trPr>
        <w:tc>
          <w:tcPr>
            <w:tcW w:w="6516" w:type="dxa"/>
            <w:tcBorders>
              <w:top w:val="single" w:sz="4" w:space="0" w:color="auto"/>
              <w:left w:val="single" w:sz="4" w:space="0" w:color="auto"/>
              <w:bottom w:val="single" w:sz="4" w:space="0" w:color="auto"/>
              <w:right w:val="single" w:sz="4" w:space="0" w:color="auto"/>
            </w:tcBorders>
            <w:hideMark/>
          </w:tcPr>
          <w:p w14:paraId="50AF1E84" w14:textId="77777777" w:rsidR="00E07854" w:rsidRPr="00C42ADE" w:rsidRDefault="00E07854" w:rsidP="00787194">
            <w:pPr>
              <w:spacing w:line="276" w:lineRule="auto"/>
              <w:jc w:val="both"/>
              <w:rPr>
                <w:b/>
                <w:bCs/>
                <w:sz w:val="22"/>
                <w:szCs w:val="22"/>
              </w:rPr>
            </w:pPr>
            <w:r w:rsidRPr="00C42ADE">
              <w:rPr>
                <w:b/>
                <w:bCs/>
                <w:sz w:val="22"/>
                <w:szCs w:val="22"/>
              </w:rPr>
              <w:t>Elektryczny pojazd demonstracyjny</w:t>
            </w:r>
          </w:p>
        </w:tc>
        <w:tc>
          <w:tcPr>
            <w:tcW w:w="1843" w:type="dxa"/>
            <w:tcBorders>
              <w:top w:val="single" w:sz="4" w:space="0" w:color="auto"/>
              <w:left w:val="nil"/>
              <w:bottom w:val="single" w:sz="4" w:space="0" w:color="auto"/>
              <w:right w:val="single" w:sz="4" w:space="0" w:color="auto"/>
            </w:tcBorders>
            <w:hideMark/>
          </w:tcPr>
          <w:p w14:paraId="69329E91" w14:textId="77777777" w:rsidR="00E07854" w:rsidRPr="00C42ADE" w:rsidRDefault="00E07854" w:rsidP="00787194">
            <w:pPr>
              <w:spacing w:line="276" w:lineRule="auto"/>
              <w:jc w:val="both"/>
              <w:rPr>
                <w:sz w:val="22"/>
                <w:szCs w:val="22"/>
              </w:rPr>
            </w:pPr>
            <w:r w:rsidRPr="00C42ADE">
              <w:rPr>
                <w:sz w:val="22"/>
                <w:szCs w:val="22"/>
              </w:rPr>
              <w:t>244 580,69</w:t>
            </w:r>
          </w:p>
        </w:tc>
      </w:tr>
      <w:tr w:rsidR="00E07854" w:rsidRPr="00C42ADE" w14:paraId="1D17989B" w14:textId="77777777" w:rsidTr="00787194">
        <w:trPr>
          <w:trHeight w:val="260"/>
        </w:trPr>
        <w:tc>
          <w:tcPr>
            <w:tcW w:w="6516" w:type="dxa"/>
            <w:tcBorders>
              <w:top w:val="nil"/>
              <w:left w:val="single" w:sz="4" w:space="0" w:color="auto"/>
              <w:bottom w:val="single" w:sz="4" w:space="0" w:color="auto"/>
              <w:right w:val="single" w:sz="4" w:space="0" w:color="auto"/>
            </w:tcBorders>
            <w:shd w:val="clear" w:color="000000" w:fill="F2CEEF"/>
            <w:noWrap/>
            <w:vAlign w:val="bottom"/>
            <w:hideMark/>
          </w:tcPr>
          <w:p w14:paraId="77D4C905" w14:textId="77777777" w:rsidR="00E07854" w:rsidRPr="00C42ADE" w:rsidRDefault="00E07854" w:rsidP="00787194">
            <w:pPr>
              <w:spacing w:line="276" w:lineRule="auto"/>
              <w:jc w:val="both"/>
              <w:rPr>
                <w:b/>
                <w:bCs/>
                <w:sz w:val="22"/>
                <w:szCs w:val="22"/>
              </w:rPr>
            </w:pPr>
            <w:r w:rsidRPr="00C42ADE">
              <w:rPr>
                <w:b/>
                <w:bCs/>
                <w:sz w:val="22"/>
                <w:szCs w:val="22"/>
              </w:rPr>
              <w:t>Wyposażenie:</w:t>
            </w:r>
          </w:p>
        </w:tc>
        <w:tc>
          <w:tcPr>
            <w:tcW w:w="1843" w:type="dxa"/>
            <w:tcBorders>
              <w:top w:val="nil"/>
              <w:left w:val="nil"/>
              <w:bottom w:val="single" w:sz="4" w:space="0" w:color="auto"/>
              <w:right w:val="single" w:sz="4" w:space="0" w:color="auto"/>
            </w:tcBorders>
            <w:shd w:val="clear" w:color="000000" w:fill="F2CEEF"/>
            <w:noWrap/>
            <w:vAlign w:val="bottom"/>
            <w:hideMark/>
          </w:tcPr>
          <w:p w14:paraId="3930B835" w14:textId="77777777" w:rsidR="00E07854" w:rsidRPr="00C42ADE" w:rsidRDefault="00E07854" w:rsidP="00787194">
            <w:pPr>
              <w:spacing w:line="276" w:lineRule="auto"/>
              <w:jc w:val="both"/>
              <w:rPr>
                <w:b/>
                <w:bCs/>
                <w:sz w:val="22"/>
                <w:szCs w:val="22"/>
              </w:rPr>
            </w:pPr>
            <w:r w:rsidRPr="00C42ADE">
              <w:rPr>
                <w:b/>
                <w:bCs/>
                <w:sz w:val="22"/>
                <w:szCs w:val="22"/>
              </w:rPr>
              <w:t> </w:t>
            </w:r>
          </w:p>
        </w:tc>
      </w:tr>
      <w:tr w:rsidR="00E07854" w:rsidRPr="00C42ADE" w14:paraId="1E1A4EAF" w14:textId="77777777" w:rsidTr="00787194">
        <w:trPr>
          <w:trHeight w:val="500"/>
        </w:trPr>
        <w:tc>
          <w:tcPr>
            <w:tcW w:w="6516" w:type="dxa"/>
            <w:tcBorders>
              <w:top w:val="nil"/>
              <w:left w:val="single" w:sz="4" w:space="0" w:color="auto"/>
              <w:bottom w:val="single" w:sz="4" w:space="0" w:color="auto"/>
              <w:right w:val="single" w:sz="4" w:space="0" w:color="auto"/>
            </w:tcBorders>
            <w:hideMark/>
          </w:tcPr>
          <w:p w14:paraId="2D46337F" w14:textId="77777777" w:rsidR="00E07854" w:rsidRPr="00C42ADE" w:rsidRDefault="00E07854" w:rsidP="00787194">
            <w:pPr>
              <w:spacing w:line="276" w:lineRule="auto"/>
              <w:jc w:val="both"/>
              <w:rPr>
                <w:sz w:val="22"/>
                <w:szCs w:val="22"/>
              </w:rPr>
            </w:pPr>
            <w:r w:rsidRPr="00C42ADE">
              <w:rPr>
                <w:sz w:val="22"/>
                <w:szCs w:val="22"/>
              </w:rPr>
              <w:t>Inwerter, konwerter, ładowarka, monitor baterii, akumulator</w:t>
            </w:r>
          </w:p>
        </w:tc>
        <w:tc>
          <w:tcPr>
            <w:tcW w:w="1843" w:type="dxa"/>
            <w:tcBorders>
              <w:top w:val="nil"/>
              <w:left w:val="nil"/>
              <w:bottom w:val="single" w:sz="4" w:space="0" w:color="auto"/>
              <w:right w:val="single" w:sz="4" w:space="0" w:color="auto"/>
            </w:tcBorders>
            <w:hideMark/>
          </w:tcPr>
          <w:p w14:paraId="79326A06" w14:textId="77777777" w:rsidR="00E07854" w:rsidRPr="00C42ADE" w:rsidRDefault="00E07854" w:rsidP="00787194">
            <w:pPr>
              <w:spacing w:line="276" w:lineRule="auto"/>
              <w:jc w:val="both"/>
              <w:rPr>
                <w:sz w:val="22"/>
                <w:szCs w:val="22"/>
              </w:rPr>
            </w:pPr>
            <w:r w:rsidRPr="00C42ADE">
              <w:rPr>
                <w:sz w:val="22"/>
                <w:szCs w:val="22"/>
              </w:rPr>
              <w:t>13 066,49</w:t>
            </w:r>
          </w:p>
        </w:tc>
      </w:tr>
      <w:tr w:rsidR="00E07854" w:rsidRPr="00C42ADE" w14:paraId="43C4601E" w14:textId="77777777" w:rsidTr="00787194">
        <w:trPr>
          <w:trHeight w:val="260"/>
        </w:trPr>
        <w:tc>
          <w:tcPr>
            <w:tcW w:w="6516" w:type="dxa"/>
            <w:tcBorders>
              <w:top w:val="nil"/>
              <w:left w:val="single" w:sz="4" w:space="0" w:color="auto"/>
              <w:bottom w:val="single" w:sz="4" w:space="0" w:color="auto"/>
              <w:right w:val="single" w:sz="4" w:space="0" w:color="auto"/>
            </w:tcBorders>
            <w:hideMark/>
          </w:tcPr>
          <w:p w14:paraId="724955A1" w14:textId="77777777" w:rsidR="00E07854" w:rsidRPr="00C42ADE" w:rsidRDefault="00E07854" w:rsidP="00787194">
            <w:pPr>
              <w:spacing w:line="276" w:lineRule="auto"/>
              <w:jc w:val="both"/>
              <w:rPr>
                <w:sz w:val="22"/>
                <w:szCs w:val="22"/>
              </w:rPr>
            </w:pPr>
            <w:r w:rsidRPr="00C42ADE">
              <w:rPr>
                <w:sz w:val="22"/>
                <w:szCs w:val="22"/>
              </w:rPr>
              <w:t>kable i zasilacze</w:t>
            </w:r>
          </w:p>
        </w:tc>
        <w:tc>
          <w:tcPr>
            <w:tcW w:w="1843" w:type="dxa"/>
            <w:tcBorders>
              <w:top w:val="nil"/>
              <w:left w:val="nil"/>
              <w:bottom w:val="single" w:sz="4" w:space="0" w:color="auto"/>
              <w:right w:val="single" w:sz="4" w:space="0" w:color="auto"/>
            </w:tcBorders>
            <w:hideMark/>
          </w:tcPr>
          <w:p w14:paraId="0266FB53" w14:textId="77777777" w:rsidR="00E07854" w:rsidRPr="00C42ADE" w:rsidRDefault="00E07854" w:rsidP="00787194">
            <w:pPr>
              <w:spacing w:line="276" w:lineRule="auto"/>
              <w:jc w:val="both"/>
              <w:rPr>
                <w:sz w:val="22"/>
                <w:szCs w:val="22"/>
              </w:rPr>
            </w:pPr>
            <w:r w:rsidRPr="00C42ADE">
              <w:rPr>
                <w:sz w:val="22"/>
                <w:szCs w:val="22"/>
              </w:rPr>
              <w:t>1 390,60</w:t>
            </w:r>
          </w:p>
        </w:tc>
      </w:tr>
      <w:tr w:rsidR="00E07854" w:rsidRPr="00C42ADE" w14:paraId="055E7D8B" w14:textId="77777777" w:rsidTr="00787194">
        <w:trPr>
          <w:trHeight w:val="260"/>
        </w:trPr>
        <w:tc>
          <w:tcPr>
            <w:tcW w:w="6516" w:type="dxa"/>
            <w:tcBorders>
              <w:top w:val="nil"/>
              <w:left w:val="single" w:sz="4" w:space="0" w:color="auto"/>
              <w:bottom w:val="single" w:sz="4" w:space="0" w:color="auto"/>
              <w:right w:val="single" w:sz="4" w:space="0" w:color="auto"/>
            </w:tcBorders>
            <w:hideMark/>
          </w:tcPr>
          <w:p w14:paraId="5FA824E2" w14:textId="77777777" w:rsidR="00E07854" w:rsidRPr="00C42ADE" w:rsidRDefault="00E07854" w:rsidP="00787194">
            <w:pPr>
              <w:spacing w:line="276" w:lineRule="auto"/>
              <w:jc w:val="both"/>
              <w:rPr>
                <w:sz w:val="22"/>
                <w:szCs w:val="22"/>
              </w:rPr>
            </w:pPr>
            <w:proofErr w:type="spellStart"/>
            <w:r w:rsidRPr="00C42ADE">
              <w:rPr>
                <w:sz w:val="22"/>
                <w:szCs w:val="22"/>
                <w:lang w:val="en-US"/>
              </w:rPr>
              <w:t>konwerter</w:t>
            </w:r>
            <w:proofErr w:type="spellEnd"/>
            <w:r w:rsidRPr="00C42ADE">
              <w:rPr>
                <w:sz w:val="22"/>
                <w:szCs w:val="22"/>
                <w:lang w:val="en-US"/>
              </w:rPr>
              <w:t xml:space="preserve"> CAN do USB (1 </w:t>
            </w:r>
            <w:proofErr w:type="spellStart"/>
            <w:r w:rsidRPr="00C42ADE">
              <w:rPr>
                <w:sz w:val="22"/>
                <w:szCs w:val="22"/>
                <w:lang w:val="en-US"/>
              </w:rPr>
              <w:t>szt</w:t>
            </w:r>
            <w:proofErr w:type="spellEnd"/>
            <w:r w:rsidRPr="00C42ADE">
              <w:rPr>
                <w:sz w:val="22"/>
                <w:szCs w:val="22"/>
                <w:lang w:val="en-US"/>
              </w:rPr>
              <w:t xml:space="preserve">.) </w:t>
            </w:r>
            <w:r w:rsidRPr="00C42ADE">
              <w:rPr>
                <w:sz w:val="22"/>
                <w:szCs w:val="22"/>
              </w:rPr>
              <w:t>+ antena (1 szt.)</w:t>
            </w:r>
          </w:p>
        </w:tc>
        <w:tc>
          <w:tcPr>
            <w:tcW w:w="1843" w:type="dxa"/>
            <w:tcBorders>
              <w:top w:val="nil"/>
              <w:left w:val="nil"/>
              <w:bottom w:val="single" w:sz="4" w:space="0" w:color="auto"/>
              <w:right w:val="single" w:sz="4" w:space="0" w:color="auto"/>
            </w:tcBorders>
            <w:hideMark/>
          </w:tcPr>
          <w:p w14:paraId="509BD59B" w14:textId="77777777" w:rsidR="00E07854" w:rsidRPr="00C42ADE" w:rsidRDefault="00E07854" w:rsidP="00787194">
            <w:pPr>
              <w:spacing w:line="276" w:lineRule="auto"/>
              <w:jc w:val="both"/>
              <w:rPr>
                <w:sz w:val="22"/>
                <w:szCs w:val="22"/>
              </w:rPr>
            </w:pPr>
            <w:r w:rsidRPr="00C42ADE">
              <w:rPr>
                <w:sz w:val="22"/>
                <w:szCs w:val="22"/>
              </w:rPr>
              <w:t>7 131,60</w:t>
            </w:r>
          </w:p>
        </w:tc>
      </w:tr>
      <w:tr w:rsidR="00E07854" w:rsidRPr="00C42ADE" w14:paraId="04404C0E" w14:textId="77777777" w:rsidTr="00787194">
        <w:trPr>
          <w:trHeight w:val="260"/>
        </w:trPr>
        <w:tc>
          <w:tcPr>
            <w:tcW w:w="6516" w:type="dxa"/>
            <w:tcBorders>
              <w:top w:val="nil"/>
              <w:left w:val="single" w:sz="4" w:space="0" w:color="auto"/>
              <w:bottom w:val="single" w:sz="4" w:space="0" w:color="auto"/>
              <w:right w:val="single" w:sz="4" w:space="0" w:color="auto"/>
            </w:tcBorders>
            <w:hideMark/>
          </w:tcPr>
          <w:p w14:paraId="1502F5FF" w14:textId="77777777" w:rsidR="00E07854" w:rsidRPr="00C42ADE" w:rsidRDefault="00E07854" w:rsidP="00787194">
            <w:pPr>
              <w:spacing w:line="276" w:lineRule="auto"/>
              <w:jc w:val="both"/>
              <w:rPr>
                <w:sz w:val="22"/>
                <w:szCs w:val="22"/>
              </w:rPr>
            </w:pPr>
            <w:r w:rsidRPr="00C42ADE">
              <w:rPr>
                <w:sz w:val="22"/>
                <w:szCs w:val="22"/>
              </w:rPr>
              <w:t>monitor</w:t>
            </w:r>
          </w:p>
        </w:tc>
        <w:tc>
          <w:tcPr>
            <w:tcW w:w="1843" w:type="dxa"/>
            <w:tcBorders>
              <w:top w:val="nil"/>
              <w:left w:val="nil"/>
              <w:bottom w:val="single" w:sz="4" w:space="0" w:color="auto"/>
              <w:right w:val="single" w:sz="4" w:space="0" w:color="auto"/>
            </w:tcBorders>
            <w:hideMark/>
          </w:tcPr>
          <w:p w14:paraId="2DA3E977" w14:textId="77777777" w:rsidR="00E07854" w:rsidRPr="00C42ADE" w:rsidRDefault="00E07854" w:rsidP="00787194">
            <w:pPr>
              <w:spacing w:line="276" w:lineRule="auto"/>
              <w:jc w:val="both"/>
              <w:rPr>
                <w:sz w:val="22"/>
                <w:szCs w:val="22"/>
              </w:rPr>
            </w:pPr>
            <w:r w:rsidRPr="00C42ADE">
              <w:rPr>
                <w:sz w:val="22"/>
                <w:szCs w:val="22"/>
              </w:rPr>
              <w:t>1 240,00</w:t>
            </w:r>
          </w:p>
        </w:tc>
      </w:tr>
      <w:tr w:rsidR="00E07854" w:rsidRPr="00C42ADE" w14:paraId="6F0D6A41" w14:textId="77777777" w:rsidTr="00787194">
        <w:trPr>
          <w:trHeight w:val="260"/>
        </w:trPr>
        <w:tc>
          <w:tcPr>
            <w:tcW w:w="6516" w:type="dxa"/>
            <w:tcBorders>
              <w:top w:val="nil"/>
              <w:left w:val="single" w:sz="4" w:space="0" w:color="auto"/>
              <w:bottom w:val="single" w:sz="4" w:space="0" w:color="auto"/>
              <w:right w:val="single" w:sz="4" w:space="0" w:color="auto"/>
            </w:tcBorders>
            <w:hideMark/>
          </w:tcPr>
          <w:p w14:paraId="31B2760D" w14:textId="77777777" w:rsidR="00E07854" w:rsidRPr="00C42ADE" w:rsidRDefault="00E07854" w:rsidP="00787194">
            <w:pPr>
              <w:spacing w:line="276" w:lineRule="auto"/>
              <w:jc w:val="both"/>
              <w:rPr>
                <w:sz w:val="22"/>
                <w:szCs w:val="22"/>
              </w:rPr>
            </w:pPr>
            <w:r w:rsidRPr="00C42ADE">
              <w:rPr>
                <w:sz w:val="22"/>
                <w:szCs w:val="22"/>
              </w:rPr>
              <w:t>router (2 szt.)</w:t>
            </w:r>
          </w:p>
        </w:tc>
        <w:tc>
          <w:tcPr>
            <w:tcW w:w="1843" w:type="dxa"/>
            <w:tcBorders>
              <w:top w:val="nil"/>
              <w:left w:val="nil"/>
              <w:bottom w:val="single" w:sz="4" w:space="0" w:color="auto"/>
              <w:right w:val="single" w:sz="4" w:space="0" w:color="auto"/>
            </w:tcBorders>
            <w:hideMark/>
          </w:tcPr>
          <w:p w14:paraId="266796B5" w14:textId="77777777" w:rsidR="00E07854" w:rsidRPr="00C42ADE" w:rsidRDefault="00E07854" w:rsidP="00787194">
            <w:pPr>
              <w:spacing w:line="276" w:lineRule="auto"/>
              <w:jc w:val="both"/>
              <w:rPr>
                <w:sz w:val="22"/>
                <w:szCs w:val="22"/>
              </w:rPr>
            </w:pPr>
            <w:r w:rsidRPr="00C42ADE">
              <w:rPr>
                <w:sz w:val="22"/>
                <w:szCs w:val="22"/>
              </w:rPr>
              <w:t>3 950,00</w:t>
            </w:r>
          </w:p>
        </w:tc>
      </w:tr>
      <w:tr w:rsidR="00E07854" w:rsidRPr="00C42ADE" w14:paraId="6E178D8D" w14:textId="77777777" w:rsidTr="00787194">
        <w:trPr>
          <w:trHeight w:val="260"/>
        </w:trPr>
        <w:tc>
          <w:tcPr>
            <w:tcW w:w="6516" w:type="dxa"/>
            <w:tcBorders>
              <w:top w:val="nil"/>
              <w:left w:val="single" w:sz="4" w:space="0" w:color="auto"/>
              <w:bottom w:val="single" w:sz="4" w:space="0" w:color="auto"/>
              <w:right w:val="single" w:sz="4" w:space="0" w:color="auto"/>
            </w:tcBorders>
            <w:hideMark/>
          </w:tcPr>
          <w:p w14:paraId="70B22AE8" w14:textId="77777777" w:rsidR="00E07854" w:rsidRPr="00C42ADE" w:rsidRDefault="00E07854" w:rsidP="00787194">
            <w:pPr>
              <w:spacing w:line="276" w:lineRule="auto"/>
              <w:jc w:val="both"/>
              <w:rPr>
                <w:sz w:val="22"/>
                <w:szCs w:val="22"/>
              </w:rPr>
            </w:pPr>
            <w:r w:rsidRPr="00C42ADE">
              <w:rPr>
                <w:sz w:val="22"/>
                <w:szCs w:val="22"/>
              </w:rPr>
              <w:t xml:space="preserve">2 szt. radaru średniego zasięgu </w:t>
            </w:r>
          </w:p>
        </w:tc>
        <w:tc>
          <w:tcPr>
            <w:tcW w:w="1843" w:type="dxa"/>
            <w:tcBorders>
              <w:top w:val="nil"/>
              <w:left w:val="nil"/>
              <w:bottom w:val="single" w:sz="4" w:space="0" w:color="auto"/>
              <w:right w:val="single" w:sz="4" w:space="0" w:color="auto"/>
            </w:tcBorders>
            <w:hideMark/>
          </w:tcPr>
          <w:p w14:paraId="7E250AAD" w14:textId="77777777" w:rsidR="00E07854" w:rsidRPr="00C42ADE" w:rsidRDefault="00E07854" w:rsidP="00787194">
            <w:pPr>
              <w:spacing w:line="276" w:lineRule="auto"/>
              <w:jc w:val="both"/>
              <w:rPr>
                <w:sz w:val="22"/>
                <w:szCs w:val="22"/>
              </w:rPr>
            </w:pPr>
            <w:r w:rsidRPr="00C42ADE">
              <w:rPr>
                <w:sz w:val="22"/>
                <w:szCs w:val="22"/>
              </w:rPr>
              <w:t>56 733,06</w:t>
            </w:r>
          </w:p>
        </w:tc>
      </w:tr>
      <w:tr w:rsidR="00E07854" w:rsidRPr="00C42ADE" w14:paraId="146F3490" w14:textId="77777777" w:rsidTr="00787194">
        <w:trPr>
          <w:trHeight w:val="250"/>
        </w:trPr>
        <w:tc>
          <w:tcPr>
            <w:tcW w:w="6516" w:type="dxa"/>
            <w:tcBorders>
              <w:top w:val="nil"/>
              <w:left w:val="single" w:sz="4" w:space="0" w:color="auto"/>
              <w:bottom w:val="single" w:sz="4" w:space="0" w:color="auto"/>
              <w:right w:val="single" w:sz="4" w:space="0" w:color="auto"/>
            </w:tcBorders>
            <w:hideMark/>
          </w:tcPr>
          <w:p w14:paraId="189E3A0F" w14:textId="77777777" w:rsidR="00E07854" w:rsidRPr="00C42ADE" w:rsidRDefault="00E07854" w:rsidP="00787194">
            <w:pPr>
              <w:spacing w:line="276" w:lineRule="auto"/>
              <w:jc w:val="both"/>
              <w:rPr>
                <w:sz w:val="22"/>
                <w:szCs w:val="22"/>
              </w:rPr>
            </w:pPr>
            <w:r w:rsidRPr="00C42ADE">
              <w:rPr>
                <w:sz w:val="22"/>
                <w:szCs w:val="22"/>
              </w:rPr>
              <w:t>Kamera RGB (2 szt.) i kamera IR (2 szt.)</w:t>
            </w:r>
          </w:p>
        </w:tc>
        <w:tc>
          <w:tcPr>
            <w:tcW w:w="1843" w:type="dxa"/>
            <w:tcBorders>
              <w:top w:val="nil"/>
              <w:left w:val="nil"/>
              <w:bottom w:val="single" w:sz="4" w:space="0" w:color="auto"/>
              <w:right w:val="single" w:sz="4" w:space="0" w:color="auto"/>
            </w:tcBorders>
            <w:hideMark/>
          </w:tcPr>
          <w:p w14:paraId="09261138" w14:textId="77777777" w:rsidR="00E07854" w:rsidRPr="00C42ADE" w:rsidRDefault="00E07854" w:rsidP="00787194">
            <w:pPr>
              <w:spacing w:line="276" w:lineRule="auto"/>
              <w:jc w:val="both"/>
              <w:rPr>
                <w:sz w:val="22"/>
                <w:szCs w:val="22"/>
              </w:rPr>
            </w:pPr>
            <w:r w:rsidRPr="00C42ADE">
              <w:rPr>
                <w:sz w:val="22"/>
                <w:szCs w:val="22"/>
              </w:rPr>
              <w:t>15 383,91</w:t>
            </w:r>
          </w:p>
        </w:tc>
      </w:tr>
      <w:tr w:rsidR="00E07854" w:rsidRPr="00C42ADE" w14:paraId="6F83A7B3" w14:textId="77777777" w:rsidTr="00787194">
        <w:trPr>
          <w:trHeight w:val="260"/>
        </w:trPr>
        <w:tc>
          <w:tcPr>
            <w:tcW w:w="6516" w:type="dxa"/>
            <w:tcBorders>
              <w:top w:val="nil"/>
              <w:left w:val="single" w:sz="4" w:space="0" w:color="auto"/>
              <w:bottom w:val="single" w:sz="4" w:space="0" w:color="auto"/>
              <w:right w:val="single" w:sz="4" w:space="0" w:color="auto"/>
            </w:tcBorders>
            <w:hideMark/>
          </w:tcPr>
          <w:p w14:paraId="09403A07" w14:textId="77777777" w:rsidR="00E07854" w:rsidRPr="00C42ADE" w:rsidRDefault="00E07854" w:rsidP="00787194">
            <w:pPr>
              <w:spacing w:line="276" w:lineRule="auto"/>
              <w:jc w:val="both"/>
              <w:rPr>
                <w:sz w:val="22"/>
                <w:szCs w:val="22"/>
              </w:rPr>
            </w:pPr>
            <w:r w:rsidRPr="00C42ADE">
              <w:rPr>
                <w:sz w:val="22"/>
                <w:szCs w:val="22"/>
              </w:rPr>
              <w:t> </w:t>
            </w:r>
          </w:p>
        </w:tc>
        <w:tc>
          <w:tcPr>
            <w:tcW w:w="1843" w:type="dxa"/>
            <w:tcBorders>
              <w:top w:val="nil"/>
              <w:left w:val="nil"/>
              <w:bottom w:val="single" w:sz="4" w:space="0" w:color="auto"/>
              <w:right w:val="single" w:sz="4" w:space="0" w:color="auto"/>
            </w:tcBorders>
            <w:hideMark/>
          </w:tcPr>
          <w:p w14:paraId="7FFEDD7B" w14:textId="77777777" w:rsidR="00E07854" w:rsidRPr="00C42ADE" w:rsidRDefault="00E07854" w:rsidP="00787194">
            <w:pPr>
              <w:spacing w:line="276" w:lineRule="auto"/>
              <w:jc w:val="both"/>
              <w:rPr>
                <w:b/>
                <w:bCs/>
                <w:sz w:val="22"/>
                <w:szCs w:val="22"/>
              </w:rPr>
            </w:pPr>
            <w:r w:rsidRPr="00C42ADE">
              <w:rPr>
                <w:b/>
                <w:bCs/>
                <w:sz w:val="22"/>
                <w:szCs w:val="22"/>
              </w:rPr>
              <w:t>343 476,35</w:t>
            </w:r>
          </w:p>
        </w:tc>
      </w:tr>
    </w:tbl>
    <w:p w14:paraId="4AEFF8B0" w14:textId="77777777" w:rsidR="003A57FB" w:rsidRPr="00C42ADE" w:rsidRDefault="003A57FB" w:rsidP="008904EA">
      <w:pPr>
        <w:autoSpaceDE w:val="0"/>
        <w:autoSpaceDN w:val="0"/>
        <w:adjustRightInd w:val="0"/>
        <w:spacing w:line="276" w:lineRule="auto"/>
        <w:jc w:val="both"/>
        <w:rPr>
          <w:bCs/>
          <w:iCs/>
          <w:sz w:val="22"/>
          <w:szCs w:val="22"/>
        </w:rPr>
      </w:pPr>
    </w:p>
    <w:p w14:paraId="1D0B92AF" w14:textId="1419F123" w:rsidR="00D55ED0" w:rsidRPr="00C42ADE" w:rsidRDefault="00D55ED0" w:rsidP="00D55ED0">
      <w:pPr>
        <w:spacing w:line="276" w:lineRule="auto"/>
        <w:jc w:val="both"/>
        <w:rPr>
          <w:bCs/>
          <w:color w:val="000000" w:themeColor="text1"/>
          <w:sz w:val="22"/>
          <w:szCs w:val="22"/>
        </w:rPr>
      </w:pPr>
      <w:r w:rsidRPr="00C42ADE">
        <w:rPr>
          <w:bCs/>
          <w:color w:val="000000" w:themeColor="text1"/>
          <w:sz w:val="22"/>
          <w:szCs w:val="22"/>
        </w:rPr>
        <w:t xml:space="preserve">Wykaz wyposażenia pojazdu-laboratorium (mobilne laboratorium badań jakości wód): </w:t>
      </w:r>
    </w:p>
    <w:p w14:paraId="6006FBEB" w14:textId="77777777" w:rsidR="00D55ED0" w:rsidRPr="00C42ADE" w:rsidRDefault="00D55ED0" w:rsidP="00D55ED0">
      <w:pPr>
        <w:spacing w:line="276" w:lineRule="auto"/>
        <w:jc w:val="both"/>
        <w:rPr>
          <w:sz w:val="22"/>
          <w:szCs w:val="22"/>
        </w:rPr>
      </w:pPr>
      <w:r w:rsidRPr="00C42ADE">
        <w:rPr>
          <w:sz w:val="22"/>
          <w:szCs w:val="22"/>
          <w:lang w:val="en-US"/>
        </w:rPr>
        <w:t xml:space="preserve">Mercedes Benz Sprinter 316 CDI </w:t>
      </w:r>
      <w:proofErr w:type="spellStart"/>
      <w:r w:rsidRPr="00C42ADE">
        <w:rPr>
          <w:sz w:val="22"/>
          <w:szCs w:val="22"/>
          <w:lang w:val="en-US"/>
        </w:rPr>
        <w:t>Furgon</w:t>
      </w:r>
      <w:proofErr w:type="spellEnd"/>
      <w:r w:rsidRPr="00C42ADE">
        <w:rPr>
          <w:sz w:val="22"/>
          <w:szCs w:val="22"/>
          <w:lang w:val="en-US"/>
        </w:rPr>
        <w:t xml:space="preserve"> 4x4, nr </w:t>
      </w:r>
      <w:proofErr w:type="spellStart"/>
      <w:r w:rsidRPr="00C42ADE">
        <w:rPr>
          <w:sz w:val="22"/>
          <w:szCs w:val="22"/>
          <w:lang w:val="en-US"/>
        </w:rPr>
        <w:t>rej</w:t>
      </w:r>
      <w:proofErr w:type="spellEnd"/>
      <w:r w:rsidRPr="00C42ADE">
        <w:rPr>
          <w:sz w:val="22"/>
          <w:szCs w:val="22"/>
          <w:lang w:val="en-US"/>
        </w:rPr>
        <w:t xml:space="preserve">. </w:t>
      </w:r>
      <w:r w:rsidRPr="00C42ADE">
        <w:rPr>
          <w:sz w:val="22"/>
          <w:szCs w:val="22"/>
        </w:rPr>
        <w:t>KR 350NA</w:t>
      </w:r>
    </w:p>
    <w:p w14:paraId="06FB56FE" w14:textId="77777777" w:rsidR="00D55ED0" w:rsidRPr="00C42ADE" w:rsidRDefault="00D55ED0" w:rsidP="00D55ED0">
      <w:pPr>
        <w:spacing w:line="276" w:lineRule="auto"/>
        <w:jc w:val="both"/>
        <w:rPr>
          <w:bCs/>
          <w:sz w:val="22"/>
          <w:szCs w:val="22"/>
        </w:rPr>
      </w:pPr>
      <w:r w:rsidRPr="00C42ADE">
        <w:rPr>
          <w:bCs/>
          <w:sz w:val="22"/>
          <w:szCs w:val="22"/>
        </w:rPr>
        <w:t>A. Trwała specjalistyczna zabudowa laboratoryjna</w:t>
      </w:r>
    </w:p>
    <w:p w14:paraId="734501F9" w14:textId="77777777" w:rsidR="00D55ED0" w:rsidRPr="00C42ADE" w:rsidRDefault="00D55ED0" w:rsidP="00D55ED0">
      <w:pPr>
        <w:spacing w:line="276" w:lineRule="auto"/>
        <w:jc w:val="both"/>
        <w:rPr>
          <w:sz w:val="22"/>
          <w:szCs w:val="22"/>
        </w:rPr>
      </w:pPr>
      <w:r w:rsidRPr="00C42ADE">
        <w:rPr>
          <w:sz w:val="22"/>
          <w:szCs w:val="22"/>
        </w:rPr>
        <w:t xml:space="preserve">Trwała specjalistyczna zabudowa laboratoryjna pojazdu (szafy, szuflady, pojemniki, zbiornik na wodę, zlew, lodówka WAECO </w:t>
      </w:r>
      <w:proofErr w:type="spellStart"/>
      <w:r w:rsidRPr="00C42ADE">
        <w:rPr>
          <w:sz w:val="22"/>
          <w:szCs w:val="22"/>
        </w:rPr>
        <w:t>CoolFreeze</w:t>
      </w:r>
      <w:proofErr w:type="spellEnd"/>
      <w:r w:rsidRPr="00C42ADE">
        <w:rPr>
          <w:sz w:val="22"/>
          <w:szCs w:val="22"/>
        </w:rPr>
        <w:t xml:space="preserve"> CF-110, oświetlenie, wywiew) – zgodnie ze schematami ze specyfikacji przetargowej zakupu pojazdu (dokumentacja w archiwum)</w:t>
      </w:r>
    </w:p>
    <w:p w14:paraId="39699409" w14:textId="77777777" w:rsidR="00D55ED0" w:rsidRPr="00C42ADE" w:rsidRDefault="00D55ED0" w:rsidP="00D55ED0">
      <w:pPr>
        <w:spacing w:line="276" w:lineRule="auto"/>
        <w:jc w:val="both"/>
        <w:rPr>
          <w:bCs/>
          <w:sz w:val="22"/>
          <w:szCs w:val="22"/>
        </w:rPr>
      </w:pPr>
      <w:r w:rsidRPr="00C42ADE">
        <w:rPr>
          <w:bCs/>
          <w:sz w:val="22"/>
          <w:szCs w:val="22"/>
        </w:rPr>
        <w:t>B. Wyposażenie laboratoryjne – przenośne</w:t>
      </w:r>
    </w:p>
    <w:p w14:paraId="2260EA5F" w14:textId="1DF6FACC" w:rsidR="00D55ED0" w:rsidRPr="00C42ADE" w:rsidRDefault="00D55ED0" w:rsidP="00D55ED0">
      <w:pPr>
        <w:pStyle w:val="Akapitzlist"/>
        <w:numPr>
          <w:ilvl w:val="0"/>
          <w:numId w:val="28"/>
        </w:numPr>
        <w:ind w:left="426" w:hanging="426"/>
        <w:jc w:val="both"/>
        <w:rPr>
          <w:rFonts w:ascii="Times New Roman" w:hAnsi="Times New Roman"/>
        </w:rPr>
      </w:pPr>
      <w:r w:rsidRPr="00C42ADE">
        <w:rPr>
          <w:rFonts w:ascii="Times New Roman" w:hAnsi="Times New Roman"/>
        </w:rPr>
        <w:t xml:space="preserve">Zestaw monitoringowy (100 m) z pompą głębinową wirową (pompa </w:t>
      </w:r>
      <w:proofErr w:type="spellStart"/>
      <w:r w:rsidRPr="00C42ADE">
        <w:rPr>
          <w:rFonts w:ascii="Times New Roman" w:hAnsi="Times New Roman"/>
        </w:rPr>
        <w:t>Grundfos</w:t>
      </w:r>
      <w:proofErr w:type="spellEnd"/>
      <w:r w:rsidRPr="00C42ADE">
        <w:rPr>
          <w:rFonts w:ascii="Times New Roman" w:hAnsi="Times New Roman"/>
        </w:rPr>
        <w:t xml:space="preserve"> MP1 </w:t>
      </w:r>
      <w:r w:rsidRPr="00C42ADE">
        <w:rPr>
          <w:rFonts w:ascii="Times New Roman" w:hAnsi="Times New Roman"/>
        </w:rPr>
        <w:br/>
        <w:t xml:space="preserve">z osłoną chłodzącą, sterownik – regulator obrotów wraz z wodoszczelnym stojakiem, bęben </w:t>
      </w:r>
      <w:r w:rsidR="0030265B" w:rsidRPr="00C42ADE">
        <w:rPr>
          <w:rFonts w:ascii="Times New Roman" w:hAnsi="Times New Roman"/>
        </w:rPr>
        <w:br/>
      </w:r>
      <w:r w:rsidRPr="00C42ADE">
        <w:rPr>
          <w:rFonts w:ascii="Times New Roman" w:hAnsi="Times New Roman"/>
        </w:rPr>
        <w:t>z elastycznym wężem PE, liną nośną i kablami zasilającymi, wyłącznik różnicowo-prądowy, agregat prądotwórczy Honda EM 30)</w:t>
      </w:r>
    </w:p>
    <w:p w14:paraId="7B0C14D3" w14:textId="77777777" w:rsidR="00D55ED0" w:rsidRPr="00C42ADE" w:rsidRDefault="00D55ED0" w:rsidP="00D55ED0">
      <w:pPr>
        <w:pStyle w:val="Akapitzlist"/>
        <w:numPr>
          <w:ilvl w:val="0"/>
          <w:numId w:val="28"/>
        </w:numPr>
        <w:spacing w:after="0"/>
        <w:ind w:left="426" w:hanging="426"/>
        <w:jc w:val="both"/>
        <w:rPr>
          <w:rFonts w:ascii="Times New Roman" w:hAnsi="Times New Roman"/>
        </w:rPr>
      </w:pPr>
      <w:r w:rsidRPr="00C42ADE">
        <w:rPr>
          <w:rFonts w:ascii="Times New Roman" w:hAnsi="Times New Roman"/>
        </w:rPr>
        <w:t xml:space="preserve">Pompa perystaltyczna elektryczna 12V z wbudowanym akumulatorem i regulacją prędkości obrotowej, </w:t>
      </w:r>
      <w:proofErr w:type="spellStart"/>
      <w:r w:rsidRPr="00C42ADE">
        <w:rPr>
          <w:rFonts w:ascii="Times New Roman" w:hAnsi="Times New Roman"/>
          <w:i/>
        </w:rPr>
        <w:t>Eijkelkamp</w:t>
      </w:r>
      <w:proofErr w:type="spellEnd"/>
      <w:r w:rsidRPr="00C42ADE">
        <w:rPr>
          <w:rFonts w:ascii="Times New Roman" w:hAnsi="Times New Roman"/>
        </w:rPr>
        <w:t xml:space="preserve"> model 1226</w:t>
      </w:r>
    </w:p>
    <w:p w14:paraId="1987EC73" w14:textId="77777777" w:rsidR="00D55ED0" w:rsidRPr="00C42ADE" w:rsidRDefault="00D55ED0" w:rsidP="00D55ED0">
      <w:pPr>
        <w:spacing w:line="276" w:lineRule="auto"/>
        <w:jc w:val="both"/>
        <w:rPr>
          <w:bCs/>
          <w:sz w:val="22"/>
          <w:szCs w:val="22"/>
        </w:rPr>
      </w:pPr>
      <w:r w:rsidRPr="00C42ADE">
        <w:rPr>
          <w:bCs/>
          <w:sz w:val="22"/>
          <w:szCs w:val="22"/>
        </w:rPr>
        <w:lastRenderedPageBreak/>
        <w:t>C. Dodatkowe techniczne wyposażenie niefabryczne pojazdu</w:t>
      </w:r>
    </w:p>
    <w:p w14:paraId="0E86ACC1" w14:textId="77777777" w:rsidR="00D55ED0" w:rsidRPr="00C42ADE" w:rsidRDefault="00D55ED0" w:rsidP="00D55ED0">
      <w:pPr>
        <w:numPr>
          <w:ilvl w:val="0"/>
          <w:numId w:val="29"/>
        </w:numPr>
        <w:tabs>
          <w:tab w:val="clear" w:pos="720"/>
          <w:tab w:val="num" w:pos="360"/>
        </w:tabs>
        <w:spacing w:line="276" w:lineRule="auto"/>
        <w:ind w:left="360"/>
        <w:jc w:val="both"/>
        <w:rPr>
          <w:sz w:val="22"/>
          <w:szCs w:val="22"/>
        </w:rPr>
      </w:pPr>
      <w:r w:rsidRPr="00C42ADE">
        <w:rPr>
          <w:sz w:val="22"/>
          <w:szCs w:val="22"/>
        </w:rPr>
        <w:t>Taśma holownicza z zaczepami (hak + pętla), wytrzymałość 7 t, długość 5 m – 2 sztuki</w:t>
      </w:r>
    </w:p>
    <w:p w14:paraId="5F9E2BB2" w14:textId="77777777" w:rsidR="00D55ED0" w:rsidRPr="00C42ADE" w:rsidRDefault="00D55ED0" w:rsidP="00D55ED0">
      <w:pPr>
        <w:numPr>
          <w:ilvl w:val="0"/>
          <w:numId w:val="29"/>
        </w:numPr>
        <w:tabs>
          <w:tab w:val="clear" w:pos="720"/>
          <w:tab w:val="num" w:pos="360"/>
        </w:tabs>
        <w:spacing w:line="276" w:lineRule="auto"/>
        <w:ind w:left="360"/>
        <w:jc w:val="both"/>
        <w:rPr>
          <w:sz w:val="22"/>
          <w:szCs w:val="22"/>
        </w:rPr>
      </w:pPr>
      <w:r w:rsidRPr="00C42ADE">
        <w:rPr>
          <w:sz w:val="22"/>
          <w:szCs w:val="22"/>
        </w:rPr>
        <w:t>Kliny pod koła – 2 sztuki</w:t>
      </w:r>
    </w:p>
    <w:p w14:paraId="51FF45B9" w14:textId="77777777" w:rsidR="00D55ED0" w:rsidRPr="00C42ADE" w:rsidRDefault="00D55ED0" w:rsidP="00D55ED0">
      <w:pPr>
        <w:numPr>
          <w:ilvl w:val="0"/>
          <w:numId w:val="29"/>
        </w:numPr>
        <w:tabs>
          <w:tab w:val="clear" w:pos="720"/>
          <w:tab w:val="num" w:pos="360"/>
        </w:tabs>
        <w:spacing w:line="276" w:lineRule="auto"/>
        <w:ind w:left="360"/>
        <w:jc w:val="both"/>
        <w:rPr>
          <w:sz w:val="22"/>
          <w:szCs w:val="22"/>
        </w:rPr>
      </w:pPr>
      <w:r w:rsidRPr="00C42ADE">
        <w:rPr>
          <w:sz w:val="22"/>
          <w:szCs w:val="22"/>
        </w:rPr>
        <w:t xml:space="preserve">Latarka LED o podwyższonej odporności na warunki atmosferyczne i uszkodzenia, </w:t>
      </w:r>
    </w:p>
    <w:p w14:paraId="49229FED" w14:textId="77777777" w:rsidR="00D55ED0" w:rsidRPr="00C42ADE" w:rsidRDefault="00D55ED0" w:rsidP="00D55ED0">
      <w:pPr>
        <w:numPr>
          <w:ilvl w:val="0"/>
          <w:numId w:val="29"/>
        </w:numPr>
        <w:tabs>
          <w:tab w:val="clear" w:pos="720"/>
          <w:tab w:val="num" w:pos="360"/>
        </w:tabs>
        <w:spacing w:line="276" w:lineRule="auto"/>
        <w:ind w:left="360"/>
        <w:jc w:val="both"/>
        <w:rPr>
          <w:sz w:val="22"/>
          <w:szCs w:val="22"/>
        </w:rPr>
      </w:pPr>
      <w:r w:rsidRPr="00C42ADE">
        <w:rPr>
          <w:sz w:val="22"/>
          <w:szCs w:val="22"/>
        </w:rPr>
        <w:t xml:space="preserve">Szpadel do usuwania błota/piachu </w:t>
      </w:r>
      <w:proofErr w:type="spellStart"/>
      <w:r w:rsidRPr="00C42ADE">
        <w:rPr>
          <w:i/>
          <w:sz w:val="22"/>
          <w:szCs w:val="22"/>
        </w:rPr>
        <w:t>Fiskars</w:t>
      </w:r>
      <w:proofErr w:type="spellEnd"/>
      <w:r w:rsidRPr="00C42ADE">
        <w:rPr>
          <w:i/>
          <w:sz w:val="22"/>
          <w:szCs w:val="22"/>
        </w:rPr>
        <w:t xml:space="preserve"> </w:t>
      </w:r>
    </w:p>
    <w:p w14:paraId="505E1925" w14:textId="77777777" w:rsidR="00D55ED0" w:rsidRPr="00C42ADE" w:rsidRDefault="00D55ED0" w:rsidP="00D55ED0">
      <w:pPr>
        <w:numPr>
          <w:ilvl w:val="0"/>
          <w:numId w:val="29"/>
        </w:numPr>
        <w:tabs>
          <w:tab w:val="clear" w:pos="720"/>
          <w:tab w:val="num" w:pos="360"/>
        </w:tabs>
        <w:spacing w:line="276" w:lineRule="auto"/>
        <w:ind w:left="360"/>
        <w:jc w:val="both"/>
        <w:rPr>
          <w:sz w:val="22"/>
          <w:szCs w:val="22"/>
        </w:rPr>
      </w:pPr>
      <w:r w:rsidRPr="00C42ADE">
        <w:rPr>
          <w:sz w:val="22"/>
          <w:szCs w:val="22"/>
        </w:rPr>
        <w:t xml:space="preserve">Odgarniacz do śniegu </w:t>
      </w:r>
      <w:proofErr w:type="spellStart"/>
      <w:r w:rsidRPr="00C42ADE">
        <w:rPr>
          <w:i/>
          <w:sz w:val="22"/>
          <w:szCs w:val="22"/>
        </w:rPr>
        <w:t>Fiskars</w:t>
      </w:r>
      <w:proofErr w:type="spellEnd"/>
      <w:r w:rsidRPr="00C42ADE">
        <w:rPr>
          <w:i/>
          <w:sz w:val="22"/>
          <w:szCs w:val="22"/>
        </w:rPr>
        <w:t xml:space="preserve"> </w:t>
      </w:r>
    </w:p>
    <w:p w14:paraId="44F7764F" w14:textId="77777777" w:rsidR="00D55ED0" w:rsidRPr="00C42ADE" w:rsidRDefault="00D55ED0" w:rsidP="00D55ED0">
      <w:pPr>
        <w:numPr>
          <w:ilvl w:val="0"/>
          <w:numId w:val="29"/>
        </w:numPr>
        <w:tabs>
          <w:tab w:val="clear" w:pos="720"/>
          <w:tab w:val="num" w:pos="360"/>
        </w:tabs>
        <w:spacing w:line="276" w:lineRule="auto"/>
        <w:ind w:left="360"/>
        <w:jc w:val="both"/>
        <w:rPr>
          <w:sz w:val="22"/>
          <w:szCs w:val="22"/>
        </w:rPr>
      </w:pPr>
      <w:r w:rsidRPr="00C42ADE">
        <w:rPr>
          <w:sz w:val="22"/>
          <w:szCs w:val="22"/>
        </w:rPr>
        <w:t xml:space="preserve">Siekiera rozłupująca </w:t>
      </w:r>
      <w:proofErr w:type="spellStart"/>
      <w:r w:rsidRPr="00C42ADE">
        <w:rPr>
          <w:i/>
          <w:sz w:val="22"/>
          <w:szCs w:val="22"/>
        </w:rPr>
        <w:t>Fiskars</w:t>
      </w:r>
      <w:proofErr w:type="spellEnd"/>
      <w:r w:rsidRPr="00C42ADE">
        <w:rPr>
          <w:i/>
          <w:sz w:val="22"/>
          <w:szCs w:val="22"/>
        </w:rPr>
        <w:t xml:space="preserve"> </w:t>
      </w:r>
    </w:p>
    <w:p w14:paraId="648294AE" w14:textId="77777777" w:rsidR="00D55ED0" w:rsidRPr="00C42ADE" w:rsidRDefault="00D55ED0" w:rsidP="00D55ED0">
      <w:pPr>
        <w:numPr>
          <w:ilvl w:val="0"/>
          <w:numId w:val="29"/>
        </w:numPr>
        <w:tabs>
          <w:tab w:val="clear" w:pos="720"/>
          <w:tab w:val="num" w:pos="360"/>
        </w:tabs>
        <w:spacing w:line="276" w:lineRule="auto"/>
        <w:ind w:left="360"/>
        <w:jc w:val="both"/>
        <w:rPr>
          <w:sz w:val="22"/>
          <w:szCs w:val="22"/>
        </w:rPr>
      </w:pPr>
      <w:r w:rsidRPr="00C42ADE">
        <w:rPr>
          <w:sz w:val="22"/>
          <w:szCs w:val="22"/>
          <w:shd w:val="clear" w:color="auto" w:fill="FFFFFF"/>
        </w:rPr>
        <w:t xml:space="preserve">Składana piła do gałęzi długa </w:t>
      </w:r>
      <w:proofErr w:type="spellStart"/>
      <w:r w:rsidRPr="00C42ADE">
        <w:rPr>
          <w:i/>
          <w:sz w:val="22"/>
          <w:szCs w:val="22"/>
          <w:shd w:val="clear" w:color="auto" w:fill="FFFFFF"/>
        </w:rPr>
        <w:t>Fiskars</w:t>
      </w:r>
      <w:proofErr w:type="spellEnd"/>
    </w:p>
    <w:p w14:paraId="4E4584EC" w14:textId="77777777" w:rsidR="00D55ED0" w:rsidRPr="00C42ADE" w:rsidRDefault="00D55ED0" w:rsidP="00D55ED0">
      <w:pPr>
        <w:spacing w:line="276" w:lineRule="auto"/>
        <w:jc w:val="both"/>
        <w:rPr>
          <w:sz w:val="22"/>
          <w:szCs w:val="22"/>
        </w:rPr>
      </w:pPr>
      <w:r w:rsidRPr="00C42ADE">
        <w:rPr>
          <w:sz w:val="22"/>
          <w:szCs w:val="22"/>
        </w:rPr>
        <w:t>Data produkcji/wytworzenia: 2010</w:t>
      </w:r>
    </w:p>
    <w:p w14:paraId="5C093B1E" w14:textId="77777777" w:rsidR="00D55ED0" w:rsidRPr="00C42ADE" w:rsidRDefault="00D55ED0" w:rsidP="00D55ED0">
      <w:pPr>
        <w:spacing w:line="276" w:lineRule="auto"/>
        <w:jc w:val="both"/>
        <w:rPr>
          <w:sz w:val="22"/>
          <w:szCs w:val="22"/>
        </w:rPr>
      </w:pPr>
      <w:r w:rsidRPr="00C42ADE">
        <w:rPr>
          <w:sz w:val="22"/>
          <w:szCs w:val="22"/>
        </w:rPr>
        <w:t>Szacunkowa wartość w roku 2025: 30 tys. zł</w:t>
      </w:r>
    </w:p>
    <w:p w14:paraId="3E919E70" w14:textId="22EF14B1" w:rsidR="00364B8D" w:rsidRPr="00C42ADE" w:rsidRDefault="00E07854" w:rsidP="008904EA">
      <w:pPr>
        <w:autoSpaceDE w:val="0"/>
        <w:autoSpaceDN w:val="0"/>
        <w:adjustRightInd w:val="0"/>
        <w:spacing w:line="276" w:lineRule="auto"/>
        <w:jc w:val="both"/>
        <w:rPr>
          <w:sz w:val="22"/>
          <w:szCs w:val="22"/>
          <w:lang w:eastAsia="en-US"/>
        </w:rPr>
      </w:pPr>
      <w:r w:rsidRPr="00C42ADE">
        <w:rPr>
          <w:bCs/>
          <w:iCs/>
          <w:sz w:val="22"/>
          <w:szCs w:val="22"/>
        </w:rPr>
        <w:t>Jednocześnie nie wyraża zgody na wprowadzenie sugerowanych zmian do treści Klauzuli.</w:t>
      </w:r>
    </w:p>
    <w:p w14:paraId="3037D655" w14:textId="77777777" w:rsidR="00F959F8" w:rsidRPr="00C42ADE" w:rsidRDefault="00F959F8" w:rsidP="008904EA">
      <w:pPr>
        <w:autoSpaceDE w:val="0"/>
        <w:autoSpaceDN w:val="0"/>
        <w:adjustRightInd w:val="0"/>
        <w:spacing w:line="276" w:lineRule="auto"/>
        <w:jc w:val="both"/>
        <w:rPr>
          <w:sz w:val="22"/>
          <w:szCs w:val="22"/>
          <w:lang w:eastAsia="en-US"/>
        </w:rPr>
      </w:pPr>
    </w:p>
    <w:p w14:paraId="41EB930C" w14:textId="73AA8137" w:rsidR="00F959F8" w:rsidRPr="00C42ADE" w:rsidRDefault="00F959F8" w:rsidP="00FB2860">
      <w:pPr>
        <w:autoSpaceDE w:val="0"/>
        <w:autoSpaceDN w:val="0"/>
        <w:adjustRightInd w:val="0"/>
        <w:spacing w:line="276" w:lineRule="auto"/>
        <w:jc w:val="both"/>
        <w:rPr>
          <w:rFonts w:eastAsiaTheme="minorHAnsi"/>
          <w:b/>
          <w:bCs/>
          <w:sz w:val="22"/>
          <w:szCs w:val="22"/>
          <w:lang w:eastAsia="en-US"/>
        </w:rPr>
      </w:pPr>
      <w:r w:rsidRPr="00C42ADE">
        <w:rPr>
          <w:rFonts w:eastAsiaTheme="minorHAnsi"/>
          <w:b/>
          <w:bCs/>
          <w:sz w:val="22"/>
          <w:szCs w:val="22"/>
          <w:lang w:eastAsia="en-US"/>
        </w:rPr>
        <w:t xml:space="preserve">3.2.1.2 Element II – Ubezpieczenie sprzętu elektronicznego od wszelkich </w:t>
      </w:r>
      <w:proofErr w:type="spellStart"/>
      <w:r w:rsidRPr="00C42ADE">
        <w:rPr>
          <w:rFonts w:eastAsiaTheme="minorHAnsi"/>
          <w:b/>
          <w:bCs/>
          <w:sz w:val="22"/>
          <w:szCs w:val="22"/>
          <w:lang w:eastAsia="en-US"/>
        </w:rPr>
        <w:t>ryzyk</w:t>
      </w:r>
      <w:proofErr w:type="spellEnd"/>
      <w:r w:rsidRPr="00C42ADE">
        <w:rPr>
          <w:rFonts w:eastAsiaTheme="minorHAnsi"/>
          <w:b/>
          <w:bCs/>
          <w:sz w:val="22"/>
          <w:szCs w:val="22"/>
          <w:lang w:eastAsia="en-US"/>
        </w:rPr>
        <w:t>. Zakres obligatoryjny</w:t>
      </w:r>
      <w:r w:rsidR="00FB2860" w:rsidRPr="00C42ADE">
        <w:rPr>
          <w:rFonts w:eastAsiaTheme="minorHAnsi"/>
          <w:b/>
          <w:bCs/>
          <w:sz w:val="22"/>
          <w:szCs w:val="22"/>
          <w:lang w:eastAsia="en-US"/>
        </w:rPr>
        <w:t xml:space="preserve"> </w:t>
      </w:r>
      <w:r w:rsidRPr="00C42ADE">
        <w:rPr>
          <w:rFonts w:eastAsiaTheme="minorHAnsi"/>
          <w:b/>
          <w:bCs/>
          <w:sz w:val="22"/>
          <w:szCs w:val="22"/>
          <w:lang w:eastAsia="en-US"/>
        </w:rPr>
        <w:t xml:space="preserve">AGH </w:t>
      </w:r>
    </w:p>
    <w:p w14:paraId="5C7C30C7" w14:textId="77777777" w:rsidR="00364B8D" w:rsidRPr="00C42ADE" w:rsidRDefault="00364B8D" w:rsidP="008904EA">
      <w:pPr>
        <w:autoSpaceDE w:val="0"/>
        <w:autoSpaceDN w:val="0"/>
        <w:adjustRightInd w:val="0"/>
        <w:spacing w:line="276" w:lineRule="auto"/>
        <w:jc w:val="both"/>
        <w:rPr>
          <w:bCs/>
          <w:iCs/>
          <w:sz w:val="22"/>
          <w:szCs w:val="22"/>
        </w:rPr>
      </w:pPr>
    </w:p>
    <w:p w14:paraId="23034852" w14:textId="71414F8E" w:rsidR="00F959F8" w:rsidRPr="00C42ADE" w:rsidRDefault="00C35334" w:rsidP="008904EA">
      <w:pPr>
        <w:spacing w:line="276" w:lineRule="auto"/>
        <w:jc w:val="both"/>
        <w:rPr>
          <w:color w:val="000000" w:themeColor="text1"/>
          <w:sz w:val="22"/>
          <w:szCs w:val="22"/>
        </w:rPr>
      </w:pPr>
      <w:r w:rsidRPr="00C42ADE">
        <w:rPr>
          <w:bCs/>
          <w:iCs/>
          <w:sz w:val="22"/>
          <w:szCs w:val="22"/>
        </w:rPr>
        <w:t>4</w:t>
      </w:r>
      <w:r w:rsidR="005D7B95" w:rsidRPr="00C42ADE">
        <w:rPr>
          <w:bCs/>
          <w:iCs/>
          <w:sz w:val="22"/>
          <w:szCs w:val="22"/>
        </w:rPr>
        <w:t>0</w:t>
      </w:r>
      <w:r w:rsidRPr="00C42ADE">
        <w:rPr>
          <w:b/>
          <w:iCs/>
          <w:sz w:val="22"/>
          <w:szCs w:val="22"/>
        </w:rPr>
        <w:t>.</w:t>
      </w:r>
      <w:r w:rsidR="00F959F8" w:rsidRPr="00C42ADE">
        <w:rPr>
          <w:b/>
          <w:iCs/>
          <w:sz w:val="22"/>
          <w:szCs w:val="22"/>
        </w:rPr>
        <w:t xml:space="preserve"> </w:t>
      </w:r>
      <w:r w:rsidR="00F959F8" w:rsidRPr="00C42ADE">
        <w:rPr>
          <w:b/>
          <w:color w:val="000000" w:themeColor="text1"/>
          <w:sz w:val="22"/>
          <w:szCs w:val="22"/>
        </w:rPr>
        <w:t>Dotyczy zakresu ubezpieczenia</w:t>
      </w:r>
      <w:r w:rsidR="00F959F8" w:rsidRPr="00C42ADE">
        <w:rPr>
          <w:color w:val="000000" w:themeColor="text1"/>
          <w:sz w:val="22"/>
          <w:szCs w:val="22"/>
        </w:rPr>
        <w:t xml:space="preserve"> </w:t>
      </w:r>
    </w:p>
    <w:p w14:paraId="13F2CF6D" w14:textId="5D716944" w:rsidR="00BF5D13" w:rsidRPr="00C42ADE" w:rsidRDefault="00F959F8" w:rsidP="008904EA">
      <w:pPr>
        <w:spacing w:line="276" w:lineRule="auto"/>
        <w:jc w:val="both"/>
        <w:rPr>
          <w:i/>
          <w:sz w:val="22"/>
          <w:szCs w:val="22"/>
          <w:u w:val="single"/>
        </w:rPr>
      </w:pPr>
      <w:r w:rsidRPr="00C42ADE">
        <w:rPr>
          <w:color w:val="000000" w:themeColor="text1"/>
          <w:sz w:val="22"/>
          <w:szCs w:val="22"/>
        </w:rPr>
        <w:t xml:space="preserve">Prosimy o uzupełnienie i dopisanie zapisu, że zakres ubezpieczenia obejmuje wszystkie Ryzyka fizycznego uszkodzenia, zniszczenia i utraty przedmiotu ubezpieczenia wskutek nagłych, nieprzewidzianych i niezależnych od woli Ubezpieczającego/Ubezpieczonego zdarzeń, objętych ochroną zgodnie z ogólnymi warunkami ubezpieczenia z uwzględnieniem zapisów zawartych </w:t>
      </w:r>
      <w:r w:rsidR="00E07854" w:rsidRPr="00C42ADE">
        <w:rPr>
          <w:color w:val="000000" w:themeColor="text1"/>
          <w:sz w:val="22"/>
          <w:szCs w:val="22"/>
        </w:rPr>
        <w:br/>
      </w:r>
      <w:r w:rsidRPr="00C42ADE">
        <w:rPr>
          <w:color w:val="000000" w:themeColor="text1"/>
          <w:sz w:val="22"/>
          <w:szCs w:val="22"/>
        </w:rPr>
        <w:t>w niniejszej SWZ</w:t>
      </w:r>
    </w:p>
    <w:p w14:paraId="0C8A01A8" w14:textId="119B1438" w:rsidR="00293674" w:rsidRPr="00C42ADE" w:rsidRDefault="006F2B5C" w:rsidP="008904EA">
      <w:pPr>
        <w:spacing w:line="276" w:lineRule="auto"/>
        <w:jc w:val="both"/>
        <w:rPr>
          <w:rFonts w:eastAsia="Calibri"/>
          <w:sz w:val="22"/>
          <w:szCs w:val="22"/>
          <w:lang w:eastAsia="en-US"/>
        </w:rPr>
      </w:pPr>
      <w:r w:rsidRPr="00C42ADE">
        <w:rPr>
          <w:b/>
          <w:bCs/>
          <w:sz w:val="22"/>
          <w:szCs w:val="22"/>
        </w:rPr>
        <w:t>ODPOWIEDŹ</w:t>
      </w:r>
      <w:r w:rsidRPr="00C42ADE">
        <w:rPr>
          <w:sz w:val="22"/>
          <w:szCs w:val="22"/>
        </w:rPr>
        <w:t>:  Zamawiający</w:t>
      </w:r>
      <w:r w:rsidR="00FA79DB" w:rsidRPr="00C42ADE">
        <w:rPr>
          <w:rFonts w:eastAsia="Calibri"/>
          <w:sz w:val="22"/>
          <w:szCs w:val="22"/>
          <w:lang w:eastAsia="en-US"/>
        </w:rPr>
        <w:t xml:space="preserve"> </w:t>
      </w:r>
      <w:r w:rsidR="005A5C99" w:rsidRPr="00C42ADE">
        <w:rPr>
          <w:rFonts w:eastAsia="Calibri"/>
          <w:sz w:val="22"/>
          <w:szCs w:val="22"/>
          <w:lang w:eastAsia="en-US"/>
        </w:rPr>
        <w:t xml:space="preserve">potwierdza, że zapis w OPZ </w:t>
      </w:r>
      <w:proofErr w:type="spellStart"/>
      <w:r w:rsidR="005A5C99" w:rsidRPr="00C42ADE">
        <w:rPr>
          <w:rFonts w:eastAsia="Calibri"/>
          <w:sz w:val="22"/>
          <w:szCs w:val="22"/>
          <w:lang w:eastAsia="en-US"/>
        </w:rPr>
        <w:t>Załaczniku</w:t>
      </w:r>
      <w:proofErr w:type="spellEnd"/>
      <w:r w:rsidR="005A5C99" w:rsidRPr="00C42ADE">
        <w:rPr>
          <w:rFonts w:eastAsia="Calibri"/>
          <w:sz w:val="22"/>
          <w:szCs w:val="22"/>
          <w:lang w:eastAsia="en-US"/>
        </w:rPr>
        <w:t xml:space="preserve"> nr 4 Element II brzmi:</w:t>
      </w:r>
    </w:p>
    <w:tbl>
      <w:tblPr>
        <w:tblW w:w="9542"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804"/>
      </w:tblGrid>
      <w:tr w:rsidR="005A5C99" w:rsidRPr="00C42ADE" w14:paraId="1C04BA2B" w14:textId="77777777" w:rsidTr="00787194">
        <w:tc>
          <w:tcPr>
            <w:tcW w:w="2738" w:type="dxa"/>
          </w:tcPr>
          <w:p w14:paraId="32CFA92C" w14:textId="4411DFE8" w:rsidR="005A5C99" w:rsidRPr="00C42ADE" w:rsidRDefault="005A5C99" w:rsidP="00787194">
            <w:pPr>
              <w:jc w:val="both"/>
              <w:rPr>
                <w:sz w:val="22"/>
                <w:szCs w:val="22"/>
              </w:rPr>
            </w:pPr>
            <w:r w:rsidRPr="00C42ADE">
              <w:rPr>
                <w:rFonts w:eastAsia="Calibri"/>
                <w:sz w:val="22"/>
                <w:szCs w:val="22"/>
                <w:lang w:eastAsia="en-US"/>
              </w:rPr>
              <w:t>„</w:t>
            </w:r>
            <w:r w:rsidRPr="00C42ADE">
              <w:rPr>
                <w:sz w:val="22"/>
                <w:szCs w:val="22"/>
              </w:rPr>
              <w:t>Zakres ubezpieczenia</w:t>
            </w:r>
          </w:p>
        </w:tc>
        <w:tc>
          <w:tcPr>
            <w:tcW w:w="6804" w:type="dxa"/>
          </w:tcPr>
          <w:p w14:paraId="6399BD6C" w14:textId="729C4A6E" w:rsidR="005A5C99" w:rsidRPr="00C42ADE" w:rsidRDefault="005A5C99" w:rsidP="00787194">
            <w:pPr>
              <w:jc w:val="both"/>
              <w:rPr>
                <w:sz w:val="22"/>
                <w:szCs w:val="22"/>
              </w:rPr>
            </w:pPr>
            <w:r w:rsidRPr="00C42ADE">
              <w:rPr>
                <w:iCs/>
                <w:sz w:val="22"/>
                <w:szCs w:val="22"/>
              </w:rPr>
              <w:t xml:space="preserve">Wszystkie Ryzyka fizycznego uszkodzenia, zniszczenia i utraty przedmiotu ubezpieczenia wskutek nagłych i nieprzewidzianych zdarzeń, objętych ochroną na warunkach sprzętu elektronicznego od uszkodzeń </w:t>
            </w:r>
            <w:r w:rsidR="000278B7" w:rsidRPr="00C42ADE">
              <w:rPr>
                <w:iCs/>
                <w:sz w:val="22"/>
                <w:szCs w:val="22"/>
              </w:rPr>
              <w:br/>
            </w:r>
            <w:r w:rsidRPr="00C42ADE">
              <w:rPr>
                <w:iCs/>
                <w:sz w:val="22"/>
                <w:szCs w:val="22"/>
              </w:rPr>
              <w:t>(w rozumieniu OWU Sprzętu Elektronicznego</w:t>
            </w:r>
          </w:p>
        </w:tc>
      </w:tr>
    </w:tbl>
    <w:p w14:paraId="4F1CC097" w14:textId="398D08ED" w:rsidR="005A5C99" w:rsidRPr="00C42ADE" w:rsidRDefault="005A5C99" w:rsidP="008904EA">
      <w:pPr>
        <w:spacing w:line="276" w:lineRule="auto"/>
        <w:jc w:val="both"/>
        <w:rPr>
          <w:rFonts w:eastAsia="Calibri"/>
          <w:sz w:val="22"/>
          <w:szCs w:val="22"/>
          <w:lang w:eastAsia="en-US"/>
        </w:rPr>
      </w:pPr>
      <w:r w:rsidRPr="00C42ADE">
        <w:rPr>
          <w:rFonts w:eastAsia="Calibri"/>
          <w:sz w:val="22"/>
          <w:szCs w:val="22"/>
          <w:lang w:eastAsia="en-US"/>
        </w:rPr>
        <w:t xml:space="preserve">Co spełnia kryteria </w:t>
      </w:r>
      <w:r w:rsidR="000278B7" w:rsidRPr="00C42ADE">
        <w:rPr>
          <w:rFonts w:eastAsia="Calibri"/>
          <w:sz w:val="22"/>
          <w:szCs w:val="22"/>
          <w:lang w:eastAsia="en-US"/>
        </w:rPr>
        <w:t xml:space="preserve">oczekiwanego zapisu. </w:t>
      </w:r>
    </w:p>
    <w:p w14:paraId="565081D5" w14:textId="77777777" w:rsidR="00364B8D" w:rsidRPr="00C42ADE" w:rsidRDefault="00364B8D" w:rsidP="008904EA">
      <w:pPr>
        <w:autoSpaceDE w:val="0"/>
        <w:autoSpaceDN w:val="0"/>
        <w:adjustRightInd w:val="0"/>
        <w:spacing w:line="276" w:lineRule="auto"/>
        <w:jc w:val="both"/>
        <w:rPr>
          <w:bCs/>
          <w:iCs/>
          <w:sz w:val="22"/>
          <w:szCs w:val="22"/>
        </w:rPr>
      </w:pPr>
    </w:p>
    <w:p w14:paraId="5F23B3BD" w14:textId="4B6508CF" w:rsidR="00F959F8" w:rsidRPr="00C42ADE" w:rsidRDefault="00FC7D1F" w:rsidP="008904EA">
      <w:pPr>
        <w:spacing w:line="276" w:lineRule="auto"/>
        <w:jc w:val="both"/>
        <w:rPr>
          <w:sz w:val="22"/>
          <w:szCs w:val="22"/>
        </w:rPr>
      </w:pPr>
      <w:r w:rsidRPr="00C42ADE">
        <w:rPr>
          <w:bCs/>
          <w:iCs/>
          <w:sz w:val="22"/>
          <w:szCs w:val="22"/>
        </w:rPr>
        <w:t>4</w:t>
      </w:r>
      <w:r w:rsidR="007E4551" w:rsidRPr="00C42ADE">
        <w:rPr>
          <w:bCs/>
          <w:iCs/>
          <w:sz w:val="22"/>
          <w:szCs w:val="22"/>
        </w:rPr>
        <w:t>1</w:t>
      </w:r>
      <w:r w:rsidRPr="00C42ADE">
        <w:rPr>
          <w:bCs/>
          <w:iCs/>
          <w:sz w:val="22"/>
          <w:szCs w:val="22"/>
        </w:rPr>
        <w:t>.</w:t>
      </w:r>
      <w:r w:rsidR="000B59AF" w:rsidRPr="00C42ADE">
        <w:rPr>
          <w:sz w:val="22"/>
          <w:szCs w:val="22"/>
        </w:rPr>
        <w:t xml:space="preserve"> </w:t>
      </w:r>
      <w:r w:rsidR="00F959F8" w:rsidRPr="00C42ADE">
        <w:rPr>
          <w:b/>
          <w:bCs/>
          <w:sz w:val="22"/>
          <w:szCs w:val="22"/>
        </w:rPr>
        <w:t>Dotyczy przedmiotu ubezpieczenia pkt d) - mienie osób trzecich</w:t>
      </w:r>
      <w:r w:rsidR="00F959F8" w:rsidRPr="00C42ADE">
        <w:rPr>
          <w:sz w:val="22"/>
          <w:szCs w:val="22"/>
        </w:rPr>
        <w:t xml:space="preserve"> </w:t>
      </w:r>
    </w:p>
    <w:p w14:paraId="77B33D3D" w14:textId="77777777" w:rsidR="00F959F8" w:rsidRPr="00C42ADE" w:rsidRDefault="00F959F8" w:rsidP="008904EA">
      <w:pPr>
        <w:spacing w:line="276" w:lineRule="auto"/>
        <w:jc w:val="both"/>
        <w:rPr>
          <w:sz w:val="22"/>
          <w:szCs w:val="22"/>
        </w:rPr>
      </w:pPr>
      <w:r w:rsidRPr="00C42ADE">
        <w:rPr>
          <w:sz w:val="22"/>
          <w:szCs w:val="22"/>
        </w:rPr>
        <w:t>a)</w:t>
      </w:r>
      <w:r w:rsidRPr="00C42ADE">
        <w:rPr>
          <w:sz w:val="22"/>
          <w:szCs w:val="22"/>
        </w:rPr>
        <w:tab/>
        <w:t xml:space="preserve">Prosimy o podanie jakiego mienia to dotyczy, wartości (pomimo ustalenie sumy ubezpieczenia w systemie i ryzyka) i lokalizacji mienia z podaniem zabezpieczeń ppoż. i </w:t>
      </w:r>
      <w:proofErr w:type="spellStart"/>
      <w:r w:rsidRPr="00C42ADE">
        <w:rPr>
          <w:sz w:val="22"/>
          <w:szCs w:val="22"/>
        </w:rPr>
        <w:t>pkradzież</w:t>
      </w:r>
      <w:proofErr w:type="spellEnd"/>
      <w:r w:rsidRPr="00C42ADE">
        <w:rPr>
          <w:sz w:val="22"/>
          <w:szCs w:val="22"/>
        </w:rPr>
        <w:t xml:space="preserve"> </w:t>
      </w:r>
    </w:p>
    <w:p w14:paraId="7DE90FAF" w14:textId="3241365C" w:rsidR="00BF5D13" w:rsidRPr="00C42ADE" w:rsidRDefault="00F959F8" w:rsidP="008904EA">
      <w:pPr>
        <w:spacing w:line="276" w:lineRule="auto"/>
        <w:jc w:val="both"/>
        <w:rPr>
          <w:bCs/>
          <w:sz w:val="22"/>
          <w:szCs w:val="22"/>
        </w:rPr>
      </w:pPr>
      <w:r w:rsidRPr="00C42ADE">
        <w:rPr>
          <w:sz w:val="22"/>
          <w:szCs w:val="22"/>
        </w:rPr>
        <w:t>b)</w:t>
      </w:r>
      <w:r w:rsidRPr="00C42ADE">
        <w:rPr>
          <w:sz w:val="22"/>
          <w:szCs w:val="22"/>
        </w:rPr>
        <w:tab/>
        <w:t>Prosimy o potwierdzenie, że Umowa nie obejmuje jakiegokolwiek przedmiotu ubezpieczenia w lokalizacjach na terenie Rosji, Białorusi, Korei Północnej, Syrii, Iranu, Wenezueli, Afganistanu, Birmy (Mjanmy), krajów lub obszarów objętych sankcjami lub działaniami wojennymi</w:t>
      </w:r>
    </w:p>
    <w:p w14:paraId="7F52458C" w14:textId="41B042A9" w:rsidR="00364B8D" w:rsidRPr="00C42ADE" w:rsidRDefault="006F2B5C"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0B59AF" w:rsidRPr="00C42ADE">
        <w:rPr>
          <w:rFonts w:eastAsia="Calibri"/>
          <w:sz w:val="22"/>
          <w:szCs w:val="22"/>
          <w:lang w:eastAsia="en-US"/>
        </w:rPr>
        <w:t xml:space="preserve"> </w:t>
      </w:r>
      <w:r w:rsidR="00FA7770" w:rsidRPr="00C42ADE">
        <w:rPr>
          <w:rFonts w:eastAsia="Calibri"/>
          <w:sz w:val="22"/>
          <w:szCs w:val="22"/>
          <w:lang w:eastAsia="en-US"/>
        </w:rPr>
        <w:t>n</w:t>
      </w:r>
      <w:r w:rsidR="00FA7770" w:rsidRPr="00C42ADE">
        <w:rPr>
          <w:sz w:val="22"/>
          <w:szCs w:val="22"/>
        </w:rPr>
        <w:t xml:space="preserve">ie ma możliwości zadeklarowania wartości mienia osób trzecich, </w:t>
      </w:r>
      <w:r w:rsidR="00FA7770" w:rsidRPr="00C42ADE">
        <w:rPr>
          <w:sz w:val="22"/>
          <w:szCs w:val="22"/>
        </w:rPr>
        <w:br/>
        <w:t>z uwagi na nieewidencjonowanie tego mienia w sposób bilansowy.  Mienie może być użytkowane we wszystkich lokalizacjach, w których AGH prowadzi statutową działalność.  W zakresie ochrony mienia osób trzecich u</w:t>
      </w:r>
      <w:r w:rsidR="00FA7770" w:rsidRPr="00C42ADE">
        <w:rPr>
          <w:bCs/>
          <w:iCs/>
          <w:sz w:val="22"/>
          <w:szCs w:val="22"/>
        </w:rPr>
        <w:t xml:space="preserve">mowa nie obejmuje jakiegokolwiek przedmiotu ubezpieczenia w lokalizacjach na terenie Rosji, Białorusi, Ukrainy. </w:t>
      </w:r>
    </w:p>
    <w:p w14:paraId="323547EC" w14:textId="4F71D8B8" w:rsidR="00364B8D" w:rsidRDefault="00364B8D" w:rsidP="008904EA">
      <w:pPr>
        <w:autoSpaceDE w:val="0"/>
        <w:autoSpaceDN w:val="0"/>
        <w:adjustRightInd w:val="0"/>
        <w:spacing w:line="276" w:lineRule="auto"/>
        <w:jc w:val="both"/>
        <w:rPr>
          <w:bCs/>
          <w:iCs/>
          <w:sz w:val="22"/>
          <w:szCs w:val="22"/>
        </w:rPr>
      </w:pPr>
    </w:p>
    <w:p w14:paraId="28DD2563" w14:textId="7BF2E87F" w:rsidR="00F959F8" w:rsidRPr="00C42ADE" w:rsidRDefault="00F20D07" w:rsidP="008904EA">
      <w:pPr>
        <w:spacing w:line="276" w:lineRule="auto"/>
        <w:jc w:val="both"/>
        <w:rPr>
          <w:b/>
          <w:sz w:val="22"/>
          <w:szCs w:val="22"/>
        </w:rPr>
      </w:pPr>
      <w:r w:rsidRPr="00C42ADE">
        <w:rPr>
          <w:bCs/>
          <w:iCs/>
          <w:sz w:val="22"/>
          <w:szCs w:val="22"/>
        </w:rPr>
        <w:t>4</w:t>
      </w:r>
      <w:r w:rsidR="000B59AF" w:rsidRPr="00C42ADE">
        <w:rPr>
          <w:bCs/>
          <w:iCs/>
          <w:sz w:val="22"/>
          <w:szCs w:val="22"/>
        </w:rPr>
        <w:t>2</w:t>
      </w:r>
      <w:r w:rsidRPr="00C42ADE">
        <w:rPr>
          <w:bCs/>
          <w:iCs/>
          <w:sz w:val="22"/>
          <w:szCs w:val="22"/>
        </w:rPr>
        <w:t>.</w:t>
      </w:r>
      <w:r w:rsidR="0036342B" w:rsidRPr="00C42ADE">
        <w:rPr>
          <w:b/>
          <w:sz w:val="22"/>
          <w:szCs w:val="22"/>
        </w:rPr>
        <w:t xml:space="preserve"> </w:t>
      </w:r>
      <w:r w:rsidR="00F959F8" w:rsidRPr="00C42ADE">
        <w:rPr>
          <w:b/>
          <w:sz w:val="22"/>
          <w:szCs w:val="22"/>
        </w:rPr>
        <w:t xml:space="preserve">Dotyczy definicji szkody seryjnej </w:t>
      </w:r>
    </w:p>
    <w:p w14:paraId="17734EE3" w14:textId="79A91D3E" w:rsidR="00007004" w:rsidRPr="00C42ADE" w:rsidRDefault="00F959F8" w:rsidP="008904EA">
      <w:pPr>
        <w:spacing w:line="276" w:lineRule="auto"/>
        <w:jc w:val="both"/>
        <w:rPr>
          <w:sz w:val="22"/>
          <w:szCs w:val="22"/>
        </w:rPr>
      </w:pPr>
      <w:r w:rsidRPr="00C42ADE">
        <w:rPr>
          <w:sz w:val="22"/>
          <w:szCs w:val="22"/>
        </w:rPr>
        <w:lastRenderedPageBreak/>
        <w:t xml:space="preserve">Prosimy o wprowadzenie zapisu, że wszystkie szkody powstałe w czasie następujących po sobie </w:t>
      </w:r>
      <w:r w:rsidR="00FA7770" w:rsidRPr="00C42ADE">
        <w:rPr>
          <w:sz w:val="22"/>
          <w:szCs w:val="22"/>
        </w:rPr>
        <w:br/>
      </w:r>
      <w:r w:rsidRPr="00C42ADE">
        <w:rPr>
          <w:sz w:val="22"/>
          <w:szCs w:val="22"/>
        </w:rPr>
        <w:t>72 godzin na skutek tego samego pojedynczego zdarzenia losowego, (huraganu, trzęsienia ziemi, deszczu nawalnego, powodzi) – objętego ochroną ubezpieczeniową w ramach umowy ubezpieczenia, traktowane są jako pojedyncza szkoda w odniesieniu do sumy ubezpieczenia lub sumy gwarancyjnej oraz franszyzy określonej w umowie ubezpieczenia</w:t>
      </w:r>
    </w:p>
    <w:p w14:paraId="3FBE3CC4" w14:textId="58B02C87" w:rsidR="00364B8D" w:rsidRPr="00C42ADE" w:rsidRDefault="006F2B5C"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FA7770" w:rsidRPr="00C42ADE">
        <w:rPr>
          <w:sz w:val="22"/>
          <w:szCs w:val="22"/>
        </w:rPr>
        <w:t xml:space="preserve"> nie wyraża zgody na wprowadzenie powyższej zmiany</w:t>
      </w:r>
      <w:r w:rsidR="006D3A65" w:rsidRPr="00C42ADE">
        <w:rPr>
          <w:rFonts w:eastAsia="Calibri"/>
          <w:sz w:val="22"/>
          <w:szCs w:val="22"/>
          <w:lang w:eastAsia="en-US"/>
        </w:rPr>
        <w:t xml:space="preserve">. </w:t>
      </w:r>
    </w:p>
    <w:p w14:paraId="00C0A5F5" w14:textId="77777777" w:rsidR="00364B8D" w:rsidRPr="00C42ADE" w:rsidRDefault="00364B8D" w:rsidP="008904EA">
      <w:pPr>
        <w:autoSpaceDE w:val="0"/>
        <w:autoSpaceDN w:val="0"/>
        <w:adjustRightInd w:val="0"/>
        <w:spacing w:line="276" w:lineRule="auto"/>
        <w:jc w:val="both"/>
        <w:rPr>
          <w:bCs/>
          <w:iCs/>
          <w:sz w:val="22"/>
          <w:szCs w:val="22"/>
        </w:rPr>
      </w:pPr>
    </w:p>
    <w:p w14:paraId="6CD1D081" w14:textId="77777777" w:rsidR="00F959F8" w:rsidRPr="00C42ADE" w:rsidRDefault="00F959F8" w:rsidP="008904EA">
      <w:pPr>
        <w:autoSpaceDE w:val="0"/>
        <w:autoSpaceDN w:val="0"/>
        <w:adjustRightInd w:val="0"/>
        <w:spacing w:line="276" w:lineRule="auto"/>
        <w:ind w:left="284" w:hanging="284"/>
        <w:rPr>
          <w:rFonts w:eastAsiaTheme="minorHAnsi"/>
          <w:b/>
          <w:bCs/>
          <w:color w:val="000000"/>
          <w:sz w:val="22"/>
          <w:szCs w:val="22"/>
          <w:lang w:eastAsia="en-US"/>
        </w:rPr>
      </w:pPr>
      <w:r w:rsidRPr="00C42ADE">
        <w:rPr>
          <w:rFonts w:eastAsiaTheme="minorHAnsi"/>
          <w:b/>
          <w:bCs/>
          <w:color w:val="000000"/>
          <w:sz w:val="22"/>
          <w:szCs w:val="22"/>
          <w:lang w:eastAsia="en-US"/>
        </w:rPr>
        <w:t>ACK CYFRONET AGH</w:t>
      </w:r>
    </w:p>
    <w:p w14:paraId="605E660B" w14:textId="77777777" w:rsidR="00F959F8" w:rsidRPr="00C42ADE" w:rsidRDefault="00F959F8" w:rsidP="008904EA">
      <w:pPr>
        <w:autoSpaceDE w:val="0"/>
        <w:autoSpaceDN w:val="0"/>
        <w:adjustRightInd w:val="0"/>
        <w:spacing w:line="276" w:lineRule="auto"/>
        <w:jc w:val="both"/>
        <w:rPr>
          <w:bCs/>
          <w:iCs/>
          <w:sz w:val="22"/>
          <w:szCs w:val="22"/>
        </w:rPr>
      </w:pPr>
    </w:p>
    <w:p w14:paraId="25397D71" w14:textId="75AE51D9" w:rsidR="00F959F8" w:rsidRPr="00C42ADE" w:rsidRDefault="00034263" w:rsidP="008904EA">
      <w:pPr>
        <w:autoSpaceDE w:val="0"/>
        <w:autoSpaceDN w:val="0"/>
        <w:adjustRightInd w:val="0"/>
        <w:spacing w:line="276" w:lineRule="auto"/>
        <w:jc w:val="both"/>
        <w:rPr>
          <w:sz w:val="22"/>
          <w:szCs w:val="22"/>
        </w:rPr>
      </w:pPr>
      <w:r w:rsidRPr="00C42ADE">
        <w:rPr>
          <w:bCs/>
          <w:iCs/>
          <w:sz w:val="22"/>
          <w:szCs w:val="22"/>
        </w:rPr>
        <w:t>4</w:t>
      </w:r>
      <w:r w:rsidR="006D3A65" w:rsidRPr="00C42ADE">
        <w:rPr>
          <w:bCs/>
          <w:iCs/>
          <w:sz w:val="22"/>
          <w:szCs w:val="22"/>
        </w:rPr>
        <w:t>3</w:t>
      </w:r>
      <w:r w:rsidRPr="00C42ADE">
        <w:rPr>
          <w:bCs/>
          <w:iCs/>
          <w:sz w:val="22"/>
          <w:szCs w:val="22"/>
        </w:rPr>
        <w:t>.</w:t>
      </w:r>
      <w:r w:rsidR="00F959F8" w:rsidRPr="00C42ADE">
        <w:rPr>
          <w:sz w:val="22"/>
          <w:szCs w:val="22"/>
        </w:rPr>
        <w:t xml:space="preserve"> </w:t>
      </w:r>
      <w:r w:rsidR="00F959F8" w:rsidRPr="00C42ADE">
        <w:rPr>
          <w:b/>
          <w:bCs/>
          <w:sz w:val="22"/>
          <w:szCs w:val="22"/>
        </w:rPr>
        <w:t>Dotyczy zakresu ubezpieczenia</w:t>
      </w:r>
      <w:r w:rsidR="00F959F8" w:rsidRPr="00C42ADE">
        <w:rPr>
          <w:sz w:val="22"/>
          <w:szCs w:val="22"/>
        </w:rPr>
        <w:t xml:space="preserve"> </w:t>
      </w:r>
    </w:p>
    <w:p w14:paraId="771E64F4" w14:textId="53001FFE" w:rsidR="005D3035" w:rsidRPr="00C42ADE" w:rsidRDefault="00F959F8" w:rsidP="008904EA">
      <w:pPr>
        <w:autoSpaceDE w:val="0"/>
        <w:autoSpaceDN w:val="0"/>
        <w:adjustRightInd w:val="0"/>
        <w:spacing w:line="276" w:lineRule="auto"/>
        <w:jc w:val="both"/>
        <w:rPr>
          <w:b/>
          <w:bCs/>
          <w:sz w:val="22"/>
          <w:szCs w:val="22"/>
        </w:rPr>
      </w:pPr>
      <w:r w:rsidRPr="00C42ADE">
        <w:rPr>
          <w:sz w:val="22"/>
          <w:szCs w:val="22"/>
        </w:rPr>
        <w:t xml:space="preserve">Prosimy o uzupełnienie i dopisanie zapisu, że zakres ubezpieczenia obejmuje wszystkie Ryzyka fizycznego uszkodzenia, zniszczenia i utraty przedmiotu ubezpieczenia wskutek nagłych, nieprzewidzianych </w:t>
      </w:r>
      <w:r w:rsidRPr="00C42ADE">
        <w:rPr>
          <w:b/>
          <w:bCs/>
          <w:sz w:val="22"/>
          <w:szCs w:val="22"/>
        </w:rPr>
        <w:t xml:space="preserve">i niezależnych od woli Ubezpieczającego/Ubezpieczonego zdarzeń, objętych ochroną zgodnie z ogólnymi warunkami ubezpieczenia z uwzględnieniem zapisów zawartych </w:t>
      </w:r>
      <w:r w:rsidR="00CA0670" w:rsidRPr="00C42ADE">
        <w:rPr>
          <w:b/>
          <w:bCs/>
          <w:sz w:val="22"/>
          <w:szCs w:val="22"/>
        </w:rPr>
        <w:br/>
      </w:r>
      <w:r w:rsidRPr="00C42ADE">
        <w:rPr>
          <w:b/>
          <w:bCs/>
          <w:sz w:val="22"/>
          <w:szCs w:val="22"/>
        </w:rPr>
        <w:t>w niniejszej SWZ</w:t>
      </w:r>
    </w:p>
    <w:p w14:paraId="78C6DD76" w14:textId="4912AB32" w:rsidR="00CA0670" w:rsidRPr="00C42ADE" w:rsidRDefault="006F2B5C" w:rsidP="00CA0670">
      <w:pPr>
        <w:spacing w:line="276" w:lineRule="auto"/>
        <w:jc w:val="both"/>
        <w:rPr>
          <w:rFonts w:eastAsia="Calibri"/>
          <w:sz w:val="22"/>
          <w:szCs w:val="22"/>
          <w:lang w:eastAsia="en-US"/>
        </w:rPr>
      </w:pPr>
      <w:r w:rsidRPr="00C42ADE">
        <w:rPr>
          <w:b/>
          <w:bCs/>
          <w:sz w:val="22"/>
          <w:szCs w:val="22"/>
        </w:rPr>
        <w:t>ODPOWIEDŹ</w:t>
      </w:r>
      <w:r w:rsidRPr="00C42ADE">
        <w:rPr>
          <w:sz w:val="22"/>
          <w:szCs w:val="22"/>
        </w:rPr>
        <w:t>:  Zamawiający</w:t>
      </w:r>
      <w:r w:rsidR="00CA0670" w:rsidRPr="00C42ADE">
        <w:rPr>
          <w:rFonts w:eastAsia="Calibri"/>
          <w:sz w:val="22"/>
          <w:szCs w:val="22"/>
          <w:lang w:eastAsia="en-US"/>
        </w:rPr>
        <w:t xml:space="preserve"> potwierdza, że zapis w OPZ </w:t>
      </w:r>
      <w:proofErr w:type="spellStart"/>
      <w:r w:rsidR="00CA0670" w:rsidRPr="00C42ADE">
        <w:rPr>
          <w:rFonts w:eastAsia="Calibri"/>
          <w:sz w:val="22"/>
          <w:szCs w:val="22"/>
          <w:lang w:eastAsia="en-US"/>
        </w:rPr>
        <w:t>Załaczniku</w:t>
      </w:r>
      <w:proofErr w:type="spellEnd"/>
      <w:r w:rsidR="00CA0670" w:rsidRPr="00C42ADE">
        <w:rPr>
          <w:rFonts w:eastAsia="Calibri"/>
          <w:sz w:val="22"/>
          <w:szCs w:val="22"/>
          <w:lang w:eastAsia="en-US"/>
        </w:rPr>
        <w:t xml:space="preserve"> nr 4 Element II brzmi:</w:t>
      </w:r>
    </w:p>
    <w:tbl>
      <w:tblPr>
        <w:tblW w:w="9542"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804"/>
      </w:tblGrid>
      <w:tr w:rsidR="00CA0670" w:rsidRPr="00C42ADE" w14:paraId="694C1E08" w14:textId="77777777" w:rsidTr="00787194">
        <w:tc>
          <w:tcPr>
            <w:tcW w:w="2738" w:type="dxa"/>
          </w:tcPr>
          <w:p w14:paraId="0979135D" w14:textId="21BC39A2" w:rsidR="00CA0670" w:rsidRPr="00C42ADE" w:rsidRDefault="00CA0670" w:rsidP="00787194">
            <w:pPr>
              <w:jc w:val="both"/>
              <w:rPr>
                <w:sz w:val="22"/>
                <w:szCs w:val="22"/>
              </w:rPr>
            </w:pPr>
            <w:r w:rsidRPr="00C42ADE">
              <w:rPr>
                <w:rFonts w:eastAsia="Calibri"/>
                <w:sz w:val="22"/>
                <w:szCs w:val="22"/>
                <w:lang w:eastAsia="en-US"/>
              </w:rPr>
              <w:t>„</w:t>
            </w:r>
            <w:r w:rsidRPr="00C42ADE">
              <w:rPr>
                <w:sz w:val="22"/>
                <w:szCs w:val="22"/>
              </w:rPr>
              <w:t>Zakres ubezpieczenia</w:t>
            </w:r>
          </w:p>
        </w:tc>
        <w:tc>
          <w:tcPr>
            <w:tcW w:w="6804" w:type="dxa"/>
          </w:tcPr>
          <w:p w14:paraId="04E89295" w14:textId="77777777" w:rsidR="00CA0670" w:rsidRPr="00C42ADE" w:rsidRDefault="00CA0670" w:rsidP="00787194">
            <w:pPr>
              <w:jc w:val="both"/>
              <w:rPr>
                <w:sz w:val="22"/>
                <w:szCs w:val="22"/>
              </w:rPr>
            </w:pPr>
            <w:r w:rsidRPr="00C42ADE">
              <w:rPr>
                <w:iCs/>
                <w:sz w:val="22"/>
                <w:szCs w:val="22"/>
              </w:rPr>
              <w:t xml:space="preserve">Wszystkie Ryzyka fizycznego uszkodzenia, zniszczenia i utraty przedmiotu ubezpieczenia wskutek nagłych i nieprzewidzianych zdarzeń, objętych ochroną na warunkach sprzętu elektronicznego od uszkodzeń </w:t>
            </w:r>
            <w:r w:rsidRPr="00C42ADE">
              <w:rPr>
                <w:iCs/>
                <w:sz w:val="22"/>
                <w:szCs w:val="22"/>
              </w:rPr>
              <w:br/>
              <w:t>(w rozumieniu OWU Sprzętu Elektronicznego</w:t>
            </w:r>
          </w:p>
        </w:tc>
      </w:tr>
    </w:tbl>
    <w:p w14:paraId="3C578F72" w14:textId="0F99C71F" w:rsidR="00364B8D" w:rsidRPr="00C42ADE" w:rsidRDefault="00CA0670" w:rsidP="008904EA">
      <w:pPr>
        <w:autoSpaceDE w:val="0"/>
        <w:autoSpaceDN w:val="0"/>
        <w:adjustRightInd w:val="0"/>
        <w:spacing w:line="276" w:lineRule="auto"/>
        <w:jc w:val="both"/>
        <w:rPr>
          <w:bCs/>
          <w:iCs/>
          <w:sz w:val="22"/>
          <w:szCs w:val="22"/>
        </w:rPr>
      </w:pPr>
      <w:r w:rsidRPr="00C42ADE">
        <w:rPr>
          <w:rFonts w:eastAsia="Calibri"/>
          <w:sz w:val="22"/>
          <w:szCs w:val="22"/>
          <w:lang w:eastAsia="en-US"/>
        </w:rPr>
        <w:t>Co spełnia kryteria oczekiwanego zapisu</w:t>
      </w:r>
      <w:r w:rsidR="00430126" w:rsidRPr="00C42ADE">
        <w:rPr>
          <w:rFonts w:eastAsia="Calibri"/>
          <w:sz w:val="22"/>
          <w:szCs w:val="22"/>
          <w:lang w:eastAsia="en-US"/>
        </w:rPr>
        <w:t xml:space="preserve">. </w:t>
      </w:r>
    </w:p>
    <w:p w14:paraId="1E665668" w14:textId="77777777" w:rsidR="00364B8D" w:rsidRPr="00C42ADE" w:rsidRDefault="00364B8D" w:rsidP="008904EA">
      <w:pPr>
        <w:autoSpaceDE w:val="0"/>
        <w:autoSpaceDN w:val="0"/>
        <w:adjustRightInd w:val="0"/>
        <w:spacing w:line="276" w:lineRule="auto"/>
        <w:jc w:val="both"/>
        <w:rPr>
          <w:bCs/>
          <w:iCs/>
          <w:sz w:val="22"/>
          <w:szCs w:val="22"/>
        </w:rPr>
      </w:pPr>
    </w:p>
    <w:p w14:paraId="74C91E28" w14:textId="1978B580" w:rsidR="00F959F8" w:rsidRPr="00C42ADE" w:rsidRDefault="00EA2E3A" w:rsidP="008904EA">
      <w:pPr>
        <w:autoSpaceDE w:val="0"/>
        <w:autoSpaceDN w:val="0"/>
        <w:adjustRightInd w:val="0"/>
        <w:spacing w:line="276" w:lineRule="auto"/>
        <w:jc w:val="both"/>
        <w:rPr>
          <w:bCs/>
          <w:iCs/>
          <w:sz w:val="22"/>
          <w:szCs w:val="22"/>
        </w:rPr>
      </w:pPr>
      <w:r w:rsidRPr="00C42ADE">
        <w:rPr>
          <w:bCs/>
          <w:iCs/>
          <w:sz w:val="22"/>
          <w:szCs w:val="22"/>
        </w:rPr>
        <w:t>4</w:t>
      </w:r>
      <w:r w:rsidR="00E04498" w:rsidRPr="00C42ADE">
        <w:rPr>
          <w:bCs/>
          <w:iCs/>
          <w:sz w:val="22"/>
          <w:szCs w:val="22"/>
        </w:rPr>
        <w:t>4</w:t>
      </w:r>
      <w:r w:rsidRPr="00C42ADE">
        <w:rPr>
          <w:bCs/>
          <w:iCs/>
          <w:sz w:val="22"/>
          <w:szCs w:val="22"/>
        </w:rPr>
        <w:t>.</w:t>
      </w:r>
      <w:r w:rsidR="00F959F8" w:rsidRPr="00C42ADE">
        <w:rPr>
          <w:bCs/>
          <w:iCs/>
          <w:sz w:val="22"/>
          <w:szCs w:val="22"/>
        </w:rPr>
        <w:t xml:space="preserve"> </w:t>
      </w:r>
      <w:r w:rsidR="00F959F8" w:rsidRPr="00C42ADE">
        <w:rPr>
          <w:b/>
          <w:iCs/>
          <w:sz w:val="22"/>
          <w:szCs w:val="22"/>
        </w:rPr>
        <w:t xml:space="preserve">Dotyczy przedmiotu ubezpieczenia pkt d) – wartości prawne i niematerialne związane ze sprzętem elektronicznym ubezpieczonym w Zadaniu nr 2 – oprogramowanie z gr. 9 KRŚT </w:t>
      </w:r>
      <w:r w:rsidR="00430126" w:rsidRPr="00C42ADE">
        <w:rPr>
          <w:b/>
          <w:iCs/>
          <w:sz w:val="22"/>
          <w:szCs w:val="22"/>
        </w:rPr>
        <w:br/>
      </w:r>
      <w:r w:rsidR="00F959F8" w:rsidRPr="00C42ADE">
        <w:rPr>
          <w:b/>
          <w:iCs/>
          <w:sz w:val="22"/>
          <w:szCs w:val="22"/>
        </w:rPr>
        <w:t>i oprogramowanie nie zaewidencjonowane w gr.9 KRŚT</w:t>
      </w:r>
    </w:p>
    <w:p w14:paraId="755B8904" w14:textId="46D79CAF" w:rsidR="00554E51" w:rsidRPr="00C42ADE" w:rsidRDefault="00F959F8" w:rsidP="008904EA">
      <w:pPr>
        <w:autoSpaceDE w:val="0"/>
        <w:autoSpaceDN w:val="0"/>
        <w:adjustRightInd w:val="0"/>
        <w:spacing w:line="276" w:lineRule="auto"/>
        <w:jc w:val="both"/>
        <w:rPr>
          <w:bCs/>
          <w:sz w:val="22"/>
          <w:szCs w:val="22"/>
        </w:rPr>
      </w:pPr>
      <w:r w:rsidRPr="00C42ADE">
        <w:rPr>
          <w:bCs/>
          <w:iCs/>
          <w:sz w:val="22"/>
          <w:szCs w:val="22"/>
        </w:rPr>
        <w:t xml:space="preserve">Prosimy o potwierdzenie, że Umowa nie obejmuje jakiegokolwiek przedmiotu ubezpieczenia </w:t>
      </w:r>
      <w:r w:rsidR="00430126" w:rsidRPr="00C42ADE">
        <w:rPr>
          <w:bCs/>
          <w:iCs/>
          <w:sz w:val="22"/>
          <w:szCs w:val="22"/>
        </w:rPr>
        <w:br/>
      </w:r>
      <w:r w:rsidRPr="00C42ADE">
        <w:rPr>
          <w:bCs/>
          <w:iCs/>
          <w:sz w:val="22"/>
          <w:szCs w:val="22"/>
        </w:rPr>
        <w:t>w lokalizacjach na terenie Rosji, Białorusi, Korei Północnej, Syrii, Iranu, Wenezueli, Afganistanu, Birmy (Mjanmy), krajów lub obszarów objętych sankcjami lub działaniami wojennymi</w:t>
      </w:r>
    </w:p>
    <w:p w14:paraId="794A3B4D" w14:textId="77777777" w:rsidR="003472BF" w:rsidRPr="00C42ADE" w:rsidRDefault="006F2B5C"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430126" w:rsidRPr="00C42ADE">
        <w:rPr>
          <w:sz w:val="22"/>
          <w:szCs w:val="22"/>
        </w:rPr>
        <w:t xml:space="preserve"> potwierdza powyższe</w:t>
      </w:r>
      <w:r w:rsidR="00906E1A" w:rsidRPr="00C42ADE">
        <w:rPr>
          <w:sz w:val="22"/>
          <w:szCs w:val="22"/>
        </w:rPr>
        <w:t xml:space="preserve">, ponieważ </w:t>
      </w:r>
      <w:r w:rsidR="003472BF" w:rsidRPr="00C42ADE">
        <w:rPr>
          <w:sz w:val="22"/>
          <w:szCs w:val="22"/>
        </w:rPr>
        <w:t>zapis z OPZ Załączniku nr 4 jest następujący:</w:t>
      </w:r>
    </w:p>
    <w:p w14:paraId="11D99098" w14:textId="77777777" w:rsidR="003472BF" w:rsidRPr="00C42ADE" w:rsidRDefault="003472BF" w:rsidP="008904EA">
      <w:pPr>
        <w:autoSpaceDE w:val="0"/>
        <w:autoSpaceDN w:val="0"/>
        <w:adjustRightInd w:val="0"/>
        <w:spacing w:line="276" w:lineRule="auto"/>
        <w:jc w:val="both"/>
        <w:rPr>
          <w:rFonts w:eastAsia="Calibri"/>
          <w:sz w:val="22"/>
          <w:szCs w:val="22"/>
          <w:lang w:eastAsia="en-US"/>
        </w:rPr>
      </w:pPr>
      <w:r w:rsidRPr="00C42ADE">
        <w:rPr>
          <w:sz w:val="22"/>
          <w:szCs w:val="22"/>
        </w:rPr>
        <w:t>„</w:t>
      </w:r>
    </w:p>
    <w:tbl>
      <w:tblPr>
        <w:tblW w:w="9542"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804"/>
      </w:tblGrid>
      <w:tr w:rsidR="003472BF" w:rsidRPr="00C42ADE" w14:paraId="5C694F95" w14:textId="77777777" w:rsidTr="00787194">
        <w:tc>
          <w:tcPr>
            <w:tcW w:w="2738" w:type="dxa"/>
          </w:tcPr>
          <w:p w14:paraId="628CD841" w14:textId="77777777" w:rsidR="003472BF" w:rsidRPr="00C42ADE" w:rsidRDefault="003472BF" w:rsidP="00787194">
            <w:pPr>
              <w:jc w:val="both"/>
              <w:rPr>
                <w:sz w:val="22"/>
                <w:szCs w:val="22"/>
              </w:rPr>
            </w:pPr>
            <w:r w:rsidRPr="00C42ADE">
              <w:rPr>
                <w:sz w:val="22"/>
                <w:szCs w:val="22"/>
              </w:rPr>
              <w:t>Miejsce ubezpieczenia</w:t>
            </w:r>
          </w:p>
        </w:tc>
        <w:tc>
          <w:tcPr>
            <w:tcW w:w="6804" w:type="dxa"/>
          </w:tcPr>
          <w:p w14:paraId="505128ED" w14:textId="77777777" w:rsidR="003472BF" w:rsidRPr="00C42ADE" w:rsidRDefault="003472BF" w:rsidP="00787194">
            <w:pPr>
              <w:pStyle w:val="Tekstpodstawowy3"/>
              <w:tabs>
                <w:tab w:val="left" w:pos="360"/>
              </w:tabs>
              <w:spacing w:after="0"/>
              <w:rPr>
                <w:sz w:val="22"/>
                <w:szCs w:val="22"/>
                <w:lang w:val="de-DE"/>
              </w:rPr>
            </w:pPr>
            <w:r w:rsidRPr="00C42ADE">
              <w:rPr>
                <w:sz w:val="22"/>
                <w:szCs w:val="22"/>
                <w:lang w:val="de-DE"/>
              </w:rPr>
              <w:t xml:space="preserve">a. </w:t>
            </w:r>
            <w:r w:rsidRPr="00C42ADE">
              <w:rPr>
                <w:sz w:val="22"/>
                <w:szCs w:val="22"/>
              </w:rPr>
              <w:t>Sprzęt elektroniczny wymieniony w Załączniku Nr 10A:</w:t>
            </w:r>
          </w:p>
          <w:p w14:paraId="549BFAD7" w14:textId="77777777" w:rsidR="003472BF" w:rsidRPr="00C42ADE" w:rsidRDefault="003472BF" w:rsidP="00787194">
            <w:pPr>
              <w:jc w:val="both"/>
              <w:rPr>
                <w:sz w:val="22"/>
                <w:szCs w:val="22"/>
              </w:rPr>
            </w:pPr>
            <w:r w:rsidRPr="00C42ADE">
              <w:rPr>
                <w:sz w:val="22"/>
                <w:szCs w:val="22"/>
              </w:rPr>
              <w:t xml:space="preserve">Lokalizacje na terenie Rzeczypospolitej Polskiej – wszelkie lokalizacje, </w:t>
            </w:r>
            <w:r w:rsidRPr="00C42ADE">
              <w:rPr>
                <w:sz w:val="22"/>
                <w:szCs w:val="22"/>
              </w:rPr>
              <w:br/>
              <w:t xml:space="preserve">w których Ubezpieczający realizuje zadania zawodowe zgodnie ze statutem Ubezpieczającego oraz w którym znajduje się ubezpieczone mienie.  Jako miejsce ubezpieczenie uznaje się w szczególności istniejące w chwili zawarcia Umowy Generalnej lub uruchomione w trakcie trwania Umowy Generalnej każde miejsce związane z prowadzoną działalnością, zarówno własne jak i wynajmowane, dzierżawione oraz miejsca, w których znajduje się mienie w związku z jego eksploatacją, remontem, naprawą, wypożyczeniem, wynajmem, dzierżawą, adaptacją, ekspozycją, badaniami, </w:t>
            </w:r>
            <w:r w:rsidRPr="00C42ADE">
              <w:rPr>
                <w:sz w:val="22"/>
                <w:szCs w:val="22"/>
              </w:rPr>
              <w:lastRenderedPageBreak/>
              <w:t xml:space="preserve">pomiarami, testami, próbami, wykładami, praktykami, wyjazdami studyjnymi, pracą zdalną.  </w:t>
            </w:r>
          </w:p>
          <w:p w14:paraId="7EF2F5C6" w14:textId="77777777" w:rsidR="003472BF" w:rsidRPr="00C42ADE" w:rsidRDefault="003472BF" w:rsidP="00787194">
            <w:pPr>
              <w:jc w:val="both"/>
              <w:rPr>
                <w:sz w:val="22"/>
                <w:szCs w:val="22"/>
                <w:lang w:val="de-DE"/>
              </w:rPr>
            </w:pPr>
            <w:r w:rsidRPr="00C42ADE">
              <w:rPr>
                <w:sz w:val="22"/>
                <w:szCs w:val="22"/>
                <w:lang w:val="de-DE"/>
              </w:rPr>
              <w:t xml:space="preserve">b. </w:t>
            </w:r>
            <w:proofErr w:type="spellStart"/>
            <w:r w:rsidRPr="00C42ADE">
              <w:rPr>
                <w:sz w:val="22"/>
                <w:szCs w:val="22"/>
                <w:lang w:val="de-DE"/>
              </w:rPr>
              <w:t>teren</w:t>
            </w:r>
            <w:proofErr w:type="spellEnd"/>
            <w:r w:rsidRPr="00C42ADE">
              <w:rPr>
                <w:sz w:val="22"/>
                <w:szCs w:val="22"/>
                <w:lang w:val="de-DE"/>
              </w:rPr>
              <w:t xml:space="preserve"> RP</w:t>
            </w:r>
          </w:p>
          <w:p w14:paraId="49CBADCE" w14:textId="77777777" w:rsidR="003472BF" w:rsidRPr="00C42ADE" w:rsidRDefault="003472BF" w:rsidP="00787194">
            <w:pPr>
              <w:jc w:val="both"/>
              <w:rPr>
                <w:sz w:val="22"/>
                <w:szCs w:val="22"/>
                <w:lang w:val="de-DE"/>
              </w:rPr>
            </w:pPr>
            <w:r w:rsidRPr="00C42ADE">
              <w:rPr>
                <w:sz w:val="22"/>
                <w:szCs w:val="22"/>
                <w:lang w:val="de-DE"/>
              </w:rPr>
              <w:t xml:space="preserve">c. </w:t>
            </w:r>
            <w:proofErr w:type="spellStart"/>
            <w:r w:rsidRPr="00C42ADE">
              <w:rPr>
                <w:sz w:val="22"/>
                <w:szCs w:val="22"/>
                <w:lang w:val="de-DE"/>
              </w:rPr>
              <w:t>teren</w:t>
            </w:r>
            <w:proofErr w:type="spellEnd"/>
            <w:r w:rsidRPr="00C42ADE">
              <w:rPr>
                <w:sz w:val="22"/>
                <w:szCs w:val="22"/>
                <w:lang w:val="de-DE"/>
              </w:rPr>
              <w:t xml:space="preserve"> RP</w:t>
            </w:r>
          </w:p>
          <w:p w14:paraId="25D7A1DD" w14:textId="77777777" w:rsidR="003472BF" w:rsidRPr="00C42ADE" w:rsidRDefault="003472BF" w:rsidP="00787194">
            <w:pPr>
              <w:jc w:val="both"/>
              <w:rPr>
                <w:sz w:val="22"/>
                <w:szCs w:val="22"/>
                <w:lang w:val="de-DE"/>
              </w:rPr>
            </w:pPr>
            <w:r w:rsidRPr="00C42ADE">
              <w:rPr>
                <w:sz w:val="22"/>
                <w:szCs w:val="22"/>
                <w:lang w:val="de-DE"/>
              </w:rPr>
              <w:t xml:space="preserve">d . </w:t>
            </w:r>
            <w:proofErr w:type="spellStart"/>
            <w:r w:rsidRPr="00C42ADE">
              <w:rPr>
                <w:sz w:val="22"/>
                <w:szCs w:val="22"/>
                <w:lang w:val="de-DE"/>
              </w:rPr>
              <w:t>cały</w:t>
            </w:r>
            <w:proofErr w:type="spellEnd"/>
            <w:r w:rsidRPr="00C42ADE">
              <w:rPr>
                <w:sz w:val="22"/>
                <w:szCs w:val="22"/>
                <w:lang w:val="de-DE"/>
              </w:rPr>
              <w:t xml:space="preserve"> </w:t>
            </w:r>
            <w:proofErr w:type="spellStart"/>
            <w:r w:rsidRPr="00C42ADE">
              <w:rPr>
                <w:sz w:val="22"/>
                <w:szCs w:val="22"/>
                <w:lang w:val="de-DE"/>
              </w:rPr>
              <w:t>świat</w:t>
            </w:r>
            <w:proofErr w:type="spellEnd"/>
            <w:r w:rsidRPr="00C42ADE">
              <w:rPr>
                <w:sz w:val="22"/>
                <w:szCs w:val="22"/>
                <w:lang w:val="de-DE"/>
              </w:rPr>
              <w:t xml:space="preserve"> – z </w:t>
            </w:r>
            <w:proofErr w:type="spellStart"/>
            <w:r w:rsidRPr="00C42ADE">
              <w:rPr>
                <w:sz w:val="22"/>
                <w:szCs w:val="22"/>
                <w:lang w:val="de-DE"/>
              </w:rPr>
              <w:t>wyłączeniem</w:t>
            </w:r>
            <w:proofErr w:type="spellEnd"/>
            <w:r w:rsidRPr="00C42ADE">
              <w:rPr>
                <w:sz w:val="22"/>
                <w:szCs w:val="22"/>
                <w:lang w:val="de-DE"/>
              </w:rPr>
              <w:t xml:space="preserve"> </w:t>
            </w:r>
            <w:proofErr w:type="spellStart"/>
            <w:r w:rsidRPr="00C42ADE">
              <w:rPr>
                <w:sz w:val="22"/>
                <w:szCs w:val="22"/>
                <w:lang w:val="de-DE"/>
              </w:rPr>
              <w:t>Rosji</w:t>
            </w:r>
            <w:proofErr w:type="spellEnd"/>
            <w:r w:rsidRPr="00C42ADE">
              <w:rPr>
                <w:sz w:val="22"/>
                <w:szCs w:val="22"/>
                <w:lang w:val="de-DE"/>
              </w:rPr>
              <w:t xml:space="preserve">, </w:t>
            </w:r>
            <w:proofErr w:type="spellStart"/>
            <w:r w:rsidRPr="00C42ADE">
              <w:rPr>
                <w:sz w:val="22"/>
                <w:szCs w:val="22"/>
                <w:lang w:val="de-DE"/>
              </w:rPr>
              <w:t>Białorusi</w:t>
            </w:r>
            <w:proofErr w:type="spellEnd"/>
            <w:r w:rsidRPr="00C42ADE">
              <w:rPr>
                <w:sz w:val="22"/>
                <w:szCs w:val="22"/>
                <w:lang w:val="de-DE"/>
              </w:rPr>
              <w:t xml:space="preserve">, </w:t>
            </w:r>
            <w:proofErr w:type="spellStart"/>
            <w:r w:rsidRPr="00C42ADE">
              <w:rPr>
                <w:sz w:val="22"/>
                <w:szCs w:val="22"/>
                <w:lang w:val="de-DE"/>
              </w:rPr>
              <w:t>Ukrainy</w:t>
            </w:r>
            <w:proofErr w:type="spellEnd"/>
          </w:p>
        </w:tc>
      </w:tr>
    </w:tbl>
    <w:p w14:paraId="1B5703D4" w14:textId="77777777" w:rsidR="00364B8D" w:rsidRPr="00C42ADE" w:rsidRDefault="00364B8D" w:rsidP="008904EA">
      <w:pPr>
        <w:autoSpaceDE w:val="0"/>
        <w:autoSpaceDN w:val="0"/>
        <w:adjustRightInd w:val="0"/>
        <w:spacing w:line="276" w:lineRule="auto"/>
        <w:jc w:val="both"/>
        <w:rPr>
          <w:bCs/>
          <w:iCs/>
          <w:sz w:val="22"/>
          <w:szCs w:val="22"/>
        </w:rPr>
      </w:pPr>
    </w:p>
    <w:p w14:paraId="02CEACDA" w14:textId="35D18D84" w:rsidR="00F959F8" w:rsidRPr="00C42ADE" w:rsidRDefault="00B44C21" w:rsidP="008904EA">
      <w:pPr>
        <w:spacing w:line="276" w:lineRule="auto"/>
        <w:jc w:val="both"/>
        <w:rPr>
          <w:sz w:val="22"/>
          <w:szCs w:val="22"/>
        </w:rPr>
      </w:pPr>
      <w:r w:rsidRPr="00C42ADE">
        <w:rPr>
          <w:bCs/>
          <w:iCs/>
          <w:sz w:val="22"/>
          <w:szCs w:val="22"/>
        </w:rPr>
        <w:t>4</w:t>
      </w:r>
      <w:r w:rsidR="00554E51" w:rsidRPr="00C42ADE">
        <w:rPr>
          <w:bCs/>
          <w:iCs/>
          <w:sz w:val="22"/>
          <w:szCs w:val="22"/>
        </w:rPr>
        <w:t>5</w:t>
      </w:r>
      <w:r w:rsidR="00F90DA4" w:rsidRPr="00C42ADE">
        <w:rPr>
          <w:i/>
          <w:iCs/>
          <w:sz w:val="22"/>
          <w:szCs w:val="22"/>
        </w:rPr>
        <w:t>.</w:t>
      </w:r>
      <w:r w:rsidR="006824D5" w:rsidRPr="00C42ADE">
        <w:rPr>
          <w:sz w:val="22"/>
          <w:szCs w:val="22"/>
        </w:rPr>
        <w:t xml:space="preserve"> </w:t>
      </w:r>
      <w:r w:rsidR="00F959F8" w:rsidRPr="00C42ADE">
        <w:rPr>
          <w:b/>
          <w:bCs/>
          <w:sz w:val="22"/>
          <w:szCs w:val="22"/>
        </w:rPr>
        <w:t>Dotyczy definicji szkody seryjnej</w:t>
      </w:r>
      <w:r w:rsidR="00F959F8" w:rsidRPr="00C42ADE">
        <w:rPr>
          <w:sz w:val="22"/>
          <w:szCs w:val="22"/>
        </w:rPr>
        <w:t xml:space="preserve"> </w:t>
      </w:r>
    </w:p>
    <w:p w14:paraId="5866A101" w14:textId="4DC9E0BD" w:rsidR="006824D5" w:rsidRPr="00C42ADE" w:rsidRDefault="00F959F8" w:rsidP="008904EA">
      <w:pPr>
        <w:spacing w:line="276" w:lineRule="auto"/>
        <w:jc w:val="both"/>
        <w:rPr>
          <w:sz w:val="22"/>
          <w:szCs w:val="22"/>
        </w:rPr>
      </w:pPr>
      <w:r w:rsidRPr="00C42ADE">
        <w:rPr>
          <w:sz w:val="22"/>
          <w:szCs w:val="22"/>
        </w:rPr>
        <w:t>Prosimy o wprowadzenie zapisu, że wszystkie szkody powstałe w czasie następujących po sobie 72 godzin na skutek tego samego pojedynczego zdarzenia losowego, (huraganu, trzęsienia ziemi, deszczu nawalnego, powodzi) – objętego ochroną ubezpieczeniową w ramach umowy ubezpieczenia, traktowane są jako pojedyncza szkoda w odniesieniu do sumy ubezpieczenia lub sumy gwarancyjnej oraz franszyzy określonej w umowie ubezpieczenia</w:t>
      </w:r>
    </w:p>
    <w:p w14:paraId="12FC90C7" w14:textId="3532E7FA" w:rsidR="00965468" w:rsidRPr="00C42ADE" w:rsidRDefault="006F2B5C"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515DB9" w:rsidRPr="00C42ADE">
        <w:rPr>
          <w:sz w:val="22"/>
          <w:szCs w:val="22"/>
        </w:rPr>
        <w:t xml:space="preserve"> </w:t>
      </w:r>
      <w:r w:rsidR="003472BF" w:rsidRPr="00C42ADE">
        <w:rPr>
          <w:sz w:val="22"/>
          <w:szCs w:val="22"/>
        </w:rPr>
        <w:t xml:space="preserve">nie wyraża zgody na wprowadzenie powyższej zmiany. </w:t>
      </w:r>
    </w:p>
    <w:p w14:paraId="27C9A8D1" w14:textId="77777777" w:rsidR="003472BF" w:rsidRPr="00C42ADE" w:rsidRDefault="003472BF" w:rsidP="008904EA">
      <w:pPr>
        <w:autoSpaceDE w:val="0"/>
        <w:autoSpaceDN w:val="0"/>
        <w:adjustRightInd w:val="0"/>
        <w:spacing w:line="276" w:lineRule="auto"/>
        <w:jc w:val="both"/>
        <w:rPr>
          <w:sz w:val="22"/>
          <w:szCs w:val="22"/>
        </w:rPr>
      </w:pPr>
    </w:p>
    <w:p w14:paraId="39514902" w14:textId="77777777" w:rsidR="00F959F8" w:rsidRPr="00C42ADE" w:rsidRDefault="00F959F8" w:rsidP="008904EA">
      <w:pPr>
        <w:autoSpaceDE w:val="0"/>
        <w:autoSpaceDN w:val="0"/>
        <w:adjustRightInd w:val="0"/>
        <w:spacing w:line="276" w:lineRule="auto"/>
        <w:jc w:val="both"/>
        <w:rPr>
          <w:b/>
          <w:bCs/>
          <w:iCs/>
          <w:sz w:val="22"/>
          <w:szCs w:val="22"/>
        </w:rPr>
      </w:pPr>
      <w:r w:rsidRPr="00C42ADE">
        <w:rPr>
          <w:b/>
          <w:bCs/>
          <w:iCs/>
          <w:sz w:val="22"/>
          <w:szCs w:val="22"/>
        </w:rPr>
        <w:t>KLAUZULE ŁĄCZNIE DLA AGH I ACK CYFRONET AGH w Elemencie II</w:t>
      </w:r>
    </w:p>
    <w:p w14:paraId="7E6AA74B" w14:textId="77777777" w:rsidR="00F959F8" w:rsidRPr="00C42ADE" w:rsidRDefault="00F959F8" w:rsidP="008904EA">
      <w:pPr>
        <w:autoSpaceDE w:val="0"/>
        <w:autoSpaceDN w:val="0"/>
        <w:adjustRightInd w:val="0"/>
        <w:spacing w:line="276" w:lineRule="auto"/>
        <w:jc w:val="both"/>
        <w:rPr>
          <w:iCs/>
          <w:sz w:val="22"/>
          <w:szCs w:val="22"/>
        </w:rPr>
      </w:pPr>
      <w:r w:rsidRPr="00C42ADE">
        <w:rPr>
          <w:iCs/>
          <w:sz w:val="22"/>
          <w:szCs w:val="22"/>
        </w:rPr>
        <w:t>a)</w:t>
      </w:r>
      <w:r w:rsidRPr="00C42ADE">
        <w:rPr>
          <w:iCs/>
          <w:sz w:val="22"/>
          <w:szCs w:val="22"/>
        </w:rPr>
        <w:tab/>
        <w:t xml:space="preserve">Prosimy o modyfikację treści klauzul dodatkowych poprzez dodanie/zmianę treści preambuły na: </w:t>
      </w:r>
    </w:p>
    <w:p w14:paraId="5CA0D2B8" w14:textId="77777777" w:rsidR="00F959F8" w:rsidRPr="00C42ADE" w:rsidRDefault="00F959F8" w:rsidP="008904EA">
      <w:pPr>
        <w:autoSpaceDE w:val="0"/>
        <w:autoSpaceDN w:val="0"/>
        <w:adjustRightInd w:val="0"/>
        <w:spacing w:line="276" w:lineRule="auto"/>
        <w:jc w:val="both"/>
        <w:rPr>
          <w:iCs/>
          <w:sz w:val="22"/>
          <w:szCs w:val="22"/>
        </w:rPr>
      </w:pPr>
      <w:r w:rsidRPr="00C42ADE">
        <w:rPr>
          <w:iCs/>
          <w:sz w:val="22"/>
          <w:szCs w:val="22"/>
        </w:rPr>
        <w:t>„Z zachowaniem pozostałych, niezmienionych niniejszą klauzulą, postanowień umowy ubezpieczenia określonych w SWZ i ogólnych warunkach ubezpieczenia strony uzgodniły, że…</w:t>
      </w:r>
    </w:p>
    <w:p w14:paraId="20C0BB08" w14:textId="77777777" w:rsidR="00F959F8" w:rsidRPr="00C42ADE" w:rsidRDefault="00F959F8" w:rsidP="008904EA">
      <w:pPr>
        <w:autoSpaceDE w:val="0"/>
        <w:autoSpaceDN w:val="0"/>
        <w:adjustRightInd w:val="0"/>
        <w:spacing w:line="276" w:lineRule="auto"/>
        <w:jc w:val="both"/>
        <w:rPr>
          <w:iCs/>
          <w:sz w:val="22"/>
          <w:szCs w:val="22"/>
        </w:rPr>
      </w:pPr>
      <w:r w:rsidRPr="00C42ADE">
        <w:rPr>
          <w:iCs/>
          <w:sz w:val="22"/>
          <w:szCs w:val="22"/>
        </w:rPr>
        <w:t>Prosimy o potwierdzenie, że:</w:t>
      </w:r>
    </w:p>
    <w:p w14:paraId="1CD3E1BF" w14:textId="77777777" w:rsidR="00F959F8" w:rsidRPr="00C42ADE" w:rsidRDefault="00F959F8" w:rsidP="008904EA">
      <w:pPr>
        <w:autoSpaceDE w:val="0"/>
        <w:autoSpaceDN w:val="0"/>
        <w:adjustRightInd w:val="0"/>
        <w:spacing w:line="276" w:lineRule="auto"/>
        <w:jc w:val="both"/>
        <w:rPr>
          <w:iCs/>
          <w:sz w:val="22"/>
          <w:szCs w:val="22"/>
        </w:rPr>
      </w:pPr>
      <w:r w:rsidRPr="00C42ADE">
        <w:rPr>
          <w:iCs/>
          <w:sz w:val="22"/>
          <w:szCs w:val="22"/>
        </w:rPr>
        <w:t>•</w:t>
      </w:r>
      <w:r w:rsidRPr="00C42ADE">
        <w:rPr>
          <w:iCs/>
          <w:sz w:val="22"/>
          <w:szCs w:val="22"/>
        </w:rPr>
        <w:tab/>
        <w:t>Jeśli w klauzulach mowa jest o limitach to są to limity na jedno i wszystkie zdarzenia w okresie ubezpieczenia.</w:t>
      </w:r>
    </w:p>
    <w:p w14:paraId="07882CF0" w14:textId="77777777" w:rsidR="00F959F8" w:rsidRPr="00C42ADE" w:rsidRDefault="00F959F8" w:rsidP="008904EA">
      <w:pPr>
        <w:autoSpaceDE w:val="0"/>
        <w:autoSpaceDN w:val="0"/>
        <w:adjustRightInd w:val="0"/>
        <w:spacing w:line="276" w:lineRule="auto"/>
        <w:jc w:val="both"/>
        <w:rPr>
          <w:iCs/>
          <w:sz w:val="22"/>
          <w:szCs w:val="22"/>
        </w:rPr>
      </w:pPr>
      <w:r w:rsidRPr="00C42ADE">
        <w:rPr>
          <w:iCs/>
          <w:sz w:val="22"/>
          <w:szCs w:val="22"/>
        </w:rPr>
        <w:t>•</w:t>
      </w:r>
      <w:r w:rsidRPr="00C42ADE">
        <w:rPr>
          <w:iCs/>
          <w:sz w:val="22"/>
          <w:szCs w:val="22"/>
        </w:rPr>
        <w:tab/>
        <w:t>limity odpowiedzialności określone w SWZ będą miały zastosowanie do umowy ubezpieczenia, nawet jeżeli OWU wykonawcy nie określają limitu odpowiedzialności dla danego ryzyka lub określają go w innej wysokości.</w:t>
      </w:r>
    </w:p>
    <w:p w14:paraId="0E30B0C8" w14:textId="77777777" w:rsidR="00F959F8" w:rsidRPr="00C42ADE" w:rsidRDefault="00F959F8" w:rsidP="008904EA">
      <w:pPr>
        <w:autoSpaceDE w:val="0"/>
        <w:autoSpaceDN w:val="0"/>
        <w:adjustRightInd w:val="0"/>
        <w:spacing w:line="276" w:lineRule="auto"/>
        <w:jc w:val="both"/>
        <w:rPr>
          <w:iCs/>
          <w:sz w:val="22"/>
          <w:szCs w:val="22"/>
        </w:rPr>
      </w:pPr>
      <w:r w:rsidRPr="00C42ADE">
        <w:rPr>
          <w:iCs/>
          <w:sz w:val="22"/>
          <w:szCs w:val="22"/>
        </w:rPr>
        <w:t>•</w:t>
      </w:r>
      <w:r w:rsidRPr="00C42ADE">
        <w:rPr>
          <w:iCs/>
          <w:sz w:val="22"/>
          <w:szCs w:val="22"/>
        </w:rPr>
        <w:tab/>
        <w:t xml:space="preserve">limity odpowiedzialności są wspólne dla </w:t>
      </w:r>
      <w:proofErr w:type="spellStart"/>
      <w:r w:rsidRPr="00C42ADE">
        <w:rPr>
          <w:iCs/>
          <w:sz w:val="22"/>
          <w:szCs w:val="22"/>
        </w:rPr>
        <w:t>ryzyk</w:t>
      </w:r>
      <w:proofErr w:type="spellEnd"/>
      <w:r w:rsidRPr="00C42ADE">
        <w:rPr>
          <w:iCs/>
          <w:sz w:val="22"/>
          <w:szCs w:val="22"/>
        </w:rPr>
        <w:t>, których dotyczą</w:t>
      </w:r>
    </w:p>
    <w:p w14:paraId="7CFAA7F8" w14:textId="77777777" w:rsidR="00F959F8" w:rsidRPr="00C42ADE" w:rsidRDefault="00F959F8" w:rsidP="008904EA">
      <w:pPr>
        <w:autoSpaceDE w:val="0"/>
        <w:autoSpaceDN w:val="0"/>
        <w:adjustRightInd w:val="0"/>
        <w:spacing w:line="276" w:lineRule="auto"/>
        <w:jc w:val="both"/>
        <w:rPr>
          <w:iCs/>
          <w:sz w:val="22"/>
          <w:szCs w:val="22"/>
        </w:rPr>
      </w:pPr>
      <w:r w:rsidRPr="00C42ADE">
        <w:rPr>
          <w:iCs/>
          <w:sz w:val="22"/>
          <w:szCs w:val="22"/>
        </w:rPr>
        <w:t>•</w:t>
      </w:r>
      <w:r w:rsidRPr="00C42ADE">
        <w:rPr>
          <w:iCs/>
          <w:sz w:val="22"/>
          <w:szCs w:val="22"/>
        </w:rPr>
        <w:tab/>
        <w:t>wszystkie limity wskazane w SWZ dotyczą łącznie wszystkich jednostek organizacyjnych wskazanych w SWZ.</w:t>
      </w:r>
    </w:p>
    <w:p w14:paraId="6F1C442B" w14:textId="370AC197" w:rsidR="00F959F8" w:rsidRPr="00C42ADE" w:rsidRDefault="00F959F8" w:rsidP="008904EA">
      <w:pPr>
        <w:autoSpaceDE w:val="0"/>
        <w:autoSpaceDN w:val="0"/>
        <w:adjustRightInd w:val="0"/>
        <w:spacing w:line="276" w:lineRule="auto"/>
        <w:jc w:val="both"/>
        <w:rPr>
          <w:iCs/>
          <w:sz w:val="22"/>
          <w:szCs w:val="22"/>
        </w:rPr>
      </w:pPr>
      <w:r w:rsidRPr="00C42ADE">
        <w:rPr>
          <w:iCs/>
          <w:sz w:val="22"/>
          <w:szCs w:val="22"/>
        </w:rPr>
        <w:t>•</w:t>
      </w:r>
      <w:r w:rsidRPr="00C42ADE">
        <w:rPr>
          <w:iCs/>
          <w:sz w:val="22"/>
          <w:szCs w:val="22"/>
        </w:rPr>
        <w:tab/>
        <w:t>Ilekroć mowa o limitach odpowiedzialności w odniesieniu do przedmiotu ubezpieczenia, oznacza to, iż dany przedmiot ubezpieczenia nie został ujęty w sumach ubezpieczenia, zaś ubezpieczyciel ponosi odpowiedzialność za opisany w nich przedmiot ubezpieczenia wyłącznie do ustalonego limit odpowiedzialności</w:t>
      </w:r>
    </w:p>
    <w:p w14:paraId="65E42BF0" w14:textId="4AEF89F6" w:rsidR="00D2611E" w:rsidRPr="00C42ADE" w:rsidRDefault="0074391F" w:rsidP="00D2611E">
      <w:pPr>
        <w:spacing w:line="276" w:lineRule="auto"/>
        <w:jc w:val="both"/>
        <w:rPr>
          <w:sz w:val="22"/>
          <w:szCs w:val="22"/>
        </w:rPr>
      </w:pPr>
      <w:r w:rsidRPr="00C42ADE">
        <w:rPr>
          <w:b/>
          <w:bCs/>
          <w:sz w:val="22"/>
          <w:szCs w:val="22"/>
        </w:rPr>
        <w:t>ODPOWIEDŹ</w:t>
      </w:r>
      <w:r w:rsidRPr="00C42ADE">
        <w:rPr>
          <w:sz w:val="22"/>
          <w:szCs w:val="22"/>
        </w:rPr>
        <w:t xml:space="preserve">:  Zamawiający </w:t>
      </w:r>
      <w:r w:rsidR="00D2611E" w:rsidRPr="00C42ADE">
        <w:rPr>
          <w:sz w:val="22"/>
          <w:szCs w:val="22"/>
        </w:rPr>
        <w:t xml:space="preserve">udziela następujących wyjaśnień: </w:t>
      </w:r>
    </w:p>
    <w:p w14:paraId="061E1263" w14:textId="45E7BA55" w:rsidR="00D2611E" w:rsidRPr="00C42ADE" w:rsidRDefault="00D2611E" w:rsidP="00D2611E">
      <w:pPr>
        <w:spacing w:line="276" w:lineRule="auto"/>
        <w:jc w:val="both"/>
        <w:rPr>
          <w:iCs/>
          <w:sz w:val="22"/>
          <w:szCs w:val="22"/>
        </w:rPr>
      </w:pPr>
      <w:proofErr w:type="spellStart"/>
      <w:r w:rsidRPr="00C42ADE">
        <w:rPr>
          <w:sz w:val="22"/>
          <w:szCs w:val="22"/>
        </w:rPr>
        <w:t>Ad.a</w:t>
      </w:r>
      <w:proofErr w:type="spellEnd"/>
      <w:r w:rsidRPr="00C42ADE">
        <w:rPr>
          <w:sz w:val="22"/>
          <w:szCs w:val="22"/>
        </w:rPr>
        <w:t xml:space="preserve">). potwierdza, że </w:t>
      </w:r>
      <w:r w:rsidRPr="00C42ADE">
        <w:rPr>
          <w:iCs/>
          <w:sz w:val="22"/>
          <w:szCs w:val="22"/>
        </w:rPr>
        <w:t>gdziekolwiek jest mowa o limitach to są to limity na jedno i wszystkie zdarzenia w okresie ubezpieczenia</w:t>
      </w:r>
    </w:p>
    <w:p w14:paraId="4AB41BC2" w14:textId="77777777" w:rsidR="00D2611E" w:rsidRPr="00C42ADE" w:rsidRDefault="00D2611E" w:rsidP="00D2611E">
      <w:pPr>
        <w:spacing w:line="276" w:lineRule="auto"/>
        <w:jc w:val="both"/>
        <w:rPr>
          <w:iCs/>
          <w:sz w:val="22"/>
          <w:szCs w:val="22"/>
        </w:rPr>
      </w:pPr>
      <w:r w:rsidRPr="00C42ADE">
        <w:rPr>
          <w:iCs/>
          <w:sz w:val="22"/>
          <w:szCs w:val="22"/>
        </w:rPr>
        <w:t xml:space="preserve">Ad. b). zgodnie z zapisem Preambuły wszelkie wątpliwości należy interpretować na korzyść Zamawiającego </w:t>
      </w:r>
    </w:p>
    <w:p w14:paraId="7A99B95D" w14:textId="77777777" w:rsidR="00D2611E" w:rsidRPr="00C42ADE" w:rsidRDefault="00D2611E" w:rsidP="00D2611E">
      <w:pPr>
        <w:spacing w:line="276" w:lineRule="auto"/>
        <w:jc w:val="both"/>
        <w:rPr>
          <w:iCs/>
          <w:sz w:val="22"/>
          <w:szCs w:val="22"/>
        </w:rPr>
      </w:pPr>
      <w:r w:rsidRPr="00C42ADE">
        <w:rPr>
          <w:iCs/>
          <w:sz w:val="22"/>
          <w:szCs w:val="22"/>
        </w:rPr>
        <w:t xml:space="preserve">Ad. c). potwierdza, że limity odpowiedzialności są wspólne dla </w:t>
      </w:r>
      <w:proofErr w:type="spellStart"/>
      <w:r w:rsidRPr="00C42ADE">
        <w:rPr>
          <w:iCs/>
          <w:sz w:val="22"/>
          <w:szCs w:val="22"/>
        </w:rPr>
        <w:t>ryzyk</w:t>
      </w:r>
      <w:proofErr w:type="spellEnd"/>
      <w:r w:rsidRPr="00C42ADE">
        <w:rPr>
          <w:iCs/>
          <w:sz w:val="22"/>
          <w:szCs w:val="22"/>
        </w:rPr>
        <w:t>, których dotyczą</w:t>
      </w:r>
    </w:p>
    <w:p w14:paraId="76692775" w14:textId="77777777" w:rsidR="00D2611E" w:rsidRPr="00C42ADE" w:rsidRDefault="00D2611E" w:rsidP="00D2611E">
      <w:pPr>
        <w:spacing w:line="276" w:lineRule="auto"/>
        <w:jc w:val="both"/>
        <w:rPr>
          <w:iCs/>
          <w:sz w:val="22"/>
          <w:szCs w:val="22"/>
        </w:rPr>
      </w:pPr>
      <w:r w:rsidRPr="00C42ADE">
        <w:rPr>
          <w:iCs/>
          <w:sz w:val="22"/>
          <w:szCs w:val="22"/>
        </w:rPr>
        <w:t>Ad. d). potwierdza, że wszystkie limity wskazane w SWZ dotyczą łącznie wszystkich jednostek organizacyjnych wskazanych w SWZ</w:t>
      </w:r>
    </w:p>
    <w:p w14:paraId="3B1BAB51" w14:textId="77777777" w:rsidR="00D2611E" w:rsidRPr="00C42ADE" w:rsidRDefault="00D2611E" w:rsidP="00D2611E">
      <w:pPr>
        <w:autoSpaceDE w:val="0"/>
        <w:autoSpaceDN w:val="0"/>
        <w:adjustRightInd w:val="0"/>
        <w:spacing w:line="276" w:lineRule="auto"/>
        <w:jc w:val="both"/>
        <w:rPr>
          <w:sz w:val="22"/>
          <w:szCs w:val="22"/>
        </w:rPr>
      </w:pPr>
      <w:r w:rsidRPr="00C42ADE">
        <w:rPr>
          <w:iCs/>
          <w:sz w:val="22"/>
          <w:szCs w:val="22"/>
        </w:rPr>
        <w:lastRenderedPageBreak/>
        <w:t>Ad. e). potwierdza, że ilekroć jest mowa o limitach odpowiedzialności w odniesieniu do przedmiotu ubezpieczenia, oznacza to, iż dany przedmiot ubezpieczenia nie został ujęty w sumach ubezpieczenia, zaś ubezpieczyciel ponosi odpowiedzialność za opisany w nich przedmiot ubezpieczenia wyłącznie do ustalonego limit odpowiedzialności</w:t>
      </w:r>
      <w:r w:rsidRPr="00C42ADE">
        <w:rPr>
          <w:sz w:val="22"/>
          <w:szCs w:val="22"/>
        </w:rPr>
        <w:t xml:space="preserve">. </w:t>
      </w:r>
    </w:p>
    <w:p w14:paraId="06D330BD" w14:textId="2F026CC1" w:rsidR="0074391F" w:rsidRPr="00C42ADE" w:rsidRDefault="00D2611E" w:rsidP="00D2611E">
      <w:pPr>
        <w:autoSpaceDE w:val="0"/>
        <w:autoSpaceDN w:val="0"/>
        <w:adjustRightInd w:val="0"/>
        <w:spacing w:line="276" w:lineRule="auto"/>
        <w:jc w:val="both"/>
        <w:rPr>
          <w:bCs/>
          <w:iCs/>
          <w:sz w:val="22"/>
          <w:szCs w:val="22"/>
        </w:rPr>
      </w:pPr>
      <w:r w:rsidRPr="00C42ADE">
        <w:rPr>
          <w:sz w:val="22"/>
          <w:szCs w:val="22"/>
        </w:rPr>
        <w:t>W pozostałym zakresie Zamawiający nie wyraża zgody na wprowadzenie zmian</w:t>
      </w:r>
      <w:r w:rsidR="00BF13EC" w:rsidRPr="00C42ADE">
        <w:rPr>
          <w:sz w:val="22"/>
          <w:szCs w:val="22"/>
        </w:rPr>
        <w:t xml:space="preserve">. </w:t>
      </w:r>
    </w:p>
    <w:p w14:paraId="6157F808" w14:textId="77777777" w:rsidR="0074391F" w:rsidRPr="00C42ADE" w:rsidRDefault="0074391F" w:rsidP="008904EA">
      <w:pPr>
        <w:autoSpaceDE w:val="0"/>
        <w:autoSpaceDN w:val="0"/>
        <w:adjustRightInd w:val="0"/>
        <w:spacing w:line="276" w:lineRule="auto"/>
        <w:jc w:val="both"/>
        <w:rPr>
          <w:bCs/>
          <w:iCs/>
          <w:sz w:val="22"/>
          <w:szCs w:val="22"/>
        </w:rPr>
      </w:pPr>
    </w:p>
    <w:p w14:paraId="59ADAF58" w14:textId="553C5265" w:rsidR="00F959F8" w:rsidRPr="00C42ADE" w:rsidRDefault="00B448E6" w:rsidP="008904EA">
      <w:pPr>
        <w:autoSpaceDE w:val="0"/>
        <w:autoSpaceDN w:val="0"/>
        <w:adjustRightInd w:val="0"/>
        <w:spacing w:line="276" w:lineRule="auto"/>
        <w:jc w:val="both"/>
        <w:rPr>
          <w:b/>
          <w:iCs/>
          <w:sz w:val="22"/>
          <w:szCs w:val="22"/>
        </w:rPr>
      </w:pPr>
      <w:r w:rsidRPr="00C42ADE">
        <w:rPr>
          <w:bCs/>
          <w:iCs/>
          <w:sz w:val="22"/>
          <w:szCs w:val="22"/>
        </w:rPr>
        <w:t>4</w:t>
      </w:r>
      <w:r w:rsidR="00EE7140" w:rsidRPr="00C42ADE">
        <w:rPr>
          <w:bCs/>
          <w:iCs/>
          <w:sz w:val="22"/>
          <w:szCs w:val="22"/>
        </w:rPr>
        <w:t>6</w:t>
      </w:r>
      <w:r w:rsidRPr="00C42ADE">
        <w:rPr>
          <w:b/>
          <w:iCs/>
          <w:sz w:val="22"/>
          <w:szCs w:val="22"/>
        </w:rPr>
        <w:t>.</w:t>
      </w:r>
      <w:r w:rsidR="002F6F8A" w:rsidRPr="00C42ADE">
        <w:rPr>
          <w:b/>
          <w:iCs/>
          <w:sz w:val="22"/>
          <w:szCs w:val="22"/>
        </w:rPr>
        <w:t xml:space="preserve"> </w:t>
      </w:r>
      <w:r w:rsidR="00F959F8" w:rsidRPr="00C42ADE">
        <w:rPr>
          <w:b/>
          <w:iCs/>
          <w:sz w:val="22"/>
          <w:szCs w:val="22"/>
        </w:rPr>
        <w:t xml:space="preserve">Dotyczy Klauzula automatycznego pokrycia </w:t>
      </w:r>
    </w:p>
    <w:p w14:paraId="772CAC64" w14:textId="77777777" w:rsidR="00F959F8" w:rsidRPr="00C42ADE" w:rsidRDefault="00F959F8" w:rsidP="008904EA">
      <w:pPr>
        <w:autoSpaceDE w:val="0"/>
        <w:autoSpaceDN w:val="0"/>
        <w:adjustRightInd w:val="0"/>
        <w:spacing w:line="276" w:lineRule="auto"/>
        <w:jc w:val="both"/>
        <w:rPr>
          <w:b/>
          <w:iCs/>
          <w:sz w:val="22"/>
          <w:szCs w:val="22"/>
        </w:rPr>
      </w:pPr>
      <w:r w:rsidRPr="00C42ADE">
        <w:rPr>
          <w:b/>
          <w:iCs/>
          <w:sz w:val="22"/>
          <w:szCs w:val="22"/>
        </w:rPr>
        <w:t>Prosimy o wykreślenie zapisu:</w:t>
      </w:r>
    </w:p>
    <w:p w14:paraId="3B0F9AB7" w14:textId="07DE67FA" w:rsidR="00486B72" w:rsidRPr="00C42ADE" w:rsidRDefault="00F959F8" w:rsidP="008904EA">
      <w:pPr>
        <w:autoSpaceDE w:val="0"/>
        <w:autoSpaceDN w:val="0"/>
        <w:adjustRightInd w:val="0"/>
        <w:spacing w:line="276" w:lineRule="auto"/>
        <w:jc w:val="both"/>
        <w:rPr>
          <w:sz w:val="22"/>
          <w:szCs w:val="22"/>
        </w:rPr>
      </w:pPr>
      <w:r w:rsidRPr="00C42ADE">
        <w:rPr>
          <w:bCs/>
          <w:iCs/>
          <w:sz w:val="22"/>
          <w:szCs w:val="22"/>
        </w:rPr>
        <w:t>(…) Klauzula automatycznego pokrycia nie podlega rozliczeniu.</w:t>
      </w:r>
    </w:p>
    <w:p w14:paraId="34E831BC" w14:textId="77E73DC1" w:rsidR="00364B8D" w:rsidRPr="00C42ADE" w:rsidRDefault="006F2B5C"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435800" w:rsidRPr="00C42ADE">
        <w:rPr>
          <w:sz w:val="22"/>
          <w:szCs w:val="22"/>
        </w:rPr>
        <w:t xml:space="preserve"> </w:t>
      </w:r>
      <w:r w:rsidR="0074391F" w:rsidRPr="00C42ADE">
        <w:rPr>
          <w:sz w:val="22"/>
          <w:szCs w:val="22"/>
        </w:rPr>
        <w:t xml:space="preserve">nie wyraża zgody na wprowadzenie powyższej zmiany. </w:t>
      </w:r>
      <w:r w:rsidR="00D83E03" w:rsidRPr="00C42ADE">
        <w:rPr>
          <w:sz w:val="22"/>
          <w:szCs w:val="22"/>
        </w:rPr>
        <w:t xml:space="preserve"> Zamawiający udzielił odpowiedzi w pyt. 32 i 33. </w:t>
      </w:r>
    </w:p>
    <w:p w14:paraId="14B7BEA2" w14:textId="77777777" w:rsidR="00364B8D" w:rsidRPr="00C42ADE" w:rsidRDefault="00364B8D" w:rsidP="008904EA">
      <w:pPr>
        <w:autoSpaceDE w:val="0"/>
        <w:autoSpaceDN w:val="0"/>
        <w:adjustRightInd w:val="0"/>
        <w:spacing w:line="276" w:lineRule="auto"/>
        <w:jc w:val="both"/>
        <w:rPr>
          <w:bCs/>
          <w:iCs/>
          <w:sz w:val="22"/>
          <w:szCs w:val="22"/>
        </w:rPr>
      </w:pPr>
    </w:p>
    <w:p w14:paraId="50E7302B" w14:textId="560025E0" w:rsidR="00F959F8" w:rsidRPr="00C42ADE" w:rsidRDefault="00BC49E4" w:rsidP="008904EA">
      <w:pPr>
        <w:autoSpaceDE w:val="0"/>
        <w:autoSpaceDN w:val="0"/>
        <w:adjustRightInd w:val="0"/>
        <w:spacing w:line="276" w:lineRule="auto"/>
        <w:jc w:val="both"/>
        <w:rPr>
          <w:bCs/>
          <w:iCs/>
          <w:sz w:val="22"/>
          <w:szCs w:val="22"/>
        </w:rPr>
      </w:pPr>
      <w:r w:rsidRPr="00C42ADE">
        <w:rPr>
          <w:bCs/>
          <w:iCs/>
          <w:sz w:val="22"/>
          <w:szCs w:val="22"/>
        </w:rPr>
        <w:t>4</w:t>
      </w:r>
      <w:r w:rsidR="008B2174" w:rsidRPr="00C42ADE">
        <w:rPr>
          <w:bCs/>
          <w:iCs/>
          <w:sz w:val="22"/>
          <w:szCs w:val="22"/>
        </w:rPr>
        <w:t>7</w:t>
      </w:r>
      <w:r w:rsidRPr="00C42ADE">
        <w:rPr>
          <w:bCs/>
          <w:iCs/>
          <w:sz w:val="22"/>
          <w:szCs w:val="22"/>
        </w:rPr>
        <w:t xml:space="preserve">. </w:t>
      </w:r>
      <w:r w:rsidR="00F959F8" w:rsidRPr="00C42ADE">
        <w:rPr>
          <w:b/>
          <w:iCs/>
          <w:sz w:val="22"/>
          <w:szCs w:val="22"/>
        </w:rPr>
        <w:t>Dotyczy Klauzula włączenia do pokrycia kosztów uprzątnięcia po szkodzie oraz zabezpieczenia mienia</w:t>
      </w:r>
    </w:p>
    <w:p w14:paraId="2E123C88" w14:textId="19A92FFC" w:rsidR="00BC49E4" w:rsidRPr="00C42ADE" w:rsidRDefault="00F959F8" w:rsidP="008904EA">
      <w:pPr>
        <w:autoSpaceDE w:val="0"/>
        <w:autoSpaceDN w:val="0"/>
        <w:adjustRightInd w:val="0"/>
        <w:spacing w:line="276" w:lineRule="auto"/>
        <w:jc w:val="both"/>
        <w:rPr>
          <w:sz w:val="22"/>
          <w:szCs w:val="22"/>
        </w:rPr>
      </w:pPr>
      <w:r w:rsidRPr="00C42ADE">
        <w:rPr>
          <w:bCs/>
          <w:iCs/>
          <w:sz w:val="22"/>
          <w:szCs w:val="22"/>
        </w:rPr>
        <w:t>Prosimy o potwierdzenie, że przedmiotowe koszty wynikają z ubezpieczonych zdarzeń, za które Ubezpieczyciel</w:t>
      </w:r>
      <w:r w:rsidR="00BF13EC" w:rsidRPr="00C42ADE">
        <w:rPr>
          <w:bCs/>
          <w:iCs/>
          <w:sz w:val="22"/>
          <w:szCs w:val="22"/>
        </w:rPr>
        <w:t xml:space="preserve"> </w:t>
      </w:r>
      <w:r w:rsidRPr="00C42ADE">
        <w:rPr>
          <w:bCs/>
          <w:iCs/>
          <w:sz w:val="22"/>
          <w:szCs w:val="22"/>
        </w:rPr>
        <w:t>ponosi odpowiedzialność zgodnie z SWZ</w:t>
      </w:r>
    </w:p>
    <w:p w14:paraId="0CA8FBEF" w14:textId="0706E914" w:rsidR="00BC49E4" w:rsidRPr="00C42ADE" w:rsidRDefault="00BC49E4"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xml:space="preserve">:  Zamawiający </w:t>
      </w:r>
      <w:r w:rsidR="00BF13EC" w:rsidRPr="00C42ADE">
        <w:rPr>
          <w:sz w:val="22"/>
          <w:szCs w:val="22"/>
        </w:rPr>
        <w:t xml:space="preserve">udzielił odpowiedzi w pyt. nr </w:t>
      </w:r>
      <w:r w:rsidR="000B7C4B" w:rsidRPr="00C42ADE">
        <w:rPr>
          <w:sz w:val="22"/>
          <w:szCs w:val="22"/>
        </w:rPr>
        <w:t xml:space="preserve">34. </w:t>
      </w:r>
    </w:p>
    <w:p w14:paraId="3609B930" w14:textId="77777777" w:rsidR="00BC49E4" w:rsidRPr="00C42ADE" w:rsidRDefault="00BC49E4" w:rsidP="008904EA">
      <w:pPr>
        <w:autoSpaceDE w:val="0"/>
        <w:autoSpaceDN w:val="0"/>
        <w:adjustRightInd w:val="0"/>
        <w:spacing w:line="276" w:lineRule="auto"/>
        <w:jc w:val="both"/>
        <w:rPr>
          <w:bCs/>
          <w:iCs/>
          <w:sz w:val="22"/>
          <w:szCs w:val="22"/>
        </w:rPr>
      </w:pPr>
    </w:p>
    <w:p w14:paraId="5981F82A" w14:textId="527C8E76" w:rsidR="00F959F8" w:rsidRPr="00C42ADE" w:rsidRDefault="00BC49E4" w:rsidP="008904EA">
      <w:pPr>
        <w:autoSpaceDE w:val="0"/>
        <w:autoSpaceDN w:val="0"/>
        <w:adjustRightInd w:val="0"/>
        <w:spacing w:line="276" w:lineRule="auto"/>
        <w:jc w:val="both"/>
        <w:rPr>
          <w:bCs/>
          <w:iCs/>
          <w:sz w:val="22"/>
          <w:szCs w:val="22"/>
        </w:rPr>
      </w:pPr>
      <w:r w:rsidRPr="00C42ADE">
        <w:rPr>
          <w:bCs/>
          <w:iCs/>
          <w:sz w:val="22"/>
          <w:szCs w:val="22"/>
        </w:rPr>
        <w:t>4</w:t>
      </w:r>
      <w:r w:rsidR="008B2174" w:rsidRPr="00C42ADE">
        <w:rPr>
          <w:bCs/>
          <w:iCs/>
          <w:sz w:val="22"/>
          <w:szCs w:val="22"/>
        </w:rPr>
        <w:t>8</w:t>
      </w:r>
      <w:r w:rsidRPr="00C42ADE">
        <w:rPr>
          <w:bCs/>
          <w:iCs/>
          <w:sz w:val="22"/>
          <w:szCs w:val="22"/>
        </w:rPr>
        <w:t>.</w:t>
      </w:r>
      <w:r w:rsidR="00F959F8" w:rsidRPr="00C42ADE">
        <w:rPr>
          <w:bCs/>
          <w:iCs/>
          <w:sz w:val="22"/>
          <w:szCs w:val="22"/>
        </w:rPr>
        <w:t xml:space="preserve"> </w:t>
      </w:r>
      <w:r w:rsidR="00F959F8" w:rsidRPr="00C42ADE">
        <w:rPr>
          <w:b/>
          <w:iCs/>
          <w:sz w:val="22"/>
          <w:szCs w:val="22"/>
        </w:rPr>
        <w:t>Dotyczy Klauzula ubezpieczenia nośników obrazu w urządzeniach fotokopiujących</w:t>
      </w:r>
    </w:p>
    <w:p w14:paraId="1CB59627" w14:textId="6A1A4915" w:rsidR="00BC49E4" w:rsidRPr="00C42ADE" w:rsidRDefault="00F959F8" w:rsidP="008904EA">
      <w:pPr>
        <w:autoSpaceDE w:val="0"/>
        <w:autoSpaceDN w:val="0"/>
        <w:adjustRightInd w:val="0"/>
        <w:spacing w:line="276" w:lineRule="auto"/>
        <w:jc w:val="both"/>
        <w:rPr>
          <w:sz w:val="22"/>
          <w:szCs w:val="22"/>
        </w:rPr>
      </w:pPr>
      <w:r w:rsidRPr="00C42ADE">
        <w:rPr>
          <w:bCs/>
          <w:iCs/>
          <w:sz w:val="22"/>
          <w:szCs w:val="22"/>
        </w:rPr>
        <w:t>Prosimy o wprowadzenie limitu odpowiedzialności w wysokości 200 000,00PLN na jedno i wszystkie zdarzenia dotyczącego szkód objętych zakresem ubezpieczenia z wyjątkiem szkód spowodowanych działaniem ognia, wody lub kradzieży z włamaniem oraz rabunku</w:t>
      </w:r>
    </w:p>
    <w:p w14:paraId="7D4E1721" w14:textId="6A233A7E" w:rsidR="00BC49E4" w:rsidRPr="00C42ADE" w:rsidRDefault="00BC49E4"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xml:space="preserve">:  Zamawiający </w:t>
      </w:r>
      <w:r w:rsidR="000B7C4B" w:rsidRPr="00C42ADE">
        <w:rPr>
          <w:sz w:val="22"/>
          <w:szCs w:val="22"/>
        </w:rPr>
        <w:t xml:space="preserve">nie wyraża zgody na wprowadzenie powyższej zmiany. </w:t>
      </w:r>
    </w:p>
    <w:p w14:paraId="6EAA7774" w14:textId="77777777" w:rsidR="00BC49E4" w:rsidRPr="00C42ADE" w:rsidRDefault="00BC49E4" w:rsidP="008904EA">
      <w:pPr>
        <w:autoSpaceDE w:val="0"/>
        <w:autoSpaceDN w:val="0"/>
        <w:adjustRightInd w:val="0"/>
        <w:spacing w:line="276" w:lineRule="auto"/>
        <w:jc w:val="both"/>
        <w:rPr>
          <w:bCs/>
          <w:iCs/>
          <w:sz w:val="22"/>
          <w:szCs w:val="22"/>
        </w:rPr>
      </w:pPr>
    </w:p>
    <w:p w14:paraId="75A60377" w14:textId="5F668889" w:rsidR="00F959F8" w:rsidRPr="00C42ADE" w:rsidRDefault="008B2174" w:rsidP="008904EA">
      <w:pPr>
        <w:autoSpaceDE w:val="0"/>
        <w:autoSpaceDN w:val="0"/>
        <w:adjustRightInd w:val="0"/>
        <w:spacing w:line="276" w:lineRule="auto"/>
        <w:jc w:val="both"/>
        <w:rPr>
          <w:bCs/>
          <w:iCs/>
          <w:sz w:val="22"/>
          <w:szCs w:val="22"/>
        </w:rPr>
      </w:pPr>
      <w:r w:rsidRPr="00C42ADE">
        <w:rPr>
          <w:bCs/>
          <w:iCs/>
          <w:sz w:val="22"/>
          <w:szCs w:val="22"/>
        </w:rPr>
        <w:t>49.</w:t>
      </w:r>
      <w:r w:rsidR="00F959F8" w:rsidRPr="00C42ADE">
        <w:rPr>
          <w:b/>
          <w:iCs/>
          <w:sz w:val="22"/>
          <w:szCs w:val="22"/>
        </w:rPr>
        <w:t xml:space="preserve"> Dotyczy Rozszerzenie zakresu ubezpieczenia o ryzyko kradzieży prostej (zwykłej)</w:t>
      </w:r>
      <w:r w:rsidR="00F959F8" w:rsidRPr="00C42ADE">
        <w:rPr>
          <w:bCs/>
          <w:iCs/>
          <w:sz w:val="22"/>
          <w:szCs w:val="22"/>
        </w:rPr>
        <w:t xml:space="preserve"> </w:t>
      </w:r>
    </w:p>
    <w:p w14:paraId="7CDFD62D" w14:textId="77777777" w:rsidR="00F959F8" w:rsidRPr="00C42ADE" w:rsidRDefault="00F959F8" w:rsidP="008904EA">
      <w:pPr>
        <w:autoSpaceDE w:val="0"/>
        <w:autoSpaceDN w:val="0"/>
        <w:adjustRightInd w:val="0"/>
        <w:spacing w:line="276" w:lineRule="auto"/>
        <w:jc w:val="both"/>
        <w:rPr>
          <w:bCs/>
          <w:iCs/>
          <w:sz w:val="22"/>
          <w:szCs w:val="22"/>
        </w:rPr>
      </w:pPr>
      <w:r w:rsidRPr="00C42ADE">
        <w:rPr>
          <w:bCs/>
          <w:iCs/>
          <w:sz w:val="22"/>
          <w:szCs w:val="22"/>
        </w:rPr>
        <w:t>Prosimy o:</w:t>
      </w:r>
    </w:p>
    <w:p w14:paraId="3228768F" w14:textId="77777777" w:rsidR="00F959F8" w:rsidRPr="00C42ADE" w:rsidRDefault="00F959F8" w:rsidP="008904EA">
      <w:pPr>
        <w:autoSpaceDE w:val="0"/>
        <w:autoSpaceDN w:val="0"/>
        <w:adjustRightInd w:val="0"/>
        <w:spacing w:line="276" w:lineRule="auto"/>
        <w:jc w:val="both"/>
        <w:rPr>
          <w:bCs/>
          <w:iCs/>
          <w:sz w:val="22"/>
          <w:szCs w:val="22"/>
        </w:rPr>
      </w:pPr>
      <w:r w:rsidRPr="00C42ADE">
        <w:rPr>
          <w:bCs/>
          <w:iCs/>
          <w:sz w:val="22"/>
          <w:szCs w:val="22"/>
        </w:rPr>
        <w:t>a)</w:t>
      </w:r>
      <w:r w:rsidRPr="00C42ADE">
        <w:rPr>
          <w:bCs/>
          <w:iCs/>
          <w:sz w:val="22"/>
          <w:szCs w:val="22"/>
        </w:rPr>
        <w:tab/>
        <w:t>Obniżenie limitu do wysokości 10 000,00 PLN</w:t>
      </w:r>
    </w:p>
    <w:p w14:paraId="083353F3" w14:textId="55590951" w:rsidR="008B2174" w:rsidRPr="00C42ADE" w:rsidRDefault="00F959F8" w:rsidP="008904EA">
      <w:pPr>
        <w:autoSpaceDE w:val="0"/>
        <w:autoSpaceDN w:val="0"/>
        <w:adjustRightInd w:val="0"/>
        <w:spacing w:line="276" w:lineRule="auto"/>
        <w:jc w:val="both"/>
        <w:rPr>
          <w:sz w:val="22"/>
          <w:szCs w:val="22"/>
        </w:rPr>
      </w:pPr>
      <w:r w:rsidRPr="00C42ADE">
        <w:rPr>
          <w:bCs/>
          <w:iCs/>
          <w:sz w:val="22"/>
          <w:szCs w:val="22"/>
        </w:rPr>
        <w:t>b)</w:t>
      </w:r>
      <w:r w:rsidRPr="00C42ADE">
        <w:rPr>
          <w:bCs/>
          <w:iCs/>
          <w:sz w:val="22"/>
          <w:szCs w:val="22"/>
        </w:rPr>
        <w:tab/>
        <w:t>Wprowadzenie franszyzy redukcyjnej w wysokości 5% lub innej akceptowalnej przez Zamawiającego.</w:t>
      </w:r>
    </w:p>
    <w:p w14:paraId="34284847" w14:textId="5AE6C0FC" w:rsidR="008B2174" w:rsidRPr="00C42ADE" w:rsidRDefault="008B2174"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xml:space="preserve">:  Zamawiający </w:t>
      </w:r>
      <w:r w:rsidR="00C957AE" w:rsidRPr="00C42ADE">
        <w:rPr>
          <w:sz w:val="22"/>
          <w:szCs w:val="22"/>
        </w:rPr>
        <w:t xml:space="preserve">udzielił odpowiedzi w pyt. 36. </w:t>
      </w:r>
    </w:p>
    <w:p w14:paraId="2D85FC78" w14:textId="77777777" w:rsidR="008B2174" w:rsidRPr="00C42ADE" w:rsidRDefault="008B2174" w:rsidP="008904EA">
      <w:pPr>
        <w:autoSpaceDE w:val="0"/>
        <w:autoSpaceDN w:val="0"/>
        <w:adjustRightInd w:val="0"/>
        <w:spacing w:line="276" w:lineRule="auto"/>
        <w:jc w:val="both"/>
        <w:rPr>
          <w:bCs/>
          <w:iCs/>
          <w:sz w:val="22"/>
          <w:szCs w:val="22"/>
        </w:rPr>
      </w:pPr>
    </w:p>
    <w:p w14:paraId="14D553A7" w14:textId="7204EA40" w:rsidR="0069302F" w:rsidRPr="00C42ADE" w:rsidRDefault="008B2174" w:rsidP="008904EA">
      <w:pPr>
        <w:autoSpaceDE w:val="0"/>
        <w:autoSpaceDN w:val="0"/>
        <w:adjustRightInd w:val="0"/>
        <w:spacing w:line="276" w:lineRule="auto"/>
        <w:jc w:val="both"/>
        <w:rPr>
          <w:bCs/>
          <w:iCs/>
          <w:sz w:val="22"/>
          <w:szCs w:val="22"/>
        </w:rPr>
      </w:pPr>
      <w:r w:rsidRPr="00C42ADE">
        <w:rPr>
          <w:bCs/>
          <w:iCs/>
          <w:sz w:val="22"/>
          <w:szCs w:val="22"/>
        </w:rPr>
        <w:t xml:space="preserve">50. </w:t>
      </w:r>
      <w:r w:rsidR="0069302F" w:rsidRPr="00C42ADE">
        <w:rPr>
          <w:b/>
          <w:iCs/>
          <w:sz w:val="22"/>
          <w:szCs w:val="22"/>
        </w:rPr>
        <w:t>Klauzula pokrycia kosztów dodatkowych,</w:t>
      </w:r>
    </w:p>
    <w:p w14:paraId="18B2D65B" w14:textId="40A2FAF8" w:rsidR="008B2174" w:rsidRPr="00C42ADE" w:rsidRDefault="0069302F" w:rsidP="008904EA">
      <w:pPr>
        <w:autoSpaceDE w:val="0"/>
        <w:autoSpaceDN w:val="0"/>
        <w:adjustRightInd w:val="0"/>
        <w:spacing w:line="276" w:lineRule="auto"/>
        <w:jc w:val="both"/>
        <w:rPr>
          <w:sz w:val="22"/>
          <w:szCs w:val="22"/>
        </w:rPr>
      </w:pPr>
      <w:r w:rsidRPr="00C42ADE">
        <w:rPr>
          <w:bCs/>
          <w:iCs/>
          <w:sz w:val="22"/>
          <w:szCs w:val="22"/>
        </w:rPr>
        <w:t>Prosimy o potwierdzenie, że przedmiotowe koszty wynikają z ubezpieczonych zdarzeń, za które Ubezpieczyciel ponosi odpowiedzialność zgodnie z SWZ</w:t>
      </w:r>
      <w:r w:rsidR="00F04D4D" w:rsidRPr="00C42ADE">
        <w:rPr>
          <w:bCs/>
          <w:iCs/>
          <w:sz w:val="22"/>
          <w:szCs w:val="22"/>
        </w:rPr>
        <w:t xml:space="preserve">. </w:t>
      </w:r>
    </w:p>
    <w:p w14:paraId="1FD61FA0" w14:textId="02965C43" w:rsidR="008B2174" w:rsidRPr="00C42ADE" w:rsidRDefault="008B2174"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xml:space="preserve">:  Zamawiający </w:t>
      </w:r>
      <w:r w:rsidR="00F04D4D" w:rsidRPr="00C42ADE">
        <w:rPr>
          <w:sz w:val="22"/>
          <w:szCs w:val="22"/>
        </w:rPr>
        <w:t xml:space="preserve">potwierdza powyższe. </w:t>
      </w:r>
    </w:p>
    <w:p w14:paraId="4015A049" w14:textId="77777777" w:rsidR="008B2174" w:rsidRPr="00C42ADE" w:rsidRDefault="008B2174" w:rsidP="008904EA">
      <w:pPr>
        <w:autoSpaceDE w:val="0"/>
        <w:autoSpaceDN w:val="0"/>
        <w:adjustRightInd w:val="0"/>
        <w:spacing w:line="276" w:lineRule="auto"/>
        <w:jc w:val="both"/>
        <w:rPr>
          <w:bCs/>
          <w:iCs/>
          <w:sz w:val="22"/>
          <w:szCs w:val="22"/>
        </w:rPr>
      </w:pPr>
    </w:p>
    <w:p w14:paraId="6ADDA828" w14:textId="742E8B45" w:rsidR="0069302F" w:rsidRPr="00C42ADE" w:rsidRDefault="008B2174" w:rsidP="008904EA">
      <w:pPr>
        <w:autoSpaceDE w:val="0"/>
        <w:autoSpaceDN w:val="0"/>
        <w:adjustRightInd w:val="0"/>
        <w:spacing w:line="276" w:lineRule="auto"/>
        <w:jc w:val="both"/>
        <w:rPr>
          <w:bCs/>
          <w:iCs/>
          <w:sz w:val="22"/>
          <w:szCs w:val="22"/>
        </w:rPr>
      </w:pPr>
      <w:r w:rsidRPr="00C42ADE">
        <w:rPr>
          <w:bCs/>
          <w:iCs/>
          <w:sz w:val="22"/>
          <w:szCs w:val="22"/>
        </w:rPr>
        <w:t xml:space="preserve">51. </w:t>
      </w:r>
      <w:r w:rsidR="0069302F" w:rsidRPr="00C42ADE">
        <w:rPr>
          <w:b/>
          <w:iCs/>
          <w:sz w:val="22"/>
          <w:szCs w:val="22"/>
        </w:rPr>
        <w:t>Dotyczy Klauzula akceptacji braku stosowania przy wszystkich urządzeniach środków ochrony przepięciowej</w:t>
      </w:r>
    </w:p>
    <w:p w14:paraId="3AE2C0B0" w14:textId="5488E9CF" w:rsidR="008B2174" w:rsidRPr="00C42ADE" w:rsidRDefault="0069302F" w:rsidP="008904EA">
      <w:pPr>
        <w:autoSpaceDE w:val="0"/>
        <w:autoSpaceDN w:val="0"/>
        <w:adjustRightInd w:val="0"/>
        <w:spacing w:line="276" w:lineRule="auto"/>
        <w:jc w:val="both"/>
        <w:rPr>
          <w:sz w:val="22"/>
          <w:szCs w:val="22"/>
        </w:rPr>
      </w:pPr>
      <w:r w:rsidRPr="00C42ADE">
        <w:rPr>
          <w:bCs/>
          <w:iCs/>
          <w:sz w:val="22"/>
          <w:szCs w:val="22"/>
        </w:rPr>
        <w:t>Wnioskujemy o wykreślenie klauzuli z warunków obligatoryjnych i wprowadzenie do warunków fakultatywnych</w:t>
      </w:r>
    </w:p>
    <w:p w14:paraId="2806F3A2" w14:textId="6D77FE68" w:rsidR="008B2174" w:rsidRPr="00C42ADE" w:rsidRDefault="008B2174" w:rsidP="008904EA">
      <w:pPr>
        <w:autoSpaceDE w:val="0"/>
        <w:autoSpaceDN w:val="0"/>
        <w:adjustRightInd w:val="0"/>
        <w:spacing w:line="276" w:lineRule="auto"/>
        <w:jc w:val="both"/>
        <w:rPr>
          <w:bCs/>
          <w:iCs/>
          <w:sz w:val="22"/>
          <w:szCs w:val="22"/>
        </w:rPr>
      </w:pPr>
      <w:r w:rsidRPr="00C42ADE">
        <w:rPr>
          <w:b/>
          <w:bCs/>
          <w:sz w:val="22"/>
          <w:szCs w:val="22"/>
        </w:rPr>
        <w:lastRenderedPageBreak/>
        <w:t>ODPOWIEDŹ</w:t>
      </w:r>
      <w:r w:rsidRPr="00C42ADE">
        <w:rPr>
          <w:sz w:val="22"/>
          <w:szCs w:val="22"/>
        </w:rPr>
        <w:t xml:space="preserve">:  Zamawiający </w:t>
      </w:r>
      <w:r w:rsidR="00F04D4D" w:rsidRPr="00C42ADE">
        <w:rPr>
          <w:sz w:val="22"/>
          <w:szCs w:val="22"/>
        </w:rPr>
        <w:t xml:space="preserve">nie wyraża zgody na wprowadzenie powyższej zmiany.  </w:t>
      </w:r>
    </w:p>
    <w:p w14:paraId="1524ABE2" w14:textId="77777777" w:rsidR="008B2174" w:rsidRPr="00C42ADE" w:rsidRDefault="008B2174" w:rsidP="008904EA">
      <w:pPr>
        <w:autoSpaceDE w:val="0"/>
        <w:autoSpaceDN w:val="0"/>
        <w:adjustRightInd w:val="0"/>
        <w:spacing w:line="276" w:lineRule="auto"/>
        <w:jc w:val="both"/>
        <w:rPr>
          <w:bCs/>
          <w:iCs/>
          <w:sz w:val="22"/>
          <w:szCs w:val="22"/>
        </w:rPr>
      </w:pPr>
    </w:p>
    <w:p w14:paraId="660FFE7B" w14:textId="66A2E076" w:rsidR="0069302F" w:rsidRPr="00C42ADE" w:rsidRDefault="008B2174" w:rsidP="008904EA">
      <w:pPr>
        <w:autoSpaceDE w:val="0"/>
        <w:autoSpaceDN w:val="0"/>
        <w:adjustRightInd w:val="0"/>
        <w:spacing w:line="276" w:lineRule="auto"/>
        <w:jc w:val="both"/>
        <w:rPr>
          <w:bCs/>
          <w:iCs/>
          <w:sz w:val="22"/>
          <w:szCs w:val="22"/>
        </w:rPr>
      </w:pPr>
      <w:r w:rsidRPr="00C42ADE">
        <w:rPr>
          <w:bCs/>
          <w:iCs/>
          <w:sz w:val="22"/>
          <w:szCs w:val="22"/>
        </w:rPr>
        <w:t xml:space="preserve">52. </w:t>
      </w:r>
      <w:r w:rsidR="0069302F" w:rsidRPr="00C42ADE">
        <w:rPr>
          <w:b/>
          <w:iCs/>
          <w:sz w:val="22"/>
          <w:szCs w:val="22"/>
        </w:rPr>
        <w:t>Dotyczy Klauzula tymczasowego magazynowania lub chwilowej przerwy w eksploatacji,</w:t>
      </w:r>
    </w:p>
    <w:p w14:paraId="2B309004" w14:textId="0EA29F63" w:rsidR="008B2174" w:rsidRPr="00C42ADE" w:rsidRDefault="0069302F" w:rsidP="008904EA">
      <w:pPr>
        <w:autoSpaceDE w:val="0"/>
        <w:autoSpaceDN w:val="0"/>
        <w:adjustRightInd w:val="0"/>
        <w:spacing w:line="276" w:lineRule="auto"/>
        <w:jc w:val="both"/>
        <w:rPr>
          <w:sz w:val="22"/>
          <w:szCs w:val="22"/>
        </w:rPr>
      </w:pPr>
      <w:r w:rsidRPr="00C42ADE">
        <w:rPr>
          <w:bCs/>
          <w:iCs/>
          <w:sz w:val="22"/>
          <w:szCs w:val="22"/>
        </w:rPr>
        <w:t>Prosimy o usuniecie zapisu (…) Sprzęt tymczasowo magazynowany lub chwilowo nieużytkowany po wystąpieniu na nim szkody, nie jest objęty ograniczeniem czasu ochrony do 6 miesięcy.</w:t>
      </w:r>
    </w:p>
    <w:p w14:paraId="0111B00A" w14:textId="350AEBED" w:rsidR="008B2174" w:rsidRPr="00C42ADE" w:rsidRDefault="008B2174"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xml:space="preserve">:  Zamawiający </w:t>
      </w:r>
      <w:r w:rsidR="002F0304" w:rsidRPr="00C42ADE">
        <w:rPr>
          <w:sz w:val="22"/>
          <w:szCs w:val="22"/>
        </w:rPr>
        <w:t xml:space="preserve">nie wyraża zgody na wprowadzenie powyższej zmiany. </w:t>
      </w:r>
    </w:p>
    <w:p w14:paraId="4C3B2736" w14:textId="77777777" w:rsidR="0069302F" w:rsidRPr="00C42ADE" w:rsidRDefault="0069302F" w:rsidP="008904EA">
      <w:pPr>
        <w:autoSpaceDE w:val="0"/>
        <w:autoSpaceDN w:val="0"/>
        <w:adjustRightInd w:val="0"/>
        <w:spacing w:line="276" w:lineRule="auto"/>
        <w:jc w:val="both"/>
        <w:rPr>
          <w:b/>
          <w:sz w:val="22"/>
          <w:szCs w:val="22"/>
        </w:rPr>
      </w:pPr>
    </w:p>
    <w:p w14:paraId="48CA1417" w14:textId="77777777" w:rsidR="0069302F" w:rsidRPr="00C42ADE" w:rsidRDefault="0069302F" w:rsidP="008904EA">
      <w:pPr>
        <w:autoSpaceDE w:val="0"/>
        <w:autoSpaceDN w:val="0"/>
        <w:adjustRightInd w:val="0"/>
        <w:spacing w:line="276" w:lineRule="auto"/>
        <w:jc w:val="both"/>
        <w:rPr>
          <w:b/>
          <w:iCs/>
          <w:sz w:val="22"/>
          <w:szCs w:val="22"/>
        </w:rPr>
      </w:pPr>
      <w:r w:rsidRPr="00C42ADE">
        <w:rPr>
          <w:b/>
          <w:iCs/>
          <w:sz w:val="22"/>
          <w:szCs w:val="22"/>
        </w:rPr>
        <w:t xml:space="preserve">KLAUZULE ŁĄCZNE DLA AGH i ACK CYFRONET AGH – ŁĄCZNIE DLA ELEMENTU I </w:t>
      </w:r>
      <w:proofErr w:type="spellStart"/>
      <w:r w:rsidRPr="00C42ADE">
        <w:rPr>
          <w:b/>
          <w:iCs/>
          <w:sz w:val="22"/>
          <w:szCs w:val="22"/>
        </w:rPr>
        <w:t>i</w:t>
      </w:r>
      <w:proofErr w:type="spellEnd"/>
      <w:r w:rsidRPr="00C42ADE">
        <w:rPr>
          <w:b/>
          <w:iCs/>
          <w:sz w:val="22"/>
          <w:szCs w:val="22"/>
        </w:rPr>
        <w:t xml:space="preserve"> II</w:t>
      </w:r>
    </w:p>
    <w:p w14:paraId="2C9727DC" w14:textId="0B7191D9" w:rsidR="0069302F" w:rsidRPr="00C42ADE" w:rsidRDefault="0069302F" w:rsidP="008904EA">
      <w:pPr>
        <w:autoSpaceDE w:val="0"/>
        <w:autoSpaceDN w:val="0"/>
        <w:adjustRightInd w:val="0"/>
        <w:spacing w:line="276" w:lineRule="auto"/>
        <w:jc w:val="both"/>
        <w:rPr>
          <w:b/>
          <w:iCs/>
          <w:sz w:val="22"/>
          <w:szCs w:val="22"/>
        </w:rPr>
      </w:pPr>
      <w:r w:rsidRPr="00C42ADE">
        <w:rPr>
          <w:b/>
          <w:iCs/>
          <w:sz w:val="22"/>
          <w:szCs w:val="22"/>
        </w:rPr>
        <w:t>Zakres obligatoryjny (dotyczy łącznie AGH i CYFRONET)</w:t>
      </w:r>
    </w:p>
    <w:p w14:paraId="26BFE7E9" w14:textId="77777777" w:rsidR="008B2174" w:rsidRPr="00C42ADE" w:rsidRDefault="008B2174" w:rsidP="008904EA">
      <w:pPr>
        <w:autoSpaceDE w:val="0"/>
        <w:autoSpaceDN w:val="0"/>
        <w:adjustRightInd w:val="0"/>
        <w:spacing w:line="276" w:lineRule="auto"/>
        <w:jc w:val="both"/>
        <w:rPr>
          <w:bCs/>
          <w:iCs/>
          <w:sz w:val="22"/>
          <w:szCs w:val="22"/>
        </w:rPr>
      </w:pPr>
    </w:p>
    <w:p w14:paraId="5E98EE39" w14:textId="505291D8" w:rsidR="0069302F" w:rsidRPr="00C42ADE" w:rsidRDefault="008B2174" w:rsidP="008904EA">
      <w:pPr>
        <w:autoSpaceDE w:val="0"/>
        <w:autoSpaceDN w:val="0"/>
        <w:adjustRightInd w:val="0"/>
        <w:spacing w:line="276" w:lineRule="auto"/>
        <w:jc w:val="both"/>
        <w:rPr>
          <w:bCs/>
          <w:iCs/>
          <w:sz w:val="22"/>
          <w:szCs w:val="22"/>
        </w:rPr>
      </w:pPr>
      <w:r w:rsidRPr="00C42ADE">
        <w:rPr>
          <w:bCs/>
          <w:iCs/>
          <w:sz w:val="22"/>
          <w:szCs w:val="22"/>
        </w:rPr>
        <w:t>53.</w:t>
      </w:r>
      <w:r w:rsidR="0069302F" w:rsidRPr="00C42ADE">
        <w:rPr>
          <w:bCs/>
          <w:iCs/>
          <w:sz w:val="22"/>
          <w:szCs w:val="22"/>
        </w:rPr>
        <w:t xml:space="preserve"> </w:t>
      </w:r>
      <w:r w:rsidR="0069302F" w:rsidRPr="00C42ADE">
        <w:rPr>
          <w:b/>
          <w:iCs/>
          <w:sz w:val="22"/>
          <w:szCs w:val="22"/>
        </w:rPr>
        <w:t>Prosimy o:</w:t>
      </w:r>
    </w:p>
    <w:p w14:paraId="2BF7E14B"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a)</w:t>
      </w:r>
      <w:r w:rsidRPr="00C42ADE">
        <w:rPr>
          <w:bCs/>
          <w:iCs/>
          <w:sz w:val="22"/>
          <w:szCs w:val="22"/>
        </w:rPr>
        <w:tab/>
        <w:t xml:space="preserve">modyfikację treści klauzul dodatkowych poprzez dodanie/zmianę treści preambuły na: </w:t>
      </w:r>
    </w:p>
    <w:p w14:paraId="5F8AB2E4"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„Z zachowaniem pozostałych, niezmienionych niniejszą klauzulą, postanowień umowy ubezpieczenia określonych w SWZ i ogólnych warunkach ubezpieczenia strony uzgodniły, że…</w:t>
      </w:r>
    </w:p>
    <w:p w14:paraId="66FDBAF4"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b)</w:t>
      </w:r>
      <w:r w:rsidRPr="00C42ADE">
        <w:rPr>
          <w:bCs/>
          <w:iCs/>
          <w:sz w:val="22"/>
          <w:szCs w:val="22"/>
        </w:rPr>
        <w:tab/>
        <w:t>Potwierdzenie, że:</w:t>
      </w:r>
    </w:p>
    <w:p w14:paraId="2EFA1296"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Jeśli w klauzulach mowa jest o limitach to są to limity na jedno i wszystkie zdarzenia w okresie ubezpieczenia.</w:t>
      </w:r>
    </w:p>
    <w:p w14:paraId="4AA7C634"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limity odpowiedzialności określone w SWZ będą miały zastosowanie do umowy ubezpieczenia, nawet jeżeli OWU wykonawcy nie określają limitu odpowiedzialności dla danego ryzyka lub określają go w innej wysokości.</w:t>
      </w:r>
    </w:p>
    <w:p w14:paraId="216B9E32"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 xml:space="preserve">limity odpowiedzialności są wspólne dla </w:t>
      </w:r>
      <w:proofErr w:type="spellStart"/>
      <w:r w:rsidRPr="00C42ADE">
        <w:rPr>
          <w:bCs/>
          <w:iCs/>
          <w:sz w:val="22"/>
          <w:szCs w:val="22"/>
        </w:rPr>
        <w:t>ryzyk</w:t>
      </w:r>
      <w:proofErr w:type="spellEnd"/>
      <w:r w:rsidRPr="00C42ADE">
        <w:rPr>
          <w:bCs/>
          <w:iCs/>
          <w:sz w:val="22"/>
          <w:szCs w:val="22"/>
        </w:rPr>
        <w:t>, których dotyczą</w:t>
      </w:r>
    </w:p>
    <w:p w14:paraId="38A0ADD2"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wszystkie limity wskazane w SWZ dotyczą łącznie wszystkich jednostek organizacyjnych wskazanych w SWZ.</w:t>
      </w:r>
    </w:p>
    <w:p w14:paraId="50C36EF2" w14:textId="073919F9" w:rsidR="008B2174" w:rsidRPr="00C42ADE" w:rsidRDefault="0069302F" w:rsidP="008904EA">
      <w:pPr>
        <w:autoSpaceDE w:val="0"/>
        <w:autoSpaceDN w:val="0"/>
        <w:adjustRightInd w:val="0"/>
        <w:spacing w:line="276" w:lineRule="auto"/>
        <w:jc w:val="both"/>
        <w:rPr>
          <w:sz w:val="22"/>
          <w:szCs w:val="22"/>
        </w:rPr>
      </w:pPr>
      <w:r w:rsidRPr="00C42ADE">
        <w:rPr>
          <w:bCs/>
          <w:iCs/>
          <w:sz w:val="22"/>
          <w:szCs w:val="22"/>
        </w:rPr>
        <w:t>•</w:t>
      </w:r>
      <w:r w:rsidRPr="00C42ADE">
        <w:rPr>
          <w:bCs/>
          <w:iCs/>
          <w:sz w:val="22"/>
          <w:szCs w:val="22"/>
        </w:rPr>
        <w:tab/>
        <w:t>Ilekroć mowa o limitach odpowiedzialności w odniesieniu do przedmiotu ubezpieczenia, oznacza to, iż dany przedmiot ubezpieczenia nie został ujęty w sumach ubezpieczenia, zaś ubezpieczyciel ponosi odpowiedzialność za opisany w nich przedmiot ubezpieczenia wyłącznie do ustalonego limit odpowiedzialności</w:t>
      </w:r>
    </w:p>
    <w:p w14:paraId="7484098F" w14:textId="68585B4E" w:rsidR="008B2174" w:rsidRPr="00C42ADE" w:rsidRDefault="008B2174"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xml:space="preserve">:  Zamawiający </w:t>
      </w:r>
      <w:r w:rsidR="002F0304" w:rsidRPr="00C42ADE">
        <w:rPr>
          <w:sz w:val="22"/>
          <w:szCs w:val="22"/>
        </w:rPr>
        <w:t xml:space="preserve">udzielił odpowiedzi w pyt. </w:t>
      </w:r>
      <w:r w:rsidR="00A702CC" w:rsidRPr="00C42ADE">
        <w:rPr>
          <w:sz w:val="22"/>
          <w:szCs w:val="22"/>
        </w:rPr>
        <w:t xml:space="preserve">31. </w:t>
      </w:r>
    </w:p>
    <w:p w14:paraId="1EC398A3" w14:textId="77777777" w:rsidR="008B2174" w:rsidRPr="00C42ADE" w:rsidRDefault="008B2174" w:rsidP="008904EA">
      <w:pPr>
        <w:autoSpaceDE w:val="0"/>
        <w:autoSpaceDN w:val="0"/>
        <w:adjustRightInd w:val="0"/>
        <w:spacing w:line="276" w:lineRule="auto"/>
        <w:jc w:val="both"/>
        <w:rPr>
          <w:bCs/>
          <w:iCs/>
          <w:sz w:val="22"/>
          <w:szCs w:val="22"/>
        </w:rPr>
      </w:pPr>
    </w:p>
    <w:p w14:paraId="0AD77C6C" w14:textId="255047D1" w:rsidR="0069302F" w:rsidRPr="00C42ADE" w:rsidRDefault="008B2174" w:rsidP="008904EA">
      <w:pPr>
        <w:autoSpaceDE w:val="0"/>
        <w:autoSpaceDN w:val="0"/>
        <w:adjustRightInd w:val="0"/>
        <w:spacing w:line="276" w:lineRule="auto"/>
        <w:jc w:val="both"/>
        <w:rPr>
          <w:bCs/>
          <w:iCs/>
          <w:sz w:val="22"/>
          <w:szCs w:val="22"/>
        </w:rPr>
      </w:pPr>
      <w:r w:rsidRPr="00C42ADE">
        <w:rPr>
          <w:bCs/>
          <w:iCs/>
          <w:sz w:val="22"/>
          <w:szCs w:val="22"/>
        </w:rPr>
        <w:t>54.</w:t>
      </w:r>
      <w:r w:rsidR="0069302F" w:rsidRPr="00C42ADE">
        <w:rPr>
          <w:b/>
          <w:iCs/>
          <w:sz w:val="22"/>
          <w:szCs w:val="22"/>
        </w:rPr>
        <w:t xml:space="preserve"> Dotyczy Klauzula akceptacji braku wyłączenia </w:t>
      </w:r>
      <w:proofErr w:type="spellStart"/>
      <w:r w:rsidR="0069302F" w:rsidRPr="00C42ADE">
        <w:rPr>
          <w:b/>
          <w:iCs/>
          <w:sz w:val="22"/>
          <w:szCs w:val="22"/>
        </w:rPr>
        <w:t>ryzyk</w:t>
      </w:r>
      <w:proofErr w:type="spellEnd"/>
      <w:r w:rsidR="0069302F" w:rsidRPr="00C42ADE">
        <w:rPr>
          <w:b/>
          <w:iCs/>
          <w:sz w:val="22"/>
          <w:szCs w:val="22"/>
        </w:rPr>
        <w:t>,</w:t>
      </w:r>
      <w:r w:rsidR="0069302F" w:rsidRPr="00C42ADE">
        <w:rPr>
          <w:bCs/>
          <w:iCs/>
          <w:sz w:val="22"/>
          <w:szCs w:val="22"/>
        </w:rPr>
        <w:t xml:space="preserve"> </w:t>
      </w:r>
    </w:p>
    <w:p w14:paraId="16465FD4" w14:textId="25C01CBF" w:rsidR="008B2174" w:rsidRPr="00C42ADE" w:rsidRDefault="0069302F" w:rsidP="008904EA">
      <w:pPr>
        <w:autoSpaceDE w:val="0"/>
        <w:autoSpaceDN w:val="0"/>
        <w:adjustRightInd w:val="0"/>
        <w:spacing w:line="276" w:lineRule="auto"/>
        <w:jc w:val="both"/>
        <w:rPr>
          <w:sz w:val="22"/>
          <w:szCs w:val="22"/>
        </w:rPr>
      </w:pPr>
      <w:r w:rsidRPr="00C42ADE">
        <w:rPr>
          <w:bCs/>
          <w:iCs/>
          <w:sz w:val="22"/>
          <w:szCs w:val="22"/>
        </w:rPr>
        <w:t xml:space="preserve">Prosimy o potwierdzenie, że przedmiotowa klauzula ma zastosowanie pod warunkiem, że szkody są objęte zakresem ubezpieczenia, </w:t>
      </w:r>
      <w:proofErr w:type="spellStart"/>
      <w:r w:rsidRPr="00C42ADE">
        <w:rPr>
          <w:bCs/>
          <w:iCs/>
          <w:sz w:val="22"/>
          <w:szCs w:val="22"/>
        </w:rPr>
        <w:t>tj</w:t>
      </w:r>
      <w:proofErr w:type="spellEnd"/>
      <w:r w:rsidRPr="00C42ADE">
        <w:rPr>
          <w:bCs/>
          <w:iCs/>
          <w:sz w:val="22"/>
          <w:szCs w:val="22"/>
        </w:rPr>
        <w:t xml:space="preserve"> szkody, które powstały na skutek zdarzenia losowego, które nie jest wyłączone z odpowiedzialności w ogólnych warunkach ubezpieczenia z uwzględnieniem zapisów zawartych w niniejszym SWZ</w:t>
      </w:r>
      <w:r w:rsidR="00A702CC" w:rsidRPr="00C42ADE">
        <w:rPr>
          <w:bCs/>
          <w:iCs/>
          <w:sz w:val="22"/>
          <w:szCs w:val="22"/>
        </w:rPr>
        <w:t xml:space="preserve">. </w:t>
      </w:r>
    </w:p>
    <w:p w14:paraId="24D70383" w14:textId="7E2F8C24" w:rsidR="008B2174" w:rsidRPr="00C42ADE" w:rsidRDefault="008B2174" w:rsidP="00FA214B">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xml:space="preserve">:  Zamawiający </w:t>
      </w:r>
      <w:r w:rsidR="00430289" w:rsidRPr="00C42ADE">
        <w:rPr>
          <w:sz w:val="22"/>
          <w:szCs w:val="22"/>
        </w:rPr>
        <w:t xml:space="preserve">informuje, że klauzula ma </w:t>
      </w:r>
      <w:r w:rsidR="00FA214B" w:rsidRPr="00C42ADE">
        <w:rPr>
          <w:sz w:val="22"/>
          <w:szCs w:val="22"/>
        </w:rPr>
        <w:t xml:space="preserve">zadanie uzupełniające OPZ, zgodnie </w:t>
      </w:r>
      <w:r w:rsidR="00FA214B" w:rsidRPr="00C42ADE">
        <w:rPr>
          <w:sz w:val="22"/>
          <w:szCs w:val="22"/>
        </w:rPr>
        <w:br/>
        <w:t xml:space="preserve">z intencją stosowania wszystkich Klauzul dodatkowych.  </w:t>
      </w:r>
    </w:p>
    <w:p w14:paraId="65B4732E" w14:textId="089DA558" w:rsidR="00EA2E20" w:rsidRDefault="00EA2E20" w:rsidP="008904EA">
      <w:pPr>
        <w:autoSpaceDE w:val="0"/>
        <w:autoSpaceDN w:val="0"/>
        <w:adjustRightInd w:val="0"/>
        <w:spacing w:line="276" w:lineRule="auto"/>
        <w:jc w:val="both"/>
        <w:rPr>
          <w:sz w:val="22"/>
          <w:szCs w:val="22"/>
        </w:rPr>
      </w:pPr>
    </w:p>
    <w:p w14:paraId="5682FFFC" w14:textId="3B23F958" w:rsidR="0069302F" w:rsidRPr="00C42ADE" w:rsidRDefault="00EA2E20" w:rsidP="0016583B">
      <w:pPr>
        <w:spacing w:line="276" w:lineRule="auto"/>
        <w:jc w:val="both"/>
        <w:rPr>
          <w:sz w:val="22"/>
          <w:szCs w:val="22"/>
        </w:rPr>
      </w:pPr>
      <w:r w:rsidRPr="00C42ADE">
        <w:rPr>
          <w:bCs/>
          <w:iCs/>
          <w:sz w:val="22"/>
          <w:szCs w:val="22"/>
        </w:rPr>
        <w:t>55.</w:t>
      </w:r>
      <w:r w:rsidRPr="00C42ADE">
        <w:rPr>
          <w:sz w:val="22"/>
          <w:szCs w:val="22"/>
        </w:rPr>
        <w:t xml:space="preserve"> </w:t>
      </w:r>
      <w:r w:rsidR="0069302F" w:rsidRPr="00C42ADE">
        <w:rPr>
          <w:sz w:val="22"/>
          <w:szCs w:val="22"/>
        </w:rPr>
        <w:t xml:space="preserve"> </w:t>
      </w:r>
      <w:r w:rsidR="0069302F" w:rsidRPr="00C42ADE">
        <w:rPr>
          <w:b/>
          <w:bCs/>
          <w:sz w:val="22"/>
          <w:szCs w:val="22"/>
        </w:rPr>
        <w:t xml:space="preserve">Dotyczy Klauzula akceptacji braku wyłączenia </w:t>
      </w:r>
      <w:proofErr w:type="spellStart"/>
      <w:r w:rsidR="0069302F" w:rsidRPr="00C42ADE">
        <w:rPr>
          <w:b/>
          <w:bCs/>
          <w:sz w:val="22"/>
          <w:szCs w:val="22"/>
        </w:rPr>
        <w:t>ryzyk</w:t>
      </w:r>
      <w:proofErr w:type="spellEnd"/>
      <w:r w:rsidR="0069302F" w:rsidRPr="00C42ADE">
        <w:rPr>
          <w:b/>
          <w:bCs/>
          <w:sz w:val="22"/>
          <w:szCs w:val="22"/>
        </w:rPr>
        <w:t>,</w:t>
      </w:r>
      <w:r w:rsidR="0069302F" w:rsidRPr="00C42ADE">
        <w:rPr>
          <w:sz w:val="22"/>
          <w:szCs w:val="22"/>
        </w:rPr>
        <w:t xml:space="preserve"> </w:t>
      </w:r>
    </w:p>
    <w:p w14:paraId="15C743CE" w14:textId="7AA35284" w:rsidR="00EA2E20" w:rsidRPr="00C42ADE" w:rsidRDefault="0069302F" w:rsidP="0016583B">
      <w:pPr>
        <w:spacing w:line="276" w:lineRule="auto"/>
        <w:jc w:val="both"/>
        <w:rPr>
          <w:bCs/>
          <w:iCs/>
          <w:sz w:val="22"/>
          <w:szCs w:val="22"/>
        </w:rPr>
      </w:pPr>
      <w:r w:rsidRPr="00C42ADE">
        <w:rPr>
          <w:sz w:val="22"/>
          <w:szCs w:val="22"/>
        </w:rPr>
        <w:lastRenderedPageBreak/>
        <w:t>Prosimy o wprowadzenie zapisu, uwzględniającego zapisy SWZ dotyczące wprowadzonych limitów odpowiedzialności np. w przypadku szkód w wyniku rabunku, kradzieży z włamaniem</w:t>
      </w:r>
    </w:p>
    <w:p w14:paraId="44FF6B61" w14:textId="5B6AAE8B" w:rsidR="00EA2E20" w:rsidRPr="00C42ADE" w:rsidRDefault="00EA2E20" w:rsidP="0016583B">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Pr="00C42ADE">
        <w:rPr>
          <w:bCs/>
          <w:iCs/>
          <w:sz w:val="22"/>
          <w:szCs w:val="22"/>
        </w:rPr>
        <w:t xml:space="preserve"> </w:t>
      </w:r>
      <w:r w:rsidR="00FA214B" w:rsidRPr="00C42ADE">
        <w:rPr>
          <w:bCs/>
          <w:iCs/>
          <w:sz w:val="22"/>
          <w:szCs w:val="22"/>
        </w:rPr>
        <w:t xml:space="preserve">nie wyraża zgody na wprowadzenie </w:t>
      </w:r>
      <w:r w:rsidR="00AC5351" w:rsidRPr="00C42ADE">
        <w:rPr>
          <w:bCs/>
          <w:iCs/>
          <w:sz w:val="22"/>
          <w:szCs w:val="22"/>
        </w:rPr>
        <w:t xml:space="preserve">powyższej </w:t>
      </w:r>
      <w:r w:rsidR="00FA214B" w:rsidRPr="00C42ADE">
        <w:rPr>
          <w:bCs/>
          <w:iCs/>
          <w:sz w:val="22"/>
          <w:szCs w:val="22"/>
        </w:rPr>
        <w:t>zmiany</w:t>
      </w:r>
      <w:r w:rsidR="00AC5351" w:rsidRPr="00C42ADE">
        <w:rPr>
          <w:bCs/>
          <w:iCs/>
          <w:sz w:val="22"/>
          <w:szCs w:val="22"/>
        </w:rPr>
        <w:t xml:space="preserve"> – pozostają zapisy OPZ</w:t>
      </w:r>
      <w:r w:rsidR="00FA214B" w:rsidRPr="00C42ADE">
        <w:rPr>
          <w:bCs/>
          <w:iCs/>
          <w:sz w:val="22"/>
          <w:szCs w:val="22"/>
        </w:rPr>
        <w:t>.</w:t>
      </w:r>
      <w:r w:rsidR="00AC5351" w:rsidRPr="00C42ADE">
        <w:rPr>
          <w:bCs/>
          <w:iCs/>
          <w:sz w:val="22"/>
          <w:szCs w:val="22"/>
        </w:rPr>
        <w:t xml:space="preserve"> </w:t>
      </w:r>
    </w:p>
    <w:p w14:paraId="2FAE7B1D" w14:textId="77777777" w:rsidR="00EA2E20" w:rsidRPr="00C42ADE" w:rsidRDefault="00EA2E20" w:rsidP="0016583B">
      <w:pPr>
        <w:autoSpaceDE w:val="0"/>
        <w:autoSpaceDN w:val="0"/>
        <w:adjustRightInd w:val="0"/>
        <w:spacing w:line="276" w:lineRule="auto"/>
        <w:jc w:val="both"/>
        <w:rPr>
          <w:bCs/>
          <w:iCs/>
          <w:sz w:val="22"/>
          <w:szCs w:val="22"/>
        </w:rPr>
      </w:pPr>
    </w:p>
    <w:p w14:paraId="0193E96D" w14:textId="13DDF969" w:rsidR="0069302F" w:rsidRPr="00C42ADE" w:rsidRDefault="00EA2E20" w:rsidP="0016583B">
      <w:pPr>
        <w:spacing w:line="276" w:lineRule="auto"/>
        <w:jc w:val="both"/>
        <w:rPr>
          <w:sz w:val="22"/>
          <w:szCs w:val="22"/>
        </w:rPr>
      </w:pPr>
      <w:r w:rsidRPr="00C42ADE">
        <w:rPr>
          <w:bCs/>
          <w:iCs/>
          <w:sz w:val="22"/>
          <w:szCs w:val="22"/>
        </w:rPr>
        <w:t>56.</w:t>
      </w:r>
      <w:r w:rsidRPr="00C42ADE">
        <w:rPr>
          <w:sz w:val="22"/>
          <w:szCs w:val="22"/>
        </w:rPr>
        <w:t xml:space="preserve"> </w:t>
      </w:r>
      <w:r w:rsidR="0069302F" w:rsidRPr="00C42ADE">
        <w:rPr>
          <w:b/>
          <w:bCs/>
          <w:sz w:val="22"/>
          <w:szCs w:val="22"/>
        </w:rPr>
        <w:t>Dotyczy Klauzula LEEWAY</w:t>
      </w:r>
    </w:p>
    <w:p w14:paraId="4E77BFFB" w14:textId="557E9994" w:rsidR="00EA2E20" w:rsidRPr="00C42ADE" w:rsidRDefault="0069302F" w:rsidP="0016583B">
      <w:pPr>
        <w:spacing w:line="276" w:lineRule="auto"/>
        <w:jc w:val="both"/>
        <w:rPr>
          <w:sz w:val="22"/>
          <w:szCs w:val="22"/>
        </w:rPr>
      </w:pPr>
      <w:r w:rsidRPr="00C42ADE">
        <w:rPr>
          <w:sz w:val="22"/>
          <w:szCs w:val="22"/>
        </w:rPr>
        <w:t>Prosimy o uzupełnienie zapisu, że zasada proporcjonalnej redukcji odszkodowania ma zastosowanie, jeżeli suma ubezpieczenia określona według wartości księgowej brutto jest niższa od wartości przedmiotu ubezpieczenia wynikającej z ksiąg rachunkowych</w:t>
      </w:r>
      <w:r w:rsidR="00AC5351" w:rsidRPr="00C42ADE">
        <w:rPr>
          <w:sz w:val="22"/>
          <w:szCs w:val="22"/>
        </w:rPr>
        <w:t xml:space="preserve">. </w:t>
      </w:r>
    </w:p>
    <w:p w14:paraId="630CEB41" w14:textId="377F56F8" w:rsidR="00EA2E20" w:rsidRPr="00C42ADE" w:rsidRDefault="00EA2E20" w:rsidP="0016583B">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AC5351" w:rsidRPr="00C42ADE">
        <w:rPr>
          <w:sz w:val="22"/>
          <w:szCs w:val="22"/>
        </w:rPr>
        <w:t xml:space="preserve"> nie wyraża zgody na wprowadzenie powyższej zmiany</w:t>
      </w:r>
      <w:r w:rsidRPr="00C42ADE">
        <w:rPr>
          <w:rFonts w:eastAsia="Calibri"/>
          <w:bCs/>
          <w:sz w:val="22"/>
          <w:szCs w:val="22"/>
          <w:lang w:eastAsia="en-US"/>
        </w:rPr>
        <w:t xml:space="preserve">. </w:t>
      </w:r>
    </w:p>
    <w:p w14:paraId="16269690"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33823F07" w14:textId="3C51F4BB" w:rsidR="0069302F" w:rsidRPr="00C42ADE" w:rsidRDefault="0069302F" w:rsidP="008904EA">
      <w:pPr>
        <w:autoSpaceDE w:val="0"/>
        <w:autoSpaceDN w:val="0"/>
        <w:adjustRightInd w:val="0"/>
        <w:spacing w:line="276" w:lineRule="auto"/>
        <w:jc w:val="both"/>
        <w:rPr>
          <w:rFonts w:eastAsia="Calibri"/>
          <w:b/>
          <w:sz w:val="22"/>
          <w:szCs w:val="22"/>
          <w:lang w:eastAsia="en-US"/>
        </w:rPr>
      </w:pPr>
      <w:r w:rsidRPr="00C42ADE">
        <w:rPr>
          <w:rFonts w:eastAsia="Calibri"/>
          <w:bCs/>
          <w:sz w:val="22"/>
          <w:szCs w:val="22"/>
          <w:lang w:eastAsia="en-US"/>
        </w:rPr>
        <w:t xml:space="preserve">57. </w:t>
      </w:r>
      <w:r w:rsidRPr="00C42ADE">
        <w:rPr>
          <w:rFonts w:eastAsia="Calibri"/>
          <w:b/>
          <w:sz w:val="22"/>
          <w:szCs w:val="22"/>
          <w:lang w:eastAsia="en-US"/>
        </w:rPr>
        <w:t>Dotyczy Klauzula szkód w wyniku prac remontowych i modernizacyjnych,</w:t>
      </w:r>
    </w:p>
    <w:p w14:paraId="26B8C184"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w:t>
      </w:r>
      <w:r w:rsidRPr="00C42ADE">
        <w:rPr>
          <w:rFonts w:eastAsia="Calibri"/>
          <w:bCs/>
          <w:sz w:val="22"/>
          <w:szCs w:val="22"/>
          <w:lang w:eastAsia="en-US"/>
        </w:rPr>
        <w:tab/>
      </w:r>
      <w:r w:rsidRPr="00C42ADE">
        <w:rPr>
          <w:rFonts w:eastAsia="Calibri"/>
          <w:b/>
          <w:sz w:val="22"/>
          <w:szCs w:val="22"/>
          <w:lang w:eastAsia="en-US"/>
        </w:rPr>
        <w:t>Prosimy o potwierdzenie, że mienie będące</w:t>
      </w:r>
      <w:r w:rsidRPr="00C42ADE">
        <w:rPr>
          <w:rFonts w:eastAsia="Calibri"/>
          <w:bCs/>
          <w:sz w:val="22"/>
          <w:szCs w:val="22"/>
          <w:lang w:eastAsia="en-US"/>
        </w:rPr>
        <w:t xml:space="preserve"> przedmiotem prac budowlano-montażowych jest zgłoszone do ubezpieczenia w ramach przedmiotowej SWZ.</w:t>
      </w:r>
    </w:p>
    <w:p w14:paraId="18E4B3DB"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r>
      <w:r w:rsidRPr="00C42ADE">
        <w:rPr>
          <w:rFonts w:eastAsia="Calibri"/>
          <w:b/>
          <w:sz w:val="22"/>
          <w:szCs w:val="22"/>
          <w:lang w:eastAsia="en-US"/>
        </w:rPr>
        <w:t>Prosimy o wyłączenie z zakresu ochrony przedmiotowej klauzuli szkód powstałych wskutek :</w:t>
      </w:r>
    </w:p>
    <w:p w14:paraId="18D4964D"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 xml:space="preserve">katastrofy budowlanej, </w:t>
      </w:r>
    </w:p>
    <w:p w14:paraId="581BA917" w14:textId="2E96D53A"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wadliwego wykonania robót, w tym niewłaściwego zabezpieczenia mienia sąsiadującego.</w:t>
      </w:r>
    </w:p>
    <w:p w14:paraId="31441569" w14:textId="301BE325"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AC5351" w:rsidRPr="00C42ADE">
        <w:rPr>
          <w:sz w:val="22"/>
          <w:szCs w:val="22"/>
        </w:rPr>
        <w:t xml:space="preserve"> nie wyraża zgody na wprowadzenie powyższej zmiany</w:t>
      </w:r>
      <w:r w:rsidRPr="00C42ADE">
        <w:rPr>
          <w:rFonts w:eastAsia="Calibri"/>
          <w:bCs/>
          <w:sz w:val="22"/>
          <w:szCs w:val="22"/>
          <w:lang w:eastAsia="en-US"/>
        </w:rPr>
        <w:t>.</w:t>
      </w:r>
      <w:r w:rsidR="00AC5351" w:rsidRPr="00C42ADE">
        <w:rPr>
          <w:rFonts w:eastAsia="Calibri"/>
          <w:bCs/>
          <w:sz w:val="22"/>
          <w:szCs w:val="22"/>
          <w:lang w:eastAsia="en-US"/>
        </w:rPr>
        <w:t xml:space="preserve">  Jednocześnie potwierdza, że mienie będące przedmiotem prac budowlano-montażowych jest zgłoszone do ubezpieczenia w ramach przedmiotowej SWZ, o ile nie podlega Pozwoleniu na budowę. </w:t>
      </w:r>
    </w:p>
    <w:p w14:paraId="7C004860"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23C4E7DB" w14:textId="46D5185F" w:rsidR="0069302F" w:rsidRPr="00C42ADE" w:rsidRDefault="0069302F" w:rsidP="008904EA">
      <w:pPr>
        <w:autoSpaceDE w:val="0"/>
        <w:autoSpaceDN w:val="0"/>
        <w:adjustRightInd w:val="0"/>
        <w:spacing w:line="276" w:lineRule="auto"/>
        <w:jc w:val="both"/>
        <w:rPr>
          <w:rFonts w:eastAsia="Calibri"/>
          <w:b/>
          <w:sz w:val="22"/>
          <w:szCs w:val="22"/>
          <w:lang w:eastAsia="en-US"/>
        </w:rPr>
      </w:pPr>
      <w:r w:rsidRPr="00C42ADE">
        <w:rPr>
          <w:rFonts w:eastAsia="Calibri"/>
          <w:b/>
          <w:sz w:val="22"/>
          <w:szCs w:val="22"/>
          <w:lang w:eastAsia="en-US"/>
        </w:rPr>
        <w:t>58. Dotyczy Klauzula miejsca ubezpieczenia,</w:t>
      </w:r>
    </w:p>
    <w:p w14:paraId="53FF773A"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w:t>
      </w:r>
      <w:r w:rsidRPr="00C42ADE">
        <w:rPr>
          <w:rFonts w:eastAsia="Calibri"/>
          <w:bCs/>
          <w:sz w:val="22"/>
          <w:szCs w:val="22"/>
          <w:lang w:eastAsia="en-US"/>
        </w:rPr>
        <w:tab/>
        <w:t xml:space="preserve">Wnioskujemy o zmianę i wprowadzenie zapisu, że ubezpieczyciel, że obejmuje automatyczną ochroną ubezpieczeniową wszystkie nowe lokalizacje ubezpieczonego związane z prowadzoną przez niego działalnością objętą umową ubezpieczenia, pod warunkiem ich zgłoszenia wraz z określeniem sum ubezpieczenia w ciągu 30 dni od daty podjęcia w nich działalności. </w:t>
      </w:r>
    </w:p>
    <w:p w14:paraId="0A8DCE88"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t xml:space="preserve">Ochroną ubezpieczeniową w ramach niniejszej klauzuli objęte są wyłącznie lokalizacje lądowe na terytorium Polski, spełniające wymogi zabezpieczenia mienia określone w ogólnych warunkach ubezpieczenia. </w:t>
      </w:r>
    </w:p>
    <w:p w14:paraId="7D38DE71"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c)</w:t>
      </w:r>
      <w:r w:rsidRPr="00C42ADE">
        <w:rPr>
          <w:rFonts w:eastAsia="Calibri"/>
          <w:bCs/>
          <w:sz w:val="22"/>
          <w:szCs w:val="22"/>
          <w:lang w:eastAsia="en-US"/>
        </w:rPr>
        <w:tab/>
        <w:t>Jeżeli wartość mienia zgromadzonego w danej lokalizacji przekracza podany limit, lokalizacja ta może zostać ubezpieczona na zasadach określonych w Umowie ubezpieczenia za zgodą Ubezpieczyciela.</w:t>
      </w:r>
    </w:p>
    <w:p w14:paraId="09BA873F"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d)</w:t>
      </w:r>
      <w:r w:rsidRPr="00C42ADE">
        <w:rPr>
          <w:rFonts w:eastAsia="Calibri"/>
          <w:bCs/>
          <w:sz w:val="22"/>
          <w:szCs w:val="22"/>
          <w:lang w:eastAsia="en-US"/>
        </w:rPr>
        <w:tab/>
        <w:t>Ochroną ubezpieczeniową nie jest objęte mienie podczas transportu (w tym podczas załadunku, rozładunku), na wystawach, pokazach i targach oraz mienia stanowiące przedmiot prac budowlano-montażowych (w tym podczas prób i testów).</w:t>
      </w:r>
    </w:p>
    <w:p w14:paraId="53E32878"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e)</w:t>
      </w:r>
      <w:r w:rsidRPr="00C42ADE">
        <w:rPr>
          <w:rFonts w:eastAsia="Calibri"/>
          <w:bCs/>
          <w:sz w:val="22"/>
          <w:szCs w:val="22"/>
          <w:lang w:eastAsia="en-US"/>
        </w:rPr>
        <w:tab/>
        <w:t>Ochrona ubezpieczeniowa nie obejmuje magazynów wysokiego składowania</w:t>
      </w:r>
    </w:p>
    <w:p w14:paraId="4C94605B" w14:textId="77777777" w:rsidR="0069302F" w:rsidRPr="00C42ADE" w:rsidRDefault="0069302F" w:rsidP="008904EA">
      <w:pPr>
        <w:autoSpaceDE w:val="0"/>
        <w:autoSpaceDN w:val="0"/>
        <w:adjustRightInd w:val="0"/>
        <w:spacing w:line="276" w:lineRule="auto"/>
        <w:jc w:val="both"/>
        <w:rPr>
          <w:rFonts w:eastAsia="Calibri"/>
          <w:b/>
          <w:sz w:val="22"/>
          <w:szCs w:val="22"/>
          <w:lang w:eastAsia="en-US"/>
        </w:rPr>
      </w:pPr>
      <w:r w:rsidRPr="00C42ADE">
        <w:rPr>
          <w:rFonts w:eastAsia="Calibri"/>
          <w:bCs/>
          <w:sz w:val="22"/>
          <w:szCs w:val="22"/>
          <w:lang w:eastAsia="en-US"/>
        </w:rPr>
        <w:t>f)</w:t>
      </w:r>
      <w:r w:rsidRPr="00C42ADE">
        <w:rPr>
          <w:rFonts w:eastAsia="Calibri"/>
          <w:bCs/>
          <w:sz w:val="22"/>
          <w:szCs w:val="22"/>
          <w:lang w:eastAsia="en-US"/>
        </w:rPr>
        <w:tab/>
      </w:r>
      <w:r w:rsidRPr="00C42ADE">
        <w:rPr>
          <w:rFonts w:eastAsia="Calibri"/>
          <w:b/>
          <w:sz w:val="22"/>
          <w:szCs w:val="22"/>
          <w:lang w:eastAsia="en-US"/>
        </w:rPr>
        <w:t>Wnioskujemy o wprowadzenie limitu odpowiedzialności w wysokości 1 000 000,00 PLN na jedno i wszystkie zdarzenia lub innego akceptowalnego przez Ubezpieczającego.</w:t>
      </w:r>
    </w:p>
    <w:p w14:paraId="072F9A32" w14:textId="467F3D36"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
          <w:sz w:val="22"/>
          <w:szCs w:val="22"/>
          <w:lang w:eastAsia="en-US"/>
        </w:rPr>
        <w:lastRenderedPageBreak/>
        <w:t>g)</w:t>
      </w:r>
      <w:r w:rsidRPr="00C42ADE">
        <w:rPr>
          <w:rFonts w:eastAsia="Calibri"/>
          <w:b/>
          <w:sz w:val="22"/>
          <w:szCs w:val="22"/>
          <w:lang w:eastAsia="en-US"/>
        </w:rPr>
        <w:tab/>
        <w:t>Wnioskujemy o wykreślenie zapisu (…)</w:t>
      </w:r>
      <w:r w:rsidRPr="00C42ADE">
        <w:rPr>
          <w:rFonts w:eastAsia="Calibri"/>
          <w:bCs/>
          <w:sz w:val="22"/>
          <w:szCs w:val="22"/>
          <w:lang w:eastAsia="en-US"/>
        </w:rPr>
        <w:t xml:space="preserve"> Tym samym, Klauzula automatycznego pokrycia nowego mienia ma zastosowanie także w nowych miejscach ubezpieczenia</w:t>
      </w:r>
    </w:p>
    <w:p w14:paraId="1D57D8D5" w14:textId="487B6B22"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D83E1A" w:rsidRPr="00C42ADE">
        <w:rPr>
          <w:sz w:val="22"/>
          <w:szCs w:val="22"/>
        </w:rPr>
        <w:t xml:space="preserve"> informuje, że ochrona ubezpieczeniowa nie obejmuje magazynów wysokiego składowania.  W pozostałym zakresie Zamawiający nie wyraża zgody na wprowadzenie powyższej zmiany</w:t>
      </w:r>
      <w:r w:rsidRPr="00C42ADE">
        <w:rPr>
          <w:rFonts w:eastAsia="Calibri"/>
          <w:bCs/>
          <w:sz w:val="22"/>
          <w:szCs w:val="22"/>
          <w:lang w:eastAsia="en-US"/>
        </w:rPr>
        <w:t>.</w:t>
      </w:r>
    </w:p>
    <w:p w14:paraId="70B9A9F9"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1B248689" w14:textId="0155753C" w:rsidR="0069302F" w:rsidRPr="00C42ADE" w:rsidRDefault="0069302F" w:rsidP="00A81CC0">
      <w:pPr>
        <w:autoSpaceDE w:val="0"/>
        <w:autoSpaceDN w:val="0"/>
        <w:adjustRightInd w:val="0"/>
        <w:spacing w:line="276" w:lineRule="auto"/>
        <w:jc w:val="both"/>
        <w:rPr>
          <w:rFonts w:eastAsia="Calibri"/>
          <w:b/>
          <w:sz w:val="22"/>
          <w:szCs w:val="22"/>
          <w:lang w:eastAsia="en-US"/>
        </w:rPr>
      </w:pPr>
      <w:r w:rsidRPr="00C42ADE">
        <w:rPr>
          <w:rFonts w:eastAsia="Calibri"/>
          <w:b/>
          <w:sz w:val="22"/>
          <w:szCs w:val="22"/>
          <w:lang w:eastAsia="en-US"/>
        </w:rPr>
        <w:t>59. Dotyczy Klauzula 72 godzin,</w:t>
      </w:r>
    </w:p>
    <w:p w14:paraId="5199770A" w14:textId="69A922CB" w:rsidR="0069302F" w:rsidRPr="00C42ADE" w:rsidRDefault="0069302F" w:rsidP="00A81CC0">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Prosimy o potwierdzenie, że za jedno zdarzenie uznaje się serię zdarzeń (w tym szkody następcze), które</w:t>
      </w:r>
      <w:r w:rsidR="004F75B4" w:rsidRPr="00C42ADE">
        <w:rPr>
          <w:rFonts w:eastAsia="Calibri"/>
          <w:bCs/>
          <w:sz w:val="22"/>
          <w:szCs w:val="22"/>
          <w:lang w:eastAsia="en-US"/>
        </w:rPr>
        <w:t xml:space="preserve"> </w:t>
      </w:r>
      <w:r w:rsidRPr="00C42ADE">
        <w:rPr>
          <w:rFonts w:eastAsia="Calibri"/>
          <w:bCs/>
          <w:sz w:val="22"/>
          <w:szCs w:val="22"/>
          <w:lang w:eastAsia="en-US"/>
        </w:rPr>
        <w:t>nastąpiły po sobie w okresie 72h od momentu powstania pierwszej szkody, a których przyczyną jest</w:t>
      </w:r>
      <w:r w:rsidR="004F75B4" w:rsidRPr="00C42ADE">
        <w:rPr>
          <w:rFonts w:eastAsia="Calibri"/>
          <w:bCs/>
          <w:sz w:val="22"/>
          <w:szCs w:val="22"/>
          <w:lang w:eastAsia="en-US"/>
        </w:rPr>
        <w:t xml:space="preserve"> </w:t>
      </w:r>
      <w:r w:rsidRPr="00C42ADE">
        <w:rPr>
          <w:rFonts w:eastAsia="Calibri"/>
          <w:bCs/>
          <w:sz w:val="22"/>
          <w:szCs w:val="22"/>
          <w:lang w:eastAsia="en-US"/>
        </w:rPr>
        <w:t>ten sam rodzaj zdarzenia losowego objętego ochroną ubezpieczeniową w ramach umowy ubezpieczenia.</w:t>
      </w:r>
    </w:p>
    <w:p w14:paraId="39D8E120" w14:textId="3459F21F" w:rsidR="0069302F" w:rsidRPr="00C42ADE" w:rsidRDefault="0069302F" w:rsidP="00A81CC0">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w:t>
      </w:r>
      <w:r w:rsidR="004F75B4" w:rsidRPr="00C42ADE">
        <w:rPr>
          <w:sz w:val="22"/>
          <w:szCs w:val="22"/>
        </w:rPr>
        <w:t xml:space="preserve">y </w:t>
      </w:r>
      <w:r w:rsidR="00A81CC0" w:rsidRPr="00C42ADE">
        <w:rPr>
          <w:sz w:val="22"/>
          <w:szCs w:val="22"/>
        </w:rPr>
        <w:t xml:space="preserve">potwierdza, że treść w OPZ odpowiada oczekiwaniom pytania i brzmi: „Niniejszym ustala się, że za jedno zdarzenie uznaje się serię zdarzeń (w tym szkody następcze), które nastąpiły po sobie w okresie 72h od momentu powstania pierwszej szkody, a których przyczyną jest ten sam rodzaj zdarzenia losowego oraz w kontekście franszyzy redukcyjnej będą traktowane jako jedno zdarzenie”. </w:t>
      </w:r>
    </w:p>
    <w:p w14:paraId="30DF70C9"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28F7DBD8" w14:textId="3CF16916" w:rsidR="0069302F" w:rsidRPr="00C42ADE" w:rsidRDefault="0069302F" w:rsidP="008904EA">
      <w:pPr>
        <w:autoSpaceDE w:val="0"/>
        <w:autoSpaceDN w:val="0"/>
        <w:adjustRightInd w:val="0"/>
        <w:spacing w:line="276" w:lineRule="auto"/>
        <w:jc w:val="both"/>
        <w:rPr>
          <w:rFonts w:eastAsia="Calibri"/>
          <w:b/>
          <w:sz w:val="22"/>
          <w:szCs w:val="22"/>
          <w:lang w:eastAsia="en-US"/>
        </w:rPr>
      </w:pPr>
      <w:r w:rsidRPr="00C42ADE">
        <w:rPr>
          <w:rFonts w:eastAsia="Calibri"/>
          <w:b/>
          <w:sz w:val="22"/>
          <w:szCs w:val="22"/>
          <w:lang w:eastAsia="en-US"/>
        </w:rPr>
        <w:t>60. Dotyczy Klauzula pokrycia dla szkód w związku z prowadzoną akcją ratowniczą,</w:t>
      </w:r>
    </w:p>
    <w:p w14:paraId="627496B0" w14:textId="14594F08"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Prosimy o usunięcie zapisu (…)   jak i pozostałe mienie będące własnością Zamawiającego. Nie stosuje się zasady proporcji</w:t>
      </w:r>
    </w:p>
    <w:p w14:paraId="163652D0" w14:textId="3B17F6DD"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A81CC0" w:rsidRPr="00C42ADE">
        <w:rPr>
          <w:sz w:val="22"/>
          <w:szCs w:val="22"/>
        </w:rPr>
        <w:t xml:space="preserve"> nie wyraża zgody na wprowadzenie powyższej zmiany</w:t>
      </w:r>
      <w:r w:rsidRPr="00C42ADE">
        <w:rPr>
          <w:rFonts w:eastAsia="Calibri"/>
          <w:bCs/>
          <w:sz w:val="22"/>
          <w:szCs w:val="22"/>
          <w:lang w:eastAsia="en-US"/>
        </w:rPr>
        <w:t>.</w:t>
      </w:r>
    </w:p>
    <w:p w14:paraId="7F1F7DD8"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7FE80C8D" w14:textId="158B1FE9" w:rsidR="0069302F" w:rsidRPr="00C42ADE" w:rsidRDefault="0069302F" w:rsidP="008904EA">
      <w:pPr>
        <w:autoSpaceDE w:val="0"/>
        <w:autoSpaceDN w:val="0"/>
        <w:adjustRightInd w:val="0"/>
        <w:spacing w:line="276" w:lineRule="auto"/>
        <w:jc w:val="both"/>
        <w:rPr>
          <w:rFonts w:eastAsia="Calibri"/>
          <w:b/>
          <w:sz w:val="22"/>
          <w:szCs w:val="22"/>
          <w:lang w:eastAsia="en-US"/>
        </w:rPr>
      </w:pPr>
      <w:r w:rsidRPr="00C42ADE">
        <w:rPr>
          <w:rFonts w:eastAsia="Calibri"/>
          <w:b/>
          <w:sz w:val="22"/>
          <w:szCs w:val="22"/>
          <w:lang w:eastAsia="en-US"/>
        </w:rPr>
        <w:t>61. Dotyczy Klauzula pokrycia dla szkód w związku z prowadzoną akcją ratowniczą</w:t>
      </w:r>
    </w:p>
    <w:p w14:paraId="5981B8FD" w14:textId="01A93340"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Prosimy o potwierdzenie, że szkody powstałe w związku z prowadzoną akcją ratowniczą wynikają </w:t>
      </w:r>
      <w:r w:rsidR="00951526" w:rsidRPr="00C42ADE">
        <w:rPr>
          <w:rFonts w:eastAsia="Calibri"/>
          <w:bCs/>
          <w:sz w:val="22"/>
          <w:szCs w:val="22"/>
          <w:lang w:eastAsia="en-US"/>
        </w:rPr>
        <w:br/>
      </w:r>
      <w:r w:rsidRPr="00C42ADE">
        <w:rPr>
          <w:rFonts w:eastAsia="Calibri"/>
          <w:bCs/>
          <w:sz w:val="22"/>
          <w:szCs w:val="22"/>
          <w:lang w:eastAsia="en-US"/>
        </w:rPr>
        <w:t>z ubezpieczonych zdarzeń, za które Ubezpieczyciel ponosi odpowiedzialność zgodnie z SWZ.</w:t>
      </w:r>
    </w:p>
    <w:p w14:paraId="09753934" w14:textId="2C5D6ED3" w:rsidR="0069302F" w:rsidRPr="00C42ADE" w:rsidRDefault="0069302F"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951526" w:rsidRPr="00C42ADE">
        <w:rPr>
          <w:sz w:val="22"/>
          <w:szCs w:val="22"/>
        </w:rPr>
        <w:t xml:space="preserve"> </w:t>
      </w:r>
      <w:r w:rsidR="009735EB" w:rsidRPr="00C42ADE">
        <w:rPr>
          <w:sz w:val="22"/>
          <w:szCs w:val="22"/>
        </w:rPr>
        <w:t xml:space="preserve">nie potwierdza powyższego, ponieważ </w:t>
      </w:r>
      <w:r w:rsidR="00E83A4D" w:rsidRPr="00C42ADE">
        <w:rPr>
          <w:sz w:val="22"/>
          <w:szCs w:val="22"/>
        </w:rPr>
        <w:t>intencją jest także pokrycie dla kosztów ratowania mienia przed wystąpieniem szkody</w:t>
      </w:r>
      <w:r w:rsidRPr="00C42ADE">
        <w:rPr>
          <w:rFonts w:eastAsia="Calibri"/>
          <w:bCs/>
          <w:sz w:val="22"/>
          <w:szCs w:val="22"/>
          <w:lang w:eastAsia="en-US"/>
        </w:rPr>
        <w:t>.</w:t>
      </w:r>
    </w:p>
    <w:p w14:paraId="002960EB" w14:textId="77777777" w:rsidR="00EA2E20" w:rsidRPr="00C42ADE" w:rsidRDefault="00EA2E20" w:rsidP="008904EA">
      <w:pPr>
        <w:autoSpaceDE w:val="0"/>
        <w:autoSpaceDN w:val="0"/>
        <w:adjustRightInd w:val="0"/>
        <w:spacing w:line="276" w:lineRule="auto"/>
        <w:jc w:val="both"/>
        <w:rPr>
          <w:bCs/>
          <w:iCs/>
          <w:sz w:val="22"/>
          <w:szCs w:val="22"/>
        </w:rPr>
      </w:pPr>
    </w:p>
    <w:p w14:paraId="473E8C2E" w14:textId="40FB519F" w:rsidR="0069302F" w:rsidRPr="00C42ADE" w:rsidRDefault="0069302F" w:rsidP="008904EA">
      <w:pPr>
        <w:autoSpaceDE w:val="0"/>
        <w:autoSpaceDN w:val="0"/>
        <w:adjustRightInd w:val="0"/>
        <w:spacing w:line="276" w:lineRule="auto"/>
        <w:jc w:val="both"/>
        <w:rPr>
          <w:b/>
          <w:iCs/>
          <w:sz w:val="22"/>
          <w:szCs w:val="22"/>
        </w:rPr>
      </w:pPr>
      <w:r w:rsidRPr="00C42ADE">
        <w:rPr>
          <w:b/>
          <w:iCs/>
          <w:sz w:val="22"/>
          <w:szCs w:val="22"/>
        </w:rPr>
        <w:t>62. Dotyczy Klauzula VAT</w:t>
      </w:r>
    </w:p>
    <w:p w14:paraId="4594A5F0" w14:textId="39DE0251"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Wnioskujemy o wykreślenie klauzuli z warunków obligatoryjnych i wprowadzenie do warunków fakultatywnych</w:t>
      </w:r>
      <w:r w:rsidR="000901BA" w:rsidRPr="00C42ADE">
        <w:rPr>
          <w:bCs/>
          <w:iCs/>
          <w:sz w:val="22"/>
          <w:szCs w:val="22"/>
        </w:rPr>
        <w:t>.</w:t>
      </w:r>
    </w:p>
    <w:p w14:paraId="030E7439" w14:textId="379DDDF6"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Jeśli Zamawiający nie wyraża zgody to wnioskujemy o wprowadzenie zapisu, że odszkodowanie będzie wypłacane wraz z podatkiem VAT, pod warunkiem, że Ubezpieczony nie ma możliwości odliczenia podatku VAT, a suma ubezpieczenia zadeklarowana w umowie zawiera ww. podatek</w:t>
      </w:r>
    </w:p>
    <w:p w14:paraId="33DAD642" w14:textId="43DA20CD" w:rsidR="0069302F" w:rsidRPr="00C42ADE" w:rsidRDefault="0069302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0901BA" w:rsidRPr="00C42ADE">
        <w:rPr>
          <w:sz w:val="22"/>
          <w:szCs w:val="22"/>
        </w:rPr>
        <w:t xml:space="preserve"> nie wyraża zgody na wprowadzenie powyższej zmiany. </w:t>
      </w:r>
      <w:r w:rsidR="00482C38" w:rsidRPr="00C42ADE">
        <w:rPr>
          <w:sz w:val="22"/>
          <w:szCs w:val="22"/>
        </w:rPr>
        <w:t xml:space="preserve"> Treść Klauzuli </w:t>
      </w:r>
      <w:r w:rsidR="00E450A9" w:rsidRPr="00C42ADE">
        <w:rPr>
          <w:sz w:val="22"/>
          <w:szCs w:val="22"/>
        </w:rPr>
        <w:t>spełnia oczekiwania pytania:</w:t>
      </w:r>
    </w:p>
    <w:p w14:paraId="73827CB2" w14:textId="77777777" w:rsidR="00E450A9" w:rsidRPr="00C42ADE" w:rsidRDefault="00E450A9" w:rsidP="00E450A9">
      <w:pPr>
        <w:jc w:val="both"/>
        <w:rPr>
          <w:iCs/>
          <w:sz w:val="22"/>
          <w:szCs w:val="22"/>
        </w:rPr>
      </w:pPr>
      <w:r w:rsidRPr="00C42ADE">
        <w:rPr>
          <w:sz w:val="22"/>
          <w:szCs w:val="22"/>
        </w:rPr>
        <w:t>„</w:t>
      </w:r>
      <w:r w:rsidRPr="00C42ADE">
        <w:rPr>
          <w:b/>
          <w:sz w:val="22"/>
          <w:szCs w:val="22"/>
        </w:rPr>
        <w:t xml:space="preserve">13). Klauzula VAT </w:t>
      </w:r>
      <w:r w:rsidRPr="00C42ADE">
        <w:rPr>
          <w:sz w:val="22"/>
          <w:szCs w:val="22"/>
        </w:rPr>
        <w:t>w brzmieniu</w:t>
      </w:r>
      <w:r w:rsidRPr="00C42ADE">
        <w:rPr>
          <w:i/>
          <w:sz w:val="22"/>
          <w:szCs w:val="22"/>
        </w:rPr>
        <w:t>:</w:t>
      </w:r>
    </w:p>
    <w:p w14:paraId="6FF6BF02" w14:textId="77777777" w:rsidR="00E450A9" w:rsidRPr="00C42ADE" w:rsidRDefault="00E450A9" w:rsidP="00E450A9">
      <w:pPr>
        <w:jc w:val="both"/>
        <w:rPr>
          <w:sz w:val="22"/>
          <w:szCs w:val="22"/>
        </w:rPr>
      </w:pPr>
      <w:r w:rsidRPr="00C42ADE">
        <w:rPr>
          <w:sz w:val="22"/>
          <w:szCs w:val="22"/>
        </w:rPr>
        <w:t xml:space="preserve">Ustala się, ze w każdym wypadku, gdy Ubezpieczony nie jest płatnikiem podatku od towarów i usług (VAT) lub jeśli Ubezpieczony, będący płatnikiem podatku od towarów i usług (VAT) nie może, zgodnie z obowiązującymi przepisami prawa, odzyskać naliczonego podatku VAT od mienia dotkniętego szkodą, w odniesieniu do takiego mienia, suma ubezpieczenia wymieniona w Polisie zostanie </w:t>
      </w:r>
      <w:r w:rsidRPr="00C42ADE">
        <w:rPr>
          <w:sz w:val="22"/>
          <w:szCs w:val="22"/>
        </w:rPr>
        <w:lastRenderedPageBreak/>
        <w:t>zwiększona o kwotę podatku VAT i w takiej kwocie stanowić będzie górną granicę odpowiedzialności Ubezpieczyciela.</w:t>
      </w:r>
    </w:p>
    <w:p w14:paraId="24087B61" w14:textId="56149B1C" w:rsidR="00E450A9" w:rsidRPr="00C42ADE" w:rsidRDefault="00E450A9" w:rsidP="00E450A9">
      <w:pPr>
        <w:autoSpaceDE w:val="0"/>
        <w:autoSpaceDN w:val="0"/>
        <w:adjustRightInd w:val="0"/>
        <w:spacing w:line="276" w:lineRule="auto"/>
        <w:jc w:val="both"/>
        <w:rPr>
          <w:rFonts w:eastAsia="Calibri"/>
          <w:bCs/>
          <w:sz w:val="22"/>
          <w:szCs w:val="22"/>
          <w:lang w:eastAsia="en-US"/>
        </w:rPr>
      </w:pPr>
      <w:r w:rsidRPr="00C42ADE">
        <w:rPr>
          <w:sz w:val="22"/>
          <w:szCs w:val="22"/>
        </w:rPr>
        <w:t xml:space="preserve">W wypadku szkody Ubezpieczony złoży oświadczenie, czy w wypadku mienia, które uległo szkodzie uzyskał zwrot naliczonego podatku VAT”. </w:t>
      </w:r>
    </w:p>
    <w:p w14:paraId="1773378B"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382FE193" w14:textId="2C03AC5D" w:rsidR="0069302F" w:rsidRPr="00C42ADE" w:rsidRDefault="0069302F" w:rsidP="008904EA">
      <w:pPr>
        <w:autoSpaceDE w:val="0"/>
        <w:autoSpaceDN w:val="0"/>
        <w:adjustRightInd w:val="0"/>
        <w:spacing w:line="276" w:lineRule="auto"/>
        <w:jc w:val="both"/>
        <w:rPr>
          <w:rFonts w:eastAsia="Calibri"/>
          <w:b/>
          <w:sz w:val="22"/>
          <w:szCs w:val="22"/>
          <w:lang w:eastAsia="en-US"/>
        </w:rPr>
      </w:pPr>
      <w:r w:rsidRPr="00C42ADE">
        <w:rPr>
          <w:rFonts w:eastAsia="Calibri"/>
          <w:b/>
          <w:sz w:val="22"/>
          <w:szCs w:val="22"/>
          <w:lang w:eastAsia="en-US"/>
        </w:rPr>
        <w:t>63. Dotyczy Klauzula wynagrodzenia rzeczoznawców</w:t>
      </w:r>
    </w:p>
    <w:p w14:paraId="6D5A62C9" w14:textId="47A4B86D"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Prosimy o wprowadzenie zapisu, że wysokość wynagrodzenia rzeczoznawców nie może przekraczać średnich stawek rynkowych stosowanych w danym regionie.</w:t>
      </w:r>
      <w:r w:rsidR="0040151B" w:rsidRPr="00C42ADE">
        <w:rPr>
          <w:rFonts w:eastAsia="Calibri"/>
          <w:bCs/>
          <w:sz w:val="22"/>
          <w:szCs w:val="22"/>
          <w:lang w:eastAsia="en-US"/>
        </w:rPr>
        <w:t xml:space="preserve">  </w:t>
      </w:r>
    </w:p>
    <w:p w14:paraId="3F8CBDCB" w14:textId="6001E2AA"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40151B" w:rsidRPr="00C42ADE">
        <w:rPr>
          <w:sz w:val="22"/>
          <w:szCs w:val="22"/>
        </w:rPr>
        <w:t xml:space="preserve"> </w:t>
      </w:r>
      <w:r w:rsidR="000A570A" w:rsidRPr="00C42ADE">
        <w:rPr>
          <w:sz w:val="22"/>
          <w:szCs w:val="22"/>
        </w:rPr>
        <w:t xml:space="preserve">nie wyraża zgody na </w:t>
      </w:r>
      <w:r w:rsidR="00354CF8" w:rsidRPr="00C42ADE">
        <w:rPr>
          <w:sz w:val="22"/>
          <w:szCs w:val="22"/>
        </w:rPr>
        <w:t xml:space="preserve">wprowadzenie powyższej zmiany.  </w:t>
      </w:r>
    </w:p>
    <w:p w14:paraId="34A2E7CF"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3E19041F" w14:textId="3F92595E" w:rsidR="0069302F" w:rsidRPr="00C42ADE" w:rsidRDefault="0069302F" w:rsidP="008904EA">
      <w:pPr>
        <w:autoSpaceDE w:val="0"/>
        <w:autoSpaceDN w:val="0"/>
        <w:adjustRightInd w:val="0"/>
        <w:spacing w:line="276" w:lineRule="auto"/>
        <w:jc w:val="both"/>
        <w:rPr>
          <w:rFonts w:eastAsia="Calibri"/>
          <w:b/>
          <w:sz w:val="22"/>
          <w:szCs w:val="22"/>
          <w:lang w:eastAsia="en-US"/>
        </w:rPr>
      </w:pPr>
      <w:r w:rsidRPr="00C42ADE">
        <w:rPr>
          <w:rFonts w:eastAsia="Calibri"/>
          <w:bCs/>
          <w:sz w:val="22"/>
          <w:szCs w:val="22"/>
          <w:lang w:eastAsia="en-US"/>
        </w:rPr>
        <w:t>64.</w:t>
      </w:r>
      <w:r w:rsidRPr="00C42ADE">
        <w:rPr>
          <w:rFonts w:eastAsia="Calibri"/>
          <w:b/>
          <w:sz w:val="22"/>
          <w:szCs w:val="22"/>
          <w:lang w:eastAsia="en-US"/>
        </w:rPr>
        <w:t xml:space="preserve"> Dotyczy Klauzula zgłaszania szkód,</w:t>
      </w:r>
    </w:p>
    <w:p w14:paraId="1559E97E" w14:textId="60BFECBB"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Prosimy o zmianę terminu powiadomienia ubezpieczyciela o wypadku ubezpieczeniowym najpóźniej do 7 dni.</w:t>
      </w:r>
    </w:p>
    <w:p w14:paraId="355F4AF6" w14:textId="286CD9E1"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EB07EC" w:rsidRPr="00C42ADE">
        <w:rPr>
          <w:sz w:val="22"/>
          <w:szCs w:val="22"/>
        </w:rPr>
        <w:t xml:space="preserve"> nie wyraża zgody na wprowadzenie powyższej zmiany</w:t>
      </w:r>
      <w:r w:rsidRPr="00C42ADE">
        <w:rPr>
          <w:rFonts w:eastAsia="Calibri"/>
          <w:bCs/>
          <w:sz w:val="22"/>
          <w:szCs w:val="22"/>
          <w:lang w:eastAsia="en-US"/>
        </w:rPr>
        <w:t>.</w:t>
      </w:r>
    </w:p>
    <w:p w14:paraId="23CB7E16"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2AFCFF59" w14:textId="78899F5E"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65</w:t>
      </w:r>
      <w:r w:rsidRPr="00C42ADE">
        <w:rPr>
          <w:rFonts w:eastAsia="Calibri"/>
          <w:b/>
          <w:sz w:val="22"/>
          <w:szCs w:val="22"/>
          <w:lang w:eastAsia="en-US"/>
        </w:rPr>
        <w:t>. Dotyczy Klauzula niezawiadomienia w terminie o szkodzie</w:t>
      </w:r>
      <w:r w:rsidRPr="00C42ADE">
        <w:rPr>
          <w:rFonts w:eastAsia="Calibri"/>
          <w:bCs/>
          <w:sz w:val="22"/>
          <w:szCs w:val="22"/>
          <w:lang w:eastAsia="en-US"/>
        </w:rPr>
        <w:t>.</w:t>
      </w:r>
    </w:p>
    <w:p w14:paraId="2FA9CD87" w14:textId="725FA329"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Prosimy o uzupełnienie zapisów, (…) że Ubezpieczyciel nie odmówi wypłaty</w:t>
      </w:r>
      <w:r w:rsidR="00EB07EC" w:rsidRPr="00C42ADE">
        <w:rPr>
          <w:rFonts w:eastAsia="Calibri"/>
          <w:bCs/>
          <w:sz w:val="22"/>
          <w:szCs w:val="22"/>
          <w:lang w:eastAsia="en-US"/>
        </w:rPr>
        <w:t xml:space="preserve"> </w:t>
      </w:r>
      <w:r w:rsidRPr="00C42ADE">
        <w:rPr>
          <w:rFonts w:eastAsia="Calibri"/>
          <w:bCs/>
          <w:sz w:val="22"/>
          <w:szCs w:val="22"/>
          <w:lang w:eastAsia="en-US"/>
        </w:rPr>
        <w:t>odszkodowania, o ile niezawiadomienie w terminie nie miało wpływu na ustalenie okoliczności lub skutków wypadku ubezpieczeniowego bądź przyczyniło się do zwiększenia rozmiarów szkody.</w:t>
      </w:r>
    </w:p>
    <w:p w14:paraId="31B212AD" w14:textId="77777777" w:rsidR="00793E4F" w:rsidRPr="00C42ADE" w:rsidRDefault="0069302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B5542D" w:rsidRPr="00C42ADE">
        <w:rPr>
          <w:sz w:val="22"/>
          <w:szCs w:val="22"/>
        </w:rPr>
        <w:t xml:space="preserve"> </w:t>
      </w:r>
      <w:r w:rsidR="00062111" w:rsidRPr="00C42ADE">
        <w:rPr>
          <w:sz w:val="22"/>
          <w:szCs w:val="22"/>
        </w:rPr>
        <w:t xml:space="preserve">zwraca </w:t>
      </w:r>
      <w:r w:rsidR="00793E4F" w:rsidRPr="00C42ADE">
        <w:rPr>
          <w:sz w:val="22"/>
          <w:szCs w:val="22"/>
        </w:rPr>
        <w:t>uwagę, że treść Klauzuli w OPZ spełnia oczekiwania pytania:</w:t>
      </w:r>
    </w:p>
    <w:p w14:paraId="5203B1E0" w14:textId="77777777" w:rsidR="00793E4F" w:rsidRPr="00C42ADE" w:rsidRDefault="00793E4F" w:rsidP="00793E4F">
      <w:pPr>
        <w:shd w:val="clear" w:color="auto" w:fill="FFFFFF"/>
        <w:spacing w:line="274" w:lineRule="exact"/>
        <w:ind w:right="5"/>
        <w:jc w:val="both"/>
        <w:rPr>
          <w:sz w:val="22"/>
          <w:szCs w:val="22"/>
        </w:rPr>
      </w:pPr>
      <w:r w:rsidRPr="00C42ADE">
        <w:rPr>
          <w:sz w:val="22"/>
          <w:szCs w:val="22"/>
        </w:rPr>
        <w:t>„</w:t>
      </w:r>
      <w:r w:rsidRPr="00C42ADE">
        <w:rPr>
          <w:b/>
          <w:spacing w:val="-2"/>
          <w:sz w:val="22"/>
          <w:szCs w:val="22"/>
        </w:rPr>
        <w:t xml:space="preserve">18).  </w:t>
      </w:r>
      <w:r w:rsidRPr="00C42ADE">
        <w:rPr>
          <w:b/>
          <w:bCs/>
          <w:spacing w:val="8"/>
          <w:sz w:val="22"/>
          <w:szCs w:val="22"/>
        </w:rPr>
        <w:t xml:space="preserve">Klauzula niezawiadomienia w terminie o szkodzie, </w:t>
      </w:r>
      <w:r w:rsidRPr="00C42ADE">
        <w:rPr>
          <w:bCs/>
          <w:spacing w:val="8"/>
          <w:sz w:val="22"/>
          <w:szCs w:val="22"/>
        </w:rPr>
        <w:t>w brzmieniu</w:t>
      </w:r>
      <w:r w:rsidRPr="00C42ADE">
        <w:rPr>
          <w:b/>
          <w:bCs/>
          <w:spacing w:val="8"/>
          <w:sz w:val="22"/>
          <w:szCs w:val="22"/>
        </w:rPr>
        <w:t xml:space="preserve">: </w:t>
      </w:r>
    </w:p>
    <w:p w14:paraId="50B0C6BE" w14:textId="07EBCF22" w:rsidR="0069302F" w:rsidRPr="00C42ADE" w:rsidRDefault="00793E4F" w:rsidP="00793E4F">
      <w:pPr>
        <w:autoSpaceDE w:val="0"/>
        <w:autoSpaceDN w:val="0"/>
        <w:adjustRightInd w:val="0"/>
        <w:spacing w:line="276" w:lineRule="auto"/>
        <w:jc w:val="both"/>
        <w:rPr>
          <w:rFonts w:eastAsia="Calibri"/>
          <w:bCs/>
          <w:sz w:val="22"/>
          <w:szCs w:val="22"/>
          <w:lang w:eastAsia="en-US"/>
        </w:rPr>
      </w:pPr>
      <w:r w:rsidRPr="00C42ADE">
        <w:rPr>
          <w:spacing w:val="3"/>
          <w:sz w:val="22"/>
          <w:szCs w:val="22"/>
        </w:rPr>
        <w:t xml:space="preserve">W przypadku niedopełnienia przez Ubezpieczającego/Ubezpieczonego obowiązku zgłoszenia </w:t>
      </w:r>
      <w:r w:rsidRPr="00C42ADE">
        <w:rPr>
          <w:spacing w:val="6"/>
          <w:sz w:val="22"/>
          <w:szCs w:val="22"/>
        </w:rPr>
        <w:t xml:space="preserve">szkody w terminie określonym w umowie ubezpieczenia, Ubezpieczyciel nie odmówi wypłaty </w:t>
      </w:r>
      <w:r w:rsidRPr="00C42ADE">
        <w:rPr>
          <w:spacing w:val="4"/>
          <w:sz w:val="22"/>
          <w:szCs w:val="22"/>
        </w:rPr>
        <w:t xml:space="preserve">odszkodowania, o ile niezawiadomienie w terminie nie miało wpływu na ustalenie okoliczności </w:t>
      </w:r>
      <w:r w:rsidRPr="00C42ADE">
        <w:rPr>
          <w:spacing w:val="4"/>
          <w:sz w:val="22"/>
          <w:szCs w:val="22"/>
        </w:rPr>
        <w:br/>
      </w:r>
      <w:r w:rsidRPr="00C42ADE">
        <w:rPr>
          <w:sz w:val="22"/>
          <w:szCs w:val="22"/>
        </w:rPr>
        <w:t xml:space="preserve">i skutków wypadku ubezpieczeniowego.”. </w:t>
      </w:r>
    </w:p>
    <w:p w14:paraId="28C53C12"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1043E0A1" w14:textId="780C1C44"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66. </w:t>
      </w:r>
      <w:r w:rsidRPr="00C42ADE">
        <w:rPr>
          <w:rFonts w:eastAsia="Calibri"/>
          <w:b/>
          <w:sz w:val="22"/>
          <w:szCs w:val="22"/>
          <w:lang w:eastAsia="en-US"/>
        </w:rPr>
        <w:t>Klauzula przyjmująca istniejący system zabezpieczeń</w:t>
      </w:r>
    </w:p>
    <w:p w14:paraId="1402D682" w14:textId="170D4713"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Wnioskujemy o usuniecie zapisów z części obligatoryjnej.</w:t>
      </w:r>
    </w:p>
    <w:p w14:paraId="319E383C" w14:textId="1083E9CC" w:rsidR="0069302F" w:rsidRPr="00C42ADE" w:rsidRDefault="0069302F"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4120D2" w:rsidRPr="00C42ADE">
        <w:rPr>
          <w:sz w:val="22"/>
          <w:szCs w:val="22"/>
        </w:rPr>
        <w:t xml:space="preserve"> nie wyraża zgody na wprowadzenie powyższej zmiany</w:t>
      </w:r>
      <w:r w:rsidRPr="00C42ADE">
        <w:rPr>
          <w:rFonts w:eastAsia="Calibri"/>
          <w:bCs/>
          <w:sz w:val="22"/>
          <w:szCs w:val="22"/>
          <w:lang w:eastAsia="en-US"/>
        </w:rPr>
        <w:t>.</w:t>
      </w:r>
    </w:p>
    <w:p w14:paraId="33392F5D" w14:textId="77777777" w:rsidR="0069302F" w:rsidRPr="00C42ADE" w:rsidRDefault="0069302F" w:rsidP="008904EA">
      <w:pPr>
        <w:autoSpaceDE w:val="0"/>
        <w:autoSpaceDN w:val="0"/>
        <w:adjustRightInd w:val="0"/>
        <w:spacing w:line="276" w:lineRule="auto"/>
        <w:jc w:val="both"/>
        <w:rPr>
          <w:bCs/>
          <w:iCs/>
          <w:sz w:val="22"/>
          <w:szCs w:val="22"/>
        </w:rPr>
      </w:pPr>
    </w:p>
    <w:p w14:paraId="2046B81F" w14:textId="357877D0" w:rsidR="0069302F" w:rsidRPr="00C42ADE" w:rsidRDefault="0069302F" w:rsidP="008904EA">
      <w:pPr>
        <w:autoSpaceDE w:val="0"/>
        <w:autoSpaceDN w:val="0"/>
        <w:adjustRightInd w:val="0"/>
        <w:spacing w:line="276" w:lineRule="auto"/>
        <w:jc w:val="both"/>
        <w:rPr>
          <w:b/>
          <w:iCs/>
          <w:sz w:val="22"/>
          <w:szCs w:val="22"/>
        </w:rPr>
      </w:pPr>
      <w:r w:rsidRPr="00C42ADE">
        <w:rPr>
          <w:bCs/>
          <w:iCs/>
          <w:sz w:val="22"/>
          <w:szCs w:val="22"/>
        </w:rPr>
        <w:t xml:space="preserve">67. </w:t>
      </w:r>
      <w:r w:rsidRPr="00C42ADE">
        <w:rPr>
          <w:b/>
          <w:iCs/>
          <w:sz w:val="22"/>
          <w:szCs w:val="22"/>
        </w:rPr>
        <w:t>Dotyczy Klauzula likwidacji szkód,</w:t>
      </w:r>
    </w:p>
    <w:p w14:paraId="54122DE4"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Prosimy o:</w:t>
      </w:r>
    </w:p>
    <w:p w14:paraId="5877593F"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a)</w:t>
      </w:r>
      <w:r w:rsidRPr="00C42ADE">
        <w:rPr>
          <w:bCs/>
          <w:iCs/>
          <w:sz w:val="22"/>
          <w:szCs w:val="22"/>
        </w:rPr>
        <w:tab/>
        <w:t xml:space="preserve"> zmianę szacowanej wartości na 10 000,00 PLN,</w:t>
      </w:r>
    </w:p>
    <w:p w14:paraId="75A7A26C"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b)</w:t>
      </w:r>
      <w:r w:rsidRPr="00C42ADE">
        <w:rPr>
          <w:bCs/>
          <w:iCs/>
          <w:sz w:val="22"/>
          <w:szCs w:val="22"/>
        </w:rPr>
        <w:tab/>
        <w:t xml:space="preserve">uzupełnienie zapisu: że w przypadku szkód, których szacowana wartość nie </w:t>
      </w:r>
      <w:r w:rsidRPr="00C42ADE">
        <w:rPr>
          <w:b/>
          <w:iCs/>
          <w:sz w:val="22"/>
          <w:szCs w:val="22"/>
          <w:u w:val="single"/>
        </w:rPr>
        <w:t>przekracza 10.000 zł</w:t>
      </w:r>
      <w:r w:rsidRPr="00C42ADE">
        <w:rPr>
          <w:bCs/>
          <w:iCs/>
          <w:sz w:val="22"/>
          <w:szCs w:val="22"/>
        </w:rPr>
        <w:t xml:space="preserve">, a których natychmiastowa likwidacja jest niezbędna do zapewnienia niezakłóconej pracy Uczelni, Ubezpieczony po </w:t>
      </w:r>
      <w:r w:rsidRPr="00C42ADE">
        <w:rPr>
          <w:b/>
          <w:iCs/>
          <w:sz w:val="22"/>
          <w:szCs w:val="22"/>
          <w:u w:val="single"/>
        </w:rPr>
        <w:t>zgłoszeniu Ubezpieczycielowi faktu wystąpienia szkody</w:t>
      </w:r>
      <w:r w:rsidRPr="00C42ADE">
        <w:rPr>
          <w:bCs/>
          <w:iCs/>
          <w:sz w:val="22"/>
          <w:szCs w:val="22"/>
        </w:rPr>
        <w:t xml:space="preserve"> może dokonać likwidacji szkody samodzielnie lub poprzez wyspecjalizowany serwis (zakład naprawczy), nie czekając na oględziny Ubezpieczyciela, pod warunkiem sporządzenia pisemnego protokołu zawierającego:</w:t>
      </w:r>
    </w:p>
    <w:p w14:paraId="3B0EEF96"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datę i przyczynę powstania szkody wraz z opisem zdarzenia,</w:t>
      </w:r>
    </w:p>
    <w:p w14:paraId="470A2C20"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szacunkową wartość szkody,</w:t>
      </w:r>
    </w:p>
    <w:p w14:paraId="6C4BB146"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dane i podpisy osób sporządzających protokół oraz datę jego sporządzenia,</w:t>
      </w:r>
    </w:p>
    <w:p w14:paraId="2EDCA89E"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lastRenderedPageBreak/>
        <w:t>•</w:t>
      </w:r>
      <w:r w:rsidRPr="00C42ADE">
        <w:rPr>
          <w:bCs/>
          <w:iCs/>
          <w:sz w:val="22"/>
          <w:szCs w:val="22"/>
        </w:rPr>
        <w:tab/>
        <w:t xml:space="preserve">podpisy przedstawicieli ubezpieczonego, świadka zdarzenia lub osoby, która wykryła szkodę, </w:t>
      </w:r>
    </w:p>
    <w:p w14:paraId="623D754F"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oświadczenie sprawcy szkody,</w:t>
      </w:r>
    </w:p>
    <w:p w14:paraId="6ACA5594"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wykaz uszkodzonego mienia wraz z dokumentacją fotograficzną,</w:t>
      </w:r>
    </w:p>
    <w:p w14:paraId="6F41EE99"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w przypadku szkody w lokalach wynajmowanych - kopię umowy najmu lokalu,</w:t>
      </w:r>
    </w:p>
    <w:p w14:paraId="4F6B49B5"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w:t>
      </w:r>
      <w:r w:rsidRPr="00C42ADE">
        <w:rPr>
          <w:bCs/>
          <w:iCs/>
          <w:sz w:val="22"/>
          <w:szCs w:val="22"/>
        </w:rPr>
        <w:tab/>
        <w:t>w przypadku zalania - protokół spisany z najemcą lub wynajmujący</w:t>
      </w:r>
    </w:p>
    <w:p w14:paraId="7213389B" w14:textId="77777777"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Ubezpieczony zachowa uszkodzone części lub elementy do dyspozycji UNIQA.</w:t>
      </w:r>
    </w:p>
    <w:p w14:paraId="3B445CCF" w14:textId="18AF1C25" w:rsidR="0069302F" w:rsidRPr="00C42ADE" w:rsidRDefault="0069302F" w:rsidP="008904EA">
      <w:pPr>
        <w:autoSpaceDE w:val="0"/>
        <w:autoSpaceDN w:val="0"/>
        <w:adjustRightInd w:val="0"/>
        <w:spacing w:line="276" w:lineRule="auto"/>
        <w:jc w:val="both"/>
        <w:rPr>
          <w:bCs/>
          <w:iCs/>
          <w:sz w:val="22"/>
          <w:szCs w:val="22"/>
        </w:rPr>
      </w:pPr>
      <w:r w:rsidRPr="00C42ADE">
        <w:rPr>
          <w:bCs/>
          <w:iCs/>
          <w:sz w:val="22"/>
          <w:szCs w:val="22"/>
        </w:rPr>
        <w:t xml:space="preserve">W przypadku, gdy na podstawie otrzymanej dokumentacji nie będzie możliwości jednoznacznego ustalenia okoliczności powstania szkody lub jej wartości, </w:t>
      </w:r>
      <w:r w:rsidR="00A04F34" w:rsidRPr="00C42ADE">
        <w:rPr>
          <w:bCs/>
          <w:iCs/>
          <w:sz w:val="22"/>
          <w:szCs w:val="22"/>
        </w:rPr>
        <w:t>Ubezpieczyciel</w:t>
      </w:r>
      <w:r w:rsidRPr="00C42ADE">
        <w:rPr>
          <w:bCs/>
          <w:iCs/>
          <w:sz w:val="22"/>
          <w:szCs w:val="22"/>
        </w:rPr>
        <w:t xml:space="preserve"> w ciągu 7 dni od dnia otrzymania dokumentacji zwróci się do ubezpieczonego z prośbą o uzupełnienie dokumentów.</w:t>
      </w:r>
    </w:p>
    <w:p w14:paraId="60615682" w14:textId="1E6D72E0"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2819A7" w:rsidRPr="00C42ADE">
        <w:rPr>
          <w:sz w:val="22"/>
          <w:szCs w:val="22"/>
        </w:rPr>
        <w:t xml:space="preserve"> nie wyraża zgody na wprowadzenie powyższej zmiany</w:t>
      </w:r>
      <w:r w:rsidRPr="00C42ADE">
        <w:rPr>
          <w:rFonts w:eastAsia="Calibri"/>
          <w:bCs/>
          <w:sz w:val="22"/>
          <w:szCs w:val="22"/>
          <w:lang w:eastAsia="en-US"/>
        </w:rPr>
        <w:t>.</w:t>
      </w:r>
    </w:p>
    <w:p w14:paraId="11409398"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4014EABA" w14:textId="3C520641"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68</w:t>
      </w:r>
      <w:r w:rsidRPr="00C42ADE">
        <w:rPr>
          <w:rFonts w:eastAsia="Calibri"/>
          <w:b/>
          <w:sz w:val="22"/>
          <w:szCs w:val="22"/>
          <w:lang w:eastAsia="en-US"/>
        </w:rPr>
        <w:t>. Dotyczy Klauzula katastrofy budowlanej,</w:t>
      </w:r>
    </w:p>
    <w:p w14:paraId="7D7DC8BE"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Wnioskujemy o uzupełnienie zapisu, że z odpowiedzialności wyłączone są szkody:</w:t>
      </w:r>
    </w:p>
    <w:p w14:paraId="5D8B25CB"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w:t>
      </w:r>
      <w:r w:rsidRPr="00C42ADE">
        <w:rPr>
          <w:rFonts w:eastAsia="Calibri"/>
          <w:bCs/>
          <w:sz w:val="22"/>
          <w:szCs w:val="22"/>
          <w:lang w:eastAsia="en-US"/>
        </w:rPr>
        <w:tab/>
        <w:t>wynikłe ze zdarzeń powstałych w budynkach, w których prowadzone są roboty budowlane wymagające pozwolenia na budowę,</w:t>
      </w:r>
    </w:p>
    <w:p w14:paraId="3E35D7DB" w14:textId="32D201C0"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t xml:space="preserve">w budynkach przeznaczonych do rozbiórki, będących w jej trakcie lub też wyłączonych </w:t>
      </w:r>
      <w:r w:rsidR="00E54FA8" w:rsidRPr="00C42ADE">
        <w:rPr>
          <w:rFonts w:eastAsia="Calibri"/>
          <w:bCs/>
          <w:sz w:val="22"/>
          <w:szCs w:val="22"/>
          <w:lang w:eastAsia="en-US"/>
        </w:rPr>
        <w:br/>
      </w:r>
      <w:r w:rsidRPr="00C42ADE">
        <w:rPr>
          <w:rFonts w:eastAsia="Calibri"/>
          <w:bCs/>
          <w:sz w:val="22"/>
          <w:szCs w:val="22"/>
          <w:lang w:eastAsia="en-US"/>
        </w:rPr>
        <w:t>z eksploatacji, a także mieniu tam zgromadzonym.</w:t>
      </w:r>
    </w:p>
    <w:p w14:paraId="3AE8D34F" w14:textId="44DF72FB"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c)</w:t>
      </w:r>
      <w:r w:rsidRPr="00C42ADE">
        <w:rPr>
          <w:rFonts w:eastAsia="Calibri"/>
          <w:bCs/>
          <w:sz w:val="22"/>
          <w:szCs w:val="22"/>
          <w:lang w:eastAsia="en-US"/>
        </w:rPr>
        <w:tab/>
        <w:t xml:space="preserve">która powstała na skutek lub do której przyczyniły się niewłaściwe warunki eksploatacji </w:t>
      </w:r>
      <w:r w:rsidR="00A33C09" w:rsidRPr="00C42ADE">
        <w:rPr>
          <w:rFonts w:eastAsia="Calibri"/>
          <w:bCs/>
          <w:sz w:val="22"/>
          <w:szCs w:val="22"/>
          <w:lang w:eastAsia="en-US"/>
        </w:rPr>
        <w:br/>
      </w:r>
      <w:r w:rsidRPr="00C42ADE">
        <w:rPr>
          <w:rFonts w:eastAsia="Calibri"/>
          <w:bCs/>
          <w:sz w:val="22"/>
          <w:szCs w:val="22"/>
          <w:lang w:eastAsia="en-US"/>
        </w:rPr>
        <w:t>w szczególności rozumiane jako zbyt duże obciążenie, przeróbki niezgodne z zasadami budowlanymi, braki w remontach i bieżącym utrzymaniu.</w:t>
      </w:r>
    </w:p>
    <w:p w14:paraId="5F7CBD17" w14:textId="21A39D89" w:rsidR="00A33C09" w:rsidRPr="00C42ADE" w:rsidRDefault="0069302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E54FA8" w:rsidRPr="00C42ADE">
        <w:rPr>
          <w:sz w:val="22"/>
          <w:szCs w:val="22"/>
        </w:rPr>
        <w:t xml:space="preserve"> nie wyraża zgody na wprowadzenie powyższej zmiany</w:t>
      </w:r>
      <w:r w:rsidR="00A33C09" w:rsidRPr="00C42ADE">
        <w:rPr>
          <w:sz w:val="22"/>
          <w:szCs w:val="22"/>
        </w:rPr>
        <w:t xml:space="preserve"> i jednocześnie zwraca uwagę, że zgodnie z </w:t>
      </w:r>
      <w:r w:rsidR="00F64177" w:rsidRPr="00C42ADE">
        <w:rPr>
          <w:sz w:val="22"/>
          <w:szCs w:val="22"/>
        </w:rPr>
        <w:t>treścią</w:t>
      </w:r>
      <w:r w:rsidR="00A33C09" w:rsidRPr="00C42ADE">
        <w:rPr>
          <w:sz w:val="22"/>
          <w:szCs w:val="22"/>
        </w:rPr>
        <w:t xml:space="preserve"> Klauzuli: </w:t>
      </w:r>
    </w:p>
    <w:p w14:paraId="756AE3F0" w14:textId="53818510" w:rsidR="0069302F" w:rsidRPr="00C42ADE" w:rsidRDefault="00A33C09" w:rsidP="008904EA">
      <w:pPr>
        <w:autoSpaceDE w:val="0"/>
        <w:autoSpaceDN w:val="0"/>
        <w:adjustRightInd w:val="0"/>
        <w:spacing w:line="276" w:lineRule="auto"/>
        <w:jc w:val="both"/>
        <w:rPr>
          <w:rFonts w:eastAsia="Calibri"/>
          <w:bCs/>
          <w:sz w:val="22"/>
          <w:szCs w:val="22"/>
          <w:lang w:eastAsia="en-US"/>
        </w:rPr>
      </w:pPr>
      <w:r w:rsidRPr="00C42ADE">
        <w:rPr>
          <w:sz w:val="22"/>
          <w:szCs w:val="22"/>
        </w:rPr>
        <w:t>„Z zakresu niniejszej klauzuli wyłączone są budynki i budowle objęte decyzją pozwolenia na rozbiórkę</w:t>
      </w:r>
      <w:r w:rsidR="00F64177" w:rsidRPr="00C42ADE">
        <w:rPr>
          <w:sz w:val="22"/>
          <w:szCs w:val="22"/>
        </w:rPr>
        <w:t>”</w:t>
      </w:r>
      <w:r w:rsidR="0069302F" w:rsidRPr="00C42ADE">
        <w:rPr>
          <w:rFonts w:eastAsia="Calibri"/>
          <w:bCs/>
          <w:sz w:val="22"/>
          <w:szCs w:val="22"/>
          <w:lang w:eastAsia="en-US"/>
        </w:rPr>
        <w:t>.</w:t>
      </w:r>
    </w:p>
    <w:p w14:paraId="20B77775"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38066C36" w14:textId="27DFEE96"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69. </w:t>
      </w:r>
      <w:r w:rsidRPr="00C42ADE">
        <w:rPr>
          <w:rFonts w:eastAsia="Calibri"/>
          <w:b/>
          <w:sz w:val="22"/>
          <w:szCs w:val="22"/>
          <w:lang w:eastAsia="en-US"/>
        </w:rPr>
        <w:t>Dotyczy Klauzula wyłączenia ryzyka z eksploatacji,</w:t>
      </w:r>
    </w:p>
    <w:p w14:paraId="697215C7"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Zgodnie z załącznikiem nr 5- informacje techniczne jest wykaz pustostanów i obiektów nieużytkowanych są informacje dot. pustostanów zlokalizowanych poza Krakowem </w:t>
      </w:r>
    </w:p>
    <w:p w14:paraId="58BA5C0B" w14:textId="1CF00E9A" w:rsidR="00E15630" w:rsidRPr="00C42ADE" w:rsidRDefault="00E15630" w:rsidP="008904EA">
      <w:pPr>
        <w:autoSpaceDE w:val="0"/>
        <w:autoSpaceDN w:val="0"/>
        <w:adjustRightInd w:val="0"/>
        <w:spacing w:line="276" w:lineRule="auto"/>
        <w:jc w:val="both"/>
        <w:rPr>
          <w:rFonts w:eastAsia="Calibri"/>
          <w:bCs/>
          <w:sz w:val="22"/>
          <w:szCs w:val="22"/>
          <w:highlight w:val="yellow"/>
          <w:lang w:eastAsia="en-US"/>
        </w:rPr>
      </w:pPr>
      <w:r w:rsidRPr="00C42ADE">
        <w:rPr>
          <w:rFonts w:eastAsia="Calibri"/>
          <w:bCs/>
          <w:sz w:val="22"/>
          <w:szCs w:val="22"/>
          <w:lang w:eastAsia="en-US"/>
        </w:rPr>
        <w:t>a)</w:t>
      </w:r>
      <w:r w:rsidRPr="00C42ADE">
        <w:rPr>
          <w:rFonts w:eastAsia="Calibri"/>
          <w:bCs/>
          <w:sz w:val="22"/>
          <w:szCs w:val="22"/>
          <w:lang w:eastAsia="en-US"/>
        </w:rPr>
        <w:tab/>
        <w:t xml:space="preserve">Prosimy o informacje czy wymienione obiekty podlegają ochronie na warunkach przedmiotowej klauzuli? </w:t>
      </w:r>
    </w:p>
    <w:p w14:paraId="0069E94B" w14:textId="1F9CF19E" w:rsidR="00E15630" w:rsidRPr="00C42ADE" w:rsidRDefault="00E15630" w:rsidP="008904EA">
      <w:pPr>
        <w:autoSpaceDE w:val="0"/>
        <w:autoSpaceDN w:val="0"/>
        <w:adjustRightInd w:val="0"/>
        <w:spacing w:line="276" w:lineRule="auto"/>
        <w:jc w:val="both"/>
        <w:rPr>
          <w:rFonts w:eastAsia="Calibri"/>
          <w:bCs/>
          <w:sz w:val="22"/>
          <w:szCs w:val="22"/>
          <w:highlight w:val="yellow"/>
          <w:lang w:eastAsia="en-US"/>
        </w:rPr>
      </w:pPr>
      <w:r w:rsidRPr="00C42ADE">
        <w:rPr>
          <w:rFonts w:eastAsia="Calibri"/>
          <w:bCs/>
          <w:sz w:val="22"/>
          <w:szCs w:val="22"/>
          <w:lang w:eastAsia="en-US"/>
        </w:rPr>
        <w:t>b)</w:t>
      </w:r>
      <w:r w:rsidRPr="00C42ADE">
        <w:rPr>
          <w:rFonts w:eastAsia="Calibri"/>
          <w:bCs/>
          <w:sz w:val="22"/>
          <w:szCs w:val="22"/>
          <w:lang w:eastAsia="en-US"/>
        </w:rPr>
        <w:tab/>
        <w:t xml:space="preserve">Od kiedy budynki są pustostanami? </w:t>
      </w:r>
      <w:r w:rsidRPr="00C42ADE">
        <w:rPr>
          <w:rFonts w:eastAsia="Calibri"/>
          <w:bCs/>
          <w:sz w:val="22"/>
          <w:szCs w:val="22"/>
          <w:highlight w:val="yellow"/>
          <w:lang w:eastAsia="en-US"/>
        </w:rPr>
        <w:t xml:space="preserve"> </w:t>
      </w:r>
    </w:p>
    <w:p w14:paraId="039789AA" w14:textId="62EE0061"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c)</w:t>
      </w:r>
      <w:r w:rsidRPr="00C42ADE">
        <w:rPr>
          <w:rFonts w:eastAsia="Calibri"/>
          <w:bCs/>
          <w:sz w:val="22"/>
          <w:szCs w:val="22"/>
          <w:lang w:eastAsia="en-US"/>
        </w:rPr>
        <w:tab/>
        <w:t xml:space="preserve">Jaki jest planowany termin włączenia budynków do eksploatacji?  </w:t>
      </w:r>
    </w:p>
    <w:p w14:paraId="4090BB38" w14:textId="77777777" w:rsidR="00AC0339" w:rsidRPr="00C42ADE" w:rsidRDefault="0069302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F64177" w:rsidRPr="00C42ADE">
        <w:rPr>
          <w:sz w:val="22"/>
          <w:szCs w:val="22"/>
        </w:rPr>
        <w:t xml:space="preserve"> udziela </w:t>
      </w:r>
      <w:r w:rsidR="00AC0339" w:rsidRPr="00C42ADE">
        <w:rPr>
          <w:sz w:val="22"/>
          <w:szCs w:val="22"/>
        </w:rPr>
        <w:t>następujących informacji:</w:t>
      </w:r>
    </w:p>
    <w:p w14:paraId="396E945A" w14:textId="61F98918" w:rsidR="0069302F" w:rsidRPr="00C42ADE" w:rsidRDefault="00AC0339" w:rsidP="008904EA">
      <w:pPr>
        <w:autoSpaceDE w:val="0"/>
        <w:autoSpaceDN w:val="0"/>
        <w:adjustRightInd w:val="0"/>
        <w:spacing w:line="276" w:lineRule="auto"/>
        <w:jc w:val="both"/>
        <w:rPr>
          <w:sz w:val="22"/>
          <w:szCs w:val="22"/>
        </w:rPr>
      </w:pPr>
      <w:r w:rsidRPr="00C42ADE">
        <w:rPr>
          <w:sz w:val="22"/>
          <w:szCs w:val="22"/>
        </w:rPr>
        <w:t xml:space="preserve">Ad. a). budynki wymienione </w:t>
      </w:r>
      <w:r w:rsidR="000B0AEF" w:rsidRPr="00C42ADE">
        <w:rPr>
          <w:sz w:val="22"/>
          <w:szCs w:val="22"/>
        </w:rPr>
        <w:t xml:space="preserve">w Załączniku nr 5 </w:t>
      </w:r>
      <w:r w:rsidRPr="00C42ADE">
        <w:rPr>
          <w:sz w:val="22"/>
          <w:szCs w:val="22"/>
        </w:rPr>
        <w:t>jako pustostany</w:t>
      </w:r>
      <w:r w:rsidR="000D5293" w:rsidRPr="00C42ADE">
        <w:rPr>
          <w:sz w:val="22"/>
          <w:szCs w:val="22"/>
        </w:rPr>
        <w:t xml:space="preserve"> i obiekty nieużytkowane</w:t>
      </w:r>
      <w:r w:rsidR="00780F96">
        <w:rPr>
          <w:sz w:val="22"/>
          <w:szCs w:val="22"/>
        </w:rPr>
        <w:t xml:space="preserve"> przez okres dłuższy niż 1 rok,</w:t>
      </w:r>
      <w:r w:rsidR="000D5293" w:rsidRPr="00C42ADE">
        <w:rPr>
          <w:sz w:val="22"/>
          <w:szCs w:val="22"/>
        </w:rPr>
        <w:t xml:space="preserve"> </w:t>
      </w:r>
      <w:r w:rsidR="000D5293" w:rsidRPr="001244E1">
        <w:rPr>
          <w:sz w:val="22"/>
          <w:szCs w:val="22"/>
        </w:rPr>
        <w:t xml:space="preserve">nie podlegają </w:t>
      </w:r>
      <w:r w:rsidR="000D5293" w:rsidRPr="00C42ADE">
        <w:rPr>
          <w:sz w:val="22"/>
          <w:szCs w:val="22"/>
        </w:rPr>
        <w:t>ochronie na warunkach niniejszej klauzuli</w:t>
      </w:r>
    </w:p>
    <w:p w14:paraId="697862C0" w14:textId="29CEE4F3" w:rsidR="000D5293" w:rsidRPr="00C42ADE" w:rsidRDefault="000D5293" w:rsidP="008904EA">
      <w:pPr>
        <w:autoSpaceDE w:val="0"/>
        <w:autoSpaceDN w:val="0"/>
        <w:adjustRightInd w:val="0"/>
        <w:spacing w:line="276" w:lineRule="auto"/>
        <w:jc w:val="both"/>
        <w:rPr>
          <w:sz w:val="22"/>
          <w:szCs w:val="22"/>
        </w:rPr>
      </w:pPr>
      <w:r w:rsidRPr="00C42ADE">
        <w:rPr>
          <w:sz w:val="22"/>
          <w:szCs w:val="22"/>
        </w:rPr>
        <w:t>Ad. b). budynki są pusto</w:t>
      </w:r>
      <w:r w:rsidR="00AE2ECE" w:rsidRPr="00C42ADE">
        <w:rPr>
          <w:sz w:val="22"/>
          <w:szCs w:val="22"/>
        </w:rPr>
        <w:t xml:space="preserve">stanami </w:t>
      </w:r>
      <w:r w:rsidR="00B36304" w:rsidRPr="00C42ADE">
        <w:rPr>
          <w:sz w:val="22"/>
          <w:szCs w:val="22"/>
        </w:rPr>
        <w:t xml:space="preserve">i </w:t>
      </w:r>
      <w:r w:rsidR="00AE2ECE" w:rsidRPr="00C42ADE">
        <w:rPr>
          <w:sz w:val="22"/>
          <w:szCs w:val="22"/>
        </w:rPr>
        <w:t xml:space="preserve">w zdecydowanej większości </w:t>
      </w:r>
      <w:r w:rsidR="00B36304" w:rsidRPr="00C42ADE">
        <w:rPr>
          <w:sz w:val="22"/>
          <w:szCs w:val="22"/>
        </w:rPr>
        <w:t>były pustostanami przed zakupem</w:t>
      </w:r>
    </w:p>
    <w:p w14:paraId="60ED5168" w14:textId="14C28AA3" w:rsidR="0014685B" w:rsidRPr="00C42ADE" w:rsidRDefault="0014685B" w:rsidP="008904EA">
      <w:pPr>
        <w:autoSpaceDE w:val="0"/>
        <w:autoSpaceDN w:val="0"/>
        <w:adjustRightInd w:val="0"/>
        <w:spacing w:line="276" w:lineRule="auto"/>
        <w:jc w:val="both"/>
        <w:rPr>
          <w:rFonts w:eastAsia="Calibri"/>
          <w:bCs/>
          <w:sz w:val="22"/>
          <w:szCs w:val="22"/>
          <w:lang w:eastAsia="en-US"/>
        </w:rPr>
      </w:pPr>
      <w:r w:rsidRPr="00C42ADE">
        <w:rPr>
          <w:sz w:val="22"/>
          <w:szCs w:val="22"/>
        </w:rPr>
        <w:t>Ad. c). Zamawiający nie ma planów co do włączenia tych budynków do eksploatacji</w:t>
      </w:r>
      <w:r w:rsidR="000B0AEF" w:rsidRPr="00C42ADE">
        <w:rPr>
          <w:sz w:val="22"/>
          <w:szCs w:val="22"/>
        </w:rPr>
        <w:t xml:space="preserve">, z wyjątkiem </w:t>
      </w:r>
      <w:r w:rsidR="0076502A" w:rsidRPr="00C42ADE">
        <w:rPr>
          <w:sz w:val="22"/>
          <w:szCs w:val="22"/>
        </w:rPr>
        <w:t xml:space="preserve">budynku: </w:t>
      </w:r>
      <w:r w:rsidR="000B0AEF" w:rsidRPr="00C42ADE">
        <w:rPr>
          <w:sz w:val="22"/>
          <w:szCs w:val="22"/>
        </w:rPr>
        <w:t>Baszt</w:t>
      </w:r>
      <w:r w:rsidR="0076502A" w:rsidRPr="00C42ADE">
        <w:rPr>
          <w:sz w:val="22"/>
          <w:szCs w:val="22"/>
        </w:rPr>
        <w:t>a</w:t>
      </w:r>
      <w:r w:rsidR="000B0AEF" w:rsidRPr="00C42ADE">
        <w:rPr>
          <w:sz w:val="22"/>
          <w:szCs w:val="22"/>
        </w:rPr>
        <w:t>, Agronom</w:t>
      </w:r>
      <w:r w:rsidR="0076502A" w:rsidRPr="00C42ADE">
        <w:rPr>
          <w:sz w:val="22"/>
          <w:szCs w:val="22"/>
        </w:rPr>
        <w:t>ó</w:t>
      </w:r>
      <w:r w:rsidR="000B0AEF" w:rsidRPr="00C42ADE">
        <w:rPr>
          <w:sz w:val="22"/>
          <w:szCs w:val="22"/>
        </w:rPr>
        <w:t>wk</w:t>
      </w:r>
      <w:r w:rsidR="0081188C" w:rsidRPr="00C42ADE">
        <w:rPr>
          <w:sz w:val="22"/>
          <w:szCs w:val="22"/>
        </w:rPr>
        <w:t>a</w:t>
      </w:r>
      <w:r w:rsidR="000B0AEF" w:rsidRPr="00C42ADE">
        <w:rPr>
          <w:sz w:val="22"/>
          <w:szCs w:val="22"/>
        </w:rPr>
        <w:t xml:space="preserve"> i </w:t>
      </w:r>
      <w:r w:rsidR="0081188C" w:rsidRPr="00C42ADE">
        <w:rPr>
          <w:sz w:val="22"/>
          <w:szCs w:val="22"/>
        </w:rPr>
        <w:t>A</w:t>
      </w:r>
      <w:r w:rsidR="000B0AEF" w:rsidRPr="00C42ADE">
        <w:rPr>
          <w:sz w:val="22"/>
          <w:szCs w:val="22"/>
        </w:rPr>
        <w:t xml:space="preserve">rsenał – te obiekty będą w przebudowie </w:t>
      </w:r>
      <w:r w:rsidR="00553830" w:rsidRPr="00C42ADE">
        <w:rPr>
          <w:sz w:val="22"/>
          <w:szCs w:val="22"/>
        </w:rPr>
        <w:t>w bliżej nie określonym terminie</w:t>
      </w:r>
      <w:r w:rsidR="000B0AEF" w:rsidRPr="00C42ADE">
        <w:rPr>
          <w:sz w:val="22"/>
          <w:szCs w:val="22"/>
        </w:rPr>
        <w:t xml:space="preserve">. </w:t>
      </w:r>
      <w:r w:rsidR="0081188C" w:rsidRPr="00C42ADE">
        <w:rPr>
          <w:sz w:val="22"/>
          <w:szCs w:val="22"/>
        </w:rPr>
        <w:t xml:space="preserve"> </w:t>
      </w:r>
    </w:p>
    <w:p w14:paraId="43C53526"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p>
    <w:p w14:paraId="037D836C" w14:textId="0F5D6512"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lastRenderedPageBreak/>
        <w:t xml:space="preserve">70. </w:t>
      </w:r>
      <w:r w:rsidRPr="00C42ADE">
        <w:rPr>
          <w:rFonts w:eastAsia="Calibri"/>
          <w:b/>
          <w:sz w:val="22"/>
          <w:szCs w:val="22"/>
          <w:lang w:eastAsia="en-US"/>
        </w:rPr>
        <w:t xml:space="preserve">Prosimy o informacje czy w Krakowie są budynki/obiekty pustostany nieużytkowane/wyłączone z eksploatacji </w:t>
      </w:r>
      <w:proofErr w:type="spellStart"/>
      <w:r w:rsidRPr="00C42ADE">
        <w:rPr>
          <w:rFonts w:eastAsia="Calibri"/>
          <w:b/>
          <w:sz w:val="22"/>
          <w:szCs w:val="22"/>
          <w:lang w:eastAsia="en-US"/>
        </w:rPr>
        <w:t>pow</w:t>
      </w:r>
      <w:proofErr w:type="spellEnd"/>
      <w:r w:rsidRPr="00C42ADE">
        <w:rPr>
          <w:rFonts w:eastAsia="Calibri"/>
          <w:b/>
          <w:sz w:val="22"/>
          <w:szCs w:val="22"/>
          <w:lang w:eastAsia="en-US"/>
        </w:rPr>
        <w:t xml:space="preserve"> 30 dni? lub budynki /obiekty, gdzie planowane jest nieużytkowanie lub wyłączenie budynków z eksploatacji? – Jeśli tak to prosimy o podanie:</w:t>
      </w:r>
    </w:p>
    <w:p w14:paraId="01278195"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w:t>
      </w:r>
      <w:r w:rsidRPr="00C42ADE">
        <w:rPr>
          <w:rFonts w:eastAsia="Calibri"/>
          <w:bCs/>
          <w:sz w:val="22"/>
          <w:szCs w:val="22"/>
          <w:lang w:eastAsia="en-US"/>
        </w:rPr>
        <w:tab/>
        <w:t xml:space="preserve"> przyczyny wyłączenia budynków z eksploatacji – </w:t>
      </w:r>
    </w:p>
    <w:p w14:paraId="63A2DF35"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 xml:space="preserve">jeśli budynki są w złym lub awaryjnym stanie technicznym lub budynki z przeznaczeniem do rozbiórki/wyburzenia, wnioskujemy o wyłączenie ich z ubezpieczenia, </w:t>
      </w:r>
    </w:p>
    <w:p w14:paraId="7A59E94A"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 xml:space="preserve">jeśli w budynkach prowadzone są/będą prowadzone prace remontowe (budowlano-montażowe) to prosimy o szczegółowy opis prowadzonych prac </w:t>
      </w:r>
      <w:proofErr w:type="spellStart"/>
      <w:r w:rsidRPr="00C42ADE">
        <w:rPr>
          <w:rFonts w:eastAsia="Calibri"/>
          <w:bCs/>
          <w:sz w:val="22"/>
          <w:szCs w:val="22"/>
          <w:lang w:eastAsia="en-US"/>
        </w:rPr>
        <w:t>tj</w:t>
      </w:r>
      <w:proofErr w:type="spellEnd"/>
      <w:r w:rsidRPr="00C42ADE">
        <w:rPr>
          <w:rFonts w:eastAsia="Calibri"/>
          <w:bCs/>
          <w:sz w:val="22"/>
          <w:szCs w:val="22"/>
          <w:lang w:eastAsia="en-US"/>
        </w:rPr>
        <w:t>, zakres prowadzonych prac, wartość prowadzonych prac, okres, prowadzonych prac. Czy prace wymagają pozwolenia na budowę?</w:t>
      </w:r>
    </w:p>
    <w:p w14:paraId="6657BCE8"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t xml:space="preserve">jaki jest okres wyłączenia budynków z eksploatacji </w:t>
      </w:r>
    </w:p>
    <w:p w14:paraId="4EF70864"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c)</w:t>
      </w:r>
      <w:r w:rsidRPr="00C42ADE">
        <w:rPr>
          <w:rFonts w:eastAsia="Calibri"/>
          <w:bCs/>
          <w:sz w:val="22"/>
          <w:szCs w:val="22"/>
          <w:lang w:eastAsia="en-US"/>
        </w:rPr>
        <w:tab/>
        <w:t xml:space="preserve">jaki jest planowany termin włączenia budynków do eksploatacji </w:t>
      </w:r>
    </w:p>
    <w:p w14:paraId="7609C4AF"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d)</w:t>
      </w:r>
      <w:r w:rsidRPr="00C42ADE">
        <w:rPr>
          <w:rFonts w:eastAsia="Calibri"/>
          <w:bCs/>
          <w:sz w:val="22"/>
          <w:szCs w:val="22"/>
          <w:lang w:eastAsia="en-US"/>
        </w:rPr>
        <w:tab/>
        <w:t>czy obiekty są zabezpieczone przed dostępem osób postronnych, w jaki sposób?</w:t>
      </w:r>
    </w:p>
    <w:p w14:paraId="6FCB5E0A"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e)</w:t>
      </w:r>
      <w:r w:rsidRPr="00C42ADE">
        <w:rPr>
          <w:rFonts w:eastAsia="Calibri"/>
          <w:bCs/>
          <w:sz w:val="22"/>
          <w:szCs w:val="22"/>
          <w:lang w:eastAsia="en-US"/>
        </w:rPr>
        <w:tab/>
        <w:t>czy z urządzeń i instalacji wodno-kanalizacyjnych, grzewczych i technologicznych została usunięta woda, inne ciecze oraz para,</w:t>
      </w:r>
    </w:p>
    <w:p w14:paraId="67E39832"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f)</w:t>
      </w:r>
      <w:r w:rsidRPr="00C42ADE">
        <w:rPr>
          <w:rFonts w:eastAsia="Calibri"/>
          <w:bCs/>
          <w:sz w:val="22"/>
          <w:szCs w:val="22"/>
          <w:lang w:eastAsia="en-US"/>
        </w:rPr>
        <w:tab/>
        <w:t>czy budynek odłączony jest od źródła zasilania elektrycznego i zamknięty został dopływ gazu</w:t>
      </w:r>
    </w:p>
    <w:p w14:paraId="2152AC07"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g)</w:t>
      </w:r>
      <w:r w:rsidRPr="00C42ADE">
        <w:rPr>
          <w:rFonts w:eastAsia="Calibri"/>
          <w:bCs/>
          <w:sz w:val="22"/>
          <w:szCs w:val="22"/>
          <w:lang w:eastAsia="en-US"/>
        </w:rPr>
        <w:tab/>
        <w:t>czy gaśnice oraz inne instalacje przeciwpożarowe znajdują się w wyznaczonym miejscu, są sprawne technicznie i gotowe do użycia.</w:t>
      </w:r>
    </w:p>
    <w:p w14:paraId="623E1A28" w14:textId="7B9E57AA" w:rsidR="0069302F"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h)</w:t>
      </w:r>
      <w:r w:rsidRPr="00C42ADE">
        <w:rPr>
          <w:rFonts w:eastAsia="Calibri"/>
          <w:bCs/>
          <w:sz w:val="22"/>
          <w:szCs w:val="22"/>
          <w:lang w:eastAsia="en-US"/>
        </w:rPr>
        <w:tab/>
        <w:t>czy maszyny i urządzenia są oczyszczone, konserwowane oraz odłączone od źródeł zasilania</w:t>
      </w:r>
    </w:p>
    <w:p w14:paraId="037E6C18" w14:textId="30FA357F"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5228A5" w:rsidRPr="00C42ADE">
        <w:rPr>
          <w:sz w:val="22"/>
          <w:szCs w:val="22"/>
        </w:rPr>
        <w:t xml:space="preserve"> informuje, że na dzień sporządzania niniejszej odpowiedzi nie raportuje takich </w:t>
      </w:r>
      <w:r w:rsidR="00925EF5" w:rsidRPr="00C42ADE">
        <w:rPr>
          <w:sz w:val="22"/>
          <w:szCs w:val="22"/>
        </w:rPr>
        <w:t>budynków/</w:t>
      </w:r>
      <w:r w:rsidR="005228A5" w:rsidRPr="00C42ADE">
        <w:rPr>
          <w:sz w:val="22"/>
          <w:szCs w:val="22"/>
        </w:rPr>
        <w:t>obiektów</w:t>
      </w:r>
      <w:r w:rsidR="00780F96">
        <w:rPr>
          <w:sz w:val="22"/>
          <w:szCs w:val="22"/>
        </w:rPr>
        <w:t xml:space="preserve"> w Krakowie</w:t>
      </w:r>
      <w:r w:rsidRPr="00C42ADE">
        <w:rPr>
          <w:rFonts w:eastAsia="Calibri"/>
          <w:bCs/>
          <w:sz w:val="22"/>
          <w:szCs w:val="22"/>
          <w:lang w:eastAsia="en-US"/>
        </w:rPr>
        <w:t>.</w:t>
      </w:r>
      <w:r w:rsidR="00925EF5" w:rsidRPr="00C42ADE">
        <w:rPr>
          <w:rFonts w:eastAsia="Calibri"/>
          <w:bCs/>
          <w:sz w:val="22"/>
          <w:szCs w:val="22"/>
          <w:lang w:eastAsia="en-US"/>
        </w:rPr>
        <w:t xml:space="preserve"> </w:t>
      </w:r>
    </w:p>
    <w:p w14:paraId="240575FD"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0C68B141" w14:textId="65E6C85E"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71. </w:t>
      </w:r>
      <w:r w:rsidRPr="00C42ADE">
        <w:rPr>
          <w:rFonts w:eastAsia="Calibri"/>
          <w:b/>
          <w:sz w:val="22"/>
          <w:szCs w:val="22"/>
          <w:lang w:eastAsia="en-US"/>
        </w:rPr>
        <w:t xml:space="preserve">Dotyczy Załącznika nr z nr 5- informacje techniczne, wykaz pustostanów i obiektów nieużytkowanych zlokalizowanych poza Krakowem oraz pozostałych np. zlokalizowanych </w:t>
      </w:r>
      <w:r w:rsidR="00925EF5" w:rsidRPr="00C42ADE">
        <w:rPr>
          <w:rFonts w:eastAsia="Calibri"/>
          <w:b/>
          <w:sz w:val="22"/>
          <w:szCs w:val="22"/>
          <w:lang w:eastAsia="en-US"/>
        </w:rPr>
        <w:br/>
      </w:r>
      <w:r w:rsidRPr="00C42ADE">
        <w:rPr>
          <w:rFonts w:eastAsia="Calibri"/>
          <w:b/>
          <w:sz w:val="22"/>
          <w:szCs w:val="22"/>
          <w:lang w:eastAsia="en-US"/>
        </w:rPr>
        <w:t>w Krakowie pustostanów, obiektów wyłączonych z eksploatacji, nieużytkownych pow. 30 dni</w:t>
      </w:r>
      <w:r w:rsidRPr="00C42ADE">
        <w:rPr>
          <w:rFonts w:eastAsia="Calibri"/>
          <w:bCs/>
          <w:sz w:val="22"/>
          <w:szCs w:val="22"/>
          <w:lang w:eastAsia="en-US"/>
        </w:rPr>
        <w:t xml:space="preserve">  </w:t>
      </w:r>
    </w:p>
    <w:p w14:paraId="2764AF41"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Wnioskujemy o:</w:t>
      </w:r>
    </w:p>
    <w:p w14:paraId="5CA423A2"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w:t>
      </w:r>
      <w:r w:rsidRPr="00C42ADE">
        <w:rPr>
          <w:rFonts w:eastAsia="Calibri"/>
          <w:bCs/>
          <w:sz w:val="22"/>
          <w:szCs w:val="22"/>
          <w:lang w:eastAsia="en-US"/>
        </w:rPr>
        <w:tab/>
        <w:t>Wyłączenie z ochrony ubezpieczeniowej budynków/obiektów w złym lub awaryjnym stanie technicznym lub budynki z przeznaczeniem do rozbiórki/wyburzenia</w:t>
      </w:r>
    </w:p>
    <w:p w14:paraId="1FF7E195"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t xml:space="preserve"> ograniczenie zakresu ubezpieczenia do FLEXA, (pożar, uderzenie pioruna, wybuch, upadku statku powietrznego</w:t>
      </w:r>
    </w:p>
    <w:p w14:paraId="0395E1E8"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c)</w:t>
      </w:r>
      <w:r w:rsidRPr="00C42ADE">
        <w:rPr>
          <w:rFonts w:eastAsia="Calibri"/>
          <w:bCs/>
          <w:sz w:val="22"/>
          <w:szCs w:val="22"/>
          <w:lang w:eastAsia="en-US"/>
        </w:rPr>
        <w:tab/>
        <w:t xml:space="preserve">wprowadzenie limitu odpowiedzialności w wysokości 1 000 000,00 PLN na jedno i wszystkie zdarzenia lub innej akceptowalnej przez Zamawiającego </w:t>
      </w:r>
    </w:p>
    <w:p w14:paraId="7372AE17" w14:textId="28082D6A"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d)</w:t>
      </w:r>
      <w:r w:rsidRPr="00C42ADE">
        <w:rPr>
          <w:rFonts w:eastAsia="Calibri"/>
          <w:bCs/>
          <w:sz w:val="22"/>
          <w:szCs w:val="22"/>
          <w:lang w:eastAsia="en-US"/>
        </w:rPr>
        <w:tab/>
        <w:t>wprowadzenie franszyzy redukcyjnej w wysokości 10% nie mniej niż 10 000,00PLN lub innej akceptowalnej przez Zamawiającego</w:t>
      </w:r>
    </w:p>
    <w:p w14:paraId="008C3744" w14:textId="41055F99" w:rsidR="0069302F" w:rsidRPr="00C42ADE" w:rsidRDefault="0069302F"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925EF5" w:rsidRPr="00C42ADE">
        <w:rPr>
          <w:sz w:val="22"/>
          <w:szCs w:val="22"/>
        </w:rPr>
        <w:t xml:space="preserve"> udzielił odpowiedzi </w:t>
      </w:r>
      <w:r w:rsidR="00A65651" w:rsidRPr="00C42ADE">
        <w:rPr>
          <w:sz w:val="22"/>
          <w:szCs w:val="22"/>
        </w:rPr>
        <w:t>w pyt. nr 69 i 70</w:t>
      </w:r>
      <w:r w:rsidRPr="00C42ADE">
        <w:rPr>
          <w:rFonts w:eastAsia="Calibri"/>
          <w:bCs/>
          <w:sz w:val="22"/>
          <w:szCs w:val="22"/>
          <w:lang w:eastAsia="en-US"/>
        </w:rPr>
        <w:t>.</w:t>
      </w:r>
      <w:r w:rsidR="00A65651" w:rsidRPr="00C42ADE">
        <w:rPr>
          <w:rFonts w:eastAsia="Calibri"/>
          <w:bCs/>
          <w:sz w:val="22"/>
          <w:szCs w:val="22"/>
          <w:lang w:eastAsia="en-US"/>
        </w:rPr>
        <w:t xml:space="preserve"> </w:t>
      </w:r>
    </w:p>
    <w:p w14:paraId="3BC71AF1" w14:textId="77777777" w:rsidR="0069302F" w:rsidRPr="00C42ADE" w:rsidRDefault="0069302F" w:rsidP="008904EA">
      <w:pPr>
        <w:autoSpaceDE w:val="0"/>
        <w:autoSpaceDN w:val="0"/>
        <w:adjustRightInd w:val="0"/>
        <w:spacing w:line="276" w:lineRule="auto"/>
        <w:jc w:val="both"/>
        <w:rPr>
          <w:bCs/>
          <w:iCs/>
          <w:sz w:val="22"/>
          <w:szCs w:val="22"/>
        </w:rPr>
      </w:pPr>
    </w:p>
    <w:p w14:paraId="5111B317" w14:textId="148C91D3" w:rsidR="00E15630" w:rsidRPr="00C42ADE" w:rsidRDefault="00E15630" w:rsidP="008904EA">
      <w:pPr>
        <w:autoSpaceDE w:val="0"/>
        <w:autoSpaceDN w:val="0"/>
        <w:adjustRightInd w:val="0"/>
        <w:spacing w:line="276" w:lineRule="auto"/>
        <w:jc w:val="both"/>
        <w:rPr>
          <w:bCs/>
          <w:iCs/>
          <w:sz w:val="22"/>
          <w:szCs w:val="22"/>
        </w:rPr>
      </w:pPr>
      <w:r w:rsidRPr="00C42ADE">
        <w:rPr>
          <w:bCs/>
          <w:iCs/>
          <w:sz w:val="22"/>
          <w:szCs w:val="22"/>
        </w:rPr>
        <w:t xml:space="preserve">72. </w:t>
      </w:r>
      <w:r w:rsidRPr="00C42ADE">
        <w:rPr>
          <w:b/>
          <w:iCs/>
          <w:sz w:val="22"/>
          <w:szCs w:val="22"/>
        </w:rPr>
        <w:t>Dotyczy Klauzula ubezpieczenia mienia o przedłużonym terminie przyjęcia księgowego,</w:t>
      </w:r>
    </w:p>
    <w:p w14:paraId="7AF4EBB5" w14:textId="3D8BEB18" w:rsidR="00E15630" w:rsidRDefault="00E15630" w:rsidP="008904EA">
      <w:pPr>
        <w:autoSpaceDE w:val="0"/>
        <w:autoSpaceDN w:val="0"/>
        <w:adjustRightInd w:val="0"/>
        <w:spacing w:line="276" w:lineRule="auto"/>
        <w:jc w:val="both"/>
        <w:rPr>
          <w:bCs/>
          <w:iCs/>
          <w:sz w:val="22"/>
          <w:szCs w:val="22"/>
        </w:rPr>
      </w:pPr>
      <w:r w:rsidRPr="00C42ADE">
        <w:rPr>
          <w:bCs/>
          <w:iCs/>
          <w:sz w:val="22"/>
          <w:szCs w:val="22"/>
        </w:rPr>
        <w:t>Prosimy o potwierdzenie, że mienie podlega rozliczeniu zgodnie z Klauzulą automatycznego pokrycia z uwzględnianiem naszego wniosku / pytanie nr …./ lub Klauzulą aktualizacji sumy ubezpieczenia</w:t>
      </w:r>
    </w:p>
    <w:p w14:paraId="7D29E6D2" w14:textId="77777777" w:rsidR="00A04F34" w:rsidRPr="00C42ADE" w:rsidRDefault="00A04F34" w:rsidP="008904EA">
      <w:pPr>
        <w:autoSpaceDE w:val="0"/>
        <w:autoSpaceDN w:val="0"/>
        <w:adjustRightInd w:val="0"/>
        <w:spacing w:line="276" w:lineRule="auto"/>
        <w:jc w:val="both"/>
        <w:rPr>
          <w:bCs/>
          <w:iCs/>
          <w:sz w:val="22"/>
          <w:szCs w:val="22"/>
        </w:rPr>
      </w:pPr>
    </w:p>
    <w:p w14:paraId="42494A4C" w14:textId="77777777" w:rsidR="00111C6B"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A65651" w:rsidRPr="00C42ADE">
        <w:rPr>
          <w:rFonts w:eastAsia="Calibri"/>
          <w:bCs/>
          <w:sz w:val="22"/>
          <w:szCs w:val="22"/>
          <w:lang w:eastAsia="en-US"/>
        </w:rPr>
        <w:t xml:space="preserve"> nie potwierdza powyższego</w:t>
      </w:r>
      <w:r w:rsidR="00111C6B" w:rsidRPr="00C42ADE">
        <w:rPr>
          <w:rFonts w:eastAsia="Calibri"/>
          <w:bCs/>
          <w:sz w:val="22"/>
          <w:szCs w:val="22"/>
          <w:lang w:eastAsia="en-US"/>
        </w:rPr>
        <w:t>, ponieważ treść Klauzuli brzmi:</w:t>
      </w:r>
    </w:p>
    <w:p w14:paraId="222F57BE" w14:textId="77777777" w:rsidR="00111C6B" w:rsidRPr="00C42ADE" w:rsidRDefault="00111C6B" w:rsidP="00111C6B">
      <w:pPr>
        <w:pStyle w:val="Teksttreci2"/>
        <w:widowControl/>
        <w:shd w:val="clear" w:color="auto" w:fill="auto"/>
        <w:suppressAutoHyphens w:val="0"/>
        <w:spacing w:line="240" w:lineRule="auto"/>
        <w:ind w:firstLine="0"/>
        <w:rPr>
          <w:rStyle w:val="Teksttreci2ArialUnicodeMS8pt"/>
          <w:rFonts w:ascii="Times New Roman" w:hAnsi="Times New Roman" w:cs="Times New Roman"/>
          <w:sz w:val="22"/>
          <w:szCs w:val="22"/>
        </w:rPr>
      </w:pPr>
      <w:r w:rsidRPr="00C42ADE">
        <w:rPr>
          <w:rFonts w:ascii="Times New Roman" w:hAnsi="Times New Roman" w:cs="Times New Roman"/>
          <w:bCs/>
          <w:sz w:val="22"/>
          <w:szCs w:val="22"/>
          <w:lang w:eastAsia="en-US"/>
        </w:rPr>
        <w:lastRenderedPageBreak/>
        <w:t>„</w:t>
      </w:r>
      <w:r w:rsidRPr="00C42ADE">
        <w:rPr>
          <w:rFonts w:ascii="Times New Roman" w:hAnsi="Times New Roman" w:cs="Times New Roman"/>
          <w:b/>
          <w:bCs/>
          <w:sz w:val="22"/>
          <w:szCs w:val="22"/>
        </w:rPr>
        <w:t>26). Klauzula</w:t>
      </w:r>
      <w:r w:rsidRPr="00C42ADE">
        <w:rPr>
          <w:rStyle w:val="Teksttreci2ArialUnicodeMS8pt"/>
          <w:rFonts w:ascii="Times New Roman" w:hAnsi="Times New Roman" w:cs="Times New Roman"/>
          <w:b/>
          <w:bCs/>
          <w:sz w:val="22"/>
          <w:szCs w:val="22"/>
        </w:rPr>
        <w:t xml:space="preserve"> aktualizacji sumy ubezpieczenia</w:t>
      </w:r>
      <w:r w:rsidRPr="00C42ADE">
        <w:rPr>
          <w:rStyle w:val="Teksttreci2ArialUnicodeMS8pt"/>
          <w:rFonts w:ascii="Times New Roman" w:hAnsi="Times New Roman" w:cs="Times New Roman"/>
          <w:bCs/>
          <w:sz w:val="22"/>
          <w:szCs w:val="22"/>
        </w:rPr>
        <w:t>, w brzmieniu:</w:t>
      </w:r>
    </w:p>
    <w:p w14:paraId="47383A5B" w14:textId="425758E0" w:rsidR="0069302F" w:rsidRPr="00C42ADE" w:rsidRDefault="00111C6B" w:rsidP="00111C6B">
      <w:pPr>
        <w:autoSpaceDE w:val="0"/>
        <w:autoSpaceDN w:val="0"/>
        <w:adjustRightInd w:val="0"/>
        <w:spacing w:line="276" w:lineRule="auto"/>
        <w:jc w:val="both"/>
        <w:rPr>
          <w:rFonts w:eastAsia="Calibri"/>
          <w:bCs/>
          <w:sz w:val="22"/>
          <w:szCs w:val="22"/>
          <w:lang w:eastAsia="en-US"/>
        </w:rPr>
      </w:pPr>
      <w:r w:rsidRPr="00C42ADE">
        <w:rPr>
          <w:rStyle w:val="Teksttreci2ArialUnicodeMS8pt"/>
          <w:rFonts w:ascii="Times New Roman" w:hAnsi="Times New Roman" w:cs="Times New Roman"/>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wcześniejszej niż data rozpoczęcia ochrony ubezpieczeniowej, Ubezpieczyciel obejmuje AUTOMATYCZNĄ ochroną ubezpieczeniową wartość tego mienia wg stanu z dnia rozpoczęcia ochrony.  </w:t>
      </w:r>
      <w:r w:rsidRPr="00C42ADE">
        <w:rPr>
          <w:rStyle w:val="Teksttreci2ArialUnicodeMS8pt"/>
          <w:rFonts w:ascii="Times New Roman" w:hAnsi="Times New Roman" w:cs="Times New Roman"/>
          <w:sz w:val="22"/>
          <w:szCs w:val="22"/>
          <w:u w:val="single"/>
        </w:rPr>
        <w:t>Klauzula niniejsza nie wyczerpuje limitu przewidzianego dla Klauzuli automatycznego pokrycia</w:t>
      </w:r>
      <w:r w:rsidRPr="00C42ADE">
        <w:rPr>
          <w:rStyle w:val="Teksttreci2ArialUnicodeMS8pt"/>
          <w:rFonts w:ascii="Times New Roman" w:hAnsi="Times New Roman" w:cs="Times New Roman"/>
          <w:sz w:val="22"/>
          <w:szCs w:val="22"/>
        </w:rPr>
        <w:t xml:space="preserve">.  Klauzula nie podlega rozliczeniu, jeżeli suma ubezpieczenia nie przekracza 15.000.000 zł za okres od dnia wyliczenia sum ubezpieczenia do OPZ do dnia rozpoczęcia okresu ubezpieczenia – w tym okresie Ubezpieczyciel udziela ochrony ubezpieczeniowej. Jednakże, jeśli we wskazanym okresie powyższy limit zostanie przekroczony wówczas Ubezpieczający jest zobowiązany do rozliczenia za cały okres: tj. od dnia obowiązywania polisy do dnia jej zakończenia (za pełny okres ubezpieczenia), bez względu na termin zgłoszenia zmian w sumach ubezpieczenia”. </w:t>
      </w:r>
      <w:r w:rsidR="00A65651" w:rsidRPr="00C42ADE">
        <w:rPr>
          <w:rFonts w:eastAsia="Calibri"/>
          <w:bCs/>
          <w:sz w:val="22"/>
          <w:szCs w:val="22"/>
          <w:lang w:eastAsia="en-US"/>
        </w:rPr>
        <w:t xml:space="preserve">  </w:t>
      </w:r>
    </w:p>
    <w:p w14:paraId="53237D24"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05820C50" w14:textId="1B278AD4" w:rsidR="00E15630" w:rsidRPr="00C42ADE" w:rsidRDefault="00E15630" w:rsidP="008904EA">
      <w:pPr>
        <w:autoSpaceDE w:val="0"/>
        <w:autoSpaceDN w:val="0"/>
        <w:adjustRightInd w:val="0"/>
        <w:spacing w:line="276" w:lineRule="auto"/>
        <w:jc w:val="both"/>
        <w:rPr>
          <w:rFonts w:eastAsia="Calibri"/>
          <w:b/>
          <w:sz w:val="22"/>
          <w:szCs w:val="22"/>
          <w:lang w:eastAsia="en-US"/>
        </w:rPr>
      </w:pPr>
      <w:r w:rsidRPr="00C42ADE">
        <w:rPr>
          <w:rFonts w:eastAsia="Calibri"/>
          <w:bCs/>
          <w:sz w:val="22"/>
          <w:szCs w:val="22"/>
          <w:lang w:eastAsia="en-US"/>
        </w:rPr>
        <w:t xml:space="preserve">73. </w:t>
      </w:r>
      <w:r w:rsidRPr="00C42ADE">
        <w:rPr>
          <w:rFonts w:eastAsia="Calibri"/>
          <w:b/>
          <w:sz w:val="22"/>
          <w:szCs w:val="22"/>
          <w:lang w:eastAsia="en-US"/>
        </w:rPr>
        <w:t>Dotyczy Klauzula aktualizacji sumy ubezpieczenia,</w:t>
      </w:r>
    </w:p>
    <w:p w14:paraId="691F1B86" w14:textId="77777777" w:rsidR="00E15630" w:rsidRPr="00C42ADE" w:rsidRDefault="00E15630" w:rsidP="008904EA">
      <w:pPr>
        <w:autoSpaceDE w:val="0"/>
        <w:autoSpaceDN w:val="0"/>
        <w:adjustRightInd w:val="0"/>
        <w:spacing w:line="276" w:lineRule="auto"/>
        <w:jc w:val="both"/>
        <w:rPr>
          <w:rFonts w:eastAsia="Calibri"/>
          <w:b/>
          <w:sz w:val="22"/>
          <w:szCs w:val="22"/>
          <w:lang w:eastAsia="en-US"/>
        </w:rPr>
      </w:pPr>
      <w:r w:rsidRPr="00C42ADE">
        <w:rPr>
          <w:rFonts w:eastAsia="Calibri"/>
          <w:b/>
          <w:sz w:val="22"/>
          <w:szCs w:val="22"/>
          <w:lang w:eastAsia="en-US"/>
        </w:rPr>
        <w:t>Prosimy o wprowadzenie zapisu, że:</w:t>
      </w:r>
    </w:p>
    <w:p w14:paraId="696FC1F0"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w:t>
      </w:r>
      <w:r w:rsidRPr="00C42ADE">
        <w:rPr>
          <w:rFonts w:eastAsia="Calibri"/>
          <w:bCs/>
          <w:sz w:val="22"/>
          <w:szCs w:val="22"/>
          <w:lang w:eastAsia="en-US"/>
        </w:rPr>
        <w:tab/>
        <w:t>Ubezpieczyciel obejmuje automatycznie ochroną ubezpieczeniową wartość tego mienia wg stanu z dnia rozpoczęcia ochrony do limit odpowiedzialności w wysokości 15 000 000,00 PLN lub innego akceptowalnego przez Zamawiającego.</w:t>
      </w:r>
    </w:p>
    <w:p w14:paraId="7F70015B"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t>Włączenie do ochrony ubezpieczeniowej, każdego wzrost wartości powyżej limitu wskazanego w pkt a wymaga każdorazowo zgody Ubezpieczyciela.</w:t>
      </w:r>
    </w:p>
    <w:p w14:paraId="06F0F2DA"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c)</w:t>
      </w:r>
      <w:r w:rsidRPr="00C42ADE">
        <w:rPr>
          <w:rFonts w:eastAsia="Calibri"/>
          <w:bCs/>
          <w:sz w:val="22"/>
          <w:szCs w:val="22"/>
          <w:lang w:eastAsia="en-US"/>
        </w:rPr>
        <w:tab/>
        <w:t xml:space="preserve">Przedmiotowa klauzula podlega rozliczeniu. </w:t>
      </w:r>
    </w:p>
    <w:p w14:paraId="26910260" w14:textId="64A15329"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Proponujemy zgłaszanie i rozliczanie w ciągu 60 dni od rozpoczęcia okresu ubezpieczenia zgodnie z Klauzulą Warunków i taryf</w:t>
      </w:r>
    </w:p>
    <w:p w14:paraId="7B5962B5" w14:textId="5F111A63" w:rsidR="0014122C" w:rsidRPr="00C42ADE" w:rsidRDefault="0069302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111C6B" w:rsidRPr="00C42ADE">
        <w:rPr>
          <w:sz w:val="22"/>
          <w:szCs w:val="22"/>
        </w:rPr>
        <w:t xml:space="preserve"> </w:t>
      </w:r>
      <w:r w:rsidR="0014122C" w:rsidRPr="00C42ADE">
        <w:rPr>
          <w:sz w:val="22"/>
          <w:szCs w:val="22"/>
        </w:rPr>
        <w:t>informuje, że publikuje</w:t>
      </w:r>
      <w:r w:rsidR="00111C6B" w:rsidRPr="00C42ADE">
        <w:rPr>
          <w:sz w:val="22"/>
          <w:szCs w:val="22"/>
        </w:rPr>
        <w:t xml:space="preserve"> zmian</w:t>
      </w:r>
      <w:r w:rsidR="0014122C" w:rsidRPr="00C42ADE">
        <w:rPr>
          <w:sz w:val="22"/>
          <w:szCs w:val="22"/>
        </w:rPr>
        <w:t>ę w Załączniku nr 4 OPZ:</w:t>
      </w:r>
      <w:r w:rsidR="00333F0D" w:rsidRPr="00C42ADE">
        <w:rPr>
          <w:sz w:val="22"/>
          <w:szCs w:val="22"/>
        </w:rPr>
        <w:t xml:space="preserve"> </w:t>
      </w:r>
    </w:p>
    <w:p w14:paraId="2E029964" w14:textId="77777777" w:rsidR="00F600D1" w:rsidRPr="00C42ADE" w:rsidRDefault="0014122C" w:rsidP="00F600D1">
      <w:pPr>
        <w:pStyle w:val="Teksttreci2"/>
        <w:widowControl/>
        <w:shd w:val="clear" w:color="auto" w:fill="auto"/>
        <w:suppressAutoHyphens w:val="0"/>
        <w:spacing w:line="240" w:lineRule="auto"/>
        <w:ind w:firstLine="0"/>
        <w:rPr>
          <w:rStyle w:val="Teksttreci2ArialUnicodeMS8pt"/>
          <w:rFonts w:ascii="Times New Roman" w:hAnsi="Times New Roman" w:cs="Times New Roman"/>
          <w:sz w:val="22"/>
          <w:szCs w:val="22"/>
        </w:rPr>
      </w:pPr>
      <w:r w:rsidRPr="00C42ADE">
        <w:rPr>
          <w:rFonts w:ascii="Times New Roman" w:hAnsi="Times New Roman" w:cs="Times New Roman"/>
          <w:bCs/>
          <w:sz w:val="22"/>
          <w:szCs w:val="22"/>
          <w:lang w:eastAsia="en-US"/>
        </w:rPr>
        <w:t>„</w:t>
      </w:r>
      <w:bookmarkStart w:id="3" w:name="_Hlk209788801"/>
      <w:bookmarkStart w:id="4" w:name="_Hlk210218386"/>
      <w:r w:rsidR="00F600D1" w:rsidRPr="00C42ADE">
        <w:rPr>
          <w:rFonts w:ascii="Times New Roman" w:hAnsi="Times New Roman" w:cs="Times New Roman"/>
          <w:b/>
          <w:bCs/>
          <w:sz w:val="22"/>
          <w:szCs w:val="22"/>
        </w:rPr>
        <w:t>26). Klauzula</w:t>
      </w:r>
      <w:r w:rsidR="00F600D1" w:rsidRPr="00C42ADE">
        <w:rPr>
          <w:rStyle w:val="Teksttreci2ArialUnicodeMS8pt"/>
          <w:rFonts w:ascii="Times New Roman" w:hAnsi="Times New Roman" w:cs="Times New Roman"/>
          <w:b/>
          <w:bCs/>
          <w:sz w:val="22"/>
          <w:szCs w:val="22"/>
        </w:rPr>
        <w:t xml:space="preserve"> aktualizacji sumy ubezpieczenia</w:t>
      </w:r>
      <w:r w:rsidR="00F600D1" w:rsidRPr="00C42ADE">
        <w:rPr>
          <w:rStyle w:val="Teksttreci2ArialUnicodeMS8pt"/>
          <w:rFonts w:ascii="Times New Roman" w:hAnsi="Times New Roman" w:cs="Times New Roman"/>
          <w:bCs/>
          <w:sz w:val="22"/>
          <w:szCs w:val="22"/>
        </w:rPr>
        <w:t>, w brzmieniu:</w:t>
      </w:r>
    </w:p>
    <w:p w14:paraId="34C36027" w14:textId="54FB08C2" w:rsidR="00F600D1" w:rsidRPr="00C42ADE" w:rsidRDefault="00F600D1" w:rsidP="00245524">
      <w:pPr>
        <w:jc w:val="both"/>
        <w:rPr>
          <w:rStyle w:val="Teksttreci2ArialUnicodeMS8pt"/>
          <w:rFonts w:ascii="Times New Roman" w:hAnsi="Times New Roman" w:cs="Times New Roman"/>
          <w:sz w:val="22"/>
          <w:szCs w:val="22"/>
        </w:rPr>
      </w:pPr>
      <w:r w:rsidRPr="00C42ADE">
        <w:rPr>
          <w:rStyle w:val="Teksttreci2ArialUnicodeMS8pt"/>
          <w:rFonts w:ascii="Times New Roman" w:hAnsi="Times New Roman" w:cs="Times New Roman"/>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wcześniejszej niż data rozpoczęcia ochrony ubezpieczeniowej, Ubezpieczyciel obejmuje AUTOMATYCZNĄ ochroną ubezpieczeniową wartość tego mienia wg stanu z dnia rozpoczęcia ochrony.  Klauzula niniejsza nie wyczerpuje limitu przewidzianego dla Klauzuli automatycznego pokrycia.  Klauzula nie podlega rozliczeniu, jeżeli suma ubezpieczenia nie przekracza </w:t>
      </w:r>
      <w:r w:rsidRPr="00C42ADE">
        <w:rPr>
          <w:rStyle w:val="Teksttreci2ArialUnicodeMS8pt"/>
          <w:rFonts w:ascii="Times New Roman" w:hAnsi="Times New Roman" w:cs="Times New Roman"/>
          <w:strike/>
          <w:sz w:val="22"/>
          <w:szCs w:val="22"/>
          <w:highlight w:val="magenta"/>
        </w:rPr>
        <w:t>15.000.000 zł</w:t>
      </w:r>
      <w:r w:rsidRPr="00C42ADE">
        <w:rPr>
          <w:rStyle w:val="Teksttreci2ArialUnicodeMS8pt"/>
          <w:rFonts w:ascii="Times New Roman" w:hAnsi="Times New Roman" w:cs="Times New Roman"/>
          <w:sz w:val="22"/>
          <w:szCs w:val="22"/>
        </w:rPr>
        <w:t xml:space="preserve"> </w:t>
      </w:r>
      <w:r w:rsidRPr="00C42ADE">
        <w:rPr>
          <w:rStyle w:val="Teksttreci2ArialUnicodeMS8pt"/>
          <w:rFonts w:ascii="Times New Roman" w:hAnsi="Times New Roman" w:cs="Times New Roman"/>
          <w:sz w:val="22"/>
          <w:szCs w:val="22"/>
          <w:highlight w:val="magenta"/>
        </w:rPr>
        <w:t>10.000.000 zł</w:t>
      </w:r>
      <w:r w:rsidRPr="00C42ADE">
        <w:rPr>
          <w:rStyle w:val="Teksttreci2ArialUnicodeMS8pt"/>
          <w:rFonts w:ascii="Times New Roman" w:hAnsi="Times New Roman" w:cs="Times New Roman"/>
          <w:sz w:val="22"/>
          <w:szCs w:val="22"/>
        </w:rPr>
        <w:t xml:space="preserve"> za okres od dnia wyliczenia sum ubezpieczenia do OPZ do dnia rozpoczęcia okresu ubezpieczenia – w tym okresie Ubezpieczyciel udziela ochrony ubezpieczeniowej. Jednakże, jeśli we wskazanym okresie powyższy limit zostanie przekroczony wówczas Ubezpieczający jest zobowiązany do rozliczenia za cały okres: tj. od dnia obowiązywania polisy do dnia jej zakończenia (za pełny okres ubezpieczenia), bez względu na termin zgłoszenia zmian w sumach ubezpieczenia</w:t>
      </w:r>
      <w:bookmarkEnd w:id="3"/>
      <w:r w:rsidRPr="00C42ADE">
        <w:rPr>
          <w:rStyle w:val="Teksttreci2ArialUnicodeMS8pt"/>
          <w:rFonts w:ascii="Times New Roman" w:hAnsi="Times New Roman" w:cs="Times New Roman"/>
          <w:sz w:val="22"/>
          <w:szCs w:val="22"/>
        </w:rPr>
        <w:t xml:space="preserve">.  </w:t>
      </w:r>
      <w:r w:rsidRPr="00C42ADE">
        <w:rPr>
          <w:rStyle w:val="Teksttreci2ArialUnicodeMS8pt"/>
          <w:rFonts w:ascii="Times New Roman" w:hAnsi="Times New Roman" w:cs="Times New Roman"/>
          <w:sz w:val="22"/>
          <w:szCs w:val="22"/>
          <w:highlight w:val="magenta"/>
        </w:rPr>
        <w:t>Ubezpieczony opłaca składkę od nadwyżki ponad limit 10.000.000 zł wg obowiązujących stawek</w:t>
      </w:r>
      <w:r w:rsidR="00A04F34">
        <w:rPr>
          <w:rStyle w:val="Teksttreci2ArialUnicodeMS8pt"/>
          <w:rFonts w:ascii="Times New Roman" w:hAnsi="Times New Roman" w:cs="Times New Roman"/>
          <w:sz w:val="22"/>
          <w:szCs w:val="22"/>
          <w:highlight w:val="magenta"/>
        </w:rPr>
        <w:t>.</w:t>
      </w:r>
      <w:r w:rsidR="004E567D" w:rsidRPr="00C42ADE">
        <w:rPr>
          <w:rStyle w:val="Teksttreci2ArialUnicodeMS8pt"/>
          <w:rFonts w:ascii="Times New Roman" w:hAnsi="Times New Roman" w:cs="Times New Roman"/>
          <w:sz w:val="22"/>
          <w:szCs w:val="22"/>
        </w:rPr>
        <w:t>„</w:t>
      </w:r>
    </w:p>
    <w:p w14:paraId="2B610FB8" w14:textId="4B88FC00" w:rsidR="00245524" w:rsidRDefault="00245524" w:rsidP="00245524">
      <w:pPr>
        <w:jc w:val="both"/>
        <w:rPr>
          <w:rStyle w:val="Teksttreci2ArialUnicodeMS8pt"/>
          <w:rFonts w:ascii="Times New Roman" w:hAnsi="Times New Roman" w:cs="Times New Roman"/>
          <w:sz w:val="22"/>
          <w:szCs w:val="22"/>
        </w:rPr>
      </w:pPr>
    </w:p>
    <w:bookmarkEnd w:id="4"/>
    <w:p w14:paraId="308BB43C" w14:textId="219F5325"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74. </w:t>
      </w:r>
      <w:r w:rsidRPr="00C42ADE">
        <w:rPr>
          <w:rFonts w:eastAsia="Calibri"/>
          <w:b/>
          <w:sz w:val="22"/>
          <w:szCs w:val="22"/>
          <w:lang w:eastAsia="en-US"/>
        </w:rPr>
        <w:t>Dotyczy klauzula warunków i taryf</w:t>
      </w:r>
    </w:p>
    <w:p w14:paraId="61A9855F" w14:textId="7A8E4214" w:rsidR="0069302F"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lastRenderedPageBreak/>
        <w:t>Prosimy o wprowadzenie zapisu, że postanowienia niniejszej klauzuli nie mają zastosowania do przypadku uregulowanego w art. 816 kodeksu cywilnego</w:t>
      </w:r>
    </w:p>
    <w:p w14:paraId="3F6E7609" w14:textId="162BE7DA" w:rsidR="0069302F" w:rsidRPr="00C42ADE" w:rsidRDefault="0069302F" w:rsidP="008904EA">
      <w:pPr>
        <w:tabs>
          <w:tab w:val="left" w:pos="3360"/>
        </w:tabs>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7A4C4C" w:rsidRPr="00C42ADE">
        <w:rPr>
          <w:sz w:val="22"/>
          <w:szCs w:val="22"/>
        </w:rPr>
        <w:t xml:space="preserve"> nie wyraża zgody na wprowadzenie powyższej zmiany</w:t>
      </w:r>
      <w:r w:rsidRPr="00C42ADE">
        <w:rPr>
          <w:rFonts w:eastAsia="Calibri"/>
          <w:bCs/>
          <w:sz w:val="22"/>
          <w:szCs w:val="22"/>
          <w:lang w:eastAsia="en-US"/>
        </w:rPr>
        <w:t>.</w:t>
      </w:r>
    </w:p>
    <w:p w14:paraId="715C80E4" w14:textId="77777777" w:rsidR="00E15630" w:rsidRPr="00C42ADE" w:rsidRDefault="00E15630" w:rsidP="008904EA">
      <w:pPr>
        <w:tabs>
          <w:tab w:val="left" w:pos="3360"/>
        </w:tabs>
        <w:autoSpaceDE w:val="0"/>
        <w:autoSpaceDN w:val="0"/>
        <w:adjustRightInd w:val="0"/>
        <w:spacing w:line="276" w:lineRule="auto"/>
        <w:jc w:val="both"/>
        <w:rPr>
          <w:rFonts w:eastAsia="Calibri"/>
          <w:bCs/>
          <w:sz w:val="22"/>
          <w:szCs w:val="22"/>
          <w:lang w:eastAsia="en-US"/>
        </w:rPr>
      </w:pPr>
    </w:p>
    <w:p w14:paraId="09693A78" w14:textId="7CE146F7" w:rsidR="00E15630" w:rsidRPr="00C42ADE" w:rsidRDefault="00E15630" w:rsidP="008904EA">
      <w:pPr>
        <w:tabs>
          <w:tab w:val="left" w:pos="3360"/>
        </w:tabs>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75. </w:t>
      </w:r>
      <w:r w:rsidRPr="00C42ADE">
        <w:rPr>
          <w:rFonts w:eastAsia="Calibri"/>
          <w:b/>
          <w:sz w:val="22"/>
          <w:szCs w:val="22"/>
          <w:lang w:eastAsia="en-US"/>
        </w:rPr>
        <w:t>Dotyczy Klauzula odstąpienia od odtwarzania mienia,</w:t>
      </w:r>
    </w:p>
    <w:p w14:paraId="24F4C711" w14:textId="4B49296C" w:rsidR="00E15630" w:rsidRPr="00C42ADE" w:rsidRDefault="00E15630" w:rsidP="008904EA">
      <w:pPr>
        <w:tabs>
          <w:tab w:val="left" w:pos="3360"/>
        </w:tabs>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Wnioskujemy o usunięcie zapisu w całości.</w:t>
      </w:r>
    </w:p>
    <w:p w14:paraId="0BB32006" w14:textId="696C6724" w:rsidR="0069302F" w:rsidRPr="00C42ADE" w:rsidRDefault="00E15630" w:rsidP="008904EA">
      <w:pPr>
        <w:tabs>
          <w:tab w:val="left" w:pos="3360"/>
        </w:tabs>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Jednocześnie proponujemy zapis, że Ubezpieczony ma prawo podjąć decyzję o rezygnacji z naprawy, zakupu bądź odbudowy uszkodzonego lub zniszczonego mienia, a ubezpieczyciel z tego powodu nie ograniczy odszkodowania i nie uchyli się od odpowiedzialności. W takim przypadku odszkodowanie wypłacane będzie tak, jakby nastąpiła naprawa, zakup bądź odbudowa mienia, zgodnie z warunkami umowy ubezpieczenia, na podstawie przewidywanych kosztów takich działań (tzw. wypłata w miejsce zastąpienia).</w:t>
      </w:r>
    </w:p>
    <w:p w14:paraId="71E0371B" w14:textId="2B4DBE2C"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7A4C4C" w:rsidRPr="00C42ADE">
        <w:rPr>
          <w:sz w:val="22"/>
          <w:szCs w:val="22"/>
        </w:rPr>
        <w:t xml:space="preserve"> nie wyraża zgody na wprowadzenie powyższej zmiany</w:t>
      </w:r>
      <w:r w:rsidRPr="00C42ADE">
        <w:rPr>
          <w:rFonts w:eastAsia="Calibri"/>
          <w:bCs/>
          <w:sz w:val="22"/>
          <w:szCs w:val="22"/>
          <w:lang w:eastAsia="en-US"/>
        </w:rPr>
        <w:t>.</w:t>
      </w:r>
    </w:p>
    <w:p w14:paraId="0C01D659"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p>
    <w:p w14:paraId="24FEED90" w14:textId="3E20CA54"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76. </w:t>
      </w:r>
      <w:r w:rsidRPr="00C42ADE">
        <w:rPr>
          <w:rFonts w:eastAsia="Calibri"/>
          <w:b/>
          <w:sz w:val="22"/>
          <w:szCs w:val="22"/>
          <w:lang w:eastAsia="en-US"/>
        </w:rPr>
        <w:t>Dotyczy Szkody na skutek awarii, uszkodzeń wewnętrznych oraz niefachowej obsługi maszyn i urządzeń</w:t>
      </w:r>
      <w:r w:rsidRPr="00C42ADE">
        <w:rPr>
          <w:rFonts w:eastAsia="Calibri"/>
          <w:bCs/>
          <w:sz w:val="22"/>
          <w:szCs w:val="22"/>
          <w:lang w:eastAsia="en-US"/>
        </w:rPr>
        <w:t>.</w:t>
      </w:r>
    </w:p>
    <w:p w14:paraId="62EC825B"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Prosimy o :</w:t>
      </w:r>
    </w:p>
    <w:p w14:paraId="2651BD1E"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w:t>
      </w:r>
      <w:r w:rsidRPr="00C42ADE">
        <w:rPr>
          <w:rFonts w:eastAsia="Calibri"/>
          <w:bCs/>
          <w:sz w:val="22"/>
          <w:szCs w:val="22"/>
          <w:lang w:eastAsia="en-US"/>
        </w:rPr>
        <w:tab/>
        <w:t xml:space="preserve">wykreślenie zapisu (…) oraz umyślne zniszczenie </w:t>
      </w:r>
    </w:p>
    <w:p w14:paraId="28D0FC7F"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t xml:space="preserve">wprowadzenie zapisu, że ubezpieczeniem nie są objęte szkody </w:t>
      </w:r>
    </w:p>
    <w:p w14:paraId="74734A62"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w częściach i materiałach, które ulegają szybkiemu zużyciu lub podlegają okresowej wymianie w ramach konserwacji,</w:t>
      </w:r>
    </w:p>
    <w:p w14:paraId="05F97EED"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w materiałach eksploatacyjnych i narzędziach wymiennych,</w:t>
      </w:r>
    </w:p>
    <w:p w14:paraId="4F86FE2C"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będące następstwem naturalnego zużycia,</w:t>
      </w:r>
    </w:p>
    <w:p w14:paraId="08D1C10B"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za które odpowiedzialny jest producent, dostawca lub zewnętrzny warsztat naprawczy,</w:t>
      </w:r>
    </w:p>
    <w:p w14:paraId="71E77B6A"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spowodowane wadami bądź usterkami istniejącymi w chwili zawarcia umowy ubezpieczenia, o których ubezpieczony lub ubezpieczający wiedział lub przy zachowaniu należytej staranności mógł się dowiedzieć,</w:t>
      </w:r>
    </w:p>
    <w:p w14:paraId="58768918" w14:textId="1F37AA8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 xml:space="preserve">spowodowane zaniechaniem obowiązkowych okresowych przeglądów konserwacyjnych </w:t>
      </w:r>
      <w:r w:rsidR="00ED001D" w:rsidRPr="00C42ADE">
        <w:rPr>
          <w:rFonts w:eastAsia="Calibri"/>
          <w:bCs/>
          <w:sz w:val="22"/>
          <w:szCs w:val="22"/>
          <w:lang w:eastAsia="en-US"/>
        </w:rPr>
        <w:br/>
      </w:r>
      <w:r w:rsidRPr="00C42ADE">
        <w:rPr>
          <w:rFonts w:eastAsia="Calibri"/>
          <w:bCs/>
          <w:sz w:val="22"/>
          <w:szCs w:val="22"/>
          <w:lang w:eastAsia="en-US"/>
        </w:rPr>
        <w:t>i remontów,</w:t>
      </w:r>
    </w:p>
    <w:p w14:paraId="567633A9"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charakterze estetycznym, w tym zarysowania, zadrapania, wgniecenia, obtłuczenia,</w:t>
      </w:r>
    </w:p>
    <w:p w14:paraId="454ECBE3" w14:textId="0FA8C159"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pośrednie, w tym w postaci utraconych korzyści oraz utraty zysku.</w:t>
      </w:r>
    </w:p>
    <w:p w14:paraId="7070C97F" w14:textId="18870695" w:rsidR="0069302F" w:rsidRPr="00C42ADE" w:rsidRDefault="0069302F" w:rsidP="008904EA">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ED001D" w:rsidRPr="00C42ADE">
        <w:rPr>
          <w:sz w:val="22"/>
          <w:szCs w:val="22"/>
        </w:rPr>
        <w:t xml:space="preserve"> nie wyraża zgody na wprowadzenie powyższej zmiany</w:t>
      </w:r>
      <w:r w:rsidRPr="00C42ADE">
        <w:rPr>
          <w:rFonts w:eastAsia="Calibri"/>
          <w:bCs/>
          <w:sz w:val="22"/>
          <w:szCs w:val="22"/>
          <w:lang w:eastAsia="en-US"/>
        </w:rPr>
        <w:t>.</w:t>
      </w:r>
    </w:p>
    <w:p w14:paraId="5475D34E" w14:textId="77777777" w:rsidR="0069302F" w:rsidRPr="00C42ADE" w:rsidRDefault="0069302F" w:rsidP="008904EA">
      <w:pPr>
        <w:autoSpaceDE w:val="0"/>
        <w:autoSpaceDN w:val="0"/>
        <w:adjustRightInd w:val="0"/>
        <w:spacing w:line="276" w:lineRule="auto"/>
        <w:jc w:val="both"/>
        <w:rPr>
          <w:bCs/>
          <w:iCs/>
          <w:sz w:val="22"/>
          <w:szCs w:val="22"/>
        </w:rPr>
      </w:pPr>
    </w:p>
    <w:p w14:paraId="0D7FA191" w14:textId="7465E48E" w:rsidR="00E15630" w:rsidRPr="00C42ADE" w:rsidRDefault="00E15630" w:rsidP="00ED001D">
      <w:pPr>
        <w:pBdr>
          <w:top w:val="single" w:sz="4" w:space="1" w:color="auto"/>
          <w:left w:val="single" w:sz="4" w:space="4" w:color="auto"/>
          <w:bottom w:val="single" w:sz="4" w:space="1" w:color="auto"/>
          <w:right w:val="single" w:sz="4" w:space="4" w:color="auto"/>
        </w:pBdr>
        <w:shd w:val="clear" w:color="auto" w:fill="D5DCE4" w:themeFill="text2" w:themeFillTint="33"/>
        <w:autoSpaceDE w:val="0"/>
        <w:autoSpaceDN w:val="0"/>
        <w:adjustRightInd w:val="0"/>
        <w:spacing w:line="276" w:lineRule="auto"/>
        <w:rPr>
          <w:rFonts w:eastAsiaTheme="minorHAnsi"/>
          <w:b/>
          <w:bCs/>
          <w:sz w:val="22"/>
          <w:szCs w:val="22"/>
          <w:lang w:eastAsia="en-US"/>
        </w:rPr>
      </w:pPr>
      <w:r w:rsidRPr="00C42ADE">
        <w:rPr>
          <w:rFonts w:eastAsiaTheme="minorHAnsi"/>
          <w:b/>
          <w:bCs/>
          <w:sz w:val="22"/>
          <w:szCs w:val="22"/>
          <w:lang w:eastAsia="en-US"/>
        </w:rPr>
        <w:t xml:space="preserve">DODATKOWE INFORMACJE dot. Element I </w:t>
      </w:r>
      <w:proofErr w:type="spellStart"/>
      <w:r w:rsidRPr="00C42ADE">
        <w:rPr>
          <w:rFonts w:eastAsiaTheme="minorHAnsi"/>
          <w:b/>
          <w:bCs/>
          <w:sz w:val="22"/>
          <w:szCs w:val="22"/>
          <w:lang w:eastAsia="en-US"/>
        </w:rPr>
        <w:t>i</w:t>
      </w:r>
      <w:proofErr w:type="spellEnd"/>
      <w:r w:rsidRPr="00C42ADE">
        <w:rPr>
          <w:rFonts w:eastAsiaTheme="minorHAnsi"/>
          <w:b/>
          <w:bCs/>
          <w:sz w:val="22"/>
          <w:szCs w:val="22"/>
          <w:lang w:eastAsia="en-US"/>
        </w:rPr>
        <w:t xml:space="preserve"> II </w:t>
      </w:r>
    </w:p>
    <w:p w14:paraId="7B6804F0" w14:textId="77777777" w:rsidR="00E15630" w:rsidRPr="00C42ADE" w:rsidRDefault="00E15630" w:rsidP="008904EA">
      <w:pPr>
        <w:autoSpaceDE w:val="0"/>
        <w:autoSpaceDN w:val="0"/>
        <w:adjustRightInd w:val="0"/>
        <w:spacing w:line="276" w:lineRule="auto"/>
        <w:jc w:val="both"/>
        <w:rPr>
          <w:b/>
          <w:bCs/>
          <w:sz w:val="22"/>
          <w:szCs w:val="22"/>
        </w:rPr>
      </w:pPr>
    </w:p>
    <w:p w14:paraId="30C74F0F" w14:textId="33077EC7" w:rsidR="00E15630" w:rsidRPr="00C42ADE" w:rsidRDefault="00E15630" w:rsidP="008904EA">
      <w:pPr>
        <w:autoSpaceDE w:val="0"/>
        <w:autoSpaceDN w:val="0"/>
        <w:adjustRightInd w:val="0"/>
        <w:spacing w:line="276" w:lineRule="auto"/>
        <w:jc w:val="both"/>
        <w:rPr>
          <w:bCs/>
          <w:iCs/>
          <w:sz w:val="22"/>
          <w:szCs w:val="22"/>
        </w:rPr>
      </w:pPr>
      <w:r w:rsidRPr="00C42ADE">
        <w:rPr>
          <w:b/>
          <w:bCs/>
          <w:sz w:val="22"/>
          <w:szCs w:val="22"/>
        </w:rPr>
        <w:t>77. Prosimy o uaktualnienie informacji o szkodach wg stanu co najmniej na dzień 31.08.2025 r.</w:t>
      </w:r>
    </w:p>
    <w:p w14:paraId="2EE99276" w14:textId="00DC75A0"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7F125A" w:rsidRPr="00C42ADE">
        <w:rPr>
          <w:sz w:val="22"/>
          <w:szCs w:val="22"/>
        </w:rPr>
        <w:t xml:space="preserve"> publikuje</w:t>
      </w:r>
      <w:r w:rsidR="00401FCD">
        <w:rPr>
          <w:sz w:val="22"/>
          <w:szCs w:val="22"/>
        </w:rPr>
        <w:t xml:space="preserve"> uaktualniony</w:t>
      </w:r>
      <w:r w:rsidR="007F125A" w:rsidRPr="00C42ADE">
        <w:rPr>
          <w:sz w:val="22"/>
          <w:szCs w:val="22"/>
        </w:rPr>
        <w:t xml:space="preserve"> Załącznik nr 6 Informacje o szkodowości ze stanem szkodowości na 31.08.2025 r</w:t>
      </w:r>
      <w:r w:rsidRPr="00C42ADE">
        <w:rPr>
          <w:rFonts w:eastAsia="Calibri"/>
          <w:bCs/>
          <w:sz w:val="22"/>
          <w:szCs w:val="22"/>
          <w:lang w:eastAsia="en-US"/>
        </w:rPr>
        <w:t>.</w:t>
      </w:r>
    </w:p>
    <w:p w14:paraId="51A4782E"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2262BC93" w14:textId="3069BB7B"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78. </w:t>
      </w:r>
      <w:r w:rsidRPr="00C42ADE">
        <w:rPr>
          <w:rFonts w:eastAsia="Calibri"/>
          <w:b/>
          <w:sz w:val="22"/>
          <w:szCs w:val="22"/>
          <w:lang w:eastAsia="en-US"/>
        </w:rPr>
        <w:t>Prosimy o uzupełnienie informacji o szkodach o podanie:</w:t>
      </w:r>
    </w:p>
    <w:p w14:paraId="40E921B4"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lastRenderedPageBreak/>
        <w:t>a)</w:t>
      </w:r>
      <w:r w:rsidRPr="00C42ADE">
        <w:rPr>
          <w:rFonts w:eastAsia="Calibri"/>
          <w:bCs/>
          <w:sz w:val="22"/>
          <w:szCs w:val="22"/>
          <w:lang w:eastAsia="en-US"/>
        </w:rPr>
        <w:tab/>
        <w:t xml:space="preserve">ilość szkód zgłoszonych i wypłaconych </w:t>
      </w:r>
    </w:p>
    <w:p w14:paraId="4ABEC91C"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t>ilości szkód zgłoszonych i niewypłaconych</w:t>
      </w:r>
    </w:p>
    <w:p w14:paraId="42E1E366" w14:textId="14362565"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c)</w:t>
      </w:r>
      <w:r w:rsidRPr="00C42ADE">
        <w:rPr>
          <w:rFonts w:eastAsia="Calibri"/>
          <w:bCs/>
          <w:sz w:val="22"/>
          <w:szCs w:val="22"/>
          <w:lang w:eastAsia="en-US"/>
        </w:rPr>
        <w:tab/>
        <w:t>przyczyny szkód</w:t>
      </w:r>
    </w:p>
    <w:p w14:paraId="3A4F0C4B" w14:textId="77777777" w:rsidR="000D68D2" w:rsidRPr="00C42ADE" w:rsidRDefault="0069302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0D68D2" w:rsidRPr="00C42ADE">
        <w:rPr>
          <w:sz w:val="22"/>
          <w:szCs w:val="22"/>
        </w:rPr>
        <w:t xml:space="preserve"> informuje o przyczynach szkód:</w:t>
      </w:r>
    </w:p>
    <w:p w14:paraId="41253C11" w14:textId="77777777" w:rsidR="00C877FC" w:rsidRPr="00C42ADE" w:rsidRDefault="00C877FC" w:rsidP="008904EA">
      <w:pPr>
        <w:autoSpaceDE w:val="0"/>
        <w:autoSpaceDN w:val="0"/>
        <w:adjustRightInd w:val="0"/>
        <w:spacing w:line="276" w:lineRule="auto"/>
        <w:jc w:val="both"/>
        <w:rPr>
          <w:rFonts w:eastAsia="Calibri"/>
          <w:sz w:val="22"/>
          <w:szCs w:val="22"/>
          <w:lang w:eastAsia="en-US"/>
        </w:rPr>
      </w:pPr>
      <w:r w:rsidRPr="00C42ADE">
        <w:rPr>
          <w:sz w:val="22"/>
          <w:szCs w:val="22"/>
        </w:rPr>
        <w:t xml:space="preserve"> - </w:t>
      </w:r>
      <w:r w:rsidRPr="00C42ADE">
        <w:rPr>
          <w:rFonts w:eastAsia="Calibri"/>
          <w:sz w:val="22"/>
          <w:szCs w:val="22"/>
          <w:lang w:eastAsia="en-US"/>
        </w:rPr>
        <w:t xml:space="preserve">większość szkód z okresu polisowego 2020-2021 wynika z </w:t>
      </w:r>
      <w:proofErr w:type="spellStart"/>
      <w:r w:rsidRPr="00C42ADE">
        <w:rPr>
          <w:rFonts w:eastAsia="Calibri"/>
          <w:sz w:val="22"/>
          <w:szCs w:val="22"/>
          <w:lang w:eastAsia="en-US"/>
        </w:rPr>
        <w:t>zalań</w:t>
      </w:r>
      <w:proofErr w:type="spellEnd"/>
      <w:r w:rsidRPr="00C42ADE">
        <w:rPr>
          <w:rFonts w:eastAsia="Calibri"/>
          <w:sz w:val="22"/>
          <w:szCs w:val="22"/>
          <w:lang w:eastAsia="en-US"/>
        </w:rPr>
        <w:t xml:space="preserve"> powstałych wskutek deszczu nawalnego (łączna wartość z tego tytułu to ok. 3 mln zł).  </w:t>
      </w:r>
    </w:p>
    <w:p w14:paraId="232F12AF" w14:textId="77777777" w:rsidR="00C877FC" w:rsidRPr="00C42ADE" w:rsidRDefault="00C877FC" w:rsidP="008904EA">
      <w:pPr>
        <w:autoSpaceDE w:val="0"/>
        <w:autoSpaceDN w:val="0"/>
        <w:adjustRightInd w:val="0"/>
        <w:spacing w:line="276" w:lineRule="auto"/>
        <w:jc w:val="both"/>
        <w:rPr>
          <w:rFonts w:eastAsia="Calibri"/>
          <w:sz w:val="22"/>
          <w:szCs w:val="22"/>
          <w:lang w:eastAsia="en-US"/>
        </w:rPr>
      </w:pPr>
      <w:r w:rsidRPr="00C42ADE">
        <w:rPr>
          <w:rFonts w:eastAsia="Calibri"/>
          <w:sz w:val="22"/>
          <w:szCs w:val="22"/>
          <w:lang w:eastAsia="en-US"/>
        </w:rPr>
        <w:t xml:space="preserve"> - Szkody z okresu polisowego 2021 – 2022: w przeważającej ilości to szkody z przepięcia wygenerowanego przez dostawcę energii elektrycznej.  </w:t>
      </w:r>
    </w:p>
    <w:p w14:paraId="31294A23" w14:textId="77777777" w:rsidR="00C877FC" w:rsidRPr="00C42ADE" w:rsidRDefault="00C877FC" w:rsidP="008904EA">
      <w:pPr>
        <w:autoSpaceDE w:val="0"/>
        <w:autoSpaceDN w:val="0"/>
        <w:adjustRightInd w:val="0"/>
        <w:spacing w:line="276" w:lineRule="auto"/>
        <w:jc w:val="both"/>
        <w:rPr>
          <w:rFonts w:eastAsia="Calibri"/>
          <w:sz w:val="22"/>
          <w:szCs w:val="22"/>
          <w:lang w:eastAsia="en-US"/>
        </w:rPr>
      </w:pPr>
      <w:r w:rsidRPr="00C42ADE">
        <w:rPr>
          <w:rFonts w:eastAsia="Calibri"/>
          <w:sz w:val="22"/>
          <w:szCs w:val="22"/>
          <w:lang w:eastAsia="en-US"/>
        </w:rPr>
        <w:t xml:space="preserve"> - Inne szkody w pozostałych latach to: zalanie, uszkodzenie mienia przez silny wiatr, kradzież.  </w:t>
      </w:r>
    </w:p>
    <w:p w14:paraId="2DA36935" w14:textId="1134CE22" w:rsidR="0069302F" w:rsidRPr="00C42ADE" w:rsidRDefault="0014645A"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Szkody zgłoszone i niewypłacone – odsetek jest znikomy</w:t>
      </w:r>
      <w:r w:rsidR="00B06A07" w:rsidRPr="00C42ADE">
        <w:rPr>
          <w:rFonts w:eastAsia="Calibri"/>
          <w:bCs/>
          <w:sz w:val="22"/>
          <w:szCs w:val="22"/>
          <w:lang w:eastAsia="en-US"/>
        </w:rPr>
        <w:t>: są to szkody</w:t>
      </w:r>
      <w:r w:rsidRPr="00C42ADE">
        <w:rPr>
          <w:rFonts w:eastAsia="Calibri"/>
          <w:bCs/>
          <w:sz w:val="22"/>
          <w:szCs w:val="22"/>
          <w:lang w:eastAsia="en-US"/>
        </w:rPr>
        <w:t xml:space="preserve">, </w:t>
      </w:r>
      <w:r w:rsidR="00B06A07" w:rsidRPr="00C42ADE">
        <w:rPr>
          <w:rFonts w:eastAsia="Calibri"/>
          <w:bCs/>
          <w:sz w:val="22"/>
          <w:szCs w:val="22"/>
          <w:lang w:eastAsia="en-US"/>
        </w:rPr>
        <w:t xml:space="preserve">gdy </w:t>
      </w:r>
      <w:r w:rsidRPr="00C42ADE">
        <w:rPr>
          <w:rFonts w:eastAsia="Calibri"/>
          <w:bCs/>
          <w:sz w:val="22"/>
          <w:szCs w:val="22"/>
          <w:lang w:eastAsia="en-US"/>
        </w:rPr>
        <w:t>ich wartość nie prz</w:t>
      </w:r>
      <w:r w:rsidR="00B06A07" w:rsidRPr="00C42ADE">
        <w:rPr>
          <w:rFonts w:eastAsia="Calibri"/>
          <w:bCs/>
          <w:sz w:val="22"/>
          <w:szCs w:val="22"/>
          <w:lang w:eastAsia="en-US"/>
        </w:rPr>
        <w:t xml:space="preserve">ekracza franszyzy redukcyjnej. </w:t>
      </w:r>
    </w:p>
    <w:p w14:paraId="39C61785" w14:textId="375A43A5" w:rsidR="00D51703" w:rsidRPr="00C42ADE" w:rsidRDefault="00D51703"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 - ilość w każdym okresie ubezpieczeniowym </w:t>
      </w:r>
      <w:r w:rsidR="0094396F" w:rsidRPr="00C42ADE">
        <w:rPr>
          <w:rFonts w:eastAsia="Calibri"/>
          <w:bCs/>
          <w:sz w:val="22"/>
          <w:szCs w:val="22"/>
          <w:lang w:eastAsia="en-US"/>
        </w:rPr>
        <w:t>jest różna</w:t>
      </w:r>
      <w:r w:rsidR="0051113C" w:rsidRPr="00C42ADE">
        <w:rPr>
          <w:rFonts w:eastAsia="Calibri"/>
          <w:bCs/>
          <w:sz w:val="22"/>
          <w:szCs w:val="22"/>
          <w:lang w:eastAsia="en-US"/>
        </w:rPr>
        <w:t>: od</w:t>
      </w:r>
      <w:r w:rsidR="009F131B" w:rsidRPr="00C42ADE">
        <w:rPr>
          <w:rFonts w:eastAsia="Calibri"/>
          <w:bCs/>
          <w:sz w:val="22"/>
          <w:szCs w:val="22"/>
          <w:lang w:eastAsia="en-US"/>
        </w:rPr>
        <w:t xml:space="preserve"> 2 do ponad 100/ rok, w zależności od linii ubezpieczenia</w:t>
      </w:r>
    </w:p>
    <w:p w14:paraId="7107F0B1"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4A9742D1" w14:textId="0707340F"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79. </w:t>
      </w:r>
      <w:r w:rsidRPr="00C42ADE">
        <w:rPr>
          <w:rFonts w:eastAsia="Calibri"/>
          <w:b/>
          <w:sz w:val="22"/>
          <w:szCs w:val="22"/>
          <w:lang w:eastAsia="en-US"/>
        </w:rPr>
        <w:t>Prosimy o informacje jakie działania prewencyjne zostały podjęte przez Zamawiającego, aby uniknąć w przyszłości najczęściej powtarzających się szkód?</w:t>
      </w:r>
    </w:p>
    <w:p w14:paraId="58A9995B" w14:textId="6BBC31FB" w:rsidR="0069302F" w:rsidRPr="00C42ADE" w:rsidRDefault="0069302F" w:rsidP="00A950E2">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2D6CA8" w:rsidRPr="00C42ADE">
        <w:rPr>
          <w:rFonts w:eastAsia="Calibri"/>
          <w:bCs/>
          <w:sz w:val="22"/>
          <w:szCs w:val="22"/>
          <w:lang w:eastAsia="en-US"/>
        </w:rPr>
        <w:t xml:space="preserve"> </w:t>
      </w:r>
      <w:r w:rsidR="00A950E2" w:rsidRPr="00C42ADE">
        <w:rPr>
          <w:rFonts w:eastAsia="Calibri"/>
          <w:bCs/>
          <w:sz w:val="22"/>
          <w:szCs w:val="22"/>
          <w:lang w:eastAsia="en-US"/>
        </w:rPr>
        <w:t>informuje, że o</w:t>
      </w:r>
      <w:r w:rsidR="002D6CA8" w:rsidRPr="00C42ADE">
        <w:rPr>
          <w:sz w:val="22"/>
          <w:szCs w:val="22"/>
        </w:rPr>
        <w:t xml:space="preserve">dnośnie zabezpieczenia przed zalewaniem najniższych części budynków Zamawiający zainstalował zbiorniki retencyjne naziemne oraz zastosował klapy burzowe na instalacji kanalizacji. </w:t>
      </w:r>
      <w:r w:rsidR="00A950E2" w:rsidRPr="00C42ADE">
        <w:rPr>
          <w:sz w:val="22"/>
          <w:szCs w:val="22"/>
        </w:rPr>
        <w:t xml:space="preserve"> </w:t>
      </w:r>
      <w:r w:rsidR="002D6CA8" w:rsidRPr="00C42ADE">
        <w:rPr>
          <w:sz w:val="22"/>
          <w:szCs w:val="22"/>
        </w:rPr>
        <w:t>Dodatkowo</w:t>
      </w:r>
      <w:r w:rsidR="00A950E2" w:rsidRPr="00C42ADE">
        <w:rPr>
          <w:sz w:val="22"/>
          <w:szCs w:val="22"/>
        </w:rPr>
        <w:t>,</w:t>
      </w:r>
      <w:r w:rsidR="002D6CA8" w:rsidRPr="00C42ADE">
        <w:rPr>
          <w:sz w:val="22"/>
          <w:szCs w:val="22"/>
        </w:rPr>
        <w:t xml:space="preserve"> w celu zabezpieczenia mikroskopów w Pawilonie A-2 Uczelnia wykonała zasilanie rezerwowe wyposażone w układ SZR oraz wymieniono UPS-y zabezpieczające te urządzenia</w:t>
      </w:r>
      <w:r w:rsidR="00A950E2" w:rsidRPr="00C42ADE">
        <w:rPr>
          <w:sz w:val="22"/>
          <w:szCs w:val="22"/>
        </w:rPr>
        <w:t xml:space="preserve">. </w:t>
      </w:r>
    </w:p>
    <w:p w14:paraId="7D6D16FD"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2A6D4423" w14:textId="1FE1CDDD"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80. </w:t>
      </w:r>
      <w:r w:rsidRPr="00C42ADE">
        <w:rPr>
          <w:rFonts w:eastAsia="Calibri"/>
          <w:b/>
          <w:sz w:val="22"/>
          <w:szCs w:val="22"/>
          <w:lang w:eastAsia="en-US"/>
        </w:rPr>
        <w:t>W celu oceny informacji o dotychczasowym przebiegu ubezpieczeń – prosimy o informację:</w:t>
      </w:r>
      <w:r w:rsidRPr="00C42ADE">
        <w:rPr>
          <w:rFonts w:eastAsia="Calibri"/>
          <w:bCs/>
          <w:sz w:val="22"/>
          <w:szCs w:val="22"/>
          <w:lang w:eastAsia="en-US"/>
        </w:rPr>
        <w:t xml:space="preserve"> </w:t>
      </w:r>
    </w:p>
    <w:p w14:paraId="3CDBCE81" w14:textId="798FEB1B"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w:t>
      </w:r>
      <w:r w:rsidRPr="00C42ADE">
        <w:rPr>
          <w:rFonts w:eastAsia="Calibri"/>
          <w:bCs/>
          <w:sz w:val="22"/>
          <w:szCs w:val="22"/>
          <w:lang w:eastAsia="en-US"/>
        </w:rPr>
        <w:tab/>
        <w:t xml:space="preserve">Czy Zamawiający w okresie ostatnich 3 lat był ubezpieczony (co najmniej) w zakresie wszystkich ubezpieczeń określonych w SWZ? W przypadku odpowiedzi negatywnej, prosimy </w:t>
      </w:r>
      <w:r w:rsidR="00BE55B6" w:rsidRPr="00C42ADE">
        <w:rPr>
          <w:rFonts w:eastAsia="Calibri"/>
          <w:bCs/>
          <w:sz w:val="22"/>
          <w:szCs w:val="22"/>
          <w:lang w:eastAsia="en-US"/>
        </w:rPr>
        <w:br/>
      </w:r>
      <w:r w:rsidRPr="00C42ADE">
        <w:rPr>
          <w:rFonts w:eastAsia="Calibri"/>
          <w:bCs/>
          <w:sz w:val="22"/>
          <w:szCs w:val="22"/>
          <w:lang w:eastAsia="en-US"/>
        </w:rPr>
        <w:t>o wskazanie różnic.</w:t>
      </w:r>
    </w:p>
    <w:p w14:paraId="578DF1E5"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b)</w:t>
      </w:r>
      <w:r w:rsidRPr="00C42ADE">
        <w:rPr>
          <w:rFonts w:eastAsia="Calibri"/>
          <w:bCs/>
          <w:sz w:val="22"/>
          <w:szCs w:val="22"/>
          <w:lang w:eastAsia="en-US"/>
        </w:rPr>
        <w:tab/>
        <w:t>Czy wszystkie obiekty/lokalizacje były dotychczas objęte ochroną? W przypadku odpowiedzi negatywnej, prosimy o wskazanie różnic.</w:t>
      </w:r>
    </w:p>
    <w:p w14:paraId="7B85BF85" w14:textId="213B6A0A"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c)</w:t>
      </w:r>
      <w:r w:rsidRPr="00C42ADE">
        <w:rPr>
          <w:rFonts w:eastAsia="Calibri"/>
          <w:bCs/>
          <w:sz w:val="22"/>
          <w:szCs w:val="22"/>
          <w:lang w:eastAsia="en-US"/>
        </w:rPr>
        <w:tab/>
        <w:t xml:space="preserve">Czy zakres ochrony w ramach poszczególnych ubezpieczeń był analogiczny do określonego </w:t>
      </w:r>
      <w:r w:rsidR="00BE55B6" w:rsidRPr="00C42ADE">
        <w:rPr>
          <w:rFonts w:eastAsia="Calibri"/>
          <w:bCs/>
          <w:sz w:val="22"/>
          <w:szCs w:val="22"/>
          <w:lang w:eastAsia="en-US"/>
        </w:rPr>
        <w:br/>
      </w:r>
      <w:r w:rsidRPr="00C42ADE">
        <w:rPr>
          <w:rFonts w:eastAsia="Calibri"/>
          <w:bCs/>
          <w:sz w:val="22"/>
          <w:szCs w:val="22"/>
          <w:lang w:eastAsia="en-US"/>
        </w:rPr>
        <w:t>w SWZ? W przypadku istotnych różnic w zakresach poszczególnych ubezpieczeń – prosimy o ich wskazanie.</w:t>
      </w:r>
    </w:p>
    <w:p w14:paraId="55114FA5" w14:textId="7F5FC59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d)</w:t>
      </w:r>
      <w:r w:rsidRPr="00C42ADE">
        <w:rPr>
          <w:rFonts w:eastAsia="Calibri"/>
          <w:bCs/>
          <w:sz w:val="22"/>
          <w:szCs w:val="22"/>
          <w:lang w:eastAsia="en-US"/>
        </w:rPr>
        <w:tab/>
        <w:t xml:space="preserve"> Czy wszystkie przedmioty wskazane w SWZ były objęto chronią ubezpieczeniową. </w:t>
      </w:r>
      <w:r w:rsidR="00BE55B6" w:rsidRPr="00C42ADE">
        <w:rPr>
          <w:rFonts w:eastAsia="Calibri"/>
          <w:bCs/>
          <w:sz w:val="22"/>
          <w:szCs w:val="22"/>
          <w:lang w:eastAsia="en-US"/>
        </w:rPr>
        <w:br/>
      </w:r>
      <w:r w:rsidRPr="00C42ADE">
        <w:rPr>
          <w:rFonts w:eastAsia="Calibri"/>
          <w:bCs/>
          <w:sz w:val="22"/>
          <w:szCs w:val="22"/>
          <w:lang w:eastAsia="en-US"/>
        </w:rPr>
        <w:t>W przypadku istotnych różnic w zakresach poszczególnych ubezpieczeń – prosimy o ich wskazanie,</w:t>
      </w:r>
    </w:p>
    <w:p w14:paraId="14295060"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e)</w:t>
      </w:r>
      <w:r w:rsidRPr="00C42ADE">
        <w:rPr>
          <w:rFonts w:eastAsia="Calibri"/>
          <w:bCs/>
          <w:sz w:val="22"/>
          <w:szCs w:val="22"/>
          <w:lang w:eastAsia="en-US"/>
        </w:rPr>
        <w:tab/>
        <w:t xml:space="preserve">Prosimy o informację czy wysokość franszyz dla poszczególnych </w:t>
      </w:r>
      <w:proofErr w:type="spellStart"/>
      <w:r w:rsidRPr="00C42ADE">
        <w:rPr>
          <w:rFonts w:eastAsia="Calibri"/>
          <w:bCs/>
          <w:sz w:val="22"/>
          <w:szCs w:val="22"/>
          <w:lang w:eastAsia="en-US"/>
        </w:rPr>
        <w:t>ryzyk</w:t>
      </w:r>
      <w:proofErr w:type="spellEnd"/>
      <w:r w:rsidRPr="00C42ADE">
        <w:rPr>
          <w:rFonts w:eastAsia="Calibri"/>
          <w:bCs/>
          <w:sz w:val="22"/>
          <w:szCs w:val="22"/>
          <w:lang w:eastAsia="en-US"/>
        </w:rPr>
        <w:t xml:space="preserve"> i klauzul dodatkowych w poszczególnych ubezpieczeniach była na takim samym poziomie jak wskazana w niniejszym dokumencie - prosimy o wskazanie różnic, </w:t>
      </w:r>
    </w:p>
    <w:p w14:paraId="4C30F5C4" w14:textId="0FFD27C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f)</w:t>
      </w:r>
      <w:r w:rsidRPr="00C42ADE">
        <w:rPr>
          <w:rFonts w:eastAsia="Calibri"/>
          <w:bCs/>
          <w:sz w:val="22"/>
          <w:szCs w:val="22"/>
          <w:lang w:eastAsia="en-US"/>
        </w:rPr>
        <w:tab/>
        <w:t>prosimy o informację czy wypłaty odszkodowań podane są po potrąceniu franszyz (czy podana wysokość odszkodowania jest pomniejszona o franszyzę, udział własny</w:t>
      </w:r>
    </w:p>
    <w:p w14:paraId="4253C01F" w14:textId="77777777" w:rsidR="00A04F34" w:rsidRDefault="00A04F34" w:rsidP="008904EA">
      <w:pPr>
        <w:autoSpaceDE w:val="0"/>
        <w:autoSpaceDN w:val="0"/>
        <w:adjustRightInd w:val="0"/>
        <w:spacing w:line="276" w:lineRule="auto"/>
        <w:jc w:val="both"/>
        <w:rPr>
          <w:b/>
          <w:bCs/>
          <w:sz w:val="22"/>
          <w:szCs w:val="22"/>
        </w:rPr>
      </w:pPr>
    </w:p>
    <w:p w14:paraId="5D17ED6E" w14:textId="2EE5D61C" w:rsidR="0069302F" w:rsidRPr="00C42ADE" w:rsidRDefault="0069302F" w:rsidP="008904EA">
      <w:pPr>
        <w:autoSpaceDE w:val="0"/>
        <w:autoSpaceDN w:val="0"/>
        <w:adjustRightInd w:val="0"/>
        <w:spacing w:line="276" w:lineRule="auto"/>
        <w:jc w:val="both"/>
        <w:rPr>
          <w:sz w:val="22"/>
          <w:szCs w:val="22"/>
        </w:rPr>
      </w:pPr>
      <w:r w:rsidRPr="00C42ADE">
        <w:rPr>
          <w:b/>
          <w:bCs/>
          <w:sz w:val="22"/>
          <w:szCs w:val="22"/>
        </w:rPr>
        <w:t>ODPOWIEDŹ</w:t>
      </w:r>
      <w:r w:rsidRPr="00C42ADE">
        <w:rPr>
          <w:sz w:val="22"/>
          <w:szCs w:val="22"/>
        </w:rPr>
        <w:t>:  Zamawiający</w:t>
      </w:r>
      <w:r w:rsidR="00BE55B6" w:rsidRPr="00C42ADE">
        <w:rPr>
          <w:sz w:val="22"/>
          <w:szCs w:val="22"/>
        </w:rPr>
        <w:t xml:space="preserve"> udziela następujących informacji:</w:t>
      </w:r>
    </w:p>
    <w:p w14:paraId="4103C788" w14:textId="233D08EC" w:rsidR="00131914" w:rsidRPr="00C42ADE" w:rsidRDefault="00B176EC" w:rsidP="008904EA">
      <w:pPr>
        <w:autoSpaceDE w:val="0"/>
        <w:autoSpaceDN w:val="0"/>
        <w:adjustRightInd w:val="0"/>
        <w:spacing w:line="276" w:lineRule="auto"/>
        <w:jc w:val="both"/>
        <w:rPr>
          <w:rFonts w:eastAsia="Calibri"/>
          <w:bCs/>
          <w:sz w:val="22"/>
          <w:szCs w:val="22"/>
          <w:lang w:eastAsia="en-US"/>
        </w:rPr>
      </w:pPr>
      <w:r w:rsidRPr="00C42ADE">
        <w:rPr>
          <w:sz w:val="22"/>
          <w:szCs w:val="22"/>
        </w:rPr>
        <w:lastRenderedPageBreak/>
        <w:t>Ad. a).</w:t>
      </w:r>
      <w:r w:rsidR="00131914" w:rsidRPr="00C42ADE">
        <w:rPr>
          <w:sz w:val="22"/>
          <w:szCs w:val="22"/>
        </w:rPr>
        <w:t xml:space="preserve"> </w:t>
      </w:r>
      <w:r w:rsidR="00131914" w:rsidRPr="00C42ADE">
        <w:rPr>
          <w:rFonts w:eastAsia="Calibri"/>
          <w:bCs/>
          <w:sz w:val="22"/>
          <w:szCs w:val="22"/>
          <w:lang w:eastAsia="en-US"/>
        </w:rPr>
        <w:t>w okresie ostatnich 3 lat Zamawiający był ubezpieczony (co najmniej) w zakresie wszystkich ubezpieczeń określonych w SWZ</w:t>
      </w:r>
    </w:p>
    <w:p w14:paraId="61A148DE" w14:textId="7BB2C431" w:rsidR="00B176EC" w:rsidRPr="00C42ADE" w:rsidRDefault="00B176EC"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Ad. b). zapisy dotyczące miejsca ubezpieczenia nie zmieniły się</w:t>
      </w:r>
    </w:p>
    <w:p w14:paraId="4A073156" w14:textId="22491B44" w:rsidR="00B176EC" w:rsidRPr="00C42ADE" w:rsidRDefault="00B176EC" w:rsidP="008904EA">
      <w:pPr>
        <w:autoSpaceDE w:val="0"/>
        <w:autoSpaceDN w:val="0"/>
        <w:adjustRightInd w:val="0"/>
        <w:spacing w:line="276" w:lineRule="auto"/>
        <w:jc w:val="both"/>
        <w:rPr>
          <w:sz w:val="22"/>
          <w:szCs w:val="22"/>
        </w:rPr>
      </w:pPr>
      <w:r w:rsidRPr="00C42ADE">
        <w:rPr>
          <w:rFonts w:eastAsia="Calibri"/>
          <w:bCs/>
          <w:sz w:val="22"/>
          <w:szCs w:val="22"/>
          <w:lang w:eastAsia="en-US"/>
        </w:rPr>
        <w:t xml:space="preserve">Ad. c). zakres ochrony w ramach poszczególnych ubezpieczeń był analogiczny do określonego </w:t>
      </w:r>
      <w:r w:rsidRPr="00C42ADE">
        <w:rPr>
          <w:rFonts w:eastAsia="Calibri"/>
          <w:bCs/>
          <w:sz w:val="22"/>
          <w:szCs w:val="22"/>
          <w:lang w:eastAsia="en-US"/>
        </w:rPr>
        <w:br/>
        <w:t>w SWZ</w:t>
      </w:r>
    </w:p>
    <w:p w14:paraId="61A8BC59" w14:textId="027B3E5D" w:rsidR="00B176EC" w:rsidRPr="00C42ADE" w:rsidRDefault="00B176EC"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Ad. d). wszystkie przedmioty wskazane w SWZ były objęto chronią ubezpieczeniową</w:t>
      </w:r>
    </w:p>
    <w:p w14:paraId="1896EB7E" w14:textId="1DC004F7" w:rsidR="00B176EC" w:rsidRPr="00C42ADE" w:rsidRDefault="00B176EC"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Ad. e). wysokość franszyz w poprzednim okresie ubezpieczenia była następująca:</w:t>
      </w:r>
    </w:p>
    <w:p w14:paraId="28E73350" w14:textId="77777777" w:rsidR="008278ED" w:rsidRPr="00C42ADE" w:rsidRDefault="008278ED" w:rsidP="008278ED">
      <w:pPr>
        <w:autoSpaceDE w:val="0"/>
        <w:autoSpaceDN w:val="0"/>
        <w:adjustRightInd w:val="0"/>
        <w:spacing w:line="276" w:lineRule="auto"/>
        <w:jc w:val="both"/>
        <w:rPr>
          <w:bCs/>
          <w:iCs/>
          <w:sz w:val="22"/>
          <w:szCs w:val="22"/>
        </w:rPr>
      </w:pPr>
      <w:r w:rsidRPr="00C42ADE">
        <w:rPr>
          <w:bCs/>
          <w:iCs/>
          <w:sz w:val="22"/>
          <w:szCs w:val="22"/>
        </w:rPr>
        <w:t>Element I:</w:t>
      </w:r>
    </w:p>
    <w:p w14:paraId="48A84BEB" w14:textId="77777777" w:rsidR="008278ED" w:rsidRPr="00C42ADE" w:rsidRDefault="008278ED" w:rsidP="008278ED">
      <w:pPr>
        <w:autoSpaceDE w:val="0"/>
        <w:autoSpaceDN w:val="0"/>
        <w:adjustRightInd w:val="0"/>
        <w:spacing w:line="276" w:lineRule="auto"/>
        <w:jc w:val="both"/>
        <w:rPr>
          <w:bCs/>
          <w:iCs/>
          <w:sz w:val="22"/>
          <w:szCs w:val="22"/>
        </w:rPr>
      </w:pPr>
      <w:r w:rsidRPr="00C42ADE">
        <w:rPr>
          <w:b/>
          <w:bCs/>
          <w:iCs/>
          <w:sz w:val="22"/>
          <w:szCs w:val="22"/>
        </w:rPr>
        <w:t xml:space="preserve">Franszyzy: </w:t>
      </w:r>
    </w:p>
    <w:p w14:paraId="7B7557A0" w14:textId="77777777" w:rsidR="008278ED" w:rsidRPr="00C42ADE" w:rsidRDefault="008278ED" w:rsidP="008278ED">
      <w:pPr>
        <w:numPr>
          <w:ilvl w:val="0"/>
          <w:numId w:val="8"/>
        </w:numPr>
        <w:autoSpaceDE w:val="0"/>
        <w:autoSpaceDN w:val="0"/>
        <w:adjustRightInd w:val="0"/>
        <w:spacing w:line="276" w:lineRule="auto"/>
        <w:jc w:val="both"/>
        <w:rPr>
          <w:bCs/>
          <w:iCs/>
          <w:sz w:val="22"/>
          <w:szCs w:val="22"/>
        </w:rPr>
      </w:pPr>
      <w:r w:rsidRPr="00C42ADE">
        <w:rPr>
          <w:bCs/>
          <w:iCs/>
          <w:sz w:val="22"/>
          <w:szCs w:val="22"/>
        </w:rPr>
        <w:t xml:space="preserve">integralna: 300 zł, z wyłączeniem mienia pracowników i szyb, dla których franszyza integralna zostaje zniesiona </w:t>
      </w:r>
    </w:p>
    <w:p w14:paraId="5FAF8C7C" w14:textId="77777777" w:rsidR="008278ED" w:rsidRPr="00C42ADE" w:rsidRDefault="008278ED" w:rsidP="008278ED">
      <w:pPr>
        <w:numPr>
          <w:ilvl w:val="0"/>
          <w:numId w:val="8"/>
        </w:numPr>
        <w:autoSpaceDE w:val="0"/>
        <w:autoSpaceDN w:val="0"/>
        <w:adjustRightInd w:val="0"/>
        <w:spacing w:line="276" w:lineRule="auto"/>
        <w:jc w:val="both"/>
        <w:rPr>
          <w:bCs/>
          <w:iCs/>
          <w:sz w:val="22"/>
          <w:szCs w:val="22"/>
        </w:rPr>
      </w:pPr>
      <w:r w:rsidRPr="00C42ADE">
        <w:rPr>
          <w:bCs/>
          <w:iCs/>
          <w:sz w:val="22"/>
          <w:szCs w:val="22"/>
        </w:rPr>
        <w:t xml:space="preserve">redukcyjna: </w:t>
      </w:r>
    </w:p>
    <w:p w14:paraId="6CAD5885" w14:textId="77777777" w:rsidR="008278ED" w:rsidRPr="00C42ADE" w:rsidRDefault="008278ED" w:rsidP="008278ED">
      <w:pPr>
        <w:autoSpaceDE w:val="0"/>
        <w:autoSpaceDN w:val="0"/>
        <w:adjustRightInd w:val="0"/>
        <w:spacing w:line="276" w:lineRule="auto"/>
        <w:jc w:val="both"/>
        <w:rPr>
          <w:bCs/>
          <w:iCs/>
          <w:sz w:val="22"/>
          <w:szCs w:val="22"/>
        </w:rPr>
      </w:pPr>
      <w:r w:rsidRPr="00C42ADE">
        <w:rPr>
          <w:bCs/>
          <w:iCs/>
          <w:sz w:val="22"/>
          <w:szCs w:val="22"/>
        </w:rPr>
        <w:t>500 zł na zdarzenie, z wyjątkiem:</w:t>
      </w:r>
    </w:p>
    <w:p w14:paraId="5129E099"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Szkody wynikające z powodzi: 5% odszkodowania, min. 5.000 zł w zdarzeniu i max 100.000 zł łącznie w okresie ubezpieczenia </w:t>
      </w:r>
    </w:p>
    <w:p w14:paraId="4E9A3834"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Szkody wynikające z zalania w wyniku ulewnych deszczy: 2.000 zł w zdarzeniu i max 50.000 zł łącznie w okresie ubezpieczenia </w:t>
      </w:r>
    </w:p>
    <w:p w14:paraId="0D6B0EF1"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Szkody w obiektach o całkowitej konstrukcji drewnianej, wynikające z ryzyka pożaru, wybuchu, dymu lub sadzy: 5% odszkodowania, min. 5.000 zł w zdarzeniu i max 100.000 zł łącznie w okresie ubezpieczenia </w:t>
      </w:r>
    </w:p>
    <w:p w14:paraId="5F28E42D"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Dla ryzyka katastrofy budowlanej: 5% odszkodowania, min 10.000 zł w zdarzeniu i max 100.000 zł łącznie w okresie ubezpieczenia </w:t>
      </w:r>
    </w:p>
    <w:p w14:paraId="3EC68E21"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W szkodach z klauzuli prac remontowych i modernizacyjnych: 5% wartości odszkodowania, min. 2.000 zł w zdarzeniu i max 20.000 zł łącznie w okresie ubezpieczenia </w:t>
      </w:r>
    </w:p>
    <w:p w14:paraId="62476486"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W szkodach z Klauzuli terroryzmu: 5.000 zł na zdarzenie </w:t>
      </w:r>
    </w:p>
    <w:p w14:paraId="67E84F08"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Kradzież zwykła (prosta): 500 zł i max 3.000 zł w okresie ubezpieczenia </w:t>
      </w:r>
    </w:p>
    <w:p w14:paraId="562CC464"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Szkody na skutek awarii, uszkodzeń wewnętrznych oraz niefachowej obsługi maszyn i urządzeń pojazdu-laboratorium (mobilne laboratorium hydrogeochemiczne): 5% odszkodowania, min. 1.000 zł </w:t>
      </w:r>
    </w:p>
    <w:p w14:paraId="0E770C0B"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Mienie wyłączone z eksploatacji: 5% odszkodowania, min. 5.000 zł i max 50.000 zł w okresie ubezpieczenia </w:t>
      </w:r>
    </w:p>
    <w:p w14:paraId="0815C210"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300 zł, przy czym 10% wartości szkody i min. 500 zł dla ryzyka kradzieży z włamaniem, rabunku oraz upuszczenia sprzętu przenośnego, gdy szkoda powstała poza adresem wskazanym w Załączniku nr 8 (wykaz budynków AGH) </w:t>
      </w:r>
    </w:p>
    <w:p w14:paraId="45C29EE7"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300 zł dla elektronicznego sprzętu stacjonarnego i przenośnego w lokalizacji wskazanej w Załączniku nr 8 (wykaz budynków AGH) </w:t>
      </w:r>
    </w:p>
    <w:p w14:paraId="5656DB82"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200 zł dla szkód w sprzęcie elektronicznym zaliczanym do mienia nisko cennego </w:t>
      </w:r>
    </w:p>
    <w:p w14:paraId="5D2FF107" w14:textId="77777777" w:rsidR="008278ED" w:rsidRPr="00C42ADE" w:rsidRDefault="008278ED" w:rsidP="008278ED">
      <w:pPr>
        <w:numPr>
          <w:ilvl w:val="0"/>
          <w:numId w:val="11"/>
        </w:numPr>
        <w:autoSpaceDE w:val="0"/>
        <w:autoSpaceDN w:val="0"/>
        <w:adjustRightInd w:val="0"/>
        <w:spacing w:line="276" w:lineRule="auto"/>
        <w:jc w:val="both"/>
        <w:rPr>
          <w:bCs/>
          <w:iCs/>
          <w:sz w:val="22"/>
          <w:szCs w:val="22"/>
        </w:rPr>
      </w:pPr>
      <w:r w:rsidRPr="00C42ADE">
        <w:rPr>
          <w:bCs/>
          <w:iCs/>
          <w:sz w:val="22"/>
          <w:szCs w:val="22"/>
        </w:rPr>
        <w:t xml:space="preserve">Zniesiona dla rozbicia szyb i mienia pracowniczego </w:t>
      </w:r>
    </w:p>
    <w:p w14:paraId="30B0C6AA" w14:textId="77777777" w:rsidR="00A04F34" w:rsidRDefault="00A04F34" w:rsidP="008278ED">
      <w:pPr>
        <w:autoSpaceDE w:val="0"/>
        <w:autoSpaceDN w:val="0"/>
        <w:adjustRightInd w:val="0"/>
        <w:spacing w:line="276" w:lineRule="auto"/>
        <w:jc w:val="both"/>
        <w:rPr>
          <w:bCs/>
          <w:iCs/>
          <w:sz w:val="22"/>
          <w:szCs w:val="22"/>
        </w:rPr>
      </w:pPr>
    </w:p>
    <w:p w14:paraId="133E7B7A" w14:textId="21FE37D6" w:rsidR="008278ED" w:rsidRPr="00C42ADE" w:rsidRDefault="008278ED" w:rsidP="008278ED">
      <w:pPr>
        <w:autoSpaceDE w:val="0"/>
        <w:autoSpaceDN w:val="0"/>
        <w:adjustRightInd w:val="0"/>
        <w:spacing w:line="276" w:lineRule="auto"/>
        <w:jc w:val="both"/>
        <w:rPr>
          <w:bCs/>
          <w:iCs/>
          <w:sz w:val="22"/>
          <w:szCs w:val="22"/>
        </w:rPr>
      </w:pPr>
      <w:r w:rsidRPr="00C42ADE">
        <w:rPr>
          <w:bCs/>
          <w:iCs/>
          <w:sz w:val="22"/>
          <w:szCs w:val="22"/>
        </w:rPr>
        <w:t>Element II:</w:t>
      </w:r>
    </w:p>
    <w:p w14:paraId="5F13BA4E" w14:textId="77777777" w:rsidR="008278ED" w:rsidRPr="00C42ADE" w:rsidRDefault="008278ED" w:rsidP="008278ED">
      <w:pPr>
        <w:autoSpaceDE w:val="0"/>
        <w:autoSpaceDN w:val="0"/>
        <w:adjustRightInd w:val="0"/>
        <w:spacing w:line="276" w:lineRule="auto"/>
        <w:jc w:val="both"/>
        <w:rPr>
          <w:color w:val="000000"/>
          <w:sz w:val="22"/>
          <w:szCs w:val="22"/>
        </w:rPr>
      </w:pPr>
      <w:r w:rsidRPr="00C42ADE">
        <w:rPr>
          <w:color w:val="000000"/>
          <w:sz w:val="22"/>
          <w:szCs w:val="22"/>
        </w:rPr>
        <w:lastRenderedPageBreak/>
        <w:t xml:space="preserve">- dla sprzętu stacjonarnego – 300 zł </w:t>
      </w:r>
    </w:p>
    <w:p w14:paraId="12DF2B04" w14:textId="77777777" w:rsidR="008278ED" w:rsidRPr="00C42ADE" w:rsidRDefault="008278ED" w:rsidP="008278ED">
      <w:pPr>
        <w:autoSpaceDE w:val="0"/>
        <w:autoSpaceDN w:val="0"/>
        <w:adjustRightInd w:val="0"/>
        <w:spacing w:line="276" w:lineRule="auto"/>
        <w:jc w:val="both"/>
        <w:rPr>
          <w:color w:val="000000"/>
          <w:sz w:val="22"/>
          <w:szCs w:val="22"/>
        </w:rPr>
      </w:pPr>
      <w:r w:rsidRPr="00C42ADE">
        <w:rPr>
          <w:color w:val="000000"/>
          <w:sz w:val="22"/>
          <w:szCs w:val="22"/>
        </w:rPr>
        <w:t xml:space="preserve">- dla sprzętu przenośnego, poza stałym miejscem przechowania – 10% odszkodowania nie mniej niż 300 zł i max 10.000 zł łącznie w okresie ubezpieczenia </w:t>
      </w:r>
    </w:p>
    <w:p w14:paraId="1681E26A" w14:textId="77777777" w:rsidR="008278ED" w:rsidRPr="00C42ADE" w:rsidRDefault="008278ED" w:rsidP="008278ED">
      <w:pPr>
        <w:autoSpaceDE w:val="0"/>
        <w:autoSpaceDN w:val="0"/>
        <w:adjustRightInd w:val="0"/>
        <w:spacing w:line="276" w:lineRule="auto"/>
        <w:jc w:val="both"/>
        <w:rPr>
          <w:color w:val="000000"/>
          <w:sz w:val="22"/>
          <w:szCs w:val="22"/>
        </w:rPr>
      </w:pPr>
      <w:r w:rsidRPr="00C42ADE">
        <w:rPr>
          <w:color w:val="000000"/>
          <w:sz w:val="22"/>
          <w:szCs w:val="22"/>
        </w:rPr>
        <w:t xml:space="preserve">Dla danych, oprogramowania, kosztów odtworzenia danych oraz kosztów </w:t>
      </w:r>
      <w:proofErr w:type="spellStart"/>
      <w:r w:rsidRPr="00C42ADE">
        <w:rPr>
          <w:color w:val="000000"/>
          <w:sz w:val="22"/>
          <w:szCs w:val="22"/>
        </w:rPr>
        <w:t>reinstalacji</w:t>
      </w:r>
      <w:proofErr w:type="spellEnd"/>
      <w:r w:rsidRPr="00C42ADE">
        <w:rPr>
          <w:color w:val="000000"/>
          <w:sz w:val="22"/>
          <w:szCs w:val="22"/>
        </w:rPr>
        <w:t xml:space="preserve"> i rekonfiguracji sieci: </w:t>
      </w:r>
    </w:p>
    <w:p w14:paraId="0FD7CB8F" w14:textId="77777777" w:rsidR="008278ED" w:rsidRPr="00C42ADE" w:rsidRDefault="008278ED" w:rsidP="008278ED">
      <w:pPr>
        <w:numPr>
          <w:ilvl w:val="0"/>
          <w:numId w:val="12"/>
        </w:numPr>
        <w:autoSpaceDE w:val="0"/>
        <w:autoSpaceDN w:val="0"/>
        <w:adjustRightInd w:val="0"/>
        <w:spacing w:line="276" w:lineRule="auto"/>
        <w:jc w:val="both"/>
        <w:rPr>
          <w:bCs/>
          <w:iCs/>
          <w:sz w:val="22"/>
          <w:szCs w:val="22"/>
        </w:rPr>
      </w:pPr>
      <w:r w:rsidRPr="00C42ADE">
        <w:rPr>
          <w:color w:val="000000"/>
          <w:sz w:val="22"/>
          <w:szCs w:val="22"/>
        </w:rPr>
        <w:t xml:space="preserve">300 zł </w:t>
      </w:r>
    </w:p>
    <w:p w14:paraId="22278972" w14:textId="2F95F4CD" w:rsidR="00B176EC" w:rsidRPr="00C42ADE" w:rsidRDefault="00B176EC"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Ad. f). </w:t>
      </w:r>
      <w:r w:rsidR="0072011D" w:rsidRPr="00C42ADE">
        <w:rPr>
          <w:rFonts w:eastAsia="Calibri"/>
          <w:bCs/>
          <w:sz w:val="22"/>
          <w:szCs w:val="22"/>
          <w:lang w:eastAsia="en-US"/>
        </w:rPr>
        <w:t>podana wysokość odszkodowania jest pomniejszona o franszyzę, udział własny.</w:t>
      </w:r>
    </w:p>
    <w:p w14:paraId="1197610F" w14:textId="77777777" w:rsidR="00B176EC" w:rsidRPr="00C42ADE" w:rsidRDefault="00B176EC" w:rsidP="008904EA">
      <w:pPr>
        <w:autoSpaceDE w:val="0"/>
        <w:autoSpaceDN w:val="0"/>
        <w:adjustRightInd w:val="0"/>
        <w:spacing w:line="276" w:lineRule="auto"/>
        <w:jc w:val="both"/>
        <w:rPr>
          <w:rFonts w:eastAsia="Calibri"/>
          <w:bCs/>
          <w:sz w:val="22"/>
          <w:szCs w:val="22"/>
          <w:lang w:eastAsia="en-US"/>
        </w:rPr>
      </w:pPr>
    </w:p>
    <w:p w14:paraId="66310812" w14:textId="45E2DA11" w:rsidR="00E15630" w:rsidRPr="00C42ADE" w:rsidRDefault="00E15630" w:rsidP="008904EA">
      <w:pPr>
        <w:autoSpaceDE w:val="0"/>
        <w:autoSpaceDN w:val="0"/>
        <w:adjustRightInd w:val="0"/>
        <w:spacing w:line="276" w:lineRule="auto"/>
        <w:jc w:val="both"/>
        <w:rPr>
          <w:rFonts w:eastAsia="Calibri"/>
          <w:b/>
          <w:sz w:val="22"/>
          <w:szCs w:val="22"/>
          <w:lang w:eastAsia="en-US"/>
        </w:rPr>
      </w:pPr>
      <w:r w:rsidRPr="00C42ADE">
        <w:rPr>
          <w:rFonts w:eastAsia="Calibri"/>
          <w:bCs/>
          <w:sz w:val="22"/>
          <w:szCs w:val="22"/>
          <w:lang w:eastAsia="en-US"/>
        </w:rPr>
        <w:t xml:space="preserve">81. </w:t>
      </w:r>
      <w:r w:rsidRPr="00C42ADE">
        <w:rPr>
          <w:rFonts w:eastAsia="Calibri"/>
          <w:b/>
          <w:sz w:val="22"/>
          <w:szCs w:val="22"/>
          <w:lang w:eastAsia="en-US"/>
        </w:rPr>
        <w:t>Prosimy o potwierdzenie, że obiekty budowlane oraz wykorzystywane instalacje techniczne zgłoszone do ubezpieczenia zgodnie z SWZ podlegają regularnym przeglądom okresowym stanu technicznego i/lub dozorowi technicznemu, wykonywanym przez uprawnione podmioty oraz że w protokołach z dokonanych przeglądów nie stwierdzono zastrzeżeń warunkujących ich użytkowanie. W szczególności przeglądy okresowe dotyczą:</w:t>
      </w:r>
    </w:p>
    <w:p w14:paraId="020F98DF"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przydatności do użytkowania obiektu budowlanego, estetyki obiektu budowlanego oraz jego otoczenia;</w:t>
      </w:r>
    </w:p>
    <w:p w14:paraId="2B685FEE"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sprzętu przeciwpożarowego;</w:t>
      </w:r>
    </w:p>
    <w:p w14:paraId="5E34FACA"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instalacji elektrycznej i odgromowej;</w:t>
      </w:r>
    </w:p>
    <w:p w14:paraId="3185F33F"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instalacji gazowej;</w:t>
      </w:r>
    </w:p>
    <w:p w14:paraId="7AD185E2"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przewodów kominowych (dymowe, spalinowe, wentylacyjne);</w:t>
      </w:r>
    </w:p>
    <w:p w14:paraId="530A32AD"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instalacji gazów medycznych;</w:t>
      </w:r>
    </w:p>
    <w:p w14:paraId="4946EF30"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instalacji wodociągowej przeciwpożarowej;</w:t>
      </w:r>
    </w:p>
    <w:p w14:paraId="4152E432" w14:textId="77777777"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instalacji ciśnieniowych;</w:t>
      </w:r>
    </w:p>
    <w:p w14:paraId="787D80BD" w14:textId="24093140" w:rsidR="00E15630" w:rsidRPr="00C42ADE" w:rsidRDefault="00E15630"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w:t>
      </w:r>
      <w:r w:rsidRPr="00C42ADE">
        <w:rPr>
          <w:rFonts w:eastAsia="Calibri"/>
          <w:bCs/>
          <w:sz w:val="22"/>
          <w:szCs w:val="22"/>
          <w:lang w:eastAsia="en-US"/>
        </w:rPr>
        <w:tab/>
        <w:t>urządzeń dźwigowych.</w:t>
      </w:r>
    </w:p>
    <w:p w14:paraId="6A011B14" w14:textId="14F92B5F" w:rsidR="002C3595" w:rsidRPr="00C42ADE" w:rsidRDefault="0069302F" w:rsidP="009523AC">
      <w:pPr>
        <w:autoSpaceDE w:val="0"/>
        <w:autoSpaceDN w:val="0"/>
        <w:adjustRightInd w:val="0"/>
        <w:spacing w:line="276" w:lineRule="auto"/>
        <w:jc w:val="both"/>
        <w:rPr>
          <w:bCs/>
          <w:iCs/>
          <w:sz w:val="22"/>
          <w:szCs w:val="22"/>
        </w:rPr>
      </w:pPr>
      <w:r w:rsidRPr="00C42ADE">
        <w:rPr>
          <w:b/>
          <w:bCs/>
          <w:sz w:val="22"/>
          <w:szCs w:val="22"/>
        </w:rPr>
        <w:t>ODPOWIEDŹ</w:t>
      </w:r>
      <w:r w:rsidRPr="00C42ADE">
        <w:rPr>
          <w:sz w:val="22"/>
          <w:szCs w:val="22"/>
        </w:rPr>
        <w:t>:  Zamawiający</w:t>
      </w:r>
      <w:r w:rsidR="00203AC7" w:rsidRPr="00C42ADE">
        <w:rPr>
          <w:sz w:val="22"/>
          <w:szCs w:val="22"/>
        </w:rPr>
        <w:t xml:space="preserve"> potwierdza powyższe i jednocześnie informuje, że w obiektach zajmowanych przez ACK </w:t>
      </w:r>
      <w:proofErr w:type="spellStart"/>
      <w:r w:rsidR="00203AC7" w:rsidRPr="00C42ADE">
        <w:rPr>
          <w:sz w:val="22"/>
          <w:szCs w:val="22"/>
        </w:rPr>
        <w:t>Cyfronet</w:t>
      </w:r>
      <w:proofErr w:type="spellEnd"/>
      <w:r w:rsidR="00203AC7" w:rsidRPr="00C42ADE">
        <w:rPr>
          <w:sz w:val="22"/>
          <w:szCs w:val="22"/>
        </w:rPr>
        <w:t xml:space="preserve"> </w:t>
      </w:r>
      <w:r w:rsidR="002C3595" w:rsidRPr="00C42ADE">
        <w:rPr>
          <w:bCs/>
          <w:iCs/>
          <w:sz w:val="22"/>
          <w:szCs w:val="22"/>
        </w:rPr>
        <w:t>nie ma instalacji gazowej, przewodów kominowych (dymowe, spalinowe, wentylacyjne), instalacji gazów medycznych, instalacji ciśnieniowych</w:t>
      </w:r>
      <w:r w:rsidR="009523AC" w:rsidRPr="00C42ADE">
        <w:rPr>
          <w:bCs/>
          <w:iCs/>
          <w:sz w:val="22"/>
          <w:szCs w:val="22"/>
        </w:rPr>
        <w:t xml:space="preserve">. </w:t>
      </w:r>
    </w:p>
    <w:p w14:paraId="5B3E3069" w14:textId="77777777" w:rsidR="002C3595" w:rsidRPr="00C42ADE" w:rsidRDefault="002C3595" w:rsidP="008904EA">
      <w:pPr>
        <w:autoSpaceDE w:val="0"/>
        <w:autoSpaceDN w:val="0"/>
        <w:adjustRightInd w:val="0"/>
        <w:spacing w:line="276" w:lineRule="auto"/>
        <w:jc w:val="both"/>
        <w:rPr>
          <w:bCs/>
          <w:iCs/>
          <w:sz w:val="22"/>
          <w:szCs w:val="22"/>
        </w:rPr>
      </w:pPr>
    </w:p>
    <w:p w14:paraId="502C8FA5" w14:textId="6D9EB0E2" w:rsidR="002C3595" w:rsidRPr="00C42ADE" w:rsidRDefault="002C3595" w:rsidP="008904EA">
      <w:pPr>
        <w:autoSpaceDE w:val="0"/>
        <w:autoSpaceDN w:val="0"/>
        <w:adjustRightInd w:val="0"/>
        <w:spacing w:line="276" w:lineRule="auto"/>
        <w:jc w:val="both"/>
        <w:rPr>
          <w:bCs/>
          <w:iCs/>
          <w:sz w:val="22"/>
          <w:szCs w:val="22"/>
        </w:rPr>
      </w:pPr>
      <w:r w:rsidRPr="00C42ADE">
        <w:rPr>
          <w:bCs/>
          <w:iCs/>
          <w:sz w:val="22"/>
          <w:szCs w:val="22"/>
        </w:rPr>
        <w:t xml:space="preserve">82. </w:t>
      </w:r>
      <w:r w:rsidRPr="00C42ADE">
        <w:rPr>
          <w:b/>
          <w:iCs/>
          <w:sz w:val="22"/>
          <w:szCs w:val="22"/>
        </w:rPr>
        <w:t>Czy zgłoszone do ubezpieczenia lokalizacje zostały dotknięte powodzią od 1997 roku?</w:t>
      </w:r>
    </w:p>
    <w:p w14:paraId="0FC8684B" w14:textId="3C39F10D" w:rsidR="002C3595" w:rsidRPr="00C42ADE" w:rsidRDefault="002C3595" w:rsidP="008904EA">
      <w:pPr>
        <w:autoSpaceDE w:val="0"/>
        <w:autoSpaceDN w:val="0"/>
        <w:adjustRightInd w:val="0"/>
        <w:spacing w:line="276" w:lineRule="auto"/>
        <w:jc w:val="both"/>
        <w:rPr>
          <w:bCs/>
          <w:iCs/>
          <w:sz w:val="22"/>
          <w:szCs w:val="22"/>
        </w:rPr>
      </w:pPr>
      <w:r w:rsidRPr="00C42ADE">
        <w:rPr>
          <w:bCs/>
          <w:iCs/>
          <w:sz w:val="22"/>
          <w:szCs w:val="22"/>
        </w:rPr>
        <w:t xml:space="preserve">W przypadku odpowiedzi twierdzącej, prosimy o informację na temat lokalizacji, ilości szkód </w:t>
      </w:r>
      <w:r w:rsidR="003D5E70" w:rsidRPr="00C42ADE">
        <w:rPr>
          <w:bCs/>
          <w:iCs/>
          <w:sz w:val="22"/>
          <w:szCs w:val="22"/>
        </w:rPr>
        <w:br/>
      </w:r>
      <w:r w:rsidRPr="00C42ADE">
        <w:rPr>
          <w:bCs/>
          <w:iCs/>
          <w:sz w:val="22"/>
          <w:szCs w:val="22"/>
        </w:rPr>
        <w:t>i wysokości wypłaconych odszkodowań</w:t>
      </w:r>
      <w:r w:rsidR="003D5E70" w:rsidRPr="00C42ADE">
        <w:rPr>
          <w:bCs/>
          <w:iCs/>
          <w:sz w:val="22"/>
          <w:szCs w:val="22"/>
        </w:rPr>
        <w:t xml:space="preserve">. </w:t>
      </w:r>
    </w:p>
    <w:p w14:paraId="47997E7E" w14:textId="76207058"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3D5E70" w:rsidRPr="00C42ADE">
        <w:rPr>
          <w:sz w:val="22"/>
          <w:szCs w:val="22"/>
        </w:rPr>
        <w:t xml:space="preserve"> informuje, że żadna lokalizacja</w:t>
      </w:r>
      <w:r w:rsidR="00407C3D" w:rsidRPr="00C42ADE">
        <w:rPr>
          <w:sz w:val="22"/>
          <w:szCs w:val="22"/>
        </w:rPr>
        <w:t xml:space="preserve">, w której Zamawiający prowadzi działalność nie została </w:t>
      </w:r>
      <w:r w:rsidR="00535BED" w:rsidRPr="00C42ADE">
        <w:rPr>
          <w:sz w:val="22"/>
          <w:szCs w:val="22"/>
        </w:rPr>
        <w:t>dotknięta powodzią od 1997 r</w:t>
      </w:r>
      <w:r w:rsidRPr="00C42ADE">
        <w:rPr>
          <w:rFonts w:eastAsia="Calibri"/>
          <w:bCs/>
          <w:sz w:val="22"/>
          <w:szCs w:val="22"/>
          <w:lang w:eastAsia="en-US"/>
        </w:rPr>
        <w:t>.</w:t>
      </w:r>
    </w:p>
    <w:p w14:paraId="669694B8"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7B626178" w14:textId="0CC7F0BE" w:rsidR="002C3595" w:rsidRPr="00C42ADE" w:rsidRDefault="002C3595"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83. Czy w obiektach przeznaczonych do ubezpieczenia są magazynowane substancje łatwopalne </w:t>
      </w:r>
      <w:r w:rsidR="00B601AA" w:rsidRPr="00C42ADE">
        <w:rPr>
          <w:rFonts w:eastAsia="Calibri"/>
          <w:bCs/>
          <w:sz w:val="22"/>
          <w:szCs w:val="22"/>
          <w:lang w:eastAsia="en-US"/>
        </w:rPr>
        <w:br/>
      </w:r>
      <w:r w:rsidRPr="00C42ADE">
        <w:rPr>
          <w:rFonts w:eastAsia="Calibri"/>
          <w:bCs/>
          <w:sz w:val="22"/>
          <w:szCs w:val="22"/>
          <w:lang w:eastAsia="en-US"/>
        </w:rPr>
        <w:t>w postaci np. paliw, rozpuszczalników, farb, lakierów, żywic itp. oraz substancje wybuchowe? Jeśli tak, to jakie? w jakich ilościach, w jaki sposób są przechowywane, czy są magazynowane/przechowywane w pomieszczeniach wydzielonych pożarowo, - proszę również podać którego obiektu to dotyczy.</w:t>
      </w:r>
    </w:p>
    <w:p w14:paraId="47072407" w14:textId="24520171" w:rsidR="002C3595"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100A56" w:rsidRPr="00C42ADE">
        <w:rPr>
          <w:sz w:val="22"/>
          <w:szCs w:val="22"/>
        </w:rPr>
        <w:t xml:space="preserve"> informuje, że </w:t>
      </w:r>
      <w:r w:rsidR="00EE7307" w:rsidRPr="00C42ADE">
        <w:rPr>
          <w:sz w:val="22"/>
          <w:szCs w:val="22"/>
        </w:rPr>
        <w:t>n</w:t>
      </w:r>
      <w:r w:rsidR="002C3595" w:rsidRPr="00C42ADE">
        <w:rPr>
          <w:rFonts w:eastAsia="Calibri"/>
          <w:bCs/>
          <w:sz w:val="22"/>
          <w:szCs w:val="22"/>
          <w:lang w:eastAsia="en-US"/>
        </w:rPr>
        <w:t xml:space="preserve">a terenie Uczelni przechowywane i używane są różne substancje, które wykorzystywane są przez </w:t>
      </w:r>
      <w:r w:rsidR="00EE7307" w:rsidRPr="00C42ADE">
        <w:rPr>
          <w:rFonts w:eastAsia="Calibri"/>
          <w:bCs/>
          <w:sz w:val="22"/>
          <w:szCs w:val="22"/>
          <w:lang w:eastAsia="en-US"/>
        </w:rPr>
        <w:t>s</w:t>
      </w:r>
      <w:r w:rsidR="002C3595" w:rsidRPr="00C42ADE">
        <w:rPr>
          <w:rFonts w:eastAsia="Calibri"/>
          <w:bCs/>
          <w:sz w:val="22"/>
          <w:szCs w:val="22"/>
          <w:lang w:eastAsia="en-US"/>
        </w:rPr>
        <w:t>tudentów lub pracowników do celów statutowych</w:t>
      </w:r>
      <w:r w:rsidR="00EE7307" w:rsidRPr="00C42ADE">
        <w:rPr>
          <w:rFonts w:eastAsia="Calibri"/>
          <w:bCs/>
          <w:sz w:val="22"/>
          <w:szCs w:val="22"/>
          <w:lang w:eastAsia="en-US"/>
        </w:rPr>
        <w:t>. Są</w:t>
      </w:r>
      <w:r w:rsidR="002C3595" w:rsidRPr="00C42ADE">
        <w:rPr>
          <w:rFonts w:eastAsia="Calibri"/>
          <w:bCs/>
          <w:sz w:val="22"/>
          <w:szCs w:val="22"/>
          <w:lang w:eastAsia="en-US"/>
        </w:rPr>
        <w:t xml:space="preserve"> to również substancje łatwopalne np. aceton, butanol, toluen i inne. </w:t>
      </w:r>
      <w:r w:rsidR="00EE7307" w:rsidRPr="00C42ADE">
        <w:rPr>
          <w:rFonts w:eastAsia="Calibri"/>
          <w:bCs/>
          <w:sz w:val="22"/>
          <w:szCs w:val="22"/>
          <w:lang w:eastAsia="en-US"/>
        </w:rPr>
        <w:t xml:space="preserve"> </w:t>
      </w:r>
      <w:r w:rsidR="002C3595" w:rsidRPr="00C42ADE">
        <w:rPr>
          <w:rFonts w:eastAsia="Calibri"/>
          <w:bCs/>
          <w:sz w:val="22"/>
          <w:szCs w:val="22"/>
          <w:lang w:eastAsia="en-US"/>
        </w:rPr>
        <w:t xml:space="preserve">Wszystkie substancje przechowywane </w:t>
      </w:r>
      <w:r w:rsidR="002C3595" w:rsidRPr="00C42ADE">
        <w:rPr>
          <w:rFonts w:eastAsia="Calibri"/>
          <w:bCs/>
          <w:sz w:val="22"/>
          <w:szCs w:val="22"/>
          <w:lang w:eastAsia="en-US"/>
        </w:rPr>
        <w:lastRenderedPageBreak/>
        <w:t xml:space="preserve">są zgodnie z kartą charakterystyki produktu. Jeśli produkt tego wymaga, jest umieszczony </w:t>
      </w:r>
      <w:r w:rsidR="00EE7307" w:rsidRPr="00C42ADE">
        <w:rPr>
          <w:rFonts w:eastAsia="Calibri"/>
          <w:bCs/>
          <w:sz w:val="22"/>
          <w:szCs w:val="22"/>
          <w:lang w:eastAsia="en-US"/>
        </w:rPr>
        <w:br/>
      </w:r>
      <w:r w:rsidR="002C3595" w:rsidRPr="00C42ADE">
        <w:rPr>
          <w:rFonts w:eastAsia="Calibri"/>
          <w:bCs/>
          <w:sz w:val="22"/>
          <w:szCs w:val="22"/>
          <w:lang w:eastAsia="en-US"/>
        </w:rPr>
        <w:t xml:space="preserve">w pomieszczeniu z systemem wykrywania oparów gazowych </w:t>
      </w:r>
      <w:proofErr w:type="spellStart"/>
      <w:r w:rsidR="002C3595" w:rsidRPr="00C42ADE">
        <w:rPr>
          <w:rFonts w:eastAsia="Calibri"/>
          <w:bCs/>
          <w:sz w:val="22"/>
          <w:szCs w:val="22"/>
          <w:lang w:eastAsia="en-US"/>
        </w:rPr>
        <w:t>Gazex</w:t>
      </w:r>
      <w:proofErr w:type="spellEnd"/>
      <w:r w:rsidR="002C3595" w:rsidRPr="00C42ADE">
        <w:rPr>
          <w:rFonts w:eastAsia="Calibri"/>
          <w:bCs/>
          <w:sz w:val="22"/>
          <w:szCs w:val="22"/>
          <w:lang w:eastAsia="en-US"/>
        </w:rPr>
        <w:t xml:space="preserve">, wentylacją mechaniczną, czujkami ppoż. W pomieszczeniach znajdują się atestowane gaśnice oraz hydranty z węzami gaśniczymi, materiały wysoce łatwopalne znajdują się w szafie ogniotrwałe. </w:t>
      </w:r>
      <w:r w:rsidR="00187D45" w:rsidRPr="00C42ADE">
        <w:rPr>
          <w:rFonts w:eastAsia="Calibri"/>
          <w:bCs/>
          <w:sz w:val="22"/>
          <w:szCs w:val="22"/>
          <w:lang w:eastAsia="en-US"/>
        </w:rPr>
        <w:t xml:space="preserve"> </w:t>
      </w:r>
      <w:r w:rsidR="002C3595" w:rsidRPr="00C42ADE">
        <w:rPr>
          <w:rFonts w:eastAsia="Calibri"/>
          <w:bCs/>
          <w:sz w:val="22"/>
          <w:szCs w:val="22"/>
          <w:lang w:eastAsia="en-US"/>
        </w:rPr>
        <w:t xml:space="preserve">W magazynie materiałów niebezpiecznych (dawniej skład materiałów wybuchowych) w Regulicach są jeszcze przechowywane materiały wybuchowe. </w:t>
      </w:r>
    </w:p>
    <w:p w14:paraId="77FE0A1D" w14:textId="69BD3F27" w:rsidR="002C3595" w:rsidRPr="00C42ADE" w:rsidRDefault="002C3595"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MW są używane główn</w:t>
      </w:r>
      <w:r w:rsidR="00187D45" w:rsidRPr="00C42ADE">
        <w:rPr>
          <w:rFonts w:eastAsia="Calibri"/>
          <w:bCs/>
          <w:sz w:val="22"/>
          <w:szCs w:val="22"/>
          <w:lang w:eastAsia="en-US"/>
        </w:rPr>
        <w:t>i</w:t>
      </w:r>
      <w:r w:rsidRPr="00C42ADE">
        <w:rPr>
          <w:rFonts w:eastAsia="Calibri"/>
          <w:bCs/>
          <w:sz w:val="22"/>
          <w:szCs w:val="22"/>
          <w:lang w:eastAsia="en-US"/>
        </w:rPr>
        <w:t xml:space="preserve">e do zajęć dydaktycznych lub czasem do prowadzenia badań w ramach kół naukowych. Obecnie </w:t>
      </w:r>
      <w:r w:rsidR="00187D45" w:rsidRPr="00C42ADE">
        <w:rPr>
          <w:rFonts w:eastAsia="Calibri"/>
          <w:bCs/>
          <w:sz w:val="22"/>
          <w:szCs w:val="22"/>
          <w:lang w:eastAsia="en-US"/>
        </w:rPr>
        <w:t xml:space="preserve">AGH </w:t>
      </w:r>
      <w:r w:rsidRPr="00C42ADE">
        <w:rPr>
          <w:rFonts w:eastAsia="Calibri"/>
          <w:bCs/>
          <w:sz w:val="22"/>
          <w:szCs w:val="22"/>
          <w:lang w:eastAsia="en-US"/>
        </w:rPr>
        <w:t>jest</w:t>
      </w:r>
      <w:r w:rsidR="00187D45" w:rsidRPr="00C42ADE">
        <w:rPr>
          <w:rFonts w:eastAsia="Calibri"/>
          <w:bCs/>
          <w:sz w:val="22"/>
          <w:szCs w:val="22"/>
          <w:lang w:eastAsia="en-US"/>
        </w:rPr>
        <w:t xml:space="preserve"> </w:t>
      </w:r>
      <w:r w:rsidRPr="00C42ADE">
        <w:rPr>
          <w:rFonts w:eastAsia="Calibri"/>
          <w:bCs/>
          <w:sz w:val="22"/>
          <w:szCs w:val="22"/>
          <w:lang w:eastAsia="en-US"/>
        </w:rPr>
        <w:t>na etapie restrukturyzacji funkcjonowania tego ośrodka, która zakłada, że wszystkie materiały wybuchowe zostaną zlikwidowane, a na zajęcia będą one dostarczane przez specjalistyczny podmiot. Nie będzie już przechowywania. Obecnie jest to obiekt</w:t>
      </w:r>
      <w:r w:rsidR="007D6FFC" w:rsidRPr="00C42ADE">
        <w:rPr>
          <w:rFonts w:eastAsia="Calibri"/>
          <w:bCs/>
          <w:sz w:val="22"/>
          <w:szCs w:val="22"/>
          <w:lang w:eastAsia="en-US"/>
        </w:rPr>
        <w:t>,</w:t>
      </w:r>
      <w:r w:rsidRPr="00C42ADE">
        <w:rPr>
          <w:rFonts w:eastAsia="Calibri"/>
          <w:bCs/>
          <w:sz w:val="22"/>
          <w:szCs w:val="22"/>
          <w:lang w:eastAsia="en-US"/>
        </w:rPr>
        <w:t xml:space="preserve"> który jest tylko </w:t>
      </w:r>
      <w:r w:rsidR="007D6FFC" w:rsidRPr="00C42ADE">
        <w:rPr>
          <w:rFonts w:eastAsia="Calibri"/>
          <w:bCs/>
          <w:sz w:val="22"/>
          <w:szCs w:val="22"/>
          <w:lang w:eastAsia="en-US"/>
        </w:rPr>
        <w:br/>
      </w:r>
      <w:r w:rsidRPr="00C42ADE">
        <w:rPr>
          <w:rFonts w:eastAsia="Calibri"/>
          <w:bCs/>
          <w:sz w:val="22"/>
          <w:szCs w:val="22"/>
          <w:lang w:eastAsia="en-US"/>
        </w:rPr>
        <w:t>i wyłącznie przeznaczony do przechowywania MW, posiada odpowiednią instalację odgromową, brak jest tam zasilania elektrycznego. MW są przechowywane w składzie MW, który ma monitoring, system jest podpięty pod ochronę. Na miejscu jest pracownik 24h na dobę, przez 7 dni w tygodniu.</w:t>
      </w:r>
    </w:p>
    <w:p w14:paraId="4FE178A1" w14:textId="67D6F81D" w:rsidR="002C3595" w:rsidRPr="00C42ADE" w:rsidRDefault="002C3595"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Obecnie składowany jest materiał wybuchowy plastyczny, materiały wybuchowe </w:t>
      </w:r>
      <w:proofErr w:type="spellStart"/>
      <w:r w:rsidRPr="00C42ADE">
        <w:rPr>
          <w:rFonts w:eastAsia="Calibri"/>
          <w:bCs/>
          <w:sz w:val="22"/>
          <w:szCs w:val="22"/>
          <w:lang w:eastAsia="en-US"/>
        </w:rPr>
        <w:t>nitroestrowe</w:t>
      </w:r>
      <w:proofErr w:type="spellEnd"/>
      <w:r w:rsidRPr="00C42ADE">
        <w:rPr>
          <w:rFonts w:eastAsia="Calibri"/>
          <w:bCs/>
          <w:sz w:val="22"/>
          <w:szCs w:val="22"/>
          <w:lang w:eastAsia="en-US"/>
        </w:rPr>
        <w:t xml:space="preserve"> (</w:t>
      </w:r>
      <w:proofErr w:type="spellStart"/>
      <w:r w:rsidRPr="00C42ADE">
        <w:rPr>
          <w:rFonts w:eastAsia="Calibri"/>
          <w:bCs/>
          <w:sz w:val="22"/>
          <w:szCs w:val="22"/>
          <w:lang w:eastAsia="en-US"/>
        </w:rPr>
        <w:t>Ergodyn</w:t>
      </w:r>
      <w:proofErr w:type="spellEnd"/>
      <w:r w:rsidRPr="00C42ADE">
        <w:rPr>
          <w:rFonts w:eastAsia="Calibri"/>
          <w:bCs/>
          <w:sz w:val="22"/>
          <w:szCs w:val="22"/>
          <w:lang w:eastAsia="en-US"/>
        </w:rPr>
        <w:t>), trotyl (TNT) i heksogen oraz zapalniki elektryczne oraz lont detonujący.</w:t>
      </w:r>
    </w:p>
    <w:p w14:paraId="1CF7B444"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3CC53BD5" w14:textId="0239C8B9" w:rsidR="002C3595" w:rsidRPr="00C42ADE" w:rsidRDefault="002C3595"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84. Czy w przypadku wykorzystywania, przechowywania materiałów wybuchowych, łatwopalnych lub mogących stworzyć z powietrzem mieszaninę wybuchową (np. zapylenie) opracowane są oceny zagrożeni a wybuchem?</w:t>
      </w:r>
    </w:p>
    <w:p w14:paraId="0EAC179D" w14:textId="7349C541" w:rsidR="002C3595" w:rsidRPr="00C42ADE" w:rsidRDefault="0069302F" w:rsidP="007D6FFC">
      <w:pPr>
        <w:autoSpaceDE w:val="0"/>
        <w:autoSpaceDN w:val="0"/>
        <w:adjustRightInd w:val="0"/>
        <w:spacing w:line="276" w:lineRule="auto"/>
        <w:jc w:val="both"/>
        <w:rPr>
          <w:rFonts w:eastAsia="Calibri"/>
          <w:bCs/>
          <w:sz w:val="22"/>
          <w:szCs w:val="22"/>
          <w:lang w:eastAsia="en-US"/>
        </w:rPr>
      </w:pPr>
      <w:r w:rsidRPr="00C42ADE">
        <w:rPr>
          <w:b/>
          <w:sz w:val="22"/>
          <w:szCs w:val="22"/>
        </w:rPr>
        <w:t>ODPOWIEDŹ:</w:t>
      </w:r>
      <w:r w:rsidRPr="00C42ADE">
        <w:rPr>
          <w:bCs/>
          <w:sz w:val="22"/>
          <w:szCs w:val="22"/>
        </w:rPr>
        <w:t xml:space="preserve">  Zamawiający</w:t>
      </w:r>
      <w:r w:rsidR="007D6FFC" w:rsidRPr="00C42ADE">
        <w:rPr>
          <w:bCs/>
          <w:sz w:val="22"/>
          <w:szCs w:val="22"/>
        </w:rPr>
        <w:t xml:space="preserve"> informuje, że o</w:t>
      </w:r>
      <w:r w:rsidR="002C3595" w:rsidRPr="00C42ADE">
        <w:rPr>
          <w:rFonts w:eastAsia="Calibri"/>
          <w:bCs/>
          <w:sz w:val="22"/>
          <w:szCs w:val="22"/>
          <w:lang w:eastAsia="en-US"/>
        </w:rPr>
        <w:t>cena zagrożenia wybuchem jest wymagana przy obiektach</w:t>
      </w:r>
      <w:r w:rsidR="00D65505">
        <w:rPr>
          <w:rFonts w:eastAsia="Calibri"/>
          <w:bCs/>
          <w:sz w:val="22"/>
          <w:szCs w:val="22"/>
          <w:lang w:eastAsia="en-US"/>
        </w:rPr>
        <w:t>,</w:t>
      </w:r>
      <w:r w:rsidR="002C3595" w:rsidRPr="00C42ADE">
        <w:rPr>
          <w:rFonts w:eastAsia="Calibri"/>
          <w:bCs/>
          <w:sz w:val="22"/>
          <w:szCs w:val="22"/>
          <w:lang w:eastAsia="en-US"/>
        </w:rPr>
        <w:t xml:space="preserve"> w których są prowadzone procesy produkcyjne z użyciem materiałów mogących wytworzyć mieszaniny wybuchowe – AGH nie zajmuje się takimi procesami</w:t>
      </w:r>
      <w:r w:rsidR="00EE4E29" w:rsidRPr="00C42ADE">
        <w:rPr>
          <w:rFonts w:eastAsia="Calibri"/>
          <w:bCs/>
          <w:sz w:val="22"/>
          <w:szCs w:val="22"/>
          <w:lang w:eastAsia="en-US"/>
        </w:rPr>
        <w:t xml:space="preserve">. </w:t>
      </w:r>
    </w:p>
    <w:p w14:paraId="43B0D1F8"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37CF4BC0" w14:textId="5E94A323" w:rsidR="002C3595" w:rsidRPr="00C42ADE" w:rsidRDefault="002C3595"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85. Czy występują magazyny o powierzchnie większej niż 200m2, jeżeli tak, jakie materiały </w:t>
      </w:r>
      <w:r w:rsidR="003B0363" w:rsidRPr="00C42ADE">
        <w:rPr>
          <w:rFonts w:eastAsia="Calibri"/>
          <w:bCs/>
          <w:sz w:val="22"/>
          <w:szCs w:val="22"/>
          <w:lang w:eastAsia="en-US"/>
        </w:rPr>
        <w:t>są</w:t>
      </w:r>
      <w:r w:rsidRPr="00C42ADE">
        <w:rPr>
          <w:rFonts w:eastAsia="Calibri"/>
          <w:bCs/>
          <w:sz w:val="22"/>
          <w:szCs w:val="22"/>
          <w:lang w:eastAsia="en-US"/>
        </w:rPr>
        <w:t xml:space="preserve"> tam składowane, do jakich wysokości i w jakich ilościach.</w:t>
      </w:r>
    </w:p>
    <w:p w14:paraId="7173E47E" w14:textId="1FDB6C4A" w:rsidR="0069302F" w:rsidRPr="00C42ADE" w:rsidRDefault="0069302F"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EE4E29" w:rsidRPr="00C42ADE">
        <w:rPr>
          <w:sz w:val="22"/>
          <w:szCs w:val="22"/>
        </w:rPr>
        <w:t xml:space="preserve"> informuje, że nie ma takich magazy</w:t>
      </w:r>
      <w:r w:rsidR="003B0363" w:rsidRPr="00C42ADE">
        <w:rPr>
          <w:sz w:val="22"/>
          <w:szCs w:val="22"/>
        </w:rPr>
        <w:t>nów</w:t>
      </w:r>
      <w:r w:rsidRPr="00C42ADE">
        <w:rPr>
          <w:rFonts w:eastAsia="Calibri"/>
          <w:bCs/>
          <w:sz w:val="22"/>
          <w:szCs w:val="22"/>
          <w:lang w:eastAsia="en-US"/>
        </w:rPr>
        <w:t>.</w:t>
      </w:r>
    </w:p>
    <w:p w14:paraId="0611A7F8" w14:textId="77777777" w:rsidR="0069302F" w:rsidRPr="00C42ADE" w:rsidRDefault="0069302F" w:rsidP="008904EA">
      <w:pPr>
        <w:autoSpaceDE w:val="0"/>
        <w:autoSpaceDN w:val="0"/>
        <w:adjustRightInd w:val="0"/>
        <w:spacing w:line="276" w:lineRule="auto"/>
        <w:jc w:val="both"/>
        <w:rPr>
          <w:rFonts w:eastAsia="Calibri"/>
          <w:bCs/>
          <w:sz w:val="22"/>
          <w:szCs w:val="22"/>
          <w:lang w:eastAsia="en-US"/>
        </w:rPr>
      </w:pPr>
    </w:p>
    <w:p w14:paraId="4E19CF9A" w14:textId="50750798" w:rsidR="002C3595" w:rsidRPr="00C42ADE" w:rsidRDefault="002C3595"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 xml:space="preserve">86. </w:t>
      </w:r>
      <w:r w:rsidRPr="00C42ADE">
        <w:rPr>
          <w:rFonts w:eastAsia="Calibri"/>
          <w:b/>
          <w:sz w:val="22"/>
          <w:szCs w:val="22"/>
          <w:lang w:eastAsia="en-US"/>
        </w:rPr>
        <w:t>Dotyczy załącznika nr 8 do SWZ – wykaz budynków</w:t>
      </w:r>
    </w:p>
    <w:p w14:paraId="2FDA0CC4" w14:textId="26938581" w:rsidR="002C3595" w:rsidRPr="00C42ADE" w:rsidRDefault="002C3595" w:rsidP="008904EA">
      <w:pPr>
        <w:autoSpaceDE w:val="0"/>
        <w:autoSpaceDN w:val="0"/>
        <w:adjustRightInd w:val="0"/>
        <w:spacing w:line="276" w:lineRule="auto"/>
        <w:jc w:val="both"/>
        <w:rPr>
          <w:rFonts w:eastAsia="Calibri"/>
          <w:bCs/>
          <w:sz w:val="22"/>
          <w:szCs w:val="22"/>
          <w:lang w:eastAsia="en-US"/>
        </w:rPr>
      </w:pPr>
      <w:r w:rsidRPr="00C42ADE">
        <w:rPr>
          <w:rFonts w:eastAsia="Calibri"/>
          <w:bCs/>
          <w:sz w:val="22"/>
          <w:szCs w:val="22"/>
          <w:lang w:eastAsia="en-US"/>
        </w:rPr>
        <w:t>Prosimy o uzupełnienie informacji dotyczącej stanu technicznego poszczególnych budynków</w:t>
      </w:r>
      <w:r w:rsidR="003B0363" w:rsidRPr="00C42ADE">
        <w:rPr>
          <w:rFonts w:eastAsia="Calibri"/>
          <w:bCs/>
          <w:sz w:val="22"/>
          <w:szCs w:val="22"/>
          <w:lang w:eastAsia="en-US"/>
        </w:rPr>
        <w:t xml:space="preserve">.  </w:t>
      </w:r>
    </w:p>
    <w:p w14:paraId="6E6581AC" w14:textId="3C9273C3" w:rsidR="0069302F" w:rsidRPr="00C42ADE" w:rsidRDefault="0069302F" w:rsidP="00975871">
      <w:pPr>
        <w:autoSpaceDE w:val="0"/>
        <w:autoSpaceDN w:val="0"/>
        <w:adjustRightInd w:val="0"/>
        <w:spacing w:line="276" w:lineRule="auto"/>
        <w:jc w:val="both"/>
        <w:rPr>
          <w:rFonts w:eastAsia="Calibri"/>
          <w:sz w:val="22"/>
          <w:szCs w:val="22"/>
          <w:lang w:eastAsia="en-US"/>
        </w:rPr>
      </w:pPr>
      <w:r w:rsidRPr="00C42ADE">
        <w:rPr>
          <w:b/>
          <w:bCs/>
          <w:sz w:val="22"/>
          <w:szCs w:val="22"/>
        </w:rPr>
        <w:t>ODPOWIEDŹ</w:t>
      </w:r>
      <w:r w:rsidRPr="00C42ADE">
        <w:rPr>
          <w:sz w:val="22"/>
          <w:szCs w:val="22"/>
        </w:rPr>
        <w:t>:  Zamawiający</w:t>
      </w:r>
      <w:r w:rsidR="003B0363" w:rsidRPr="00C42ADE">
        <w:rPr>
          <w:sz w:val="22"/>
          <w:szCs w:val="22"/>
        </w:rPr>
        <w:t xml:space="preserve"> </w:t>
      </w:r>
      <w:r w:rsidR="00D45D80" w:rsidRPr="00C42ADE">
        <w:rPr>
          <w:sz w:val="22"/>
          <w:szCs w:val="22"/>
        </w:rPr>
        <w:t>informuje, że obiekty budowlane podlegają regularnym przeglądom stanu technicznego, które są wymagane przepisami prawa oraz wewnętrznymi procedurami oraz dozorowi technicznemu. Przeglądy wykonywane są przez podmioty i osoby posiadające stosowne uprawnienia</w:t>
      </w:r>
      <w:r w:rsidRPr="00C42ADE">
        <w:rPr>
          <w:rFonts w:eastAsia="Calibri"/>
          <w:sz w:val="22"/>
          <w:szCs w:val="22"/>
          <w:lang w:eastAsia="en-US"/>
        </w:rPr>
        <w:t>.</w:t>
      </w:r>
      <w:r w:rsidR="004F4AF7" w:rsidRPr="00C42ADE">
        <w:rPr>
          <w:rFonts w:eastAsia="Calibri"/>
          <w:sz w:val="22"/>
          <w:szCs w:val="22"/>
          <w:lang w:eastAsia="en-US"/>
        </w:rPr>
        <w:t xml:space="preserve">  </w:t>
      </w:r>
      <w:r w:rsidR="00975871" w:rsidRPr="00C42ADE">
        <w:rPr>
          <w:rFonts w:eastAsia="Calibri"/>
          <w:sz w:val="22"/>
          <w:szCs w:val="22"/>
          <w:lang w:eastAsia="en-US"/>
        </w:rPr>
        <w:t xml:space="preserve">Przeglądy wskazują na różny stan techniczny budynków i ich instalacji, lecz żaden nie stwierdza uszkodzeń oraz braków które wg art. 70 ustawy Prawo budowlane mogłyby spowodować zagrożenie życia lub zdrowia ludzi, bezpieczeństwa mienia bądź środowiska, a w szczególności katastrofę budowlaną, pożar, wybuch, porażenie prądem elektrycznym albo zatrucie gazem. </w:t>
      </w:r>
    </w:p>
    <w:p w14:paraId="02B8542F" w14:textId="77777777" w:rsidR="002C3595" w:rsidRPr="00C42ADE" w:rsidRDefault="002C3595" w:rsidP="008904EA">
      <w:pPr>
        <w:autoSpaceDE w:val="0"/>
        <w:autoSpaceDN w:val="0"/>
        <w:adjustRightInd w:val="0"/>
        <w:spacing w:line="276" w:lineRule="auto"/>
        <w:jc w:val="both"/>
        <w:rPr>
          <w:rFonts w:eastAsia="Calibri"/>
          <w:bCs/>
          <w:sz w:val="22"/>
          <w:szCs w:val="22"/>
          <w:lang w:eastAsia="en-US"/>
        </w:rPr>
      </w:pPr>
    </w:p>
    <w:p w14:paraId="6D18C357" w14:textId="391B0E3F" w:rsidR="002C3595" w:rsidRDefault="002C3595" w:rsidP="008904EA">
      <w:pPr>
        <w:autoSpaceDE w:val="0"/>
        <w:autoSpaceDN w:val="0"/>
        <w:adjustRightInd w:val="0"/>
        <w:spacing w:line="276" w:lineRule="auto"/>
        <w:jc w:val="both"/>
        <w:rPr>
          <w:bCs/>
          <w:iCs/>
          <w:sz w:val="22"/>
          <w:szCs w:val="22"/>
        </w:rPr>
      </w:pPr>
      <w:r w:rsidRPr="00C42ADE">
        <w:rPr>
          <w:bCs/>
          <w:iCs/>
          <w:sz w:val="22"/>
          <w:szCs w:val="22"/>
        </w:rPr>
        <w:t xml:space="preserve">87. </w:t>
      </w:r>
      <w:r w:rsidRPr="00C42ADE">
        <w:rPr>
          <w:b/>
          <w:iCs/>
          <w:sz w:val="22"/>
          <w:szCs w:val="22"/>
        </w:rPr>
        <w:t>Prosimy o informacje, czy przedmiotem ubezpieczenia objęte są budowle utrzymujące swój kształt dzięki napełnieniu powietrzem, w tym balony, hale pneumatyczne itp</w:t>
      </w:r>
      <w:r w:rsidRPr="00C42ADE">
        <w:rPr>
          <w:bCs/>
          <w:iCs/>
          <w:sz w:val="22"/>
          <w:szCs w:val="22"/>
        </w:rPr>
        <w:t>.</w:t>
      </w:r>
    </w:p>
    <w:p w14:paraId="324B9721" w14:textId="5BF7F98B" w:rsidR="00AA5845" w:rsidRPr="00C42ADE" w:rsidRDefault="005F139E" w:rsidP="008904EA">
      <w:pPr>
        <w:autoSpaceDE w:val="0"/>
        <w:autoSpaceDN w:val="0"/>
        <w:adjustRightInd w:val="0"/>
        <w:spacing w:line="276" w:lineRule="auto"/>
        <w:jc w:val="both"/>
        <w:rPr>
          <w:bCs/>
          <w:iCs/>
          <w:sz w:val="22"/>
          <w:szCs w:val="22"/>
        </w:rPr>
      </w:pPr>
      <w:r w:rsidRPr="00DB673B">
        <w:rPr>
          <w:rFonts w:ascii="Calibri" w:hAnsi="Calibri" w:cs="Calibri"/>
        </w:rPr>
        <w:lastRenderedPageBreak/>
        <w:t>Jeśli tak to prosimy o przedstawienie wykazu z podaniem: rodzaju przedmiotu z opisem przeznaczenia, adresu, rodzaju wartości ubezpieczeniowej, łącznej sumy ubezpieczenia uwzględniającej mienie w nich zgromadzone, opisu konstrukcji obiektu, roku budowy</w:t>
      </w:r>
      <w:r>
        <w:rPr>
          <w:rFonts w:ascii="Calibri" w:hAnsi="Calibri" w:cs="Calibri"/>
        </w:rPr>
        <w:t>.</w:t>
      </w:r>
    </w:p>
    <w:p w14:paraId="65E9E8BA" w14:textId="5259F718" w:rsidR="002C3595" w:rsidRPr="00C42ADE" w:rsidRDefault="002C3595" w:rsidP="008904EA">
      <w:pPr>
        <w:autoSpaceDE w:val="0"/>
        <w:autoSpaceDN w:val="0"/>
        <w:adjustRightInd w:val="0"/>
        <w:spacing w:line="276" w:lineRule="auto"/>
        <w:jc w:val="both"/>
        <w:rPr>
          <w:rFonts w:eastAsia="Calibri"/>
          <w:bCs/>
          <w:sz w:val="22"/>
          <w:szCs w:val="22"/>
          <w:lang w:eastAsia="en-US"/>
        </w:rPr>
      </w:pPr>
      <w:r w:rsidRPr="00C42ADE">
        <w:rPr>
          <w:b/>
          <w:bCs/>
          <w:sz w:val="22"/>
          <w:szCs w:val="22"/>
        </w:rPr>
        <w:t>ODPOWIEDŹ</w:t>
      </w:r>
      <w:r w:rsidRPr="00C42ADE">
        <w:rPr>
          <w:sz w:val="22"/>
          <w:szCs w:val="22"/>
        </w:rPr>
        <w:t>:  Zamawiający</w:t>
      </w:r>
      <w:r w:rsidR="00FA132F" w:rsidRPr="00C42ADE">
        <w:rPr>
          <w:sz w:val="22"/>
          <w:szCs w:val="22"/>
        </w:rPr>
        <w:t xml:space="preserve"> informuje, że </w:t>
      </w:r>
      <w:r w:rsidR="004123C6" w:rsidRPr="00C42ADE">
        <w:rPr>
          <w:sz w:val="22"/>
          <w:szCs w:val="22"/>
        </w:rPr>
        <w:t>nie zgłasza takich przedmiotów do ubezpieczenia</w:t>
      </w:r>
      <w:r w:rsidRPr="00C42ADE">
        <w:rPr>
          <w:rFonts w:eastAsia="Calibri"/>
          <w:bCs/>
          <w:sz w:val="22"/>
          <w:szCs w:val="22"/>
          <w:lang w:eastAsia="en-US"/>
        </w:rPr>
        <w:t>.</w:t>
      </w:r>
    </w:p>
    <w:p w14:paraId="44488C82" w14:textId="3A90C2B7" w:rsidR="002C3595" w:rsidRPr="00C42ADE" w:rsidRDefault="002C3595" w:rsidP="008904EA">
      <w:pPr>
        <w:autoSpaceDE w:val="0"/>
        <w:autoSpaceDN w:val="0"/>
        <w:adjustRightInd w:val="0"/>
        <w:spacing w:line="276" w:lineRule="auto"/>
        <w:jc w:val="both"/>
        <w:rPr>
          <w:bCs/>
          <w:iCs/>
          <w:sz w:val="22"/>
          <w:szCs w:val="22"/>
        </w:rPr>
      </w:pPr>
      <w:r w:rsidRPr="00C42ADE">
        <w:rPr>
          <w:bCs/>
          <w:iCs/>
          <w:sz w:val="22"/>
          <w:szCs w:val="22"/>
        </w:rPr>
        <w:t>Jeśli tak to prosimy o przedstawienie wykazu z podaniem: rodzaju przedmiotu z opisem przeznaczenia, adresu, rodzaju wartości ubezpieczeniowej, łącznej sumy ubezpieczenia uwzględniającej mienie w nich zgromadzone, opisu konstrukcji obiektu, roku budowy.</w:t>
      </w:r>
    </w:p>
    <w:p w14:paraId="7E6DC873" w14:textId="77777777" w:rsidR="002C3595" w:rsidRPr="00C42ADE" w:rsidRDefault="002C3595" w:rsidP="008904EA">
      <w:pPr>
        <w:spacing w:line="276" w:lineRule="auto"/>
        <w:ind w:left="284" w:hanging="284"/>
        <w:jc w:val="both"/>
        <w:rPr>
          <w:sz w:val="22"/>
          <w:szCs w:val="22"/>
        </w:rPr>
      </w:pPr>
    </w:p>
    <w:p w14:paraId="54AFE8C6" w14:textId="77777777" w:rsidR="002C3595" w:rsidRPr="00C42ADE" w:rsidRDefault="002C3595" w:rsidP="004123C6">
      <w:pPr>
        <w:pBdr>
          <w:top w:val="single" w:sz="4" w:space="1" w:color="auto"/>
          <w:left w:val="single" w:sz="4" w:space="4" w:color="auto"/>
          <w:bottom w:val="single" w:sz="4" w:space="1" w:color="auto"/>
          <w:right w:val="single" w:sz="4" w:space="4" w:color="auto"/>
        </w:pBdr>
        <w:shd w:val="clear" w:color="auto" w:fill="D5DCE4" w:themeFill="text2" w:themeFillTint="33"/>
        <w:autoSpaceDE w:val="0"/>
        <w:autoSpaceDN w:val="0"/>
        <w:adjustRightInd w:val="0"/>
        <w:spacing w:line="276" w:lineRule="auto"/>
        <w:jc w:val="both"/>
        <w:rPr>
          <w:rFonts w:eastAsiaTheme="minorHAnsi"/>
          <w:b/>
          <w:bCs/>
          <w:sz w:val="22"/>
          <w:szCs w:val="22"/>
          <w:lang w:eastAsia="en-US"/>
        </w:rPr>
      </w:pPr>
      <w:r w:rsidRPr="00C42ADE">
        <w:rPr>
          <w:rFonts w:eastAsiaTheme="minorHAnsi"/>
          <w:b/>
          <w:bCs/>
          <w:sz w:val="22"/>
          <w:szCs w:val="22"/>
          <w:lang w:eastAsia="en-US"/>
        </w:rPr>
        <w:t xml:space="preserve">DOTYCZY  </w:t>
      </w:r>
    </w:p>
    <w:p w14:paraId="402134D2" w14:textId="045ABEC4" w:rsidR="002C3595" w:rsidRPr="00C42ADE" w:rsidRDefault="002C3595" w:rsidP="004123C6">
      <w:pPr>
        <w:pBdr>
          <w:top w:val="single" w:sz="4" w:space="1" w:color="auto"/>
          <w:left w:val="single" w:sz="4" w:space="4" w:color="auto"/>
          <w:bottom w:val="single" w:sz="4" w:space="1" w:color="auto"/>
          <w:right w:val="single" w:sz="4" w:space="4" w:color="auto"/>
        </w:pBdr>
        <w:shd w:val="clear" w:color="auto" w:fill="D5DCE4" w:themeFill="text2" w:themeFillTint="33"/>
        <w:autoSpaceDE w:val="0"/>
        <w:autoSpaceDN w:val="0"/>
        <w:adjustRightInd w:val="0"/>
        <w:spacing w:line="276" w:lineRule="auto"/>
        <w:jc w:val="both"/>
        <w:rPr>
          <w:rFonts w:eastAsiaTheme="minorHAnsi"/>
          <w:b/>
          <w:bCs/>
          <w:sz w:val="22"/>
          <w:szCs w:val="22"/>
          <w:lang w:eastAsia="en-US"/>
        </w:rPr>
      </w:pPr>
      <w:r w:rsidRPr="00C42ADE">
        <w:rPr>
          <w:rFonts w:eastAsiaTheme="minorHAnsi"/>
          <w:b/>
          <w:bCs/>
          <w:sz w:val="22"/>
          <w:szCs w:val="22"/>
          <w:lang w:eastAsia="en-US"/>
        </w:rPr>
        <w:t>3.8. Warunki ubezpieczenia dla Zadania 7 Przedmiotu Zamówienia – Ubezpieczenie następstw</w:t>
      </w:r>
      <w:r w:rsidR="003F65C1" w:rsidRPr="00C42ADE">
        <w:rPr>
          <w:rFonts w:eastAsiaTheme="minorHAnsi"/>
          <w:b/>
          <w:bCs/>
          <w:sz w:val="22"/>
          <w:szCs w:val="22"/>
          <w:lang w:eastAsia="en-US"/>
        </w:rPr>
        <w:t xml:space="preserve"> </w:t>
      </w:r>
      <w:r w:rsidRPr="00C42ADE">
        <w:rPr>
          <w:rFonts w:eastAsiaTheme="minorHAnsi"/>
          <w:b/>
          <w:bCs/>
          <w:sz w:val="22"/>
          <w:szCs w:val="22"/>
          <w:lang w:eastAsia="en-US"/>
        </w:rPr>
        <w:t>nieszczęśliwych wypadków</w:t>
      </w:r>
    </w:p>
    <w:p w14:paraId="65F02AD1" w14:textId="77777777" w:rsidR="002C3595" w:rsidRPr="00C42ADE" w:rsidRDefault="002C3595" w:rsidP="004123C6">
      <w:pPr>
        <w:autoSpaceDE w:val="0"/>
        <w:autoSpaceDN w:val="0"/>
        <w:adjustRightInd w:val="0"/>
        <w:spacing w:line="276" w:lineRule="auto"/>
        <w:jc w:val="both"/>
        <w:rPr>
          <w:rFonts w:eastAsia="Calibri"/>
          <w:bCs/>
          <w:sz w:val="22"/>
          <w:szCs w:val="22"/>
          <w:lang w:eastAsia="en-US"/>
        </w:rPr>
      </w:pPr>
    </w:p>
    <w:p w14:paraId="757A0803" w14:textId="77777777" w:rsidR="00B948AC" w:rsidRPr="00C42ADE" w:rsidRDefault="00B948AC" w:rsidP="004123C6">
      <w:pPr>
        <w:numPr>
          <w:ilvl w:val="0"/>
          <w:numId w:val="31"/>
        </w:numPr>
        <w:spacing w:line="276" w:lineRule="auto"/>
        <w:ind w:left="284" w:hanging="284"/>
        <w:contextualSpacing/>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 xml:space="preserve">Czy świadczenie z tytułu oparzenia i złamania kości można wyłączyć z zakresu lub przenieść do klauzul fakultatywnych? Ewentualnie możemy zaoferować w ramach naszej tabeli oceny procentowej trwałego uszczerbku na zdrowiu. </w:t>
      </w:r>
    </w:p>
    <w:p w14:paraId="6592590B" w14:textId="6E060D81" w:rsidR="00B948AC" w:rsidRPr="00C42ADE" w:rsidRDefault="004123C6" w:rsidP="004123C6">
      <w:pPr>
        <w:spacing w:line="276" w:lineRule="auto"/>
        <w:ind w:left="284" w:hanging="284"/>
        <w:contextualSpacing/>
        <w:jc w:val="both"/>
        <w:rPr>
          <w:rFonts w:eastAsia="Aptos"/>
          <w:kern w:val="2"/>
          <w:sz w:val="22"/>
          <w:szCs w:val="22"/>
          <w:lang w:eastAsia="en-US"/>
          <w14:ligatures w14:val="standardContextual"/>
        </w:rPr>
      </w:pPr>
      <w:r w:rsidRPr="00C42ADE">
        <w:rPr>
          <w:b/>
          <w:bCs/>
          <w:sz w:val="22"/>
          <w:szCs w:val="22"/>
        </w:rPr>
        <w:t>ODPOWIEDŹ</w:t>
      </w:r>
      <w:r w:rsidRPr="00C42ADE">
        <w:rPr>
          <w:sz w:val="22"/>
          <w:szCs w:val="22"/>
        </w:rPr>
        <w:t xml:space="preserve">:  Zamawiający nie </w:t>
      </w:r>
      <w:r w:rsidR="007B3C12" w:rsidRPr="00C42ADE">
        <w:rPr>
          <w:sz w:val="22"/>
          <w:szCs w:val="22"/>
        </w:rPr>
        <w:t xml:space="preserve">wyraża zgody na wprowadzenie powyższej zmiany. </w:t>
      </w:r>
    </w:p>
    <w:p w14:paraId="4F03FCFC" w14:textId="77777777" w:rsidR="004123C6" w:rsidRPr="00C42ADE" w:rsidRDefault="004123C6" w:rsidP="008904EA">
      <w:pPr>
        <w:spacing w:line="276" w:lineRule="auto"/>
        <w:ind w:left="284" w:hanging="284"/>
        <w:contextualSpacing/>
        <w:rPr>
          <w:rFonts w:eastAsia="Aptos"/>
          <w:kern w:val="2"/>
          <w:sz w:val="22"/>
          <w:szCs w:val="22"/>
          <w:lang w:eastAsia="en-US"/>
          <w14:ligatures w14:val="standardContextual"/>
        </w:rPr>
      </w:pPr>
    </w:p>
    <w:p w14:paraId="3A6EE1E0" w14:textId="77777777" w:rsidR="00B948AC" w:rsidRPr="00C42ADE" w:rsidRDefault="00B948AC" w:rsidP="00F273BF">
      <w:pPr>
        <w:numPr>
          <w:ilvl w:val="0"/>
          <w:numId w:val="31"/>
        </w:numPr>
        <w:spacing w:line="276" w:lineRule="auto"/>
        <w:ind w:left="284" w:hanging="284"/>
        <w:contextualSpacing/>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Prośba o wyjaśnienie jakie jest oczekiwane świadczenie czy z tytuły czasowej niezdolności do pracy czy koszty leczenia?</w:t>
      </w:r>
    </w:p>
    <w:p w14:paraId="4ADC10E9" w14:textId="77777777" w:rsidR="00B948AC" w:rsidRPr="00C42ADE" w:rsidRDefault="00B948AC" w:rsidP="00F273BF">
      <w:pPr>
        <w:spacing w:line="276" w:lineRule="auto"/>
        <w:contextualSpacing/>
        <w:jc w:val="both"/>
        <w:rPr>
          <w:rFonts w:eastAsia="Aptos"/>
          <w:b/>
          <w:bCs/>
          <w:kern w:val="2"/>
          <w:sz w:val="22"/>
          <w:szCs w:val="22"/>
          <w:lang w:eastAsia="en-US"/>
          <w14:ligatures w14:val="standardContextual"/>
        </w:rPr>
      </w:pPr>
      <w:r w:rsidRPr="00C42ADE">
        <w:rPr>
          <w:rFonts w:eastAsia="Aptos"/>
          <w:b/>
          <w:bCs/>
          <w:kern w:val="2"/>
          <w:sz w:val="22"/>
          <w:szCs w:val="22"/>
          <w:lang w:eastAsia="en-US"/>
          <w14:ligatures w14:val="standardContextual"/>
        </w:rPr>
        <w:t>3.8.2.2. Rozszerzenie o wypłatę świadczenia z tytułu czasowej niezdolności do pracy</w:t>
      </w:r>
    </w:p>
    <w:p w14:paraId="77819FDF" w14:textId="79411029" w:rsidR="00B948AC" w:rsidRPr="00C42ADE" w:rsidRDefault="00B948AC" w:rsidP="00F273BF">
      <w:pPr>
        <w:spacing w:line="276" w:lineRule="auto"/>
        <w:contextualSpacing/>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Świadczenie z tytułu poniesionych kosztów leczenia wypłacane jest w wysokości do 30% sumy ubezpieczenia pod warunkiem, że koszty te:</w:t>
      </w:r>
    </w:p>
    <w:p w14:paraId="03848DC5" w14:textId="1A37E73F" w:rsidR="00B948AC" w:rsidRPr="00C42ADE" w:rsidRDefault="00B948AC" w:rsidP="00F273BF">
      <w:pPr>
        <w:spacing w:line="276" w:lineRule="auto"/>
        <w:ind w:left="142" w:firstLine="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a) zostały poniesione w ciągu 2 lat od daty nieszczęśliwego wypadku objętego ochroną</w:t>
      </w:r>
      <w:r w:rsidR="007B3C12" w:rsidRPr="00C42ADE">
        <w:rPr>
          <w:rFonts w:eastAsia="Aptos"/>
          <w:kern w:val="2"/>
          <w:sz w:val="22"/>
          <w:szCs w:val="22"/>
          <w:lang w:eastAsia="en-US"/>
          <w14:ligatures w14:val="standardContextual"/>
        </w:rPr>
        <w:t xml:space="preserve"> </w:t>
      </w:r>
      <w:r w:rsidRPr="00C42ADE">
        <w:rPr>
          <w:rFonts w:eastAsia="Aptos"/>
          <w:kern w:val="2"/>
          <w:sz w:val="22"/>
          <w:szCs w:val="22"/>
          <w:lang w:eastAsia="en-US"/>
          <w14:ligatures w14:val="standardContextual"/>
        </w:rPr>
        <w:t>ubezpieczeniową,</w:t>
      </w:r>
    </w:p>
    <w:p w14:paraId="0F3F6096" w14:textId="77777777" w:rsidR="00B948AC" w:rsidRPr="00C42ADE" w:rsidRDefault="00B948AC" w:rsidP="00F273BF">
      <w:pPr>
        <w:spacing w:line="276" w:lineRule="auto"/>
        <w:ind w:left="142" w:firstLine="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b) zostały udokumentowane oryginalnymi rachunkami i dowodami zapłaty lub kserokopiami tych dokumentów,</w:t>
      </w:r>
    </w:p>
    <w:p w14:paraId="14F5D5FD" w14:textId="48A5F02E" w:rsidR="00B948AC" w:rsidRPr="00C42ADE" w:rsidRDefault="00B948AC" w:rsidP="00F273BF">
      <w:pPr>
        <w:spacing w:line="276" w:lineRule="auto"/>
        <w:ind w:left="142" w:firstLine="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c) zostały poniesione na leczenie skutków nieszczęśliwego wypadku objętego ochroną</w:t>
      </w:r>
      <w:r w:rsidR="00F273BF" w:rsidRPr="00C42ADE">
        <w:rPr>
          <w:rFonts w:eastAsia="Aptos"/>
          <w:kern w:val="2"/>
          <w:sz w:val="22"/>
          <w:szCs w:val="22"/>
          <w:lang w:eastAsia="en-US"/>
          <w14:ligatures w14:val="standardContextual"/>
        </w:rPr>
        <w:t xml:space="preserve"> </w:t>
      </w:r>
      <w:r w:rsidRPr="00C42ADE">
        <w:rPr>
          <w:rFonts w:eastAsia="Aptos"/>
          <w:kern w:val="2"/>
          <w:sz w:val="22"/>
          <w:szCs w:val="22"/>
          <w:lang w:eastAsia="en-US"/>
          <w14:ligatures w14:val="standardContextual"/>
        </w:rPr>
        <w:t>ubezpieczeniową,</w:t>
      </w:r>
    </w:p>
    <w:p w14:paraId="361F0E92" w14:textId="77777777" w:rsidR="00B948AC" w:rsidRPr="00C42ADE" w:rsidRDefault="00B948AC" w:rsidP="00F273BF">
      <w:pPr>
        <w:spacing w:line="276" w:lineRule="auto"/>
        <w:ind w:left="142" w:firstLine="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d) zostały poniesione na terenie Rzeczpospolitej Polskiej,</w:t>
      </w:r>
    </w:p>
    <w:p w14:paraId="607ED1B3" w14:textId="21FA19A1" w:rsidR="00B948AC" w:rsidRPr="00C42ADE" w:rsidRDefault="00B948AC" w:rsidP="00F273BF">
      <w:pPr>
        <w:spacing w:line="276" w:lineRule="auto"/>
        <w:ind w:left="142" w:firstLine="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 xml:space="preserve">e) przedłożono Ubezpieczycielowi dokumentację lekarską niezbędną do ustalenia przebiegu </w:t>
      </w:r>
      <w:r w:rsidR="009F2E29" w:rsidRPr="00C42ADE">
        <w:rPr>
          <w:rFonts w:eastAsia="Aptos"/>
          <w:kern w:val="2"/>
          <w:sz w:val="22"/>
          <w:szCs w:val="22"/>
          <w:lang w:eastAsia="en-US"/>
          <w14:ligatures w14:val="standardContextual"/>
        </w:rPr>
        <w:br/>
      </w:r>
      <w:r w:rsidRPr="00C42ADE">
        <w:rPr>
          <w:rFonts w:eastAsia="Aptos"/>
          <w:kern w:val="2"/>
          <w:sz w:val="22"/>
          <w:szCs w:val="22"/>
          <w:lang w:eastAsia="en-US"/>
          <w14:ligatures w14:val="standardContextual"/>
        </w:rPr>
        <w:t>i okoliczności powstania nieszczęśliwego wypadku (diagnoza, przebieg leczenia),</w:t>
      </w:r>
    </w:p>
    <w:p w14:paraId="7C3FB7FC" w14:textId="77777777" w:rsidR="00B948AC" w:rsidRPr="00C42ADE" w:rsidRDefault="00B948AC" w:rsidP="00F273BF">
      <w:pPr>
        <w:spacing w:line="276" w:lineRule="auto"/>
        <w:ind w:left="142" w:firstLine="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f) przedłożono Ubezpieczycielowi dokumentację potwierdzającą zaistnienie nieszczęśliwego wypadku.</w:t>
      </w:r>
    </w:p>
    <w:p w14:paraId="547FBBCE" w14:textId="27848549" w:rsidR="00371F47" w:rsidRPr="00C42ADE" w:rsidRDefault="00F273BF" w:rsidP="00371F47">
      <w:pPr>
        <w:spacing w:line="276" w:lineRule="auto"/>
        <w:contextualSpacing/>
        <w:jc w:val="both"/>
        <w:rPr>
          <w:rFonts w:eastAsia="Aptos"/>
          <w:kern w:val="2"/>
          <w:sz w:val="22"/>
          <w:szCs w:val="22"/>
          <w:lang w:eastAsia="en-US"/>
          <w14:ligatures w14:val="standardContextual"/>
        </w:rPr>
      </w:pPr>
      <w:r w:rsidRPr="00C42ADE">
        <w:rPr>
          <w:b/>
          <w:bCs/>
          <w:sz w:val="22"/>
          <w:szCs w:val="22"/>
        </w:rPr>
        <w:t>ODPOWIEDŹ</w:t>
      </w:r>
      <w:r w:rsidRPr="00C42ADE">
        <w:rPr>
          <w:sz w:val="22"/>
          <w:szCs w:val="22"/>
        </w:rPr>
        <w:t xml:space="preserve">:  Zamawiający informuje, że </w:t>
      </w:r>
      <w:r w:rsidR="00371F47" w:rsidRPr="00C42ADE">
        <w:rPr>
          <w:sz w:val="22"/>
          <w:szCs w:val="22"/>
        </w:rPr>
        <w:t>powyżej określone rozszerzenie (</w:t>
      </w:r>
      <w:r w:rsidR="00371F47" w:rsidRPr="00C42ADE">
        <w:rPr>
          <w:rFonts w:eastAsia="Aptos"/>
          <w:kern w:val="2"/>
          <w:sz w:val="22"/>
          <w:szCs w:val="22"/>
          <w:lang w:eastAsia="en-US"/>
          <w14:ligatures w14:val="standardContextual"/>
        </w:rPr>
        <w:t xml:space="preserve">3.8.2.2. Rozszerzenie </w:t>
      </w:r>
      <w:r w:rsidR="009F2E29" w:rsidRPr="00C42ADE">
        <w:rPr>
          <w:rFonts w:eastAsia="Aptos"/>
          <w:kern w:val="2"/>
          <w:sz w:val="22"/>
          <w:szCs w:val="22"/>
          <w:lang w:eastAsia="en-US"/>
          <w14:ligatures w14:val="standardContextual"/>
        </w:rPr>
        <w:br/>
      </w:r>
      <w:r w:rsidR="00371F47" w:rsidRPr="00C42ADE">
        <w:rPr>
          <w:rFonts w:eastAsia="Aptos"/>
          <w:kern w:val="2"/>
          <w:sz w:val="22"/>
          <w:szCs w:val="22"/>
          <w:lang w:eastAsia="en-US"/>
          <w14:ligatures w14:val="standardContextual"/>
        </w:rPr>
        <w:t>o wypłatę świadczenia z tytułu czasowej niezdolności do pracy) jest związane z ubezpieczeniem następstw nieszczęśliwych wypadków</w:t>
      </w:r>
      <w:r w:rsidR="009F2E29" w:rsidRPr="00C42ADE">
        <w:rPr>
          <w:rFonts w:eastAsia="Aptos"/>
          <w:kern w:val="2"/>
          <w:sz w:val="22"/>
          <w:szCs w:val="22"/>
          <w:lang w:eastAsia="en-US"/>
          <w14:ligatures w14:val="standardContextual"/>
        </w:rPr>
        <w:t xml:space="preserve"> nie związanym z ubezpieczeniem kosztów leczenia </w:t>
      </w:r>
      <w:r w:rsidR="009F2E29" w:rsidRPr="00C42ADE">
        <w:rPr>
          <w:rFonts w:eastAsia="Aptos"/>
          <w:kern w:val="2"/>
          <w:sz w:val="22"/>
          <w:szCs w:val="22"/>
          <w:lang w:eastAsia="en-US"/>
          <w14:ligatures w14:val="standardContextual"/>
        </w:rPr>
        <w:br/>
        <w:t xml:space="preserve">w zagranicznych wyjazdach służbowych. </w:t>
      </w:r>
    </w:p>
    <w:p w14:paraId="33823755" w14:textId="4354A6A0" w:rsidR="00B948AC" w:rsidRPr="00C42ADE" w:rsidRDefault="00B948AC" w:rsidP="00F273BF">
      <w:pPr>
        <w:spacing w:line="276" w:lineRule="auto"/>
        <w:jc w:val="both"/>
        <w:rPr>
          <w:rFonts w:eastAsia="Aptos"/>
          <w:kern w:val="2"/>
          <w:sz w:val="22"/>
          <w:szCs w:val="22"/>
          <w:lang w:eastAsia="en-US"/>
          <w14:ligatures w14:val="standardContextual"/>
        </w:rPr>
      </w:pPr>
    </w:p>
    <w:p w14:paraId="25918A3A" w14:textId="77777777" w:rsidR="00B948AC" w:rsidRPr="00C42ADE" w:rsidRDefault="00B948AC" w:rsidP="00CB25E9">
      <w:pPr>
        <w:spacing w:line="276" w:lineRule="auto"/>
        <w:ind w:left="284" w:hanging="284"/>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3. Prośba o wyjaśnienie jakie jest oczekiwane świadczenie czy z tytułu kosztów leczenia czy zadośćuczynienia?</w:t>
      </w:r>
    </w:p>
    <w:p w14:paraId="5B709E72" w14:textId="77777777" w:rsidR="00B948AC" w:rsidRPr="00C42ADE" w:rsidRDefault="00B948AC" w:rsidP="00CB25E9">
      <w:pPr>
        <w:spacing w:line="276" w:lineRule="auto"/>
        <w:jc w:val="both"/>
        <w:rPr>
          <w:rFonts w:eastAsia="Aptos"/>
          <w:kern w:val="2"/>
          <w:sz w:val="22"/>
          <w:szCs w:val="22"/>
          <w:lang w:eastAsia="en-US"/>
          <w14:ligatures w14:val="standardContextual"/>
        </w:rPr>
      </w:pPr>
      <w:r w:rsidRPr="00C42ADE">
        <w:rPr>
          <w:rFonts w:eastAsia="Aptos"/>
          <w:b/>
          <w:bCs/>
          <w:kern w:val="2"/>
          <w:sz w:val="22"/>
          <w:szCs w:val="22"/>
          <w:lang w:eastAsia="en-US"/>
          <w14:ligatures w14:val="standardContextual"/>
        </w:rPr>
        <w:lastRenderedPageBreak/>
        <w:t>3.8.2.3. Rozszerzenie o wypłatę świadczenia z tytułu poniesionych kosztów leczenia</w:t>
      </w:r>
      <w:r w:rsidRPr="00C42ADE">
        <w:rPr>
          <w:rFonts w:eastAsia="Aptos"/>
          <w:kern w:val="2"/>
          <w:sz w:val="22"/>
          <w:szCs w:val="22"/>
          <w:lang w:eastAsia="en-US"/>
          <w14:ligatures w14:val="standardContextual"/>
        </w:rPr>
        <w:t xml:space="preserve"> </w:t>
      </w:r>
    </w:p>
    <w:p w14:paraId="0A7B7148" w14:textId="77777777" w:rsidR="00B948AC" w:rsidRPr="00C42ADE" w:rsidRDefault="00B948AC" w:rsidP="00CB25E9">
      <w:pPr>
        <w:spacing w:line="276" w:lineRule="auto"/>
        <w:ind w:left="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Świadczenie z tytułu zadośćuczynienia za ból wypłacane jest w wysokości 10% sumy ubezpieczenia, o ile łącznie zostały spełnione następujące warunki:</w:t>
      </w:r>
    </w:p>
    <w:p w14:paraId="3CB57FEB" w14:textId="77777777" w:rsidR="00B948AC" w:rsidRPr="00C42ADE" w:rsidRDefault="00B948AC" w:rsidP="00CB25E9">
      <w:pPr>
        <w:spacing w:line="276" w:lineRule="auto"/>
        <w:ind w:left="284" w:hanging="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a) czasowa niezdolność do pracy trwa dłużej niż 30 dni,</w:t>
      </w:r>
    </w:p>
    <w:p w14:paraId="0740D9B5" w14:textId="3C830A21" w:rsidR="00B948AC" w:rsidRPr="00C42ADE" w:rsidRDefault="00B948AC" w:rsidP="00CB25E9">
      <w:pPr>
        <w:spacing w:line="276" w:lineRule="auto"/>
        <w:ind w:left="284" w:hanging="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b) przedłożono Ubezpieczycielowi dokumentację lekarską niezbędną do ustalenia przebiegu</w:t>
      </w:r>
      <w:r w:rsidR="00EC0E48" w:rsidRPr="00C42ADE">
        <w:rPr>
          <w:rFonts w:eastAsia="Aptos"/>
          <w:kern w:val="2"/>
          <w:sz w:val="22"/>
          <w:szCs w:val="22"/>
          <w:lang w:eastAsia="en-US"/>
          <w14:ligatures w14:val="standardContextual"/>
        </w:rPr>
        <w:t xml:space="preserve"> </w:t>
      </w:r>
      <w:r w:rsidRPr="00C42ADE">
        <w:rPr>
          <w:rFonts w:eastAsia="Aptos"/>
          <w:kern w:val="2"/>
          <w:sz w:val="22"/>
          <w:szCs w:val="22"/>
          <w:lang w:eastAsia="en-US"/>
          <w14:ligatures w14:val="standardContextual"/>
        </w:rPr>
        <w:t>i okoliczności powstania nieszczęśliwego wypadku (diagnoza, przebieg leczenia),</w:t>
      </w:r>
    </w:p>
    <w:p w14:paraId="5CB95D30" w14:textId="0F7F417B" w:rsidR="00B948AC" w:rsidRPr="00C42ADE" w:rsidRDefault="00B948AC" w:rsidP="00CB25E9">
      <w:pPr>
        <w:spacing w:line="276" w:lineRule="auto"/>
        <w:ind w:left="284" w:hanging="142"/>
        <w:jc w:val="both"/>
        <w:rPr>
          <w:rFonts w:eastAsia="Aptos"/>
          <w:kern w:val="2"/>
          <w:sz w:val="22"/>
          <w:szCs w:val="22"/>
          <w:lang w:eastAsia="en-US"/>
          <w14:ligatures w14:val="standardContextual"/>
        </w:rPr>
      </w:pPr>
      <w:r w:rsidRPr="00C42ADE">
        <w:rPr>
          <w:rFonts w:eastAsia="Aptos"/>
          <w:kern w:val="2"/>
          <w:sz w:val="22"/>
          <w:szCs w:val="22"/>
          <w:lang w:eastAsia="en-US"/>
          <w14:ligatures w14:val="standardContextual"/>
        </w:rPr>
        <w:t>c) przedłożono Ubezpieczycielowi dokumentację potwierdzającą zaistnienie nieszczęśliwego</w:t>
      </w:r>
      <w:r w:rsidR="00EC0E48" w:rsidRPr="00C42ADE">
        <w:rPr>
          <w:rFonts w:eastAsia="Aptos"/>
          <w:kern w:val="2"/>
          <w:sz w:val="22"/>
          <w:szCs w:val="22"/>
          <w:lang w:eastAsia="en-US"/>
          <w14:ligatures w14:val="standardContextual"/>
        </w:rPr>
        <w:t xml:space="preserve"> </w:t>
      </w:r>
      <w:r w:rsidRPr="00C42ADE">
        <w:rPr>
          <w:rFonts w:eastAsia="Aptos"/>
          <w:kern w:val="2"/>
          <w:sz w:val="22"/>
          <w:szCs w:val="22"/>
          <w:lang w:eastAsia="en-US"/>
          <w14:ligatures w14:val="standardContextual"/>
        </w:rPr>
        <w:t>wypadku.</w:t>
      </w:r>
    </w:p>
    <w:p w14:paraId="77C3DBFA" w14:textId="4EE99798" w:rsidR="00B948AC" w:rsidRPr="00C42ADE" w:rsidRDefault="00CB25E9" w:rsidP="00CB25E9">
      <w:pPr>
        <w:spacing w:line="276" w:lineRule="auto"/>
        <w:jc w:val="both"/>
        <w:rPr>
          <w:rFonts w:eastAsia="Aptos"/>
          <w:kern w:val="2"/>
          <w:sz w:val="22"/>
          <w:szCs w:val="22"/>
          <w:lang w:eastAsia="en-US"/>
          <w14:ligatures w14:val="standardContextual"/>
        </w:rPr>
      </w:pPr>
      <w:r w:rsidRPr="00C42ADE">
        <w:rPr>
          <w:b/>
          <w:bCs/>
          <w:sz w:val="22"/>
          <w:szCs w:val="22"/>
        </w:rPr>
        <w:t>ODPOWIEDŹ</w:t>
      </w:r>
      <w:r w:rsidRPr="00C42ADE">
        <w:rPr>
          <w:sz w:val="22"/>
          <w:szCs w:val="22"/>
        </w:rPr>
        <w:t>:  Zamawiający informuje, że powyżej określone rozszerzenie (</w:t>
      </w:r>
      <w:r w:rsidRPr="00C42ADE">
        <w:rPr>
          <w:rFonts w:eastAsia="Aptos"/>
          <w:kern w:val="2"/>
          <w:sz w:val="22"/>
          <w:szCs w:val="22"/>
          <w:lang w:eastAsia="en-US"/>
          <w14:ligatures w14:val="standardContextual"/>
        </w:rPr>
        <w:t>3.8.2.</w:t>
      </w:r>
      <w:r w:rsidR="000B3201">
        <w:rPr>
          <w:rFonts w:eastAsia="Aptos"/>
          <w:kern w:val="2"/>
          <w:sz w:val="22"/>
          <w:szCs w:val="22"/>
          <w:lang w:eastAsia="en-US"/>
          <w14:ligatures w14:val="standardContextual"/>
        </w:rPr>
        <w:t>3</w:t>
      </w:r>
      <w:r w:rsidRPr="00C42ADE">
        <w:rPr>
          <w:rFonts w:eastAsia="Aptos"/>
          <w:kern w:val="2"/>
          <w:sz w:val="22"/>
          <w:szCs w:val="22"/>
          <w:lang w:eastAsia="en-US"/>
          <w14:ligatures w14:val="standardContextual"/>
        </w:rPr>
        <w:t xml:space="preserve">. Rozszerzenie </w:t>
      </w:r>
      <w:r w:rsidRPr="00C42ADE">
        <w:rPr>
          <w:rFonts w:eastAsia="Aptos"/>
          <w:kern w:val="2"/>
          <w:sz w:val="22"/>
          <w:szCs w:val="22"/>
          <w:lang w:eastAsia="en-US"/>
          <w14:ligatures w14:val="standardContextual"/>
        </w:rPr>
        <w:br/>
        <w:t xml:space="preserve">o wypłatę </w:t>
      </w:r>
      <w:r w:rsidR="000B3201" w:rsidRPr="004B59D8">
        <w:rPr>
          <w:rFonts w:eastAsia="Aptos"/>
          <w:kern w:val="2"/>
          <w:sz w:val="22"/>
          <w:szCs w:val="22"/>
          <w:lang w:eastAsia="en-US"/>
          <w14:ligatures w14:val="standardContextual"/>
        </w:rPr>
        <w:t>świadczenia z tytułu poniesionych kosztów leczenia</w:t>
      </w:r>
      <w:r w:rsidRPr="00C42ADE">
        <w:rPr>
          <w:rFonts w:eastAsia="Aptos"/>
          <w:kern w:val="2"/>
          <w:sz w:val="22"/>
          <w:szCs w:val="22"/>
          <w:lang w:eastAsia="en-US"/>
          <w14:ligatures w14:val="standardContextual"/>
        </w:rPr>
        <w:t xml:space="preserve">) jest związane z ubezpieczeniem następstw nieszczęśliwych wypadków nie związanym z ubezpieczeniem kosztów leczenia </w:t>
      </w:r>
      <w:r w:rsidRPr="00C42ADE">
        <w:rPr>
          <w:rFonts w:eastAsia="Aptos"/>
          <w:kern w:val="2"/>
          <w:sz w:val="22"/>
          <w:szCs w:val="22"/>
          <w:lang w:eastAsia="en-US"/>
          <w14:ligatures w14:val="standardContextual"/>
        </w:rPr>
        <w:br/>
        <w:t>w zagranicznych wyjazdach służbowych</w:t>
      </w:r>
    </w:p>
    <w:p w14:paraId="6759650C" w14:textId="77777777" w:rsidR="009F6C35" w:rsidRPr="00C42ADE" w:rsidRDefault="009F6C35" w:rsidP="00CB25E9">
      <w:pPr>
        <w:spacing w:line="276" w:lineRule="auto"/>
        <w:jc w:val="both"/>
        <w:rPr>
          <w:rFonts w:eastAsiaTheme="minorHAnsi"/>
          <w:sz w:val="22"/>
          <w:szCs w:val="22"/>
          <w:lang w:eastAsia="en-US"/>
        </w:rPr>
      </w:pPr>
    </w:p>
    <w:p w14:paraId="2FDAF2B1" w14:textId="72C8D434" w:rsidR="00B948AC" w:rsidRPr="00C42ADE" w:rsidRDefault="009F6C35" w:rsidP="009F6C35">
      <w:pPr>
        <w:spacing w:line="276" w:lineRule="auto"/>
        <w:jc w:val="both"/>
        <w:rPr>
          <w:rFonts w:eastAsiaTheme="minorHAnsi"/>
          <w:sz w:val="22"/>
          <w:szCs w:val="22"/>
        </w:rPr>
      </w:pPr>
      <w:r w:rsidRPr="00C42ADE">
        <w:rPr>
          <w:rFonts w:eastAsiaTheme="minorHAnsi"/>
          <w:sz w:val="22"/>
          <w:szCs w:val="22"/>
        </w:rPr>
        <w:t>4.</w:t>
      </w:r>
      <w:r w:rsidR="00B948AC" w:rsidRPr="00C42ADE">
        <w:rPr>
          <w:rFonts w:eastAsiaTheme="minorHAnsi"/>
          <w:sz w:val="22"/>
          <w:szCs w:val="22"/>
        </w:rPr>
        <w:t>Jednocześnie zwracamy się z prośbą o przesunięcie terminu składania ofert do 03.10.2025 r</w:t>
      </w:r>
    </w:p>
    <w:p w14:paraId="1AC35D3B" w14:textId="513DE476" w:rsidR="009F6C35" w:rsidRPr="00C42ADE" w:rsidRDefault="009F6C35" w:rsidP="009F6C35">
      <w:pPr>
        <w:spacing w:line="276" w:lineRule="auto"/>
        <w:jc w:val="both"/>
        <w:rPr>
          <w:sz w:val="22"/>
          <w:szCs w:val="22"/>
        </w:rPr>
      </w:pPr>
      <w:r w:rsidRPr="00C42ADE">
        <w:rPr>
          <w:b/>
          <w:bCs/>
          <w:sz w:val="22"/>
          <w:szCs w:val="22"/>
        </w:rPr>
        <w:t>ODPOWIEDŹ</w:t>
      </w:r>
      <w:r w:rsidRPr="00C42ADE">
        <w:rPr>
          <w:sz w:val="22"/>
          <w:szCs w:val="22"/>
        </w:rPr>
        <w:t xml:space="preserve">:  Zamawiający informuje, że </w:t>
      </w:r>
      <w:r w:rsidR="00A04F34">
        <w:rPr>
          <w:sz w:val="22"/>
          <w:szCs w:val="22"/>
        </w:rPr>
        <w:t xml:space="preserve">dokonał zmiany terminu składania i otwarcia ofert na dzień </w:t>
      </w:r>
      <w:r w:rsidR="00920AAF">
        <w:rPr>
          <w:sz w:val="22"/>
          <w:szCs w:val="22"/>
        </w:rPr>
        <w:t>21</w:t>
      </w:r>
      <w:r w:rsidR="00A04F34">
        <w:rPr>
          <w:sz w:val="22"/>
          <w:szCs w:val="22"/>
        </w:rPr>
        <w:t>/</w:t>
      </w:r>
      <w:r w:rsidR="00A04F34" w:rsidRPr="00C42ADE">
        <w:rPr>
          <w:sz w:val="22"/>
          <w:szCs w:val="22"/>
        </w:rPr>
        <w:t>10</w:t>
      </w:r>
      <w:r w:rsidR="00A04F34">
        <w:rPr>
          <w:sz w:val="22"/>
          <w:szCs w:val="22"/>
        </w:rPr>
        <w:t>/</w:t>
      </w:r>
      <w:r w:rsidR="00A04F34" w:rsidRPr="00C42ADE">
        <w:rPr>
          <w:sz w:val="22"/>
          <w:szCs w:val="22"/>
        </w:rPr>
        <w:t>2025 r</w:t>
      </w:r>
      <w:r w:rsidR="00A04F34">
        <w:rPr>
          <w:sz w:val="22"/>
          <w:szCs w:val="22"/>
        </w:rPr>
        <w:t xml:space="preserve">. </w:t>
      </w:r>
      <w:r w:rsidR="00920AAF">
        <w:rPr>
          <w:sz w:val="22"/>
          <w:szCs w:val="22"/>
        </w:rPr>
        <w:t xml:space="preserve">o czym poinformuje w osobnym piśmie. </w:t>
      </w:r>
      <w:bookmarkStart w:id="5" w:name="_GoBack"/>
      <w:bookmarkEnd w:id="5"/>
    </w:p>
    <w:sectPr w:rsidR="009F6C35" w:rsidRPr="00C42ADE" w:rsidSect="0012774F">
      <w:headerReference w:type="default" r:id="rId8"/>
      <w:footerReference w:type="even" r:id="rId9"/>
      <w:footerReference w:type="default" r:id="rId10"/>
      <w:footerReference w:type="first" r:id="rId11"/>
      <w:pgSz w:w="11906" w:h="16838" w:code="9"/>
      <w:pgMar w:top="1418" w:right="1418" w:bottom="1418" w:left="1418"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BAF5CE" w16cex:dateUtc="2025-10-03T08:08:00Z"/>
  <w16cex:commentExtensible w16cex:durableId="4209A7B5" w16cex:dateUtc="2025-10-03T09:31:00Z"/>
  <w16cex:commentExtensible w16cex:durableId="2F3AE263" w16cex:dateUtc="2025-10-03T08:11:00Z"/>
  <w16cex:commentExtensible w16cex:durableId="7DEF835A" w16cex:dateUtc="2025-10-03T09:42:00Z"/>
  <w16cex:commentExtensible w16cex:durableId="535DBCF8" w16cex:dateUtc="2025-10-03T08:12:00Z"/>
  <w16cex:commentExtensible w16cex:durableId="0C474948" w16cex:dateUtc="2025-10-03T09:43:00Z"/>
  <w16cex:commentExtensible w16cex:durableId="0FCAB92B" w16cex:dateUtc="2025-10-03T08:12:00Z"/>
  <w16cex:commentExtensible w16cex:durableId="12489F1A" w16cex:dateUtc="2025-10-03T09:52:00Z"/>
  <w16cex:commentExtensible w16cex:durableId="72A50D43" w16cex:dateUtc="2025-10-03T08:12:00Z"/>
  <w16cex:commentExtensible w16cex:durableId="3A7EE329" w16cex:dateUtc="2025-10-03T09:52:00Z"/>
  <w16cex:commentExtensible w16cex:durableId="6B06FF89" w16cex:dateUtc="2025-10-03T08:14:00Z"/>
  <w16cex:commentExtensible w16cex:durableId="1157498D" w16cex:dateUtc="2025-10-03T10:1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80B9C" w14:textId="77777777" w:rsidR="00312533" w:rsidRDefault="00312533">
      <w:r>
        <w:separator/>
      </w:r>
    </w:p>
  </w:endnote>
  <w:endnote w:type="continuationSeparator" w:id="0">
    <w:p w14:paraId="7BB439E7" w14:textId="77777777" w:rsidR="00312533" w:rsidRDefault="00312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EE"/>
    <w:family w:val="swiss"/>
    <w:pitch w:val="variable"/>
    <w:sig w:usb0="00000287" w:usb1="00000000" w:usb2="00000000" w:usb3="00000000" w:csb0="0000009F" w:csb1="00000000"/>
  </w:font>
  <w:font w:name="FS Me">
    <w:altName w:val="FS Me"/>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02CC8" w14:textId="77777777" w:rsidR="00133EA8" w:rsidRDefault="00133EA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A2CC3F" w14:textId="77777777" w:rsidR="00133EA8" w:rsidRDefault="00133EA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8683617"/>
      <w:docPartObj>
        <w:docPartGallery w:val="Page Numbers (Bottom of Page)"/>
        <w:docPartUnique/>
      </w:docPartObj>
    </w:sdtPr>
    <w:sdtEndPr/>
    <w:sdtContent>
      <w:p w14:paraId="655FF4D4" w14:textId="15A4F97C" w:rsidR="0039639C" w:rsidRDefault="0039639C">
        <w:pPr>
          <w:pStyle w:val="Stopka"/>
          <w:jc w:val="right"/>
        </w:pPr>
        <w:r>
          <w:fldChar w:fldCharType="begin"/>
        </w:r>
        <w:r>
          <w:instrText>PAGE   \* MERGEFORMAT</w:instrText>
        </w:r>
        <w:r>
          <w:fldChar w:fldCharType="separate"/>
        </w:r>
        <w:r>
          <w:t>2</w:t>
        </w:r>
        <w:r>
          <w:fldChar w:fldCharType="end"/>
        </w:r>
      </w:p>
    </w:sdtContent>
  </w:sdt>
  <w:p w14:paraId="136A1600" w14:textId="13CE1DF5" w:rsidR="00133EA8" w:rsidRDefault="00133EA8">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0B21" w14:textId="77777777" w:rsidR="00133EA8" w:rsidRDefault="00133EA8">
    <w:pPr>
      <w:pStyle w:val="Stopka"/>
      <w:pBdr>
        <w:bottom w:val="single" w:sz="6" w:space="0" w:color="auto"/>
      </w:pBdr>
      <w:tabs>
        <w:tab w:val="clear" w:pos="4536"/>
        <w:tab w:val="left" w:pos="6237"/>
      </w:tabs>
    </w:pPr>
  </w:p>
  <w:p w14:paraId="63EDDC82" w14:textId="77777777" w:rsidR="00133EA8" w:rsidRDefault="00133EA8">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7315A2B" w14:textId="77777777" w:rsidR="00133EA8" w:rsidRDefault="00133EA8">
    <w:pPr>
      <w:pStyle w:val="Stopka"/>
      <w:tabs>
        <w:tab w:val="clear" w:pos="4536"/>
        <w:tab w:val="left" w:pos="6237"/>
      </w:tabs>
    </w:pPr>
  </w:p>
  <w:p w14:paraId="7B5CEF85" w14:textId="77777777" w:rsidR="00133EA8" w:rsidRDefault="00133EA8">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DCC89" w14:textId="77777777" w:rsidR="00312533" w:rsidRDefault="00312533">
      <w:r>
        <w:separator/>
      </w:r>
    </w:p>
  </w:footnote>
  <w:footnote w:type="continuationSeparator" w:id="0">
    <w:p w14:paraId="32D533B7" w14:textId="77777777" w:rsidR="00312533" w:rsidRDefault="00312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08FD" w14:textId="19C3D8B3" w:rsidR="00133EA8" w:rsidRDefault="002D3B2E">
    <w:pPr>
      <w:pStyle w:val="Nagwek"/>
    </w:pPr>
    <w:r>
      <w:rPr>
        <w:noProof/>
      </w:rPr>
      <w:drawing>
        <wp:inline distT="0" distB="0" distL="0" distR="0" wp14:anchorId="6FD21930" wp14:editId="3CD02FBA">
          <wp:extent cx="5753100" cy="18383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D2B40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46F1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C46C89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F00B1D"/>
    <w:multiLevelType w:val="hybridMultilevel"/>
    <w:tmpl w:val="62C20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7237AD6"/>
    <w:multiLevelType w:val="hybridMultilevel"/>
    <w:tmpl w:val="5C4084E6"/>
    <w:lvl w:ilvl="0" w:tplc="0415000F">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6" w15:restartNumberingAfterBreak="0">
    <w:nsid w:val="0EF462A9"/>
    <w:multiLevelType w:val="hybridMultilevel"/>
    <w:tmpl w:val="68C6F59E"/>
    <w:lvl w:ilvl="0" w:tplc="04150011">
      <w:start w:val="1"/>
      <w:numFmt w:val="decimal"/>
      <w:lvlText w:val="%1)"/>
      <w:lvlJc w:val="left"/>
      <w:pPr>
        <w:tabs>
          <w:tab w:val="num" w:pos="612"/>
        </w:tabs>
        <w:ind w:left="612" w:hanging="360"/>
      </w:pPr>
      <w:rPr>
        <w:rFonts w:hint="default"/>
        <w:b/>
      </w:rPr>
    </w:lvl>
    <w:lvl w:ilvl="1" w:tplc="04150019">
      <w:start w:val="1"/>
      <w:numFmt w:val="lowerLetter"/>
      <w:lvlText w:val="%2."/>
      <w:lvlJc w:val="left"/>
      <w:pPr>
        <w:tabs>
          <w:tab w:val="num" w:pos="1332"/>
        </w:tabs>
        <w:ind w:left="1332" w:hanging="360"/>
      </w:pPr>
    </w:lvl>
    <w:lvl w:ilvl="2" w:tplc="0415001B">
      <w:start w:val="1"/>
      <w:numFmt w:val="lowerRoman"/>
      <w:lvlText w:val="%3."/>
      <w:lvlJc w:val="right"/>
      <w:pPr>
        <w:tabs>
          <w:tab w:val="num" w:pos="2052"/>
        </w:tabs>
        <w:ind w:left="2052" w:hanging="180"/>
      </w:pPr>
    </w:lvl>
    <w:lvl w:ilvl="3" w:tplc="0415000F">
      <w:start w:val="1"/>
      <w:numFmt w:val="decimal"/>
      <w:lvlText w:val="%4."/>
      <w:lvlJc w:val="left"/>
      <w:pPr>
        <w:tabs>
          <w:tab w:val="num" w:pos="2772"/>
        </w:tabs>
        <w:ind w:left="2772" w:hanging="360"/>
      </w:pPr>
    </w:lvl>
    <w:lvl w:ilvl="4" w:tplc="04150019" w:tentative="1">
      <w:start w:val="1"/>
      <w:numFmt w:val="lowerLetter"/>
      <w:lvlText w:val="%5."/>
      <w:lvlJc w:val="left"/>
      <w:pPr>
        <w:tabs>
          <w:tab w:val="num" w:pos="3492"/>
        </w:tabs>
        <w:ind w:left="3492" w:hanging="360"/>
      </w:pPr>
    </w:lvl>
    <w:lvl w:ilvl="5" w:tplc="0415001B" w:tentative="1">
      <w:start w:val="1"/>
      <w:numFmt w:val="lowerRoman"/>
      <w:lvlText w:val="%6."/>
      <w:lvlJc w:val="right"/>
      <w:pPr>
        <w:tabs>
          <w:tab w:val="num" w:pos="4212"/>
        </w:tabs>
        <w:ind w:left="4212" w:hanging="180"/>
      </w:pPr>
    </w:lvl>
    <w:lvl w:ilvl="6" w:tplc="0415000F" w:tentative="1">
      <w:start w:val="1"/>
      <w:numFmt w:val="decimal"/>
      <w:lvlText w:val="%7."/>
      <w:lvlJc w:val="left"/>
      <w:pPr>
        <w:tabs>
          <w:tab w:val="num" w:pos="4932"/>
        </w:tabs>
        <w:ind w:left="4932" w:hanging="360"/>
      </w:pPr>
    </w:lvl>
    <w:lvl w:ilvl="7" w:tplc="04150019" w:tentative="1">
      <w:start w:val="1"/>
      <w:numFmt w:val="lowerLetter"/>
      <w:lvlText w:val="%8."/>
      <w:lvlJc w:val="left"/>
      <w:pPr>
        <w:tabs>
          <w:tab w:val="num" w:pos="5652"/>
        </w:tabs>
        <w:ind w:left="5652" w:hanging="360"/>
      </w:pPr>
    </w:lvl>
    <w:lvl w:ilvl="8" w:tplc="0415001B" w:tentative="1">
      <w:start w:val="1"/>
      <w:numFmt w:val="lowerRoman"/>
      <w:lvlText w:val="%9."/>
      <w:lvlJc w:val="right"/>
      <w:pPr>
        <w:tabs>
          <w:tab w:val="num" w:pos="6372"/>
        </w:tabs>
        <w:ind w:left="6372" w:hanging="180"/>
      </w:pPr>
    </w:lvl>
  </w:abstractNum>
  <w:abstractNum w:abstractNumId="7" w15:restartNumberingAfterBreak="0">
    <w:nsid w:val="12590D14"/>
    <w:multiLevelType w:val="hybridMultilevel"/>
    <w:tmpl w:val="644AC862"/>
    <w:lvl w:ilvl="0" w:tplc="E4CCE386">
      <w:start w:val="1"/>
      <w:numFmt w:val="lowerLetter"/>
      <w:lvlText w:val="%1)"/>
      <w:lvlJc w:val="left"/>
      <w:pPr>
        <w:ind w:left="1080" w:hanging="360"/>
      </w:pPr>
      <w:rPr>
        <w:rFonts w:hint="default"/>
      </w:rPr>
    </w:lvl>
    <w:lvl w:ilvl="1" w:tplc="F1783F20">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676638D"/>
    <w:multiLevelType w:val="multilevel"/>
    <w:tmpl w:val="F07EC38A"/>
    <w:styleLink w:val="PZUListaPunktowana1"/>
    <w:lvl w:ilvl="0">
      <w:start w:val="1"/>
      <w:numFmt w:val="bullet"/>
      <w:lvlText w:val=""/>
      <w:lvlJc w:val="left"/>
      <w:pPr>
        <w:tabs>
          <w:tab w:val="num" w:pos="227"/>
        </w:tabs>
        <w:ind w:left="227" w:hanging="227"/>
      </w:pPr>
      <w:rPr>
        <w:rFonts w:ascii="Symbol" w:hAnsi="Symbol" w:hint="default"/>
        <w:sz w:val="18"/>
      </w:rPr>
    </w:lvl>
    <w:lvl w:ilvl="1">
      <w:start w:val="1"/>
      <w:numFmt w:val="bullet"/>
      <w:lvlText w:val="o"/>
      <w:lvlJc w:val="left"/>
      <w:pPr>
        <w:tabs>
          <w:tab w:val="num" w:pos="454"/>
        </w:tabs>
        <w:ind w:left="454" w:hanging="227"/>
      </w:pPr>
      <w:rPr>
        <w:rFonts w:ascii="Courier New" w:hAnsi="Courier New" w:hint="default"/>
        <w:sz w:val="18"/>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4A1684A"/>
    <w:multiLevelType w:val="hybridMultilevel"/>
    <w:tmpl w:val="BB3CA7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81E3A21"/>
    <w:multiLevelType w:val="hybridMultilevel"/>
    <w:tmpl w:val="205026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4F0103"/>
    <w:multiLevelType w:val="hybridMultilevel"/>
    <w:tmpl w:val="D8E8D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F823CC8"/>
    <w:multiLevelType w:val="hybridMultilevel"/>
    <w:tmpl w:val="11AC5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0653DCF"/>
    <w:multiLevelType w:val="hybridMultilevel"/>
    <w:tmpl w:val="D69CCC9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06A0A68"/>
    <w:multiLevelType w:val="hybridMultilevel"/>
    <w:tmpl w:val="5A3285D6"/>
    <w:lvl w:ilvl="0" w:tplc="CEC4D06C">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 w15:restartNumberingAfterBreak="0">
    <w:nsid w:val="340D0EFB"/>
    <w:multiLevelType w:val="hybridMultilevel"/>
    <w:tmpl w:val="BC36F0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9263C8"/>
    <w:multiLevelType w:val="hybridMultilevel"/>
    <w:tmpl w:val="B9382BA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3BD94370"/>
    <w:multiLevelType w:val="hybridMultilevel"/>
    <w:tmpl w:val="AA8084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1F289C"/>
    <w:multiLevelType w:val="hybridMultilevel"/>
    <w:tmpl w:val="FA2CF204"/>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734047"/>
    <w:multiLevelType w:val="hybridMultilevel"/>
    <w:tmpl w:val="FC7E350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7D73D63"/>
    <w:multiLevelType w:val="hybridMultilevel"/>
    <w:tmpl w:val="9FEED5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8E2B62"/>
    <w:multiLevelType w:val="hybridMultilevel"/>
    <w:tmpl w:val="089214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40362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A981F5E"/>
    <w:multiLevelType w:val="hybridMultilevel"/>
    <w:tmpl w:val="7ED2E19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6B0A3DB2"/>
    <w:multiLevelType w:val="hybridMultilevel"/>
    <w:tmpl w:val="17A22B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D4C578A"/>
    <w:multiLevelType w:val="hybridMultilevel"/>
    <w:tmpl w:val="84E257F8"/>
    <w:lvl w:ilvl="0" w:tplc="2BAE0AD2">
      <w:start w:val="1"/>
      <w:numFmt w:val="decimal"/>
      <w:pStyle w:val="normalny"/>
      <w:lvlText w:val="§ %1"/>
      <w:lvlJc w:val="left"/>
      <w:pPr>
        <w:ind w:left="3905"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29720E"/>
    <w:multiLevelType w:val="hybridMultilevel"/>
    <w:tmpl w:val="B232A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67B175F"/>
    <w:multiLevelType w:val="hybridMultilevel"/>
    <w:tmpl w:val="28860FB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hint="default"/>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77BB249B"/>
    <w:multiLevelType w:val="hybridMultilevel"/>
    <w:tmpl w:val="B5203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8622951"/>
    <w:multiLevelType w:val="hybridMultilevel"/>
    <w:tmpl w:val="526C6BAE"/>
    <w:lvl w:ilvl="0" w:tplc="FA762CBA">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741003"/>
    <w:multiLevelType w:val="hybridMultilevel"/>
    <w:tmpl w:val="DF8A52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11"/>
  </w:num>
  <w:num w:numId="4">
    <w:abstractNumId w:val="7"/>
  </w:num>
  <w:num w:numId="5">
    <w:abstractNumId w:val="5"/>
  </w:num>
  <w:num w:numId="6">
    <w:abstractNumId w:val="19"/>
  </w:num>
  <w:num w:numId="7">
    <w:abstractNumId w:val="21"/>
  </w:num>
  <w:num w:numId="8">
    <w:abstractNumId w:val="2"/>
  </w:num>
  <w:num w:numId="9">
    <w:abstractNumId w:val="0"/>
  </w:num>
  <w:num w:numId="10">
    <w:abstractNumId w:val="23"/>
  </w:num>
  <w:num w:numId="11">
    <w:abstractNumId w:val="25"/>
  </w:num>
  <w:num w:numId="12">
    <w:abstractNumId w:val="1"/>
  </w:num>
  <w:num w:numId="13">
    <w:abstractNumId w:val="8"/>
  </w:num>
  <w:num w:numId="14">
    <w:abstractNumId w:val="30"/>
  </w:num>
  <w:num w:numId="15">
    <w:abstractNumId w:val="29"/>
  </w:num>
  <w:num w:numId="16">
    <w:abstractNumId w:val="3"/>
  </w:num>
  <w:num w:numId="17">
    <w:abstractNumId w:val="12"/>
  </w:num>
  <w:num w:numId="18">
    <w:abstractNumId w:val="15"/>
  </w:num>
  <w:num w:numId="19">
    <w:abstractNumId w:val="16"/>
  </w:num>
  <w:num w:numId="20">
    <w:abstractNumId w:val="24"/>
  </w:num>
  <w:num w:numId="21">
    <w:abstractNumId w:val="4"/>
  </w:num>
  <w:num w:numId="22">
    <w:abstractNumId w:val="6"/>
  </w:num>
  <w:num w:numId="23">
    <w:abstractNumId w:val="27"/>
  </w:num>
  <w:num w:numId="24">
    <w:abstractNumId w:val="9"/>
  </w:num>
  <w:num w:numId="25">
    <w:abstractNumId w:val="18"/>
  </w:num>
  <w:num w:numId="26">
    <w:abstractNumId w:val="28"/>
  </w:num>
  <w:num w:numId="27">
    <w:abstractNumId w:val="14"/>
  </w:num>
  <w:num w:numId="28">
    <w:abstractNumId w:val="22"/>
  </w:num>
  <w:num w:numId="29">
    <w:abstractNumId w:val="13"/>
  </w:num>
  <w:num w:numId="30">
    <w:abstractNumId w:val="26"/>
  </w:num>
  <w:num w:numId="31">
    <w:abstractNumId w:val="17"/>
  </w:num>
  <w:num w:numId="32">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53"/>
    <w:rsid w:val="00002126"/>
    <w:rsid w:val="000022E8"/>
    <w:rsid w:val="00003BC1"/>
    <w:rsid w:val="00006E41"/>
    <w:rsid w:val="00007004"/>
    <w:rsid w:val="000073CD"/>
    <w:rsid w:val="00011B27"/>
    <w:rsid w:val="0001406B"/>
    <w:rsid w:val="00014F2A"/>
    <w:rsid w:val="00015F4E"/>
    <w:rsid w:val="00016774"/>
    <w:rsid w:val="0002090E"/>
    <w:rsid w:val="00020C00"/>
    <w:rsid w:val="00024EAC"/>
    <w:rsid w:val="00025B77"/>
    <w:rsid w:val="000278B7"/>
    <w:rsid w:val="000308D8"/>
    <w:rsid w:val="000311CB"/>
    <w:rsid w:val="00031374"/>
    <w:rsid w:val="00032663"/>
    <w:rsid w:val="00034263"/>
    <w:rsid w:val="00034DAB"/>
    <w:rsid w:val="00035BA1"/>
    <w:rsid w:val="00036086"/>
    <w:rsid w:val="0003718B"/>
    <w:rsid w:val="000413D0"/>
    <w:rsid w:val="000461B5"/>
    <w:rsid w:val="0004762B"/>
    <w:rsid w:val="00047671"/>
    <w:rsid w:val="0005167D"/>
    <w:rsid w:val="000519F2"/>
    <w:rsid w:val="00060E46"/>
    <w:rsid w:val="000613C6"/>
    <w:rsid w:val="00062111"/>
    <w:rsid w:val="00064B54"/>
    <w:rsid w:val="0006745E"/>
    <w:rsid w:val="00073255"/>
    <w:rsid w:val="00073525"/>
    <w:rsid w:val="000749E4"/>
    <w:rsid w:val="00075250"/>
    <w:rsid w:val="000754C3"/>
    <w:rsid w:val="00076833"/>
    <w:rsid w:val="000768D6"/>
    <w:rsid w:val="00081509"/>
    <w:rsid w:val="000815A6"/>
    <w:rsid w:val="000827B1"/>
    <w:rsid w:val="000846C8"/>
    <w:rsid w:val="00084E55"/>
    <w:rsid w:val="000901BA"/>
    <w:rsid w:val="00090DAA"/>
    <w:rsid w:val="00091EBD"/>
    <w:rsid w:val="0009557F"/>
    <w:rsid w:val="00095E4C"/>
    <w:rsid w:val="0009620A"/>
    <w:rsid w:val="000A0153"/>
    <w:rsid w:val="000A1097"/>
    <w:rsid w:val="000A1440"/>
    <w:rsid w:val="000A19E5"/>
    <w:rsid w:val="000A570A"/>
    <w:rsid w:val="000A5B94"/>
    <w:rsid w:val="000A5C4A"/>
    <w:rsid w:val="000A797F"/>
    <w:rsid w:val="000B0AEF"/>
    <w:rsid w:val="000B3201"/>
    <w:rsid w:val="000B3F4B"/>
    <w:rsid w:val="000B40D9"/>
    <w:rsid w:val="000B52EE"/>
    <w:rsid w:val="000B582B"/>
    <w:rsid w:val="000B59AF"/>
    <w:rsid w:val="000B6605"/>
    <w:rsid w:val="000B7C4B"/>
    <w:rsid w:val="000C2541"/>
    <w:rsid w:val="000C2F3F"/>
    <w:rsid w:val="000C392F"/>
    <w:rsid w:val="000C409E"/>
    <w:rsid w:val="000C484D"/>
    <w:rsid w:val="000C58FC"/>
    <w:rsid w:val="000C63A9"/>
    <w:rsid w:val="000D1A10"/>
    <w:rsid w:val="000D1B68"/>
    <w:rsid w:val="000D2C3C"/>
    <w:rsid w:val="000D36B6"/>
    <w:rsid w:val="000D5289"/>
    <w:rsid w:val="000D5293"/>
    <w:rsid w:val="000D5F35"/>
    <w:rsid w:val="000D68D2"/>
    <w:rsid w:val="000D69A1"/>
    <w:rsid w:val="000E28AE"/>
    <w:rsid w:val="000E2A8F"/>
    <w:rsid w:val="000E4EC3"/>
    <w:rsid w:val="000E4F90"/>
    <w:rsid w:val="000E547C"/>
    <w:rsid w:val="000E67F1"/>
    <w:rsid w:val="000F157F"/>
    <w:rsid w:val="000F2675"/>
    <w:rsid w:val="000F29B5"/>
    <w:rsid w:val="000F3AAC"/>
    <w:rsid w:val="000F3D00"/>
    <w:rsid w:val="000F4B06"/>
    <w:rsid w:val="000F64A5"/>
    <w:rsid w:val="00100331"/>
    <w:rsid w:val="00100A56"/>
    <w:rsid w:val="001017B8"/>
    <w:rsid w:val="001019DA"/>
    <w:rsid w:val="00101ECB"/>
    <w:rsid w:val="00102E97"/>
    <w:rsid w:val="001051DB"/>
    <w:rsid w:val="001065F2"/>
    <w:rsid w:val="001070A6"/>
    <w:rsid w:val="00107900"/>
    <w:rsid w:val="00107A59"/>
    <w:rsid w:val="001109A5"/>
    <w:rsid w:val="00111073"/>
    <w:rsid w:val="00111C6B"/>
    <w:rsid w:val="00112056"/>
    <w:rsid w:val="001202ED"/>
    <w:rsid w:val="001219D7"/>
    <w:rsid w:val="001236F2"/>
    <w:rsid w:val="001244E1"/>
    <w:rsid w:val="0012774F"/>
    <w:rsid w:val="001279E1"/>
    <w:rsid w:val="0013097D"/>
    <w:rsid w:val="00131914"/>
    <w:rsid w:val="00132404"/>
    <w:rsid w:val="001326EC"/>
    <w:rsid w:val="0013364F"/>
    <w:rsid w:val="00133EA8"/>
    <w:rsid w:val="00136BB7"/>
    <w:rsid w:val="00137F2E"/>
    <w:rsid w:val="0014122C"/>
    <w:rsid w:val="001412A7"/>
    <w:rsid w:val="001434AF"/>
    <w:rsid w:val="001439C8"/>
    <w:rsid w:val="00144B7A"/>
    <w:rsid w:val="0014645A"/>
    <w:rsid w:val="0014685B"/>
    <w:rsid w:val="00146A63"/>
    <w:rsid w:val="00150080"/>
    <w:rsid w:val="001549D2"/>
    <w:rsid w:val="00155CBC"/>
    <w:rsid w:val="00156C9C"/>
    <w:rsid w:val="00157B31"/>
    <w:rsid w:val="00160032"/>
    <w:rsid w:val="00161F13"/>
    <w:rsid w:val="00163355"/>
    <w:rsid w:val="0016583B"/>
    <w:rsid w:val="00166B71"/>
    <w:rsid w:val="00166F30"/>
    <w:rsid w:val="00170EED"/>
    <w:rsid w:val="00180C6E"/>
    <w:rsid w:val="00180C82"/>
    <w:rsid w:val="00187D45"/>
    <w:rsid w:val="001938D9"/>
    <w:rsid w:val="001943FF"/>
    <w:rsid w:val="001953D2"/>
    <w:rsid w:val="00195BE4"/>
    <w:rsid w:val="00196AA5"/>
    <w:rsid w:val="00196D8D"/>
    <w:rsid w:val="00197AC7"/>
    <w:rsid w:val="00197E9A"/>
    <w:rsid w:val="001A2A9C"/>
    <w:rsid w:val="001A2E14"/>
    <w:rsid w:val="001A3219"/>
    <w:rsid w:val="001A3612"/>
    <w:rsid w:val="001A3DC0"/>
    <w:rsid w:val="001A41AC"/>
    <w:rsid w:val="001A7BBE"/>
    <w:rsid w:val="001B0061"/>
    <w:rsid w:val="001B0C97"/>
    <w:rsid w:val="001B1269"/>
    <w:rsid w:val="001B1671"/>
    <w:rsid w:val="001B2676"/>
    <w:rsid w:val="001B2A35"/>
    <w:rsid w:val="001B38FF"/>
    <w:rsid w:val="001B4FD5"/>
    <w:rsid w:val="001C016D"/>
    <w:rsid w:val="001C40D2"/>
    <w:rsid w:val="001C4632"/>
    <w:rsid w:val="001C481E"/>
    <w:rsid w:val="001D1B56"/>
    <w:rsid w:val="001D25DB"/>
    <w:rsid w:val="001D29B2"/>
    <w:rsid w:val="001D3326"/>
    <w:rsid w:val="001D56C8"/>
    <w:rsid w:val="001D63D0"/>
    <w:rsid w:val="001D75AC"/>
    <w:rsid w:val="001E256B"/>
    <w:rsid w:val="001E3C4A"/>
    <w:rsid w:val="001E5D77"/>
    <w:rsid w:val="001E72EA"/>
    <w:rsid w:val="001F14E5"/>
    <w:rsid w:val="001F15F2"/>
    <w:rsid w:val="001F59B6"/>
    <w:rsid w:val="001F5D7E"/>
    <w:rsid w:val="001F6E60"/>
    <w:rsid w:val="00203AC7"/>
    <w:rsid w:val="00205069"/>
    <w:rsid w:val="002061ED"/>
    <w:rsid w:val="002068A4"/>
    <w:rsid w:val="00207E46"/>
    <w:rsid w:val="002119DD"/>
    <w:rsid w:val="002138D8"/>
    <w:rsid w:val="00214BFF"/>
    <w:rsid w:val="00216613"/>
    <w:rsid w:val="00217782"/>
    <w:rsid w:val="00220256"/>
    <w:rsid w:val="00220FFF"/>
    <w:rsid w:val="002222C4"/>
    <w:rsid w:val="00225979"/>
    <w:rsid w:val="002269C0"/>
    <w:rsid w:val="00226CDD"/>
    <w:rsid w:val="00231573"/>
    <w:rsid w:val="00232D0B"/>
    <w:rsid w:val="00234B01"/>
    <w:rsid w:val="00234EB3"/>
    <w:rsid w:val="002357A0"/>
    <w:rsid w:val="002368BA"/>
    <w:rsid w:val="00236D4B"/>
    <w:rsid w:val="00236E48"/>
    <w:rsid w:val="002409D0"/>
    <w:rsid w:val="002413E6"/>
    <w:rsid w:val="002445F4"/>
    <w:rsid w:val="00245524"/>
    <w:rsid w:val="002467B3"/>
    <w:rsid w:val="00254650"/>
    <w:rsid w:val="00254B18"/>
    <w:rsid w:val="00255B1D"/>
    <w:rsid w:val="00256FDC"/>
    <w:rsid w:val="002602F1"/>
    <w:rsid w:val="002617B3"/>
    <w:rsid w:val="002657D8"/>
    <w:rsid w:val="00267950"/>
    <w:rsid w:val="00271917"/>
    <w:rsid w:val="0027219F"/>
    <w:rsid w:val="002729D9"/>
    <w:rsid w:val="00273913"/>
    <w:rsid w:val="00274CDA"/>
    <w:rsid w:val="00275749"/>
    <w:rsid w:val="00276432"/>
    <w:rsid w:val="0027743E"/>
    <w:rsid w:val="002819A7"/>
    <w:rsid w:val="00282E02"/>
    <w:rsid w:val="00291010"/>
    <w:rsid w:val="00291A30"/>
    <w:rsid w:val="00293674"/>
    <w:rsid w:val="00294BA8"/>
    <w:rsid w:val="0029606A"/>
    <w:rsid w:val="002A111A"/>
    <w:rsid w:val="002A5114"/>
    <w:rsid w:val="002A75CB"/>
    <w:rsid w:val="002B15CC"/>
    <w:rsid w:val="002B27F7"/>
    <w:rsid w:val="002B2F1C"/>
    <w:rsid w:val="002B384A"/>
    <w:rsid w:val="002B3FC4"/>
    <w:rsid w:val="002B469C"/>
    <w:rsid w:val="002C0D6A"/>
    <w:rsid w:val="002C2CDA"/>
    <w:rsid w:val="002C3595"/>
    <w:rsid w:val="002C43BB"/>
    <w:rsid w:val="002C43F6"/>
    <w:rsid w:val="002C4A15"/>
    <w:rsid w:val="002C4C6B"/>
    <w:rsid w:val="002C5CBA"/>
    <w:rsid w:val="002C7926"/>
    <w:rsid w:val="002D0401"/>
    <w:rsid w:val="002D0B99"/>
    <w:rsid w:val="002D113F"/>
    <w:rsid w:val="002D256A"/>
    <w:rsid w:val="002D3318"/>
    <w:rsid w:val="002D367C"/>
    <w:rsid w:val="002D3B2E"/>
    <w:rsid w:val="002D6CA8"/>
    <w:rsid w:val="002E216A"/>
    <w:rsid w:val="002E338A"/>
    <w:rsid w:val="002E4B87"/>
    <w:rsid w:val="002E55B8"/>
    <w:rsid w:val="002E70F1"/>
    <w:rsid w:val="002F0304"/>
    <w:rsid w:val="002F1DA7"/>
    <w:rsid w:val="002F22CA"/>
    <w:rsid w:val="002F27F4"/>
    <w:rsid w:val="002F3A2A"/>
    <w:rsid w:val="002F6F8A"/>
    <w:rsid w:val="002F765C"/>
    <w:rsid w:val="002F7714"/>
    <w:rsid w:val="00301D76"/>
    <w:rsid w:val="0030265B"/>
    <w:rsid w:val="00304E1E"/>
    <w:rsid w:val="00304FF4"/>
    <w:rsid w:val="00305AD6"/>
    <w:rsid w:val="003065AD"/>
    <w:rsid w:val="00307CF3"/>
    <w:rsid w:val="00311336"/>
    <w:rsid w:val="00312533"/>
    <w:rsid w:val="00316292"/>
    <w:rsid w:val="0032388D"/>
    <w:rsid w:val="003249A5"/>
    <w:rsid w:val="0033166D"/>
    <w:rsid w:val="00331D41"/>
    <w:rsid w:val="00333F0D"/>
    <w:rsid w:val="00334F2C"/>
    <w:rsid w:val="00335AD1"/>
    <w:rsid w:val="00340AA3"/>
    <w:rsid w:val="003472BF"/>
    <w:rsid w:val="00347D32"/>
    <w:rsid w:val="00350D10"/>
    <w:rsid w:val="003519E3"/>
    <w:rsid w:val="00354CF8"/>
    <w:rsid w:val="00355EAC"/>
    <w:rsid w:val="0036342B"/>
    <w:rsid w:val="00364875"/>
    <w:rsid w:val="00364B8D"/>
    <w:rsid w:val="0036768C"/>
    <w:rsid w:val="00370566"/>
    <w:rsid w:val="00370BAD"/>
    <w:rsid w:val="00371243"/>
    <w:rsid w:val="00371F47"/>
    <w:rsid w:val="00374EA4"/>
    <w:rsid w:val="0037719F"/>
    <w:rsid w:val="00377E46"/>
    <w:rsid w:val="0038333F"/>
    <w:rsid w:val="00386351"/>
    <w:rsid w:val="00387FCB"/>
    <w:rsid w:val="0039025B"/>
    <w:rsid w:val="00392867"/>
    <w:rsid w:val="00393B15"/>
    <w:rsid w:val="00395AB3"/>
    <w:rsid w:val="0039639C"/>
    <w:rsid w:val="00396774"/>
    <w:rsid w:val="0039686C"/>
    <w:rsid w:val="003A0376"/>
    <w:rsid w:val="003A300C"/>
    <w:rsid w:val="003A3475"/>
    <w:rsid w:val="003A3EB0"/>
    <w:rsid w:val="003A4475"/>
    <w:rsid w:val="003A57FB"/>
    <w:rsid w:val="003A714C"/>
    <w:rsid w:val="003B0363"/>
    <w:rsid w:val="003B0F28"/>
    <w:rsid w:val="003B0F97"/>
    <w:rsid w:val="003B5C61"/>
    <w:rsid w:val="003B5D5F"/>
    <w:rsid w:val="003C14CA"/>
    <w:rsid w:val="003C29F4"/>
    <w:rsid w:val="003C5B34"/>
    <w:rsid w:val="003C6004"/>
    <w:rsid w:val="003C7880"/>
    <w:rsid w:val="003D11E1"/>
    <w:rsid w:val="003D4862"/>
    <w:rsid w:val="003D5E70"/>
    <w:rsid w:val="003D7307"/>
    <w:rsid w:val="003E0C43"/>
    <w:rsid w:val="003E1856"/>
    <w:rsid w:val="003E258E"/>
    <w:rsid w:val="003E77A5"/>
    <w:rsid w:val="003E7B4F"/>
    <w:rsid w:val="003F0287"/>
    <w:rsid w:val="003F21CB"/>
    <w:rsid w:val="003F3119"/>
    <w:rsid w:val="003F4EAD"/>
    <w:rsid w:val="003F65C1"/>
    <w:rsid w:val="003F65E0"/>
    <w:rsid w:val="003F7B95"/>
    <w:rsid w:val="0040151B"/>
    <w:rsid w:val="004016C8"/>
    <w:rsid w:val="00401FCD"/>
    <w:rsid w:val="00406FD4"/>
    <w:rsid w:val="004076FA"/>
    <w:rsid w:val="00407C3D"/>
    <w:rsid w:val="00410104"/>
    <w:rsid w:val="004120D2"/>
    <w:rsid w:val="004123C6"/>
    <w:rsid w:val="00412A2E"/>
    <w:rsid w:val="004132BA"/>
    <w:rsid w:val="00416EC2"/>
    <w:rsid w:val="00421082"/>
    <w:rsid w:val="00423428"/>
    <w:rsid w:val="0042612A"/>
    <w:rsid w:val="00426C5F"/>
    <w:rsid w:val="004276B7"/>
    <w:rsid w:val="00430126"/>
    <w:rsid w:val="00430289"/>
    <w:rsid w:val="00430AB2"/>
    <w:rsid w:val="00432EB9"/>
    <w:rsid w:val="00435800"/>
    <w:rsid w:val="00441F54"/>
    <w:rsid w:val="004430B8"/>
    <w:rsid w:val="00444291"/>
    <w:rsid w:val="00447A3B"/>
    <w:rsid w:val="004500FF"/>
    <w:rsid w:val="00450D69"/>
    <w:rsid w:val="0045115B"/>
    <w:rsid w:val="00451C95"/>
    <w:rsid w:val="004537A5"/>
    <w:rsid w:val="0045435C"/>
    <w:rsid w:val="00455DED"/>
    <w:rsid w:val="00461126"/>
    <w:rsid w:val="004618E6"/>
    <w:rsid w:val="00464454"/>
    <w:rsid w:val="00464556"/>
    <w:rsid w:val="004648A2"/>
    <w:rsid w:val="0046515C"/>
    <w:rsid w:val="00466AF6"/>
    <w:rsid w:val="004700B0"/>
    <w:rsid w:val="0047131B"/>
    <w:rsid w:val="0047179B"/>
    <w:rsid w:val="004735F1"/>
    <w:rsid w:val="00474A85"/>
    <w:rsid w:val="00474FDC"/>
    <w:rsid w:val="00475304"/>
    <w:rsid w:val="004809F3"/>
    <w:rsid w:val="004817ED"/>
    <w:rsid w:val="004821BF"/>
    <w:rsid w:val="00482522"/>
    <w:rsid w:val="00482C38"/>
    <w:rsid w:val="00482F3A"/>
    <w:rsid w:val="004841A6"/>
    <w:rsid w:val="004848F3"/>
    <w:rsid w:val="00486B72"/>
    <w:rsid w:val="00486DE2"/>
    <w:rsid w:val="00486F82"/>
    <w:rsid w:val="00491359"/>
    <w:rsid w:val="004944A1"/>
    <w:rsid w:val="00496690"/>
    <w:rsid w:val="00497958"/>
    <w:rsid w:val="004A19F0"/>
    <w:rsid w:val="004A1C30"/>
    <w:rsid w:val="004A2DAC"/>
    <w:rsid w:val="004A7217"/>
    <w:rsid w:val="004A75F2"/>
    <w:rsid w:val="004A7672"/>
    <w:rsid w:val="004B0952"/>
    <w:rsid w:val="004B2A61"/>
    <w:rsid w:val="004B410A"/>
    <w:rsid w:val="004B4235"/>
    <w:rsid w:val="004B59D8"/>
    <w:rsid w:val="004B69D5"/>
    <w:rsid w:val="004B6A52"/>
    <w:rsid w:val="004B73DE"/>
    <w:rsid w:val="004C0DCB"/>
    <w:rsid w:val="004C1FC6"/>
    <w:rsid w:val="004C22A7"/>
    <w:rsid w:val="004C333B"/>
    <w:rsid w:val="004C5A38"/>
    <w:rsid w:val="004C6FFF"/>
    <w:rsid w:val="004C791E"/>
    <w:rsid w:val="004D045B"/>
    <w:rsid w:val="004D07B1"/>
    <w:rsid w:val="004D1AEF"/>
    <w:rsid w:val="004D2774"/>
    <w:rsid w:val="004D4A05"/>
    <w:rsid w:val="004D4AF2"/>
    <w:rsid w:val="004D61D2"/>
    <w:rsid w:val="004D6DE9"/>
    <w:rsid w:val="004E145D"/>
    <w:rsid w:val="004E1707"/>
    <w:rsid w:val="004E2419"/>
    <w:rsid w:val="004E2A74"/>
    <w:rsid w:val="004E39EE"/>
    <w:rsid w:val="004E4392"/>
    <w:rsid w:val="004E47A8"/>
    <w:rsid w:val="004E4DD2"/>
    <w:rsid w:val="004E567D"/>
    <w:rsid w:val="004E5E55"/>
    <w:rsid w:val="004F2F71"/>
    <w:rsid w:val="004F4496"/>
    <w:rsid w:val="004F4AF7"/>
    <w:rsid w:val="004F67DC"/>
    <w:rsid w:val="004F6FCA"/>
    <w:rsid w:val="004F75B4"/>
    <w:rsid w:val="0050173A"/>
    <w:rsid w:val="0050379F"/>
    <w:rsid w:val="00504F96"/>
    <w:rsid w:val="00507728"/>
    <w:rsid w:val="00510438"/>
    <w:rsid w:val="00510B88"/>
    <w:rsid w:val="0051113C"/>
    <w:rsid w:val="00512B2C"/>
    <w:rsid w:val="005144A9"/>
    <w:rsid w:val="00514814"/>
    <w:rsid w:val="00515DB9"/>
    <w:rsid w:val="00520165"/>
    <w:rsid w:val="005215A1"/>
    <w:rsid w:val="005228A5"/>
    <w:rsid w:val="0052377E"/>
    <w:rsid w:val="00523B71"/>
    <w:rsid w:val="005267FF"/>
    <w:rsid w:val="00526D43"/>
    <w:rsid w:val="00531080"/>
    <w:rsid w:val="0053191C"/>
    <w:rsid w:val="005338FC"/>
    <w:rsid w:val="00534A0F"/>
    <w:rsid w:val="00535BED"/>
    <w:rsid w:val="00536092"/>
    <w:rsid w:val="005364A0"/>
    <w:rsid w:val="00536D1D"/>
    <w:rsid w:val="00540033"/>
    <w:rsid w:val="00541F15"/>
    <w:rsid w:val="00542891"/>
    <w:rsid w:val="0054298B"/>
    <w:rsid w:val="00543431"/>
    <w:rsid w:val="005504AF"/>
    <w:rsid w:val="0055153B"/>
    <w:rsid w:val="00552A8B"/>
    <w:rsid w:val="00552EE8"/>
    <w:rsid w:val="00552F80"/>
    <w:rsid w:val="00553830"/>
    <w:rsid w:val="00554310"/>
    <w:rsid w:val="0055432F"/>
    <w:rsid w:val="00554E51"/>
    <w:rsid w:val="00560149"/>
    <w:rsid w:val="0056466D"/>
    <w:rsid w:val="00564964"/>
    <w:rsid w:val="0056648F"/>
    <w:rsid w:val="00566843"/>
    <w:rsid w:val="00566879"/>
    <w:rsid w:val="00566EDF"/>
    <w:rsid w:val="00567C89"/>
    <w:rsid w:val="00567DFB"/>
    <w:rsid w:val="00572FFF"/>
    <w:rsid w:val="0057477E"/>
    <w:rsid w:val="00574D0B"/>
    <w:rsid w:val="00575843"/>
    <w:rsid w:val="00575A32"/>
    <w:rsid w:val="0057699A"/>
    <w:rsid w:val="00580869"/>
    <w:rsid w:val="00581DF6"/>
    <w:rsid w:val="0058409C"/>
    <w:rsid w:val="00585D57"/>
    <w:rsid w:val="00593FBE"/>
    <w:rsid w:val="00594759"/>
    <w:rsid w:val="00594F27"/>
    <w:rsid w:val="005A2714"/>
    <w:rsid w:val="005A2F07"/>
    <w:rsid w:val="005A37D3"/>
    <w:rsid w:val="005A386B"/>
    <w:rsid w:val="005A5C99"/>
    <w:rsid w:val="005A6DD7"/>
    <w:rsid w:val="005A7513"/>
    <w:rsid w:val="005B023B"/>
    <w:rsid w:val="005B06A0"/>
    <w:rsid w:val="005B127D"/>
    <w:rsid w:val="005B1B08"/>
    <w:rsid w:val="005B4588"/>
    <w:rsid w:val="005B506C"/>
    <w:rsid w:val="005B5E41"/>
    <w:rsid w:val="005C0FB3"/>
    <w:rsid w:val="005C104D"/>
    <w:rsid w:val="005C19EB"/>
    <w:rsid w:val="005C1B05"/>
    <w:rsid w:val="005C555F"/>
    <w:rsid w:val="005C5570"/>
    <w:rsid w:val="005C598B"/>
    <w:rsid w:val="005D1985"/>
    <w:rsid w:val="005D24DA"/>
    <w:rsid w:val="005D3035"/>
    <w:rsid w:val="005D324A"/>
    <w:rsid w:val="005D5015"/>
    <w:rsid w:val="005D516B"/>
    <w:rsid w:val="005D7B95"/>
    <w:rsid w:val="005E0AAF"/>
    <w:rsid w:val="005E1961"/>
    <w:rsid w:val="005E2298"/>
    <w:rsid w:val="005E30A2"/>
    <w:rsid w:val="005E3267"/>
    <w:rsid w:val="005E36A1"/>
    <w:rsid w:val="005E4C3D"/>
    <w:rsid w:val="005E71EE"/>
    <w:rsid w:val="005F08C1"/>
    <w:rsid w:val="005F139E"/>
    <w:rsid w:val="005F1B51"/>
    <w:rsid w:val="005F2D91"/>
    <w:rsid w:val="005F319A"/>
    <w:rsid w:val="005F4879"/>
    <w:rsid w:val="005F7608"/>
    <w:rsid w:val="00602545"/>
    <w:rsid w:val="006030B6"/>
    <w:rsid w:val="006036D4"/>
    <w:rsid w:val="00605ADA"/>
    <w:rsid w:val="006121FF"/>
    <w:rsid w:val="00612635"/>
    <w:rsid w:val="00612F38"/>
    <w:rsid w:val="006158ED"/>
    <w:rsid w:val="00617A1C"/>
    <w:rsid w:val="006226BE"/>
    <w:rsid w:val="00630CEE"/>
    <w:rsid w:val="00631181"/>
    <w:rsid w:val="0063271B"/>
    <w:rsid w:val="00632C3C"/>
    <w:rsid w:val="00633847"/>
    <w:rsid w:val="006371DF"/>
    <w:rsid w:val="0064093B"/>
    <w:rsid w:val="00644A4C"/>
    <w:rsid w:val="00644BC1"/>
    <w:rsid w:val="0064619F"/>
    <w:rsid w:val="00650075"/>
    <w:rsid w:val="00650F5C"/>
    <w:rsid w:val="00653B0D"/>
    <w:rsid w:val="00654B3F"/>
    <w:rsid w:val="0066144A"/>
    <w:rsid w:val="00662BDB"/>
    <w:rsid w:val="00662DAF"/>
    <w:rsid w:val="00663572"/>
    <w:rsid w:val="006648BD"/>
    <w:rsid w:val="006709C7"/>
    <w:rsid w:val="00671481"/>
    <w:rsid w:val="0067314A"/>
    <w:rsid w:val="00673C09"/>
    <w:rsid w:val="006746B9"/>
    <w:rsid w:val="006767AF"/>
    <w:rsid w:val="00676C9C"/>
    <w:rsid w:val="0067793F"/>
    <w:rsid w:val="006812B1"/>
    <w:rsid w:val="006824D5"/>
    <w:rsid w:val="0068348D"/>
    <w:rsid w:val="006841DD"/>
    <w:rsid w:val="00684944"/>
    <w:rsid w:val="00686397"/>
    <w:rsid w:val="006909AF"/>
    <w:rsid w:val="00690B4A"/>
    <w:rsid w:val="00692560"/>
    <w:rsid w:val="0069302F"/>
    <w:rsid w:val="0069526E"/>
    <w:rsid w:val="00697CE9"/>
    <w:rsid w:val="00697DC6"/>
    <w:rsid w:val="006A0358"/>
    <w:rsid w:val="006A16B0"/>
    <w:rsid w:val="006A16BE"/>
    <w:rsid w:val="006A180F"/>
    <w:rsid w:val="006A3FBD"/>
    <w:rsid w:val="006A4506"/>
    <w:rsid w:val="006A5764"/>
    <w:rsid w:val="006A5DF1"/>
    <w:rsid w:val="006B0DDE"/>
    <w:rsid w:val="006B3CA0"/>
    <w:rsid w:val="006B45A8"/>
    <w:rsid w:val="006B4F85"/>
    <w:rsid w:val="006B7198"/>
    <w:rsid w:val="006C1E48"/>
    <w:rsid w:val="006C242D"/>
    <w:rsid w:val="006C2B94"/>
    <w:rsid w:val="006C4453"/>
    <w:rsid w:val="006C4A02"/>
    <w:rsid w:val="006C64FC"/>
    <w:rsid w:val="006C688A"/>
    <w:rsid w:val="006C7479"/>
    <w:rsid w:val="006C7973"/>
    <w:rsid w:val="006C7BF9"/>
    <w:rsid w:val="006D0594"/>
    <w:rsid w:val="006D0BD4"/>
    <w:rsid w:val="006D1B22"/>
    <w:rsid w:val="006D1EE6"/>
    <w:rsid w:val="006D2D5F"/>
    <w:rsid w:val="006D3A65"/>
    <w:rsid w:val="006D4AB3"/>
    <w:rsid w:val="006D572A"/>
    <w:rsid w:val="006D7995"/>
    <w:rsid w:val="006E0229"/>
    <w:rsid w:val="006E0ECA"/>
    <w:rsid w:val="006E1CA5"/>
    <w:rsid w:val="006E3D20"/>
    <w:rsid w:val="006E4E95"/>
    <w:rsid w:val="006E57BD"/>
    <w:rsid w:val="006E67F8"/>
    <w:rsid w:val="006E721A"/>
    <w:rsid w:val="006F1C26"/>
    <w:rsid w:val="006F20E9"/>
    <w:rsid w:val="006F2B5C"/>
    <w:rsid w:val="006F39B3"/>
    <w:rsid w:val="006F3B81"/>
    <w:rsid w:val="006F5E9B"/>
    <w:rsid w:val="006F67E9"/>
    <w:rsid w:val="006F76A5"/>
    <w:rsid w:val="00700DF8"/>
    <w:rsid w:val="00701440"/>
    <w:rsid w:val="00701C77"/>
    <w:rsid w:val="0070210A"/>
    <w:rsid w:val="0070321A"/>
    <w:rsid w:val="007033D6"/>
    <w:rsid w:val="0070575E"/>
    <w:rsid w:val="007057EB"/>
    <w:rsid w:val="00711912"/>
    <w:rsid w:val="00713442"/>
    <w:rsid w:val="0071560B"/>
    <w:rsid w:val="007161B3"/>
    <w:rsid w:val="007178B9"/>
    <w:rsid w:val="0072011D"/>
    <w:rsid w:val="00721066"/>
    <w:rsid w:val="00721781"/>
    <w:rsid w:val="007218F5"/>
    <w:rsid w:val="007246EB"/>
    <w:rsid w:val="00726618"/>
    <w:rsid w:val="0073104F"/>
    <w:rsid w:val="00732394"/>
    <w:rsid w:val="00732AA6"/>
    <w:rsid w:val="00733AEE"/>
    <w:rsid w:val="007363E6"/>
    <w:rsid w:val="007365E9"/>
    <w:rsid w:val="00737239"/>
    <w:rsid w:val="00742AE1"/>
    <w:rsid w:val="007430AE"/>
    <w:rsid w:val="0074376F"/>
    <w:rsid w:val="0074391F"/>
    <w:rsid w:val="0074652D"/>
    <w:rsid w:val="0074741C"/>
    <w:rsid w:val="00753314"/>
    <w:rsid w:val="007567EB"/>
    <w:rsid w:val="00760B55"/>
    <w:rsid w:val="00764D9B"/>
    <w:rsid w:val="0076502A"/>
    <w:rsid w:val="00766D8D"/>
    <w:rsid w:val="00767562"/>
    <w:rsid w:val="007700CE"/>
    <w:rsid w:val="00770554"/>
    <w:rsid w:val="00770640"/>
    <w:rsid w:val="007729A8"/>
    <w:rsid w:val="00772B06"/>
    <w:rsid w:val="00773795"/>
    <w:rsid w:val="00773BA5"/>
    <w:rsid w:val="007761F1"/>
    <w:rsid w:val="00776FE5"/>
    <w:rsid w:val="00780A66"/>
    <w:rsid w:val="00780F96"/>
    <w:rsid w:val="007811F4"/>
    <w:rsid w:val="0078308B"/>
    <w:rsid w:val="00783F37"/>
    <w:rsid w:val="0078568D"/>
    <w:rsid w:val="00787A88"/>
    <w:rsid w:val="0079125D"/>
    <w:rsid w:val="007925DD"/>
    <w:rsid w:val="00793D2D"/>
    <w:rsid w:val="00793DAA"/>
    <w:rsid w:val="00793E4F"/>
    <w:rsid w:val="00796DCF"/>
    <w:rsid w:val="007971CF"/>
    <w:rsid w:val="007A4C4C"/>
    <w:rsid w:val="007A78C4"/>
    <w:rsid w:val="007B3C12"/>
    <w:rsid w:val="007B3EAE"/>
    <w:rsid w:val="007B6364"/>
    <w:rsid w:val="007B6DB9"/>
    <w:rsid w:val="007C0D17"/>
    <w:rsid w:val="007C1DE6"/>
    <w:rsid w:val="007C3733"/>
    <w:rsid w:val="007C4C1F"/>
    <w:rsid w:val="007C5338"/>
    <w:rsid w:val="007D6FFC"/>
    <w:rsid w:val="007D7198"/>
    <w:rsid w:val="007E15AE"/>
    <w:rsid w:val="007E181B"/>
    <w:rsid w:val="007E3141"/>
    <w:rsid w:val="007E31FE"/>
    <w:rsid w:val="007E4551"/>
    <w:rsid w:val="007E489B"/>
    <w:rsid w:val="007E67C3"/>
    <w:rsid w:val="007F012B"/>
    <w:rsid w:val="007F02D8"/>
    <w:rsid w:val="007F0739"/>
    <w:rsid w:val="007F125A"/>
    <w:rsid w:val="007F5024"/>
    <w:rsid w:val="007F6544"/>
    <w:rsid w:val="007F771D"/>
    <w:rsid w:val="007F7E66"/>
    <w:rsid w:val="00800784"/>
    <w:rsid w:val="00801581"/>
    <w:rsid w:val="00801F50"/>
    <w:rsid w:val="0080299F"/>
    <w:rsid w:val="008041D8"/>
    <w:rsid w:val="0081188C"/>
    <w:rsid w:val="008143F4"/>
    <w:rsid w:val="00814E69"/>
    <w:rsid w:val="00817B6F"/>
    <w:rsid w:val="0082115B"/>
    <w:rsid w:val="0082194E"/>
    <w:rsid w:val="00822CED"/>
    <w:rsid w:val="00822DBF"/>
    <w:rsid w:val="0082309B"/>
    <w:rsid w:val="0082313F"/>
    <w:rsid w:val="008232CB"/>
    <w:rsid w:val="0082436E"/>
    <w:rsid w:val="00824E4A"/>
    <w:rsid w:val="00825D96"/>
    <w:rsid w:val="008278ED"/>
    <w:rsid w:val="00832265"/>
    <w:rsid w:val="00836708"/>
    <w:rsid w:val="00841DA6"/>
    <w:rsid w:val="008422E6"/>
    <w:rsid w:val="008444DE"/>
    <w:rsid w:val="0084479E"/>
    <w:rsid w:val="008458DD"/>
    <w:rsid w:val="00847F7C"/>
    <w:rsid w:val="00850BAE"/>
    <w:rsid w:val="00851590"/>
    <w:rsid w:val="008524AD"/>
    <w:rsid w:val="00852E2A"/>
    <w:rsid w:val="0085305F"/>
    <w:rsid w:val="008531C9"/>
    <w:rsid w:val="00853CA0"/>
    <w:rsid w:val="00856D28"/>
    <w:rsid w:val="008576B0"/>
    <w:rsid w:val="008600AD"/>
    <w:rsid w:val="008603CD"/>
    <w:rsid w:val="00861975"/>
    <w:rsid w:val="008641F4"/>
    <w:rsid w:val="0086461F"/>
    <w:rsid w:val="00870F9F"/>
    <w:rsid w:val="00872444"/>
    <w:rsid w:val="00872BBC"/>
    <w:rsid w:val="00874917"/>
    <w:rsid w:val="0087637D"/>
    <w:rsid w:val="008804B6"/>
    <w:rsid w:val="00880BF0"/>
    <w:rsid w:val="00887E25"/>
    <w:rsid w:val="008904EA"/>
    <w:rsid w:val="00890DAB"/>
    <w:rsid w:val="00892669"/>
    <w:rsid w:val="008928DF"/>
    <w:rsid w:val="00895C9A"/>
    <w:rsid w:val="00896935"/>
    <w:rsid w:val="00896996"/>
    <w:rsid w:val="00897AB0"/>
    <w:rsid w:val="008A3553"/>
    <w:rsid w:val="008A4032"/>
    <w:rsid w:val="008A6904"/>
    <w:rsid w:val="008A6CC2"/>
    <w:rsid w:val="008A77B0"/>
    <w:rsid w:val="008A7D59"/>
    <w:rsid w:val="008B03BB"/>
    <w:rsid w:val="008B1600"/>
    <w:rsid w:val="008B1670"/>
    <w:rsid w:val="008B2174"/>
    <w:rsid w:val="008B2F2B"/>
    <w:rsid w:val="008B3600"/>
    <w:rsid w:val="008B4B52"/>
    <w:rsid w:val="008B6129"/>
    <w:rsid w:val="008B6374"/>
    <w:rsid w:val="008B6A66"/>
    <w:rsid w:val="008C1377"/>
    <w:rsid w:val="008C19B9"/>
    <w:rsid w:val="008C1D5F"/>
    <w:rsid w:val="008C2284"/>
    <w:rsid w:val="008C29E2"/>
    <w:rsid w:val="008C2D6A"/>
    <w:rsid w:val="008C3818"/>
    <w:rsid w:val="008C4ABC"/>
    <w:rsid w:val="008C501A"/>
    <w:rsid w:val="008C53D4"/>
    <w:rsid w:val="008C58C9"/>
    <w:rsid w:val="008C6B07"/>
    <w:rsid w:val="008C7DF4"/>
    <w:rsid w:val="008D0E7C"/>
    <w:rsid w:val="008D1968"/>
    <w:rsid w:val="008D32B4"/>
    <w:rsid w:val="008D395D"/>
    <w:rsid w:val="008D3A07"/>
    <w:rsid w:val="008D6CAC"/>
    <w:rsid w:val="008D7A0D"/>
    <w:rsid w:val="008E1511"/>
    <w:rsid w:val="008E2A22"/>
    <w:rsid w:val="008F3636"/>
    <w:rsid w:val="008F418A"/>
    <w:rsid w:val="008F4E25"/>
    <w:rsid w:val="008F536B"/>
    <w:rsid w:val="008F6F3C"/>
    <w:rsid w:val="00900A7D"/>
    <w:rsid w:val="0090170C"/>
    <w:rsid w:val="0090345D"/>
    <w:rsid w:val="0090348C"/>
    <w:rsid w:val="00903D31"/>
    <w:rsid w:val="00906E1A"/>
    <w:rsid w:val="009105D4"/>
    <w:rsid w:val="009108DF"/>
    <w:rsid w:val="00910EB0"/>
    <w:rsid w:val="00911C59"/>
    <w:rsid w:val="00912165"/>
    <w:rsid w:val="00913657"/>
    <w:rsid w:val="00914BEE"/>
    <w:rsid w:val="00916CE0"/>
    <w:rsid w:val="00917D03"/>
    <w:rsid w:val="00917FA4"/>
    <w:rsid w:val="00920AAF"/>
    <w:rsid w:val="00920D58"/>
    <w:rsid w:val="00921513"/>
    <w:rsid w:val="00924B48"/>
    <w:rsid w:val="009257A0"/>
    <w:rsid w:val="00925EF5"/>
    <w:rsid w:val="009272A2"/>
    <w:rsid w:val="00931E52"/>
    <w:rsid w:val="00937E90"/>
    <w:rsid w:val="00941885"/>
    <w:rsid w:val="00942984"/>
    <w:rsid w:val="0094396F"/>
    <w:rsid w:val="0094690C"/>
    <w:rsid w:val="00946FD3"/>
    <w:rsid w:val="00947A50"/>
    <w:rsid w:val="0095002A"/>
    <w:rsid w:val="009502C4"/>
    <w:rsid w:val="00951526"/>
    <w:rsid w:val="009523AC"/>
    <w:rsid w:val="009525CD"/>
    <w:rsid w:val="00952895"/>
    <w:rsid w:val="00953B1D"/>
    <w:rsid w:val="00954316"/>
    <w:rsid w:val="0095449D"/>
    <w:rsid w:val="0095480C"/>
    <w:rsid w:val="0095663B"/>
    <w:rsid w:val="00957695"/>
    <w:rsid w:val="00960E2C"/>
    <w:rsid w:val="00961591"/>
    <w:rsid w:val="00962A38"/>
    <w:rsid w:val="00962FF4"/>
    <w:rsid w:val="00965468"/>
    <w:rsid w:val="00967207"/>
    <w:rsid w:val="00967B45"/>
    <w:rsid w:val="00967CDE"/>
    <w:rsid w:val="009716E8"/>
    <w:rsid w:val="00971A8A"/>
    <w:rsid w:val="009720DD"/>
    <w:rsid w:val="00972DF3"/>
    <w:rsid w:val="009735EB"/>
    <w:rsid w:val="009741AD"/>
    <w:rsid w:val="00974794"/>
    <w:rsid w:val="00974936"/>
    <w:rsid w:val="00975871"/>
    <w:rsid w:val="00976C2B"/>
    <w:rsid w:val="00977772"/>
    <w:rsid w:val="0098064D"/>
    <w:rsid w:val="009844C6"/>
    <w:rsid w:val="00985BFB"/>
    <w:rsid w:val="00985F9A"/>
    <w:rsid w:val="0098764A"/>
    <w:rsid w:val="00990422"/>
    <w:rsid w:val="0099099E"/>
    <w:rsid w:val="00993490"/>
    <w:rsid w:val="00995848"/>
    <w:rsid w:val="009958FA"/>
    <w:rsid w:val="00997115"/>
    <w:rsid w:val="0099732F"/>
    <w:rsid w:val="009A1363"/>
    <w:rsid w:val="009A326E"/>
    <w:rsid w:val="009A4F20"/>
    <w:rsid w:val="009A543B"/>
    <w:rsid w:val="009A7112"/>
    <w:rsid w:val="009B3429"/>
    <w:rsid w:val="009B45C1"/>
    <w:rsid w:val="009B5C7D"/>
    <w:rsid w:val="009C3444"/>
    <w:rsid w:val="009D31B9"/>
    <w:rsid w:val="009D3220"/>
    <w:rsid w:val="009D3F59"/>
    <w:rsid w:val="009D59E9"/>
    <w:rsid w:val="009D6D46"/>
    <w:rsid w:val="009D7E23"/>
    <w:rsid w:val="009E0504"/>
    <w:rsid w:val="009E09B0"/>
    <w:rsid w:val="009E374B"/>
    <w:rsid w:val="009E7C8D"/>
    <w:rsid w:val="009F0D42"/>
    <w:rsid w:val="009F131B"/>
    <w:rsid w:val="009F2DBA"/>
    <w:rsid w:val="009F2E29"/>
    <w:rsid w:val="009F6C35"/>
    <w:rsid w:val="009F6FCE"/>
    <w:rsid w:val="009F702F"/>
    <w:rsid w:val="009F721B"/>
    <w:rsid w:val="009F7697"/>
    <w:rsid w:val="009F7B3F"/>
    <w:rsid w:val="00A03E6F"/>
    <w:rsid w:val="00A0460D"/>
    <w:rsid w:val="00A04F34"/>
    <w:rsid w:val="00A05BA3"/>
    <w:rsid w:val="00A07C4C"/>
    <w:rsid w:val="00A07EA4"/>
    <w:rsid w:val="00A13B40"/>
    <w:rsid w:val="00A14DE7"/>
    <w:rsid w:val="00A16416"/>
    <w:rsid w:val="00A21800"/>
    <w:rsid w:val="00A267D0"/>
    <w:rsid w:val="00A269C0"/>
    <w:rsid w:val="00A26BDB"/>
    <w:rsid w:val="00A27414"/>
    <w:rsid w:val="00A300BD"/>
    <w:rsid w:val="00A31944"/>
    <w:rsid w:val="00A31AAD"/>
    <w:rsid w:val="00A33C09"/>
    <w:rsid w:val="00A33DA5"/>
    <w:rsid w:val="00A346BC"/>
    <w:rsid w:val="00A3474E"/>
    <w:rsid w:val="00A350B1"/>
    <w:rsid w:val="00A36867"/>
    <w:rsid w:val="00A36B31"/>
    <w:rsid w:val="00A36F6E"/>
    <w:rsid w:val="00A412AB"/>
    <w:rsid w:val="00A42955"/>
    <w:rsid w:val="00A46169"/>
    <w:rsid w:val="00A50726"/>
    <w:rsid w:val="00A508A3"/>
    <w:rsid w:val="00A52621"/>
    <w:rsid w:val="00A5476B"/>
    <w:rsid w:val="00A63BF9"/>
    <w:rsid w:val="00A65651"/>
    <w:rsid w:val="00A65AB8"/>
    <w:rsid w:val="00A702CC"/>
    <w:rsid w:val="00A747E1"/>
    <w:rsid w:val="00A77625"/>
    <w:rsid w:val="00A81603"/>
    <w:rsid w:val="00A81CC0"/>
    <w:rsid w:val="00A82B89"/>
    <w:rsid w:val="00A8543D"/>
    <w:rsid w:val="00A863AD"/>
    <w:rsid w:val="00A90323"/>
    <w:rsid w:val="00A905AC"/>
    <w:rsid w:val="00A908CB"/>
    <w:rsid w:val="00A92158"/>
    <w:rsid w:val="00A92AEB"/>
    <w:rsid w:val="00A92DDC"/>
    <w:rsid w:val="00A950E2"/>
    <w:rsid w:val="00A95515"/>
    <w:rsid w:val="00A955F0"/>
    <w:rsid w:val="00AA00F1"/>
    <w:rsid w:val="00AA0191"/>
    <w:rsid w:val="00AA0AD2"/>
    <w:rsid w:val="00AA120A"/>
    <w:rsid w:val="00AA23EA"/>
    <w:rsid w:val="00AA3F68"/>
    <w:rsid w:val="00AA561C"/>
    <w:rsid w:val="00AA5845"/>
    <w:rsid w:val="00AB0137"/>
    <w:rsid w:val="00AB21D9"/>
    <w:rsid w:val="00AB3561"/>
    <w:rsid w:val="00AB4FE8"/>
    <w:rsid w:val="00AB65D8"/>
    <w:rsid w:val="00AC0339"/>
    <w:rsid w:val="00AC0A21"/>
    <w:rsid w:val="00AC1A3F"/>
    <w:rsid w:val="00AC3A1E"/>
    <w:rsid w:val="00AC5351"/>
    <w:rsid w:val="00AC5722"/>
    <w:rsid w:val="00AC5AB8"/>
    <w:rsid w:val="00AC7766"/>
    <w:rsid w:val="00AD007C"/>
    <w:rsid w:val="00AD264C"/>
    <w:rsid w:val="00AD3035"/>
    <w:rsid w:val="00AD58FF"/>
    <w:rsid w:val="00AD5E46"/>
    <w:rsid w:val="00AD6BB4"/>
    <w:rsid w:val="00AE0386"/>
    <w:rsid w:val="00AE2ECE"/>
    <w:rsid w:val="00AE332D"/>
    <w:rsid w:val="00AE5025"/>
    <w:rsid w:val="00AE55D1"/>
    <w:rsid w:val="00AE6A5F"/>
    <w:rsid w:val="00AE6B1C"/>
    <w:rsid w:val="00AF0DF1"/>
    <w:rsid w:val="00AF2821"/>
    <w:rsid w:val="00AF3EC2"/>
    <w:rsid w:val="00AF453D"/>
    <w:rsid w:val="00AF61A9"/>
    <w:rsid w:val="00B0224F"/>
    <w:rsid w:val="00B03C27"/>
    <w:rsid w:val="00B05DD9"/>
    <w:rsid w:val="00B06A07"/>
    <w:rsid w:val="00B14FC2"/>
    <w:rsid w:val="00B158D9"/>
    <w:rsid w:val="00B165EC"/>
    <w:rsid w:val="00B174CD"/>
    <w:rsid w:val="00B176EC"/>
    <w:rsid w:val="00B17E19"/>
    <w:rsid w:val="00B17E9C"/>
    <w:rsid w:val="00B21904"/>
    <w:rsid w:val="00B2363A"/>
    <w:rsid w:val="00B23F49"/>
    <w:rsid w:val="00B26A05"/>
    <w:rsid w:val="00B26D57"/>
    <w:rsid w:val="00B30F01"/>
    <w:rsid w:val="00B3244A"/>
    <w:rsid w:val="00B35DB4"/>
    <w:rsid w:val="00B361C4"/>
    <w:rsid w:val="00B36304"/>
    <w:rsid w:val="00B40AF6"/>
    <w:rsid w:val="00B43315"/>
    <w:rsid w:val="00B44351"/>
    <w:rsid w:val="00B448E6"/>
    <w:rsid w:val="00B44C21"/>
    <w:rsid w:val="00B503A4"/>
    <w:rsid w:val="00B504AF"/>
    <w:rsid w:val="00B515A5"/>
    <w:rsid w:val="00B53592"/>
    <w:rsid w:val="00B5542D"/>
    <w:rsid w:val="00B601AA"/>
    <w:rsid w:val="00B62BA3"/>
    <w:rsid w:val="00B62BCE"/>
    <w:rsid w:val="00B62C31"/>
    <w:rsid w:val="00B63559"/>
    <w:rsid w:val="00B66755"/>
    <w:rsid w:val="00B72D2D"/>
    <w:rsid w:val="00B7431F"/>
    <w:rsid w:val="00B750BF"/>
    <w:rsid w:val="00B765E2"/>
    <w:rsid w:val="00B77FAC"/>
    <w:rsid w:val="00B801DE"/>
    <w:rsid w:val="00B81FD9"/>
    <w:rsid w:val="00B82E86"/>
    <w:rsid w:val="00B8396C"/>
    <w:rsid w:val="00B90095"/>
    <w:rsid w:val="00B93277"/>
    <w:rsid w:val="00B932C6"/>
    <w:rsid w:val="00B93D14"/>
    <w:rsid w:val="00B948AC"/>
    <w:rsid w:val="00B96666"/>
    <w:rsid w:val="00BA11AC"/>
    <w:rsid w:val="00BA4600"/>
    <w:rsid w:val="00BA4B54"/>
    <w:rsid w:val="00BA6584"/>
    <w:rsid w:val="00BA74C3"/>
    <w:rsid w:val="00BB3090"/>
    <w:rsid w:val="00BB3F52"/>
    <w:rsid w:val="00BB55D0"/>
    <w:rsid w:val="00BB609A"/>
    <w:rsid w:val="00BB7271"/>
    <w:rsid w:val="00BB76C0"/>
    <w:rsid w:val="00BC1D2B"/>
    <w:rsid w:val="00BC49E4"/>
    <w:rsid w:val="00BC6C7A"/>
    <w:rsid w:val="00BD008C"/>
    <w:rsid w:val="00BD1865"/>
    <w:rsid w:val="00BD18FD"/>
    <w:rsid w:val="00BD1E79"/>
    <w:rsid w:val="00BD3979"/>
    <w:rsid w:val="00BD478A"/>
    <w:rsid w:val="00BD48B0"/>
    <w:rsid w:val="00BD6ABF"/>
    <w:rsid w:val="00BD71D7"/>
    <w:rsid w:val="00BD775D"/>
    <w:rsid w:val="00BD7B12"/>
    <w:rsid w:val="00BD7F5E"/>
    <w:rsid w:val="00BE03B0"/>
    <w:rsid w:val="00BE1928"/>
    <w:rsid w:val="00BE55B6"/>
    <w:rsid w:val="00BE5C79"/>
    <w:rsid w:val="00BE6151"/>
    <w:rsid w:val="00BE6673"/>
    <w:rsid w:val="00BE7308"/>
    <w:rsid w:val="00BE7868"/>
    <w:rsid w:val="00BE7BFD"/>
    <w:rsid w:val="00BE7E39"/>
    <w:rsid w:val="00BF13EC"/>
    <w:rsid w:val="00BF34E0"/>
    <w:rsid w:val="00BF4C7C"/>
    <w:rsid w:val="00BF5057"/>
    <w:rsid w:val="00BF5D13"/>
    <w:rsid w:val="00BF64A2"/>
    <w:rsid w:val="00C01898"/>
    <w:rsid w:val="00C06087"/>
    <w:rsid w:val="00C12671"/>
    <w:rsid w:val="00C1527D"/>
    <w:rsid w:val="00C20869"/>
    <w:rsid w:val="00C215B8"/>
    <w:rsid w:val="00C22092"/>
    <w:rsid w:val="00C22DA3"/>
    <w:rsid w:val="00C27496"/>
    <w:rsid w:val="00C27EDD"/>
    <w:rsid w:val="00C27F67"/>
    <w:rsid w:val="00C31536"/>
    <w:rsid w:val="00C33A26"/>
    <w:rsid w:val="00C35334"/>
    <w:rsid w:val="00C354C9"/>
    <w:rsid w:val="00C35AC1"/>
    <w:rsid w:val="00C370F2"/>
    <w:rsid w:val="00C40019"/>
    <w:rsid w:val="00C411A5"/>
    <w:rsid w:val="00C42ADE"/>
    <w:rsid w:val="00C448BD"/>
    <w:rsid w:val="00C44B8B"/>
    <w:rsid w:val="00C44EEC"/>
    <w:rsid w:val="00C47073"/>
    <w:rsid w:val="00C52191"/>
    <w:rsid w:val="00C532C8"/>
    <w:rsid w:val="00C53491"/>
    <w:rsid w:val="00C54361"/>
    <w:rsid w:val="00C56AB1"/>
    <w:rsid w:val="00C60014"/>
    <w:rsid w:val="00C642DF"/>
    <w:rsid w:val="00C65043"/>
    <w:rsid w:val="00C65CE3"/>
    <w:rsid w:val="00C71568"/>
    <w:rsid w:val="00C71819"/>
    <w:rsid w:val="00C724C9"/>
    <w:rsid w:val="00C755FA"/>
    <w:rsid w:val="00C75992"/>
    <w:rsid w:val="00C81B6C"/>
    <w:rsid w:val="00C83316"/>
    <w:rsid w:val="00C83A6C"/>
    <w:rsid w:val="00C8475D"/>
    <w:rsid w:val="00C85F77"/>
    <w:rsid w:val="00C874E6"/>
    <w:rsid w:val="00C877FC"/>
    <w:rsid w:val="00C917CE"/>
    <w:rsid w:val="00C92555"/>
    <w:rsid w:val="00C9554C"/>
    <w:rsid w:val="00C957AE"/>
    <w:rsid w:val="00C974D9"/>
    <w:rsid w:val="00C97AE9"/>
    <w:rsid w:val="00C97F85"/>
    <w:rsid w:val="00CA03F0"/>
    <w:rsid w:val="00CA0670"/>
    <w:rsid w:val="00CA1265"/>
    <w:rsid w:val="00CA183A"/>
    <w:rsid w:val="00CA2006"/>
    <w:rsid w:val="00CA53D6"/>
    <w:rsid w:val="00CA70F8"/>
    <w:rsid w:val="00CA76FB"/>
    <w:rsid w:val="00CB2318"/>
    <w:rsid w:val="00CB25E9"/>
    <w:rsid w:val="00CB265D"/>
    <w:rsid w:val="00CB27E6"/>
    <w:rsid w:val="00CB4427"/>
    <w:rsid w:val="00CB7152"/>
    <w:rsid w:val="00CC0ECE"/>
    <w:rsid w:val="00CC1D5A"/>
    <w:rsid w:val="00CC1D7C"/>
    <w:rsid w:val="00CC2E1D"/>
    <w:rsid w:val="00CC2FC7"/>
    <w:rsid w:val="00CC3395"/>
    <w:rsid w:val="00CC527D"/>
    <w:rsid w:val="00CC6D54"/>
    <w:rsid w:val="00CD086D"/>
    <w:rsid w:val="00CD0A3A"/>
    <w:rsid w:val="00CD1208"/>
    <w:rsid w:val="00CD253F"/>
    <w:rsid w:val="00CD3728"/>
    <w:rsid w:val="00CD386D"/>
    <w:rsid w:val="00CD4741"/>
    <w:rsid w:val="00CD4DEE"/>
    <w:rsid w:val="00CE35A3"/>
    <w:rsid w:val="00CE5DCB"/>
    <w:rsid w:val="00CE5E55"/>
    <w:rsid w:val="00CE6586"/>
    <w:rsid w:val="00CE6C9F"/>
    <w:rsid w:val="00CE7BB8"/>
    <w:rsid w:val="00CE7E2D"/>
    <w:rsid w:val="00CF0649"/>
    <w:rsid w:val="00CF20A9"/>
    <w:rsid w:val="00CF284C"/>
    <w:rsid w:val="00CF2B64"/>
    <w:rsid w:val="00CF342D"/>
    <w:rsid w:val="00CF4D5D"/>
    <w:rsid w:val="00CF637C"/>
    <w:rsid w:val="00CF653F"/>
    <w:rsid w:val="00D012CB"/>
    <w:rsid w:val="00D04E25"/>
    <w:rsid w:val="00D0510C"/>
    <w:rsid w:val="00D05F10"/>
    <w:rsid w:val="00D208E1"/>
    <w:rsid w:val="00D20AEF"/>
    <w:rsid w:val="00D214FA"/>
    <w:rsid w:val="00D21C18"/>
    <w:rsid w:val="00D22FFA"/>
    <w:rsid w:val="00D25142"/>
    <w:rsid w:val="00D254C2"/>
    <w:rsid w:val="00D2611E"/>
    <w:rsid w:val="00D27AE9"/>
    <w:rsid w:val="00D300F0"/>
    <w:rsid w:val="00D319C8"/>
    <w:rsid w:val="00D36FA5"/>
    <w:rsid w:val="00D40849"/>
    <w:rsid w:val="00D40998"/>
    <w:rsid w:val="00D409FF"/>
    <w:rsid w:val="00D418BB"/>
    <w:rsid w:val="00D44824"/>
    <w:rsid w:val="00D44985"/>
    <w:rsid w:val="00D45D80"/>
    <w:rsid w:val="00D507DC"/>
    <w:rsid w:val="00D51703"/>
    <w:rsid w:val="00D5177B"/>
    <w:rsid w:val="00D552C9"/>
    <w:rsid w:val="00D55ED0"/>
    <w:rsid w:val="00D61DAF"/>
    <w:rsid w:val="00D63ACF"/>
    <w:rsid w:val="00D654E7"/>
    <w:rsid w:val="00D65505"/>
    <w:rsid w:val="00D70793"/>
    <w:rsid w:val="00D71A6B"/>
    <w:rsid w:val="00D72554"/>
    <w:rsid w:val="00D72AC3"/>
    <w:rsid w:val="00D73A1C"/>
    <w:rsid w:val="00D74257"/>
    <w:rsid w:val="00D75C3C"/>
    <w:rsid w:val="00D81551"/>
    <w:rsid w:val="00D81AAC"/>
    <w:rsid w:val="00D82E09"/>
    <w:rsid w:val="00D83115"/>
    <w:rsid w:val="00D83669"/>
    <w:rsid w:val="00D83E03"/>
    <w:rsid w:val="00D83E1A"/>
    <w:rsid w:val="00D8461B"/>
    <w:rsid w:val="00D84F40"/>
    <w:rsid w:val="00D852CC"/>
    <w:rsid w:val="00D9049C"/>
    <w:rsid w:val="00D915F2"/>
    <w:rsid w:val="00D9296A"/>
    <w:rsid w:val="00D93DEA"/>
    <w:rsid w:val="00DA6380"/>
    <w:rsid w:val="00DB0439"/>
    <w:rsid w:val="00DB0646"/>
    <w:rsid w:val="00DB1CC1"/>
    <w:rsid w:val="00DB3D25"/>
    <w:rsid w:val="00DB6E1F"/>
    <w:rsid w:val="00DB7E20"/>
    <w:rsid w:val="00DC0D34"/>
    <w:rsid w:val="00DC3452"/>
    <w:rsid w:val="00DC36C1"/>
    <w:rsid w:val="00DC7FCF"/>
    <w:rsid w:val="00DD1B3C"/>
    <w:rsid w:val="00DD3DBB"/>
    <w:rsid w:val="00DD5B53"/>
    <w:rsid w:val="00DD72C7"/>
    <w:rsid w:val="00DD74D3"/>
    <w:rsid w:val="00DD7587"/>
    <w:rsid w:val="00DE1794"/>
    <w:rsid w:val="00DE23BC"/>
    <w:rsid w:val="00DE3FB5"/>
    <w:rsid w:val="00DE79F4"/>
    <w:rsid w:val="00DE7FF6"/>
    <w:rsid w:val="00DF1136"/>
    <w:rsid w:val="00DF1915"/>
    <w:rsid w:val="00DF32E8"/>
    <w:rsid w:val="00DF5A78"/>
    <w:rsid w:val="00DF5E2E"/>
    <w:rsid w:val="00DF73E6"/>
    <w:rsid w:val="00DF74AF"/>
    <w:rsid w:val="00E021FB"/>
    <w:rsid w:val="00E04498"/>
    <w:rsid w:val="00E04639"/>
    <w:rsid w:val="00E0471C"/>
    <w:rsid w:val="00E04956"/>
    <w:rsid w:val="00E04EAC"/>
    <w:rsid w:val="00E05435"/>
    <w:rsid w:val="00E07854"/>
    <w:rsid w:val="00E107A9"/>
    <w:rsid w:val="00E108ED"/>
    <w:rsid w:val="00E14AEB"/>
    <w:rsid w:val="00E15630"/>
    <w:rsid w:val="00E17BC2"/>
    <w:rsid w:val="00E21273"/>
    <w:rsid w:val="00E21B49"/>
    <w:rsid w:val="00E23E39"/>
    <w:rsid w:val="00E266BB"/>
    <w:rsid w:val="00E2789F"/>
    <w:rsid w:val="00E30087"/>
    <w:rsid w:val="00E30706"/>
    <w:rsid w:val="00E30D84"/>
    <w:rsid w:val="00E31651"/>
    <w:rsid w:val="00E32467"/>
    <w:rsid w:val="00E32B1C"/>
    <w:rsid w:val="00E3469D"/>
    <w:rsid w:val="00E35163"/>
    <w:rsid w:val="00E37EED"/>
    <w:rsid w:val="00E40338"/>
    <w:rsid w:val="00E44395"/>
    <w:rsid w:val="00E450A9"/>
    <w:rsid w:val="00E452F8"/>
    <w:rsid w:val="00E455B3"/>
    <w:rsid w:val="00E45C70"/>
    <w:rsid w:val="00E471FC"/>
    <w:rsid w:val="00E52090"/>
    <w:rsid w:val="00E52C30"/>
    <w:rsid w:val="00E54A22"/>
    <w:rsid w:val="00E54FA8"/>
    <w:rsid w:val="00E5533A"/>
    <w:rsid w:val="00E553BB"/>
    <w:rsid w:val="00E55A76"/>
    <w:rsid w:val="00E56D61"/>
    <w:rsid w:val="00E60BD6"/>
    <w:rsid w:val="00E61BC8"/>
    <w:rsid w:val="00E63414"/>
    <w:rsid w:val="00E6512F"/>
    <w:rsid w:val="00E66271"/>
    <w:rsid w:val="00E66B11"/>
    <w:rsid w:val="00E67CD9"/>
    <w:rsid w:val="00E706F9"/>
    <w:rsid w:val="00E70D9F"/>
    <w:rsid w:val="00E70E70"/>
    <w:rsid w:val="00E70FC4"/>
    <w:rsid w:val="00E71C4E"/>
    <w:rsid w:val="00E72287"/>
    <w:rsid w:val="00E72428"/>
    <w:rsid w:val="00E83A4D"/>
    <w:rsid w:val="00E8753D"/>
    <w:rsid w:val="00E8753F"/>
    <w:rsid w:val="00E8790D"/>
    <w:rsid w:val="00E91A21"/>
    <w:rsid w:val="00E93BB1"/>
    <w:rsid w:val="00E95F8C"/>
    <w:rsid w:val="00EA0720"/>
    <w:rsid w:val="00EA0A29"/>
    <w:rsid w:val="00EA14B3"/>
    <w:rsid w:val="00EA15D6"/>
    <w:rsid w:val="00EA2C11"/>
    <w:rsid w:val="00EA2E20"/>
    <w:rsid w:val="00EA2E3A"/>
    <w:rsid w:val="00EA416E"/>
    <w:rsid w:val="00EA4654"/>
    <w:rsid w:val="00EA4BF6"/>
    <w:rsid w:val="00EA50CD"/>
    <w:rsid w:val="00EA7E18"/>
    <w:rsid w:val="00EB078A"/>
    <w:rsid w:val="00EB07EC"/>
    <w:rsid w:val="00EB2261"/>
    <w:rsid w:val="00EB3EE1"/>
    <w:rsid w:val="00EB6708"/>
    <w:rsid w:val="00EB6ABE"/>
    <w:rsid w:val="00EB6B43"/>
    <w:rsid w:val="00EB7D3A"/>
    <w:rsid w:val="00EC0094"/>
    <w:rsid w:val="00EC0E48"/>
    <w:rsid w:val="00EC1A2D"/>
    <w:rsid w:val="00EC1D6D"/>
    <w:rsid w:val="00EC284A"/>
    <w:rsid w:val="00EC4891"/>
    <w:rsid w:val="00EC4A8F"/>
    <w:rsid w:val="00EC4B28"/>
    <w:rsid w:val="00EC66DF"/>
    <w:rsid w:val="00EC76D2"/>
    <w:rsid w:val="00EC7CD6"/>
    <w:rsid w:val="00ED001D"/>
    <w:rsid w:val="00ED05B9"/>
    <w:rsid w:val="00ED19DF"/>
    <w:rsid w:val="00ED231A"/>
    <w:rsid w:val="00EE174F"/>
    <w:rsid w:val="00EE1C9B"/>
    <w:rsid w:val="00EE2306"/>
    <w:rsid w:val="00EE4E29"/>
    <w:rsid w:val="00EE7140"/>
    <w:rsid w:val="00EE7307"/>
    <w:rsid w:val="00EF0B57"/>
    <w:rsid w:val="00EF1D23"/>
    <w:rsid w:val="00EF5BDA"/>
    <w:rsid w:val="00EF60CC"/>
    <w:rsid w:val="00EF64E5"/>
    <w:rsid w:val="00EF725B"/>
    <w:rsid w:val="00F029C7"/>
    <w:rsid w:val="00F03598"/>
    <w:rsid w:val="00F04D4D"/>
    <w:rsid w:val="00F04FD3"/>
    <w:rsid w:val="00F05C2F"/>
    <w:rsid w:val="00F126FC"/>
    <w:rsid w:val="00F12765"/>
    <w:rsid w:val="00F13245"/>
    <w:rsid w:val="00F13935"/>
    <w:rsid w:val="00F13E95"/>
    <w:rsid w:val="00F13FC5"/>
    <w:rsid w:val="00F1497D"/>
    <w:rsid w:val="00F20D07"/>
    <w:rsid w:val="00F21BD0"/>
    <w:rsid w:val="00F220FB"/>
    <w:rsid w:val="00F22DAA"/>
    <w:rsid w:val="00F2385F"/>
    <w:rsid w:val="00F23B26"/>
    <w:rsid w:val="00F27340"/>
    <w:rsid w:val="00F273BF"/>
    <w:rsid w:val="00F311CA"/>
    <w:rsid w:val="00F32D7D"/>
    <w:rsid w:val="00F34083"/>
    <w:rsid w:val="00F37012"/>
    <w:rsid w:val="00F408A7"/>
    <w:rsid w:val="00F40CF6"/>
    <w:rsid w:val="00F41721"/>
    <w:rsid w:val="00F42A49"/>
    <w:rsid w:val="00F42F8C"/>
    <w:rsid w:val="00F436B3"/>
    <w:rsid w:val="00F43BC4"/>
    <w:rsid w:val="00F46EF4"/>
    <w:rsid w:val="00F50A74"/>
    <w:rsid w:val="00F50B19"/>
    <w:rsid w:val="00F526FC"/>
    <w:rsid w:val="00F54279"/>
    <w:rsid w:val="00F573FF"/>
    <w:rsid w:val="00F600D1"/>
    <w:rsid w:val="00F64177"/>
    <w:rsid w:val="00F646D7"/>
    <w:rsid w:val="00F64D51"/>
    <w:rsid w:val="00F66E2F"/>
    <w:rsid w:val="00F67E8B"/>
    <w:rsid w:val="00F701ED"/>
    <w:rsid w:val="00F72118"/>
    <w:rsid w:val="00F74AD7"/>
    <w:rsid w:val="00F75FE8"/>
    <w:rsid w:val="00F76CFD"/>
    <w:rsid w:val="00F820A1"/>
    <w:rsid w:val="00F84C7A"/>
    <w:rsid w:val="00F84DC2"/>
    <w:rsid w:val="00F85229"/>
    <w:rsid w:val="00F902B2"/>
    <w:rsid w:val="00F90DA4"/>
    <w:rsid w:val="00F927F3"/>
    <w:rsid w:val="00F93CBE"/>
    <w:rsid w:val="00F951D6"/>
    <w:rsid w:val="00F959F8"/>
    <w:rsid w:val="00F97C77"/>
    <w:rsid w:val="00FA0E7C"/>
    <w:rsid w:val="00FA132F"/>
    <w:rsid w:val="00FA1A60"/>
    <w:rsid w:val="00FA214B"/>
    <w:rsid w:val="00FA7770"/>
    <w:rsid w:val="00FA79DB"/>
    <w:rsid w:val="00FB1CCC"/>
    <w:rsid w:val="00FB2860"/>
    <w:rsid w:val="00FB3FB5"/>
    <w:rsid w:val="00FB46B3"/>
    <w:rsid w:val="00FB4D10"/>
    <w:rsid w:val="00FB6490"/>
    <w:rsid w:val="00FC077F"/>
    <w:rsid w:val="00FC0EF6"/>
    <w:rsid w:val="00FC1C94"/>
    <w:rsid w:val="00FC408A"/>
    <w:rsid w:val="00FC5034"/>
    <w:rsid w:val="00FC5957"/>
    <w:rsid w:val="00FC5F3C"/>
    <w:rsid w:val="00FC6C64"/>
    <w:rsid w:val="00FC7D1F"/>
    <w:rsid w:val="00FD0609"/>
    <w:rsid w:val="00FD265E"/>
    <w:rsid w:val="00FD476A"/>
    <w:rsid w:val="00FD4BA1"/>
    <w:rsid w:val="00FD6425"/>
    <w:rsid w:val="00FE113A"/>
    <w:rsid w:val="00FE1D3E"/>
    <w:rsid w:val="00FE1E2B"/>
    <w:rsid w:val="00FF09EE"/>
    <w:rsid w:val="00FF2B82"/>
    <w:rsid w:val="00FF2F35"/>
    <w:rsid w:val="00FF494C"/>
    <w:rsid w:val="00FF5557"/>
    <w:rsid w:val="00FF5967"/>
    <w:rsid w:val="00FF7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14EBEA"/>
  <w15:chartTrackingRefBased/>
  <w15:docId w15:val="{84F296E6-76D7-4DFB-87CD-97572BED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0">
    <w:name w:val="Normal"/>
    <w:qFormat/>
  </w:style>
  <w:style w:type="paragraph" w:styleId="Nagwek1">
    <w:name w:val="heading 1"/>
    <w:basedOn w:val="Normalny0"/>
    <w:next w:val="Normalny0"/>
    <w:link w:val="Nagwek1Znak"/>
    <w:uiPriority w:val="9"/>
    <w:qFormat/>
    <w:pPr>
      <w:keepNext/>
      <w:spacing w:before="240" w:after="60"/>
      <w:outlineLvl w:val="0"/>
    </w:pPr>
    <w:rPr>
      <w:rFonts w:ascii="Arial" w:hAnsi="Arial"/>
      <w:b/>
      <w:kern w:val="28"/>
      <w:sz w:val="28"/>
    </w:rPr>
  </w:style>
  <w:style w:type="paragraph" w:styleId="Nagwek2">
    <w:name w:val="heading 2"/>
    <w:basedOn w:val="Normalny0"/>
    <w:next w:val="Normalny0"/>
    <w:qFormat/>
    <w:pPr>
      <w:keepNext/>
      <w:ind w:left="5495" w:firstLine="169"/>
      <w:jc w:val="both"/>
      <w:outlineLvl w:val="1"/>
    </w:pPr>
    <w:rPr>
      <w:b/>
      <w:sz w:val="24"/>
    </w:rPr>
  </w:style>
  <w:style w:type="paragraph" w:styleId="Nagwek6">
    <w:name w:val="heading 6"/>
    <w:basedOn w:val="Normalny0"/>
    <w:next w:val="Normalny0"/>
    <w:link w:val="Nagwek6Znak"/>
    <w:semiHidden/>
    <w:unhideWhenUsed/>
    <w:qFormat/>
    <w:rsid w:val="00BB76C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0"/>
    <w:link w:val="NagwekZnak"/>
    <w:uiPriority w:val="99"/>
    <w:pPr>
      <w:tabs>
        <w:tab w:val="center" w:pos="4536"/>
        <w:tab w:val="right" w:pos="9072"/>
      </w:tabs>
    </w:pPr>
  </w:style>
  <w:style w:type="paragraph" w:styleId="Stopka">
    <w:name w:val="footer"/>
    <w:basedOn w:val="Normalny0"/>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0"/>
    <w:pPr>
      <w:ind w:firstLine="426"/>
      <w:jc w:val="both"/>
    </w:pPr>
    <w:rPr>
      <w:sz w:val="24"/>
    </w:rPr>
  </w:style>
  <w:style w:type="paragraph" w:styleId="Tekstpodstawowywcity2">
    <w:name w:val="Body Text Indent 2"/>
    <w:basedOn w:val="Normalny0"/>
    <w:pPr>
      <w:ind w:firstLine="426"/>
    </w:pPr>
    <w:rPr>
      <w:sz w:val="24"/>
      <w:u w:val="single"/>
    </w:rPr>
  </w:style>
  <w:style w:type="paragraph" w:styleId="Tytu">
    <w:name w:val="Title"/>
    <w:basedOn w:val="Normalny0"/>
    <w:qFormat/>
    <w:pPr>
      <w:jc w:val="center"/>
      <w:outlineLvl w:val="0"/>
    </w:pPr>
    <w:rPr>
      <w:b/>
      <w:sz w:val="24"/>
    </w:rPr>
  </w:style>
  <w:style w:type="paragraph" w:styleId="Tekstpodstawowy">
    <w:name w:val="Body Text"/>
    <w:basedOn w:val="Normalny0"/>
    <w:link w:val="TekstpodstawowyZnak"/>
    <w:uiPriority w:val="1"/>
    <w:qFormat/>
    <w:rPr>
      <w:sz w:val="28"/>
    </w:rPr>
  </w:style>
  <w:style w:type="paragraph" w:styleId="Tekstpodstawowywcity3">
    <w:name w:val="Body Text Indent 3"/>
    <w:basedOn w:val="Normalny0"/>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0"/>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uiPriority w:val="9"/>
    <w:rsid w:val="0057477E"/>
    <w:rPr>
      <w:rFonts w:ascii="Arial" w:hAnsi="Arial"/>
      <w:b/>
      <w:kern w:val="28"/>
      <w:sz w:val="28"/>
    </w:rPr>
  </w:style>
  <w:style w:type="paragraph" w:customStyle="1" w:styleId="msonormal0">
    <w:name w:val="msonormal"/>
    <w:basedOn w:val="Normalny0"/>
    <w:uiPriority w:val="99"/>
    <w:rsid w:val="0057477E"/>
    <w:pPr>
      <w:spacing w:before="100" w:beforeAutospacing="1" w:after="100" w:afterAutospacing="1"/>
    </w:pPr>
    <w:rPr>
      <w:sz w:val="24"/>
      <w:szCs w:val="24"/>
    </w:rPr>
  </w:style>
  <w:style w:type="paragraph" w:styleId="NormalnyWeb">
    <w:name w:val="Normal (Web)"/>
    <w:basedOn w:val="Normalny0"/>
    <w:uiPriority w:val="99"/>
    <w:unhideWhenUsed/>
    <w:rsid w:val="0057477E"/>
    <w:pPr>
      <w:spacing w:before="100" w:beforeAutospacing="1" w:after="100" w:afterAutospacing="1"/>
    </w:pPr>
    <w:rPr>
      <w:sz w:val="24"/>
      <w:szCs w:val="24"/>
    </w:rPr>
  </w:style>
  <w:style w:type="paragraph" w:styleId="Tekstkomentarza">
    <w:name w:val="annotation text"/>
    <w:basedOn w:val="Normalny0"/>
    <w:link w:val="TekstkomentarzaZnak"/>
    <w:uiPriority w:val="99"/>
    <w:unhideWhenUsed/>
    <w:rsid w:val="0057477E"/>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57477E"/>
    <w:rPr>
      <w:rFonts w:ascii="Calibri" w:eastAsia="Calibri" w:hAnsi="Calibri"/>
      <w:lang w:eastAsia="en-US"/>
    </w:rPr>
  </w:style>
  <w:style w:type="character" w:customStyle="1" w:styleId="NagwekZnak">
    <w:name w:val="Nagłówek Znak"/>
    <w:link w:val="Nagwek"/>
    <w:uiPriority w:val="99"/>
    <w:rsid w:val="0057477E"/>
  </w:style>
  <w:style w:type="character" w:customStyle="1" w:styleId="StopkaZnak">
    <w:name w:val="Stopka Znak"/>
    <w:link w:val="Stopka"/>
    <w:uiPriority w:val="99"/>
    <w:rsid w:val="0057477E"/>
  </w:style>
  <w:style w:type="paragraph" w:styleId="Tekstprzypisukocowego">
    <w:name w:val="endnote text"/>
    <w:basedOn w:val="Normalny0"/>
    <w:link w:val="TekstprzypisukocowegoZnak"/>
    <w:uiPriority w:val="99"/>
    <w:unhideWhenUsed/>
    <w:rsid w:val="0057477E"/>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57477E"/>
    <w:rPr>
      <w:rFonts w:ascii="Calibri" w:eastAsia="Calibri" w:hAnsi="Calibri"/>
      <w:lang w:eastAsia="en-US"/>
    </w:rPr>
  </w:style>
  <w:style w:type="character" w:customStyle="1" w:styleId="TekstpodstawowyZnak">
    <w:name w:val="Tekst podstawowy Znak"/>
    <w:link w:val="Tekstpodstawowy"/>
    <w:uiPriority w:val="1"/>
    <w:rsid w:val="0057477E"/>
    <w:rPr>
      <w:sz w:val="28"/>
    </w:rPr>
  </w:style>
  <w:style w:type="paragraph" w:styleId="Tekstpodstawowy3">
    <w:name w:val="Body Text 3"/>
    <w:basedOn w:val="Normalny0"/>
    <w:link w:val="Tekstpodstawowy3Znak"/>
    <w:unhideWhenUsed/>
    <w:rsid w:val="0057477E"/>
    <w:pPr>
      <w:spacing w:after="120"/>
    </w:pPr>
    <w:rPr>
      <w:sz w:val="16"/>
      <w:szCs w:val="16"/>
    </w:rPr>
  </w:style>
  <w:style w:type="character" w:customStyle="1" w:styleId="Tekstpodstawowy3Znak">
    <w:name w:val="Tekst podstawowy 3 Znak"/>
    <w:basedOn w:val="Domylnaczcionkaakapitu"/>
    <w:link w:val="Tekstpodstawowy3"/>
    <w:rsid w:val="0057477E"/>
    <w:rPr>
      <w:sz w:val="16"/>
      <w:szCs w:val="16"/>
    </w:rPr>
  </w:style>
  <w:style w:type="paragraph" w:styleId="Tematkomentarza">
    <w:name w:val="annotation subject"/>
    <w:basedOn w:val="Tekstkomentarza"/>
    <w:next w:val="Tekstkomentarza"/>
    <w:link w:val="TematkomentarzaZnak"/>
    <w:uiPriority w:val="99"/>
    <w:unhideWhenUsed/>
    <w:rsid w:val="0057477E"/>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uiPriority w:val="99"/>
    <w:rsid w:val="0057477E"/>
    <w:rPr>
      <w:rFonts w:ascii="Arial" w:eastAsia="Calibri" w:hAnsi="Arial"/>
      <w:b/>
      <w:lang w:eastAsia="en-US"/>
    </w:rPr>
  </w:style>
  <w:style w:type="paragraph" w:styleId="Akapitzlist">
    <w:name w:val="List Paragraph"/>
    <w:aliases w:val="BulletC,CW_Lista,punktowane_snoroa,Numerowanie,Kolorowa lista — akcent 11,Akapit z listą BS,Podsis rysunku,lp1,Preambuła,Tabela,Nagłowek 3,L1,Dot pt,F5 List Paragraph,Recommendation,List Paragraph11,maz_wyliczenie,opis dzialania,Obiekt"/>
    <w:basedOn w:val="Normalny0"/>
    <w:link w:val="AkapitzlistZnak"/>
    <w:uiPriority w:val="34"/>
    <w:qFormat/>
    <w:rsid w:val="0057477E"/>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7477E"/>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0"/>
    <w:rsid w:val="0057477E"/>
    <w:pPr>
      <w:widowControl w:val="0"/>
      <w:jc w:val="both"/>
    </w:pPr>
    <w:rPr>
      <w:rFonts w:ascii="Arial" w:hAnsi="Arial"/>
      <w:sz w:val="22"/>
    </w:rPr>
  </w:style>
  <w:style w:type="character" w:styleId="Odwoanieprzypisukocowego">
    <w:name w:val="endnote reference"/>
    <w:uiPriority w:val="99"/>
    <w:unhideWhenUsed/>
    <w:rsid w:val="0057477E"/>
    <w:rPr>
      <w:vertAlign w:val="superscript"/>
    </w:rPr>
  </w:style>
  <w:style w:type="character" w:customStyle="1" w:styleId="Teksttreci2ArialUnicodeMS">
    <w:name w:val="Tekst treści (2) + Arial Unicode MS"/>
    <w:aliases w:val="8 pt"/>
    <w:rsid w:val="0057477E"/>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paragraph" w:styleId="Poprawka">
    <w:name w:val="Revision"/>
    <w:hidden/>
    <w:uiPriority w:val="99"/>
    <w:semiHidden/>
    <w:rsid w:val="00A92AEB"/>
  </w:style>
  <w:style w:type="character" w:styleId="Odwoaniedokomentarza">
    <w:name w:val="annotation reference"/>
    <w:basedOn w:val="Domylnaczcionkaakapitu"/>
    <w:rsid w:val="00A92AEB"/>
    <w:rPr>
      <w:sz w:val="16"/>
      <w:szCs w:val="16"/>
    </w:rPr>
  </w:style>
  <w:style w:type="table" w:customStyle="1" w:styleId="TableNormal">
    <w:name w:val="Table Normal"/>
    <w:uiPriority w:val="2"/>
    <w:semiHidden/>
    <w:unhideWhenUsed/>
    <w:qFormat/>
    <w:rsid w:val="007474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0"/>
    <w:uiPriority w:val="1"/>
    <w:qFormat/>
    <w:rsid w:val="0074741C"/>
    <w:pPr>
      <w:widowControl w:val="0"/>
      <w:autoSpaceDE w:val="0"/>
      <w:autoSpaceDN w:val="0"/>
      <w:spacing w:before="30" w:line="249" w:lineRule="exact"/>
      <w:jc w:val="center"/>
    </w:pPr>
    <w:rPr>
      <w:rFonts w:ascii="Calibri" w:eastAsia="Calibri" w:hAnsi="Calibri" w:cs="Calibri"/>
      <w:sz w:val="22"/>
      <w:szCs w:val="22"/>
      <w:lang w:eastAsia="en-US"/>
    </w:rPr>
  </w:style>
  <w:style w:type="character" w:styleId="Uwydatnienie">
    <w:name w:val="Emphasis"/>
    <w:qFormat/>
    <w:rsid w:val="00090DAA"/>
    <w:rPr>
      <w:i/>
      <w:iCs/>
    </w:rPr>
  </w:style>
  <w:style w:type="paragraph" w:customStyle="1" w:styleId="tytu0">
    <w:name w:val="tytuł"/>
    <w:basedOn w:val="Normalny0"/>
    <w:rsid w:val="00B44351"/>
    <w:pPr>
      <w:keepNext/>
      <w:suppressLineNumbers/>
      <w:suppressAutoHyphens/>
      <w:spacing w:before="60" w:after="60"/>
      <w:jc w:val="center"/>
    </w:pPr>
    <w:rPr>
      <w:b/>
      <w:bCs/>
      <w:sz w:val="24"/>
      <w:szCs w:val="24"/>
      <w:lang w:eastAsia="ar-SA"/>
    </w:rPr>
  </w:style>
  <w:style w:type="character" w:customStyle="1" w:styleId="AkapitzlistZnak">
    <w:name w:val="Akapit z listą Znak"/>
    <w:aliases w:val="BulletC Znak,CW_Lista Znak,punktowane_snoroa Znak,Numerowanie Znak,Kolorowa lista — akcent 11 Znak,Akapit z listą BS Znak,Podsis rysunku Znak,lp1 Znak,Preambuła Znak,Tabela Znak,Nagłowek 3 Znak,L1 Znak,Dot pt Znak,Recommendation Znak"/>
    <w:link w:val="Akapitzlist"/>
    <w:uiPriority w:val="34"/>
    <w:qFormat/>
    <w:locked/>
    <w:rsid w:val="00EB2261"/>
    <w:rPr>
      <w:rFonts w:ascii="Calibri" w:eastAsia="Calibri" w:hAnsi="Calibri"/>
      <w:sz w:val="22"/>
      <w:szCs w:val="22"/>
      <w:lang w:eastAsia="en-US"/>
    </w:rPr>
  </w:style>
  <w:style w:type="paragraph" w:styleId="Tekstpodstawowy2">
    <w:name w:val="Body Text 2"/>
    <w:basedOn w:val="Normalny0"/>
    <w:link w:val="Tekstpodstawowy2Znak"/>
    <w:rsid w:val="007F771D"/>
    <w:pPr>
      <w:spacing w:after="120" w:line="480" w:lineRule="auto"/>
    </w:pPr>
    <w:rPr>
      <w:sz w:val="24"/>
      <w:szCs w:val="24"/>
    </w:rPr>
  </w:style>
  <w:style w:type="character" w:customStyle="1" w:styleId="Tekstpodstawowy2Znak">
    <w:name w:val="Tekst podstawowy 2 Znak"/>
    <w:basedOn w:val="Domylnaczcionkaakapitu"/>
    <w:link w:val="Tekstpodstawowy2"/>
    <w:rsid w:val="007F771D"/>
    <w:rPr>
      <w:sz w:val="24"/>
      <w:szCs w:val="24"/>
    </w:rPr>
  </w:style>
  <w:style w:type="character" w:customStyle="1" w:styleId="Teksttreci9">
    <w:name w:val="Tekst treści (9)"/>
    <w:rsid w:val="00CA2006"/>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14"/>
      <w:szCs w:val="14"/>
      <w:u w:val="single"/>
      <w:vertAlign w:val="baseline"/>
      <w:lang w:val="pl-PL" w:eastAsia="pl-PL" w:bidi="pl-PL"/>
    </w:rPr>
  </w:style>
  <w:style w:type="numbering" w:customStyle="1" w:styleId="PZUListaPunktowana1">
    <w:name w:val="PZU Lista Punktowana 1"/>
    <w:uiPriority w:val="99"/>
    <w:rsid w:val="0047131B"/>
    <w:pPr>
      <w:numPr>
        <w:numId w:val="13"/>
      </w:numPr>
    </w:pPr>
  </w:style>
  <w:style w:type="character" w:customStyle="1" w:styleId="luchili">
    <w:name w:val="luc_hili"/>
    <w:rsid w:val="0047131B"/>
  </w:style>
  <w:style w:type="character" w:styleId="Hipercze">
    <w:name w:val="Hyperlink"/>
    <w:uiPriority w:val="99"/>
    <w:unhideWhenUsed/>
    <w:rsid w:val="00E30D84"/>
    <w:rPr>
      <w:color w:val="0000FF"/>
      <w:u w:val="single"/>
    </w:rPr>
  </w:style>
  <w:style w:type="character" w:styleId="Nierozpoznanawzmianka">
    <w:name w:val="Unresolved Mention"/>
    <w:basedOn w:val="Domylnaczcionkaakapitu"/>
    <w:uiPriority w:val="99"/>
    <w:semiHidden/>
    <w:unhideWhenUsed/>
    <w:rsid w:val="00E30D84"/>
    <w:rPr>
      <w:color w:val="605E5C"/>
      <w:shd w:val="clear" w:color="auto" w:fill="E1DFDD"/>
    </w:rPr>
  </w:style>
  <w:style w:type="paragraph" w:customStyle="1" w:styleId="Tekstpodstawowy31">
    <w:name w:val="Tekst podstawowy 31"/>
    <w:basedOn w:val="Normalny0"/>
    <w:rsid w:val="00967CDE"/>
    <w:pPr>
      <w:widowControl w:val="0"/>
      <w:spacing w:before="60" w:after="60" w:line="300" w:lineRule="auto"/>
      <w:jc w:val="both"/>
    </w:pPr>
    <w:rPr>
      <w:rFonts w:ascii="Arial" w:hAnsi="Arial"/>
      <w:spacing w:val="-6"/>
      <w:sz w:val="24"/>
    </w:rPr>
  </w:style>
  <w:style w:type="paragraph" w:customStyle="1" w:styleId="Pa7">
    <w:name w:val="Pa7"/>
    <w:basedOn w:val="Default"/>
    <w:next w:val="Default"/>
    <w:uiPriority w:val="99"/>
    <w:rsid w:val="00967CDE"/>
    <w:pPr>
      <w:spacing w:line="201" w:lineRule="atLeast"/>
    </w:pPr>
    <w:rPr>
      <w:rFonts w:ascii="FS Me" w:hAnsi="FS Me" w:cs="Times New Roman"/>
      <w:color w:val="auto"/>
      <w:lang w:eastAsia="pl-PL"/>
    </w:rPr>
  </w:style>
  <w:style w:type="paragraph" w:customStyle="1" w:styleId="Pa9">
    <w:name w:val="Pa9"/>
    <w:basedOn w:val="Default"/>
    <w:next w:val="Default"/>
    <w:uiPriority w:val="99"/>
    <w:rsid w:val="00967CDE"/>
    <w:pPr>
      <w:spacing w:line="201" w:lineRule="atLeast"/>
    </w:pPr>
    <w:rPr>
      <w:rFonts w:ascii="FS Me" w:hAnsi="FS Me" w:cs="Times New Roman"/>
      <w:color w:val="auto"/>
      <w:lang w:eastAsia="pl-PL"/>
    </w:rPr>
  </w:style>
  <w:style w:type="character" w:customStyle="1" w:styleId="Nagwek6Znak">
    <w:name w:val="Nagłówek 6 Znak"/>
    <w:basedOn w:val="Domylnaczcionkaakapitu"/>
    <w:link w:val="Nagwek6"/>
    <w:semiHidden/>
    <w:rsid w:val="00BB76C0"/>
    <w:rPr>
      <w:rFonts w:asciiTheme="majorHAnsi" w:eastAsiaTheme="majorEastAsia" w:hAnsiTheme="majorHAnsi" w:cstheme="majorBidi"/>
      <w:color w:val="1F3763" w:themeColor="accent1" w:themeShade="7F"/>
    </w:rPr>
  </w:style>
  <w:style w:type="paragraph" w:customStyle="1" w:styleId="normalny">
    <w:name w:val="normalny"/>
    <w:basedOn w:val="Bezodstpw"/>
    <w:qFormat/>
    <w:rsid w:val="00AE55D1"/>
    <w:pPr>
      <w:numPr>
        <w:numId w:val="30"/>
      </w:numPr>
      <w:tabs>
        <w:tab w:val="num" w:pos="720"/>
      </w:tabs>
      <w:ind w:left="720"/>
      <w:jc w:val="center"/>
    </w:pPr>
    <w:rPr>
      <w:rFonts w:ascii="Arial" w:eastAsia="Calibri" w:hAnsi="Arial" w:cs="Arial"/>
      <w:sz w:val="21"/>
      <w:szCs w:val="21"/>
      <w:lang w:eastAsia="en-US"/>
    </w:rPr>
  </w:style>
  <w:style w:type="paragraph" w:styleId="Bezodstpw">
    <w:name w:val="No Spacing"/>
    <w:uiPriority w:val="1"/>
    <w:qFormat/>
    <w:rsid w:val="00AE55D1"/>
  </w:style>
  <w:style w:type="paragraph" w:customStyle="1" w:styleId="Teksttreci2">
    <w:name w:val="Tekst treści (2)"/>
    <w:basedOn w:val="Normalny0"/>
    <w:rsid w:val="00111C6B"/>
    <w:pPr>
      <w:widowControl w:val="0"/>
      <w:shd w:val="clear" w:color="auto" w:fill="FFFFFF"/>
      <w:suppressAutoHyphens/>
      <w:spacing w:line="205" w:lineRule="exact"/>
      <w:ind w:hanging="340"/>
    </w:pPr>
    <w:rPr>
      <w:rFonts w:ascii="Calibri" w:eastAsia="Calibri" w:hAnsi="Calibri" w:cs="Calibri"/>
      <w:sz w:val="17"/>
      <w:szCs w:val="17"/>
      <w:lang w:eastAsia="ar-SA"/>
    </w:rPr>
  </w:style>
  <w:style w:type="character" w:customStyle="1" w:styleId="Teksttreci2ArialUnicodeMS8pt">
    <w:name w:val="Tekst treści (2) + Arial Unicode MS;8 pt"/>
    <w:rsid w:val="00111C6B"/>
    <w:rPr>
      <w:rFonts w:ascii="Arial Unicode MS" w:eastAsia="Arial Unicode MS" w:hAnsi="Arial Unicode MS" w:cs="Arial Unicode MS"/>
      <w:b w:val="0"/>
      <w:bCs w:val="0"/>
      <w:i w:val="0"/>
      <w:iCs w:val="0"/>
      <w:caps w:val="0"/>
      <w:smallCaps w:val="0"/>
      <w:strike w:val="0"/>
      <w:dstrike w:val="0"/>
      <w:color w:val="000000"/>
      <w:spacing w:val="0"/>
      <w:w w:val="100"/>
      <w:position w:val="0"/>
      <w:sz w:val="16"/>
      <w:szCs w:val="16"/>
      <w:u w:val="none"/>
      <w:shd w:val="clear" w:color="auto" w:fill="FFFFFF"/>
      <w:vertAlign w:val="baseli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8355072">
      <w:bodyDiv w:val="1"/>
      <w:marLeft w:val="0"/>
      <w:marRight w:val="0"/>
      <w:marTop w:val="0"/>
      <w:marBottom w:val="0"/>
      <w:divBdr>
        <w:top w:val="none" w:sz="0" w:space="0" w:color="auto"/>
        <w:left w:val="none" w:sz="0" w:space="0" w:color="auto"/>
        <w:bottom w:val="none" w:sz="0" w:space="0" w:color="auto"/>
        <w:right w:val="none" w:sz="0" w:space="0" w:color="auto"/>
      </w:divBdr>
    </w:div>
    <w:div w:id="12128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1AE50-B764-48E7-8875-C5F272E1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33</Pages>
  <Words>11634</Words>
  <Characters>69805</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Małgorzata Waligórska</cp:lastModifiedBy>
  <cp:revision>2</cp:revision>
  <cp:lastPrinted>2001-02-10T14:28:00Z</cp:lastPrinted>
  <dcterms:created xsi:type="dcterms:W3CDTF">2025-10-08T12:38:00Z</dcterms:created>
  <dcterms:modified xsi:type="dcterms:W3CDTF">2025-10-08T12:38:00Z</dcterms:modified>
</cp:coreProperties>
</file>