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E3A8A" w14:textId="5867DBC1" w:rsidR="006A5DF1" w:rsidRPr="001C3373" w:rsidRDefault="00646F52" w:rsidP="006A5DF1">
      <w:pPr>
        <w:spacing w:after="240"/>
        <w:jc w:val="right"/>
        <w:rPr>
          <w:sz w:val="24"/>
          <w:szCs w:val="24"/>
        </w:rPr>
      </w:pPr>
      <w:r w:rsidRPr="001C3373">
        <w:rPr>
          <w:sz w:val="24"/>
          <w:szCs w:val="24"/>
        </w:rPr>
        <w:t>Kraków</w:t>
      </w:r>
      <w:r w:rsidR="006A5DF1" w:rsidRPr="001C3373">
        <w:rPr>
          <w:sz w:val="24"/>
          <w:szCs w:val="24"/>
        </w:rPr>
        <w:t xml:space="preserve"> dnia: </w:t>
      </w:r>
      <w:r w:rsidRPr="001C3373">
        <w:rPr>
          <w:sz w:val="24"/>
          <w:szCs w:val="24"/>
        </w:rPr>
        <w:t>2025-</w:t>
      </w:r>
      <w:r w:rsidR="001C3373">
        <w:rPr>
          <w:sz w:val="24"/>
          <w:szCs w:val="24"/>
        </w:rPr>
        <w:t>10</w:t>
      </w:r>
      <w:r w:rsidRPr="001C3373">
        <w:rPr>
          <w:sz w:val="24"/>
          <w:szCs w:val="24"/>
        </w:rPr>
        <w:t>-</w:t>
      </w:r>
      <w:r w:rsidR="001C3373">
        <w:rPr>
          <w:sz w:val="24"/>
          <w:szCs w:val="24"/>
        </w:rPr>
        <w:t>03</w:t>
      </w:r>
    </w:p>
    <w:p w14:paraId="5CA7BD47" w14:textId="77777777" w:rsidR="006A5DF1" w:rsidRPr="001C3373" w:rsidRDefault="00BE62A3" w:rsidP="006A5DF1">
      <w:pPr>
        <w:rPr>
          <w:b/>
          <w:bCs/>
          <w:sz w:val="24"/>
          <w:szCs w:val="24"/>
        </w:rPr>
      </w:pPr>
      <w:r w:rsidRPr="001C3373">
        <w:rPr>
          <w:b/>
          <w:bCs/>
          <w:sz w:val="24"/>
          <w:szCs w:val="24"/>
        </w:rPr>
        <w:t xml:space="preserve">Szpital Miejski Specjalistyczny </w:t>
      </w:r>
    </w:p>
    <w:p w14:paraId="2A1540A2" w14:textId="77777777" w:rsidR="00BE62A3" w:rsidRPr="001C3373" w:rsidRDefault="00BE62A3" w:rsidP="006A5DF1">
      <w:pPr>
        <w:rPr>
          <w:sz w:val="24"/>
          <w:szCs w:val="24"/>
        </w:rPr>
      </w:pPr>
      <w:r w:rsidRPr="001C3373">
        <w:rPr>
          <w:b/>
          <w:bCs/>
          <w:sz w:val="24"/>
          <w:szCs w:val="24"/>
        </w:rPr>
        <w:t>im. Gabriela Narutowicza w Krakowie</w:t>
      </w:r>
    </w:p>
    <w:p w14:paraId="0C5D59A7" w14:textId="77777777" w:rsidR="006A5DF1" w:rsidRPr="001C3373" w:rsidRDefault="00BE62A3" w:rsidP="006A5DF1">
      <w:pPr>
        <w:pStyle w:val="Nagwek"/>
        <w:tabs>
          <w:tab w:val="clear" w:pos="4536"/>
          <w:tab w:val="clear" w:pos="9072"/>
        </w:tabs>
        <w:rPr>
          <w:sz w:val="24"/>
          <w:szCs w:val="24"/>
        </w:rPr>
      </w:pPr>
      <w:r w:rsidRPr="001C3373">
        <w:rPr>
          <w:sz w:val="24"/>
          <w:szCs w:val="24"/>
        </w:rPr>
        <w:t>ul. Prądnicka 35-37</w:t>
      </w:r>
    </w:p>
    <w:p w14:paraId="74450420" w14:textId="77777777" w:rsidR="00BE62A3" w:rsidRPr="001C3373" w:rsidRDefault="00BE62A3" w:rsidP="006A5DF1">
      <w:pPr>
        <w:pStyle w:val="Nagwek"/>
        <w:tabs>
          <w:tab w:val="clear" w:pos="4536"/>
          <w:tab w:val="clear" w:pos="9072"/>
        </w:tabs>
        <w:rPr>
          <w:sz w:val="24"/>
          <w:szCs w:val="24"/>
        </w:rPr>
      </w:pPr>
      <w:r w:rsidRPr="001C3373">
        <w:rPr>
          <w:sz w:val="24"/>
          <w:szCs w:val="24"/>
        </w:rPr>
        <w:t>31-202 Kraków</w:t>
      </w:r>
    </w:p>
    <w:p w14:paraId="16BC4321" w14:textId="77777777" w:rsidR="006A5DF1" w:rsidRPr="001C3373" w:rsidRDefault="006A5DF1" w:rsidP="006A5DF1">
      <w:pPr>
        <w:pStyle w:val="Nagwek"/>
        <w:tabs>
          <w:tab w:val="clear" w:pos="4536"/>
        </w:tabs>
        <w:rPr>
          <w:sz w:val="24"/>
          <w:szCs w:val="24"/>
        </w:rPr>
      </w:pPr>
      <w:r w:rsidRPr="001C3373">
        <w:rPr>
          <w:sz w:val="24"/>
          <w:szCs w:val="24"/>
        </w:rPr>
        <w:tab/>
        <w:t xml:space="preserve"> </w:t>
      </w:r>
    </w:p>
    <w:p w14:paraId="4F67F412" w14:textId="77777777" w:rsidR="006A5DF1" w:rsidRPr="001C3373" w:rsidRDefault="006A5DF1" w:rsidP="006A5DF1">
      <w:pPr>
        <w:pStyle w:val="Nagwek"/>
        <w:tabs>
          <w:tab w:val="clear" w:pos="4536"/>
          <w:tab w:val="clear" w:pos="9072"/>
        </w:tabs>
        <w:rPr>
          <w:sz w:val="24"/>
          <w:szCs w:val="24"/>
        </w:rPr>
      </w:pPr>
    </w:p>
    <w:p w14:paraId="620B4163" w14:textId="77777777" w:rsidR="006A5DF1" w:rsidRPr="001C3373" w:rsidRDefault="006A5DF1" w:rsidP="009003D1">
      <w:pPr>
        <w:tabs>
          <w:tab w:val="left" w:pos="708"/>
          <w:tab w:val="center" w:pos="4536"/>
          <w:tab w:val="right" w:pos="9072"/>
        </w:tabs>
        <w:spacing w:after="20"/>
        <w:ind w:left="4820"/>
        <w:rPr>
          <w:b/>
          <w:sz w:val="24"/>
          <w:szCs w:val="24"/>
        </w:rPr>
      </w:pPr>
      <w:r w:rsidRPr="001C3373">
        <w:rPr>
          <w:b/>
          <w:sz w:val="24"/>
          <w:szCs w:val="24"/>
        </w:rPr>
        <w:t>WYKONAWCY</w:t>
      </w:r>
    </w:p>
    <w:p w14:paraId="64D84D8D" w14:textId="77777777" w:rsidR="006A5DF1" w:rsidRPr="001C3373" w:rsidRDefault="006A5DF1" w:rsidP="009003D1">
      <w:pPr>
        <w:tabs>
          <w:tab w:val="left" w:pos="708"/>
          <w:tab w:val="center" w:pos="4536"/>
          <w:tab w:val="right" w:pos="9072"/>
        </w:tabs>
        <w:spacing w:after="20"/>
        <w:ind w:left="4820"/>
        <w:rPr>
          <w:sz w:val="24"/>
          <w:szCs w:val="24"/>
        </w:rPr>
      </w:pPr>
      <w:r w:rsidRPr="001C3373">
        <w:rPr>
          <w:sz w:val="24"/>
          <w:szCs w:val="24"/>
        </w:rPr>
        <w:t>ubiegający się o zamówienie publiczne</w:t>
      </w:r>
    </w:p>
    <w:p w14:paraId="59240B37" w14:textId="77777777" w:rsidR="006D4AB3" w:rsidRPr="001C3373" w:rsidRDefault="006D4AB3">
      <w:pPr>
        <w:pStyle w:val="Nagwek"/>
        <w:tabs>
          <w:tab w:val="clear" w:pos="4536"/>
        </w:tabs>
        <w:rPr>
          <w:sz w:val="22"/>
          <w:szCs w:val="22"/>
        </w:rPr>
      </w:pPr>
    </w:p>
    <w:p w14:paraId="0EDA4E92" w14:textId="382B1393" w:rsidR="00632C3C" w:rsidRPr="001C3373" w:rsidRDefault="00E21B49" w:rsidP="0029606A">
      <w:pPr>
        <w:pStyle w:val="Nagwek1"/>
        <w:spacing w:after="480" w:line="276" w:lineRule="auto"/>
        <w:jc w:val="center"/>
        <w:rPr>
          <w:rFonts w:ascii="Times New Roman" w:hAnsi="Times New Roman"/>
          <w:szCs w:val="28"/>
        </w:rPr>
      </w:pPr>
      <w:r w:rsidRPr="001C3373">
        <w:rPr>
          <w:rFonts w:ascii="Times New Roman" w:hAnsi="Times New Roman"/>
          <w:szCs w:val="28"/>
        </w:rPr>
        <w:t>WYJAŚNIENI</w:t>
      </w:r>
      <w:r w:rsidR="00520165" w:rsidRPr="001C3373">
        <w:rPr>
          <w:rFonts w:ascii="Times New Roman" w:hAnsi="Times New Roman"/>
          <w:szCs w:val="28"/>
        </w:rPr>
        <w:t>A</w:t>
      </w:r>
      <w:r w:rsidR="00632C3C" w:rsidRPr="001C3373">
        <w:rPr>
          <w:rFonts w:ascii="Times New Roman" w:hAnsi="Times New Roman"/>
          <w:szCs w:val="28"/>
        </w:rPr>
        <w:t xml:space="preserve"> TREŚCI</w:t>
      </w:r>
      <w:r w:rsidR="0029606A" w:rsidRPr="001C3373">
        <w:rPr>
          <w:rFonts w:ascii="Times New Roman" w:hAnsi="Times New Roman"/>
          <w:szCs w:val="28"/>
        </w:rPr>
        <w:t xml:space="preserve"> SWZ</w:t>
      </w:r>
      <w:r w:rsidR="001C3373">
        <w:rPr>
          <w:rFonts w:ascii="Times New Roman" w:hAnsi="Times New Roman"/>
          <w:szCs w:val="28"/>
        </w:rPr>
        <w:t xml:space="preserve"> - 19</w:t>
      </w:r>
    </w:p>
    <w:p w14:paraId="6804F4C7" w14:textId="3E3D070F" w:rsidR="006D4AB3" w:rsidRPr="001C3373" w:rsidRDefault="00632C3C" w:rsidP="00520165">
      <w:pPr>
        <w:spacing w:after="360" w:line="276" w:lineRule="auto"/>
        <w:jc w:val="both"/>
        <w:rPr>
          <w:sz w:val="24"/>
          <w:szCs w:val="24"/>
        </w:rPr>
      </w:pPr>
      <w:r w:rsidRPr="001C3373">
        <w:rPr>
          <w:sz w:val="24"/>
          <w:szCs w:val="24"/>
        </w:rPr>
        <w:t xml:space="preserve">Dotyczy: </w:t>
      </w:r>
      <w:r w:rsidR="006A5DF1" w:rsidRPr="001C3373">
        <w:rPr>
          <w:sz w:val="24"/>
          <w:szCs w:val="24"/>
        </w:rPr>
        <w:t>p</w:t>
      </w:r>
      <w:r w:rsidRPr="001C3373">
        <w:rPr>
          <w:sz w:val="24"/>
          <w:szCs w:val="24"/>
        </w:rPr>
        <w:t>ostępowani</w:t>
      </w:r>
      <w:r w:rsidR="006A5DF1" w:rsidRPr="001C3373">
        <w:rPr>
          <w:sz w:val="24"/>
          <w:szCs w:val="24"/>
        </w:rPr>
        <w:t>a</w:t>
      </w:r>
      <w:r w:rsidRPr="001C3373">
        <w:rPr>
          <w:sz w:val="24"/>
          <w:szCs w:val="24"/>
        </w:rPr>
        <w:t xml:space="preserve"> o udzielenie zamówienia publicznego, prowadzone</w:t>
      </w:r>
      <w:r w:rsidR="006A5DF1" w:rsidRPr="001C3373">
        <w:rPr>
          <w:sz w:val="24"/>
          <w:szCs w:val="24"/>
        </w:rPr>
        <w:t>go</w:t>
      </w:r>
      <w:r w:rsidRPr="001C3373">
        <w:rPr>
          <w:sz w:val="24"/>
          <w:szCs w:val="24"/>
        </w:rPr>
        <w:t xml:space="preserve"> w</w:t>
      </w:r>
      <w:r w:rsidR="00BE62A3" w:rsidRPr="001C3373">
        <w:rPr>
          <w:sz w:val="24"/>
          <w:szCs w:val="24"/>
        </w:rPr>
        <w:t> </w:t>
      </w:r>
      <w:r w:rsidRPr="001C3373">
        <w:rPr>
          <w:sz w:val="24"/>
          <w:szCs w:val="24"/>
        </w:rPr>
        <w:t xml:space="preserve">trybie </w:t>
      </w:r>
      <w:r w:rsidR="00646F52" w:rsidRPr="001C3373">
        <w:rPr>
          <w:sz w:val="24"/>
          <w:szCs w:val="24"/>
        </w:rPr>
        <w:t>przetarg</w:t>
      </w:r>
      <w:r w:rsidR="001C3373">
        <w:rPr>
          <w:sz w:val="24"/>
          <w:szCs w:val="24"/>
        </w:rPr>
        <w:t>u</w:t>
      </w:r>
      <w:r w:rsidR="00646F52" w:rsidRPr="001C3373">
        <w:rPr>
          <w:sz w:val="24"/>
          <w:szCs w:val="24"/>
        </w:rPr>
        <w:t xml:space="preserve"> nieograniczon</w:t>
      </w:r>
      <w:r w:rsidR="001C3373">
        <w:rPr>
          <w:sz w:val="24"/>
          <w:szCs w:val="24"/>
        </w:rPr>
        <w:t>ego</w:t>
      </w:r>
      <w:r w:rsidRPr="001C3373">
        <w:rPr>
          <w:b/>
          <w:sz w:val="24"/>
          <w:szCs w:val="24"/>
        </w:rPr>
        <w:t xml:space="preserve"> </w:t>
      </w:r>
      <w:r w:rsidRPr="001C3373">
        <w:rPr>
          <w:bCs/>
          <w:sz w:val="24"/>
          <w:szCs w:val="24"/>
        </w:rPr>
        <w:t>na</w:t>
      </w:r>
      <w:r w:rsidRPr="001C3373">
        <w:rPr>
          <w:b/>
          <w:sz w:val="24"/>
          <w:szCs w:val="24"/>
        </w:rPr>
        <w:t xml:space="preserve"> </w:t>
      </w:r>
      <w:r w:rsidR="00E72428" w:rsidRPr="001C3373">
        <w:rPr>
          <w:bCs/>
          <w:sz w:val="24"/>
          <w:szCs w:val="24"/>
        </w:rPr>
        <w:t>”</w:t>
      </w:r>
      <w:r w:rsidR="00646F52" w:rsidRPr="001C3373">
        <w:rPr>
          <w:b/>
          <w:bCs/>
          <w:sz w:val="24"/>
          <w:szCs w:val="24"/>
        </w:rPr>
        <w:t>Zakup i dostawa wyrobów medycznych IV</w:t>
      </w:r>
      <w:r w:rsidR="00E72428" w:rsidRPr="001C3373">
        <w:rPr>
          <w:bCs/>
          <w:sz w:val="24"/>
          <w:szCs w:val="24"/>
        </w:rPr>
        <w:t>”</w:t>
      </w:r>
      <w:r w:rsidRPr="001C3373">
        <w:rPr>
          <w:b/>
          <w:sz w:val="24"/>
          <w:szCs w:val="24"/>
        </w:rPr>
        <w:t xml:space="preserve"> </w:t>
      </w:r>
      <w:r w:rsidRPr="001C3373">
        <w:rPr>
          <w:bCs/>
          <w:sz w:val="24"/>
          <w:szCs w:val="24"/>
        </w:rPr>
        <w:t>– znak sprawy</w:t>
      </w:r>
      <w:r w:rsidRPr="001C3373">
        <w:rPr>
          <w:b/>
          <w:sz w:val="24"/>
          <w:szCs w:val="24"/>
        </w:rPr>
        <w:t xml:space="preserve"> </w:t>
      </w:r>
      <w:r w:rsidR="00646F52" w:rsidRPr="001C3373">
        <w:rPr>
          <w:b/>
          <w:sz w:val="24"/>
          <w:szCs w:val="24"/>
        </w:rPr>
        <w:t>ZP/43/2025</w:t>
      </w:r>
      <w:r w:rsidRPr="001C3373">
        <w:rPr>
          <w:b/>
          <w:sz w:val="24"/>
          <w:szCs w:val="24"/>
        </w:rPr>
        <w:t>.</w:t>
      </w:r>
    </w:p>
    <w:p w14:paraId="212F69E9" w14:textId="77777777" w:rsidR="0012774F" w:rsidRPr="001C3373" w:rsidRDefault="00520165" w:rsidP="00D8461B">
      <w:pPr>
        <w:spacing w:after="240" w:line="276" w:lineRule="auto"/>
        <w:jc w:val="both"/>
        <w:rPr>
          <w:sz w:val="22"/>
          <w:szCs w:val="22"/>
        </w:rPr>
      </w:pPr>
      <w:r w:rsidRPr="001C3373">
        <w:rPr>
          <w:sz w:val="24"/>
          <w:szCs w:val="24"/>
        </w:rPr>
        <w:t xml:space="preserve">Zamawiający, działając na podstawie art. </w:t>
      </w:r>
      <w:r w:rsidR="0029606A" w:rsidRPr="001C3373">
        <w:rPr>
          <w:sz w:val="24"/>
          <w:szCs w:val="24"/>
        </w:rPr>
        <w:t>1</w:t>
      </w:r>
      <w:r w:rsidRPr="001C3373">
        <w:rPr>
          <w:sz w:val="24"/>
          <w:szCs w:val="24"/>
        </w:rPr>
        <w:t>3</w:t>
      </w:r>
      <w:r w:rsidR="0029606A" w:rsidRPr="001C3373">
        <w:rPr>
          <w:sz w:val="24"/>
          <w:szCs w:val="24"/>
        </w:rPr>
        <w:t>5</w:t>
      </w:r>
      <w:r w:rsidRPr="001C3373">
        <w:rPr>
          <w:sz w:val="24"/>
          <w:szCs w:val="24"/>
        </w:rPr>
        <w:t xml:space="preserve"> ust</w:t>
      </w:r>
      <w:r w:rsidR="00D9049C" w:rsidRPr="001C3373">
        <w:rPr>
          <w:sz w:val="24"/>
          <w:szCs w:val="24"/>
        </w:rPr>
        <w:t xml:space="preserve">. </w:t>
      </w:r>
      <w:r w:rsidR="0029606A" w:rsidRPr="001C3373">
        <w:rPr>
          <w:sz w:val="24"/>
          <w:szCs w:val="24"/>
        </w:rPr>
        <w:t>6</w:t>
      </w:r>
      <w:r w:rsidRPr="001C3373">
        <w:rPr>
          <w:sz w:val="24"/>
          <w:szCs w:val="24"/>
        </w:rPr>
        <w:t xml:space="preserve"> ustawy z dnia </w:t>
      </w:r>
      <w:r w:rsidR="0029606A" w:rsidRPr="001C3373">
        <w:rPr>
          <w:sz w:val="24"/>
          <w:szCs w:val="24"/>
        </w:rPr>
        <w:t>11</w:t>
      </w:r>
      <w:r w:rsidRPr="001C3373">
        <w:rPr>
          <w:sz w:val="24"/>
          <w:szCs w:val="24"/>
        </w:rPr>
        <w:t xml:space="preserve"> </w:t>
      </w:r>
      <w:r w:rsidR="0029606A" w:rsidRPr="001C3373">
        <w:rPr>
          <w:sz w:val="24"/>
          <w:szCs w:val="24"/>
        </w:rPr>
        <w:t xml:space="preserve">września </w:t>
      </w:r>
      <w:r w:rsidRPr="001C3373">
        <w:rPr>
          <w:sz w:val="24"/>
          <w:szCs w:val="24"/>
        </w:rPr>
        <w:t>20</w:t>
      </w:r>
      <w:r w:rsidR="0029606A" w:rsidRPr="001C3373">
        <w:rPr>
          <w:sz w:val="24"/>
          <w:szCs w:val="24"/>
        </w:rPr>
        <w:t>19</w:t>
      </w:r>
      <w:r w:rsidR="00BE62A3" w:rsidRPr="001C3373">
        <w:rPr>
          <w:sz w:val="24"/>
          <w:szCs w:val="24"/>
        </w:rPr>
        <w:t> </w:t>
      </w:r>
      <w:r w:rsidRPr="001C3373">
        <w:rPr>
          <w:sz w:val="24"/>
          <w:szCs w:val="24"/>
        </w:rPr>
        <w:t>r</w:t>
      </w:r>
      <w:r w:rsidR="0029606A" w:rsidRPr="001C3373">
        <w:rPr>
          <w:sz w:val="24"/>
          <w:szCs w:val="24"/>
        </w:rPr>
        <w:t>.</w:t>
      </w:r>
      <w:r w:rsidRPr="001C3373">
        <w:rPr>
          <w:sz w:val="24"/>
          <w:szCs w:val="24"/>
        </w:rPr>
        <w:t xml:space="preserve"> Prawo </w:t>
      </w:r>
      <w:r w:rsidR="0029606A" w:rsidRPr="001C3373">
        <w:rPr>
          <w:sz w:val="24"/>
          <w:szCs w:val="24"/>
        </w:rPr>
        <w:t>z</w:t>
      </w:r>
      <w:r w:rsidRPr="001C3373">
        <w:rPr>
          <w:sz w:val="24"/>
          <w:szCs w:val="24"/>
        </w:rPr>
        <w:t xml:space="preserve">amówień </w:t>
      </w:r>
      <w:r w:rsidR="0029606A" w:rsidRPr="001C3373">
        <w:rPr>
          <w:sz w:val="24"/>
          <w:szCs w:val="24"/>
        </w:rPr>
        <w:t>p</w:t>
      </w:r>
      <w:r w:rsidRPr="001C3373">
        <w:rPr>
          <w:sz w:val="24"/>
          <w:szCs w:val="24"/>
        </w:rPr>
        <w:t>ublicznych</w:t>
      </w:r>
      <w:r w:rsidR="00BE7BFD" w:rsidRPr="001C3373">
        <w:rPr>
          <w:sz w:val="24"/>
          <w:szCs w:val="24"/>
        </w:rPr>
        <w:t xml:space="preserve"> </w:t>
      </w:r>
      <w:r w:rsidR="00D9049C" w:rsidRPr="001C3373">
        <w:rPr>
          <w:sz w:val="24"/>
          <w:szCs w:val="24"/>
        </w:rPr>
        <w:t>udostępnia</w:t>
      </w:r>
      <w:r w:rsidR="00BE7BFD" w:rsidRPr="001C3373">
        <w:rPr>
          <w:sz w:val="24"/>
          <w:szCs w:val="24"/>
        </w:rPr>
        <w:t xml:space="preserve"> poniżej treść zapytań do S</w:t>
      </w:r>
      <w:r w:rsidR="0012774F" w:rsidRPr="001C3373">
        <w:rPr>
          <w:sz w:val="24"/>
          <w:szCs w:val="24"/>
        </w:rPr>
        <w:t>pecyfikacji Warunków Zamówienia (</w:t>
      </w:r>
      <w:r w:rsidR="0012774F" w:rsidRPr="001C3373">
        <w:rPr>
          <w:sz w:val="24"/>
          <w:szCs w:val="24"/>
          <w:lang w:eastAsia="ar-SA"/>
        </w:rPr>
        <w:t>zwanej dalej</w:t>
      </w:r>
      <w:r w:rsidR="0012774F" w:rsidRPr="001C3373">
        <w:rPr>
          <w:b/>
          <w:sz w:val="24"/>
          <w:szCs w:val="24"/>
          <w:lang w:eastAsia="ar-SA"/>
        </w:rPr>
        <w:t xml:space="preserve"> </w:t>
      </w:r>
      <w:r w:rsidR="0012774F" w:rsidRPr="001C3373">
        <w:rPr>
          <w:bCs/>
          <w:sz w:val="24"/>
          <w:szCs w:val="24"/>
          <w:lang w:eastAsia="ar-SA"/>
        </w:rPr>
        <w:t>”SWZ”)</w:t>
      </w:r>
      <w:r w:rsidR="00D9049C" w:rsidRPr="001C3373">
        <w:rPr>
          <w:bCs/>
          <w:sz w:val="24"/>
          <w:szCs w:val="24"/>
          <w:lang w:eastAsia="ar-SA"/>
        </w:rPr>
        <w:t xml:space="preserve"> </w:t>
      </w:r>
      <w:r w:rsidR="00D9049C" w:rsidRPr="001C3373">
        <w:rPr>
          <w:sz w:val="24"/>
          <w:szCs w:val="24"/>
        </w:rPr>
        <w:t>wraz z wyjaśnieniami</w:t>
      </w:r>
      <w:r w:rsidR="0012774F" w:rsidRPr="001C3373">
        <w:rPr>
          <w:bCs/>
          <w:sz w:val="24"/>
          <w:szCs w:val="24"/>
          <w:lang w:eastAsia="ar-SA"/>
        </w:rPr>
        <w:t>:</w:t>
      </w:r>
    </w:p>
    <w:tbl>
      <w:tblPr>
        <w:tblW w:w="9356" w:type="dxa"/>
        <w:tblInd w:w="-34" w:type="dxa"/>
        <w:tblLook w:val="04A0" w:firstRow="1" w:lastRow="0" w:firstColumn="1" w:lastColumn="0" w:noHBand="0" w:noVBand="1"/>
      </w:tblPr>
      <w:tblGrid>
        <w:gridCol w:w="9356"/>
      </w:tblGrid>
      <w:tr w:rsidR="00646F52" w:rsidRPr="001C3373" w14:paraId="52141B96" w14:textId="77777777" w:rsidTr="00082986">
        <w:tc>
          <w:tcPr>
            <w:tcW w:w="9356" w:type="dxa"/>
          </w:tcPr>
          <w:p w14:paraId="741FDBF4" w14:textId="77777777" w:rsidR="00646F52" w:rsidRPr="001C3373" w:rsidRDefault="00646F52" w:rsidP="00D3390A">
            <w:pPr>
              <w:ind w:left="30" w:right="-72"/>
              <w:jc w:val="both"/>
              <w:rPr>
                <w:sz w:val="22"/>
                <w:szCs w:val="22"/>
              </w:rPr>
            </w:pPr>
            <w:r w:rsidRPr="001C3373">
              <w:rPr>
                <w:sz w:val="22"/>
                <w:szCs w:val="22"/>
              </w:rPr>
              <w:t>Pakiet 8</w:t>
            </w:r>
          </w:p>
          <w:p w14:paraId="05462205" w14:textId="77777777" w:rsidR="00646F52" w:rsidRPr="001C3373" w:rsidRDefault="00646F52" w:rsidP="00D3390A">
            <w:pPr>
              <w:ind w:left="30" w:right="-72"/>
              <w:jc w:val="both"/>
              <w:rPr>
                <w:sz w:val="22"/>
                <w:szCs w:val="22"/>
              </w:rPr>
            </w:pPr>
            <w:r w:rsidRPr="001C3373">
              <w:rPr>
                <w:sz w:val="22"/>
                <w:szCs w:val="22"/>
              </w:rPr>
              <w:t>Prosimy Zamawiającego o dopuszczenie rurki intubacyjnej o poniższych parametrach:</w:t>
            </w:r>
          </w:p>
          <w:p w14:paraId="6E93CF63" w14:textId="77777777" w:rsidR="00646F52" w:rsidRPr="001C3373" w:rsidRDefault="00646F52" w:rsidP="00D3390A">
            <w:pPr>
              <w:ind w:left="30" w:right="-72"/>
              <w:jc w:val="both"/>
              <w:rPr>
                <w:sz w:val="22"/>
                <w:szCs w:val="22"/>
              </w:rPr>
            </w:pPr>
            <w:r w:rsidRPr="001C3373">
              <w:rPr>
                <w:sz w:val="22"/>
                <w:szCs w:val="22"/>
              </w:rPr>
              <w:t xml:space="preserve">Rurka intubacyjna zbrojona z medycznego PVC, bez DEHP, bez lateksu, wstępnie ukształtowana, z mankietem </w:t>
            </w:r>
            <w:proofErr w:type="spellStart"/>
            <w:r w:rsidRPr="001C3373">
              <w:rPr>
                <w:sz w:val="22"/>
                <w:szCs w:val="22"/>
              </w:rPr>
              <w:t>wysokoobjętościowym-niskociśnieniowym</w:t>
            </w:r>
            <w:proofErr w:type="spellEnd"/>
            <w:r w:rsidRPr="001C3373">
              <w:rPr>
                <w:sz w:val="22"/>
                <w:szCs w:val="22"/>
              </w:rPr>
              <w:t xml:space="preserve"> o kształcie walca, z jednym znacznikiem głębokości intubacji nad mankietem dla rozmiarów do 5,5; dwoma znacznikami od rozmiaru 6,0; oznaczenie rozmiaru rurki na korpusie, na łączniku ISO 15 mm oraz na baloniku kontrolnym z podaniem średnicy mankietu od rozmiaru 5,0; atraumatyczna, końcówka rurki zaokrąglona, wygięta w kierunku wnętrza rurki i wyprofilowana w kształcie bawolego nosa, linia RTG od zakończenia spirali do końca rurki, rurka skalowana jednostronnie co 1 cm, z otworem  Murphy, dren i balonik kontrolny w kolorze innym niż korpus rurki, zmniejszony </w:t>
            </w:r>
            <w:proofErr w:type="spellStart"/>
            <w:r w:rsidRPr="001C3373">
              <w:rPr>
                <w:sz w:val="22"/>
                <w:szCs w:val="22"/>
              </w:rPr>
              <w:t>niskoprofilowy</w:t>
            </w:r>
            <w:proofErr w:type="spellEnd"/>
            <w:r w:rsidRPr="001C3373">
              <w:rPr>
                <w:sz w:val="22"/>
                <w:szCs w:val="22"/>
              </w:rPr>
              <w:t xml:space="preserve"> balonik kontrolny dla rozmiarów rurki od 3,0-4,5; łącznik ISO 15 mm kodowany kolorem dla optymalnego wyboru rozmiaru cewnika do odsysania zgodnie z normą PN-EN ISO 8836:2014-12, sterylna, do intubacji przez usta i nos, w rozmiarach od 3,0 do 9,5 co pół,  spirala metalowa całkowicie wtopiona w ściankę rurki na całej jej długości, opakowanie papier-folia.</w:t>
            </w:r>
          </w:p>
          <w:p w14:paraId="3788044C" w14:textId="77777777" w:rsidR="00646F52" w:rsidRPr="001C3373" w:rsidRDefault="00646F52" w:rsidP="00D3390A">
            <w:pPr>
              <w:ind w:left="30" w:right="-72"/>
              <w:jc w:val="both"/>
              <w:rPr>
                <w:sz w:val="22"/>
                <w:szCs w:val="22"/>
              </w:rPr>
            </w:pPr>
            <w:r w:rsidRPr="001C3373">
              <w:rPr>
                <w:sz w:val="22"/>
                <w:szCs w:val="22"/>
              </w:rPr>
              <w:t>Rurka dostarczana z prowadnicą (pakowaną oddzielnie) o parametrach:</w:t>
            </w:r>
          </w:p>
          <w:p w14:paraId="7819B0D9" w14:textId="77777777" w:rsidR="00646F52" w:rsidRPr="001C3373" w:rsidRDefault="00646F52" w:rsidP="00D3390A">
            <w:pPr>
              <w:ind w:left="30" w:right="-72"/>
              <w:jc w:val="both"/>
              <w:rPr>
                <w:sz w:val="22"/>
                <w:szCs w:val="22"/>
              </w:rPr>
            </w:pPr>
            <w:r w:rsidRPr="001C3373">
              <w:rPr>
                <w:sz w:val="22"/>
                <w:szCs w:val="22"/>
              </w:rPr>
              <w:t>Jednorazowa, sterylna, prowadnica do rurek intubacyjnych, z możliwością ukształtowania, aluminiowa, pokryta przezroczystym PVC, z miękką końcówką pozbawioną rdzenia metalowego, bez lateksu, DEHP.</w:t>
            </w:r>
          </w:p>
          <w:p w14:paraId="0CA25B7D" w14:textId="77777777" w:rsidR="00646F52" w:rsidRPr="001C3373" w:rsidRDefault="00646F52" w:rsidP="00D3390A">
            <w:pPr>
              <w:ind w:left="30" w:right="-72"/>
              <w:jc w:val="both"/>
              <w:rPr>
                <w:sz w:val="22"/>
                <w:szCs w:val="22"/>
              </w:rPr>
            </w:pPr>
            <w:r w:rsidRPr="001C3373">
              <w:rPr>
                <w:sz w:val="22"/>
                <w:szCs w:val="22"/>
              </w:rPr>
              <w:t>Dostępna w rozmiarach:</w:t>
            </w:r>
          </w:p>
          <w:p w14:paraId="4B9C7831" w14:textId="77777777" w:rsidR="00646F52" w:rsidRPr="001C3373" w:rsidRDefault="00646F52" w:rsidP="00D3390A">
            <w:pPr>
              <w:ind w:left="30" w:right="-72"/>
              <w:jc w:val="both"/>
              <w:rPr>
                <w:sz w:val="22"/>
                <w:szCs w:val="22"/>
              </w:rPr>
            </w:pPr>
            <w:r w:rsidRPr="001C3373">
              <w:rPr>
                <w:sz w:val="22"/>
                <w:szCs w:val="22"/>
              </w:rPr>
              <w:t>- 6 o długości całkowitej 305 mm i średnicy 2.0 mm</w:t>
            </w:r>
          </w:p>
          <w:p w14:paraId="4CBBC8F7" w14:textId="77777777" w:rsidR="00646F52" w:rsidRPr="001C3373" w:rsidRDefault="00646F52" w:rsidP="00D3390A">
            <w:pPr>
              <w:ind w:left="30" w:right="-72"/>
              <w:jc w:val="both"/>
              <w:rPr>
                <w:sz w:val="22"/>
                <w:szCs w:val="22"/>
              </w:rPr>
            </w:pPr>
            <w:r w:rsidRPr="001C3373">
              <w:rPr>
                <w:sz w:val="22"/>
                <w:szCs w:val="22"/>
              </w:rPr>
              <w:t>- 10 o długości całkowitej 384 mm i średnicy 3.3 mm</w:t>
            </w:r>
          </w:p>
          <w:p w14:paraId="5B198B6A" w14:textId="77777777" w:rsidR="00646F52" w:rsidRPr="001C3373" w:rsidRDefault="00646F52" w:rsidP="00D3390A">
            <w:pPr>
              <w:ind w:left="30" w:right="-72"/>
              <w:jc w:val="both"/>
              <w:rPr>
                <w:sz w:val="22"/>
                <w:szCs w:val="22"/>
              </w:rPr>
            </w:pPr>
            <w:r w:rsidRPr="001C3373">
              <w:rPr>
                <w:sz w:val="22"/>
                <w:szCs w:val="22"/>
              </w:rPr>
              <w:t>- 12 o długości całkowitej 384 mm i średnicy 4.0 mm</w:t>
            </w:r>
          </w:p>
          <w:p w14:paraId="7E06399F" w14:textId="77777777" w:rsidR="00646F52" w:rsidRPr="001C3373" w:rsidRDefault="00646F52" w:rsidP="00D3390A">
            <w:pPr>
              <w:spacing w:after="120"/>
              <w:ind w:left="28" w:right="-74"/>
              <w:jc w:val="both"/>
              <w:rPr>
                <w:sz w:val="22"/>
                <w:szCs w:val="22"/>
              </w:rPr>
            </w:pPr>
            <w:r w:rsidRPr="001C3373">
              <w:rPr>
                <w:sz w:val="22"/>
                <w:szCs w:val="22"/>
              </w:rPr>
              <w:t>- 14 o długości całkowitej 384 mm i średnicy 4.7 mm</w:t>
            </w:r>
          </w:p>
          <w:p w14:paraId="4FDD79FA" w14:textId="1C2F43C9" w:rsidR="00646F52" w:rsidRDefault="001C3373" w:rsidP="00D3390A">
            <w:pPr>
              <w:spacing w:after="120"/>
              <w:ind w:left="28" w:right="-74"/>
              <w:rPr>
                <w:b/>
                <w:bCs/>
                <w:sz w:val="22"/>
                <w:szCs w:val="22"/>
              </w:rPr>
            </w:pPr>
            <w:r w:rsidRPr="001C3373">
              <w:rPr>
                <w:b/>
                <w:bCs/>
                <w:sz w:val="22"/>
                <w:szCs w:val="22"/>
              </w:rPr>
              <w:t>Odpowiedź: Zamawiający dopuszcza, przy zachowaniu pozostałych warunków SWZ.</w:t>
            </w:r>
          </w:p>
          <w:p w14:paraId="2E66A022" w14:textId="77777777" w:rsidR="00D3390A" w:rsidRPr="001C3373" w:rsidRDefault="00D3390A" w:rsidP="00D3390A">
            <w:pPr>
              <w:ind w:left="30" w:right="-72"/>
              <w:rPr>
                <w:b/>
                <w:bCs/>
                <w:sz w:val="22"/>
                <w:szCs w:val="22"/>
              </w:rPr>
            </w:pPr>
          </w:p>
          <w:p w14:paraId="7E9D5757" w14:textId="77777777" w:rsidR="00646F52" w:rsidRPr="001C3373" w:rsidRDefault="00646F52" w:rsidP="00D3390A">
            <w:pPr>
              <w:ind w:left="30" w:right="-72"/>
              <w:jc w:val="both"/>
              <w:rPr>
                <w:sz w:val="22"/>
                <w:szCs w:val="22"/>
              </w:rPr>
            </w:pPr>
            <w:r w:rsidRPr="001C3373">
              <w:rPr>
                <w:sz w:val="22"/>
                <w:szCs w:val="22"/>
              </w:rPr>
              <w:t xml:space="preserve">Pakiet 27, pozycja 1 i 2 </w:t>
            </w:r>
          </w:p>
          <w:p w14:paraId="752C978B" w14:textId="77777777" w:rsidR="00646F52" w:rsidRPr="001C3373" w:rsidRDefault="00646F52" w:rsidP="00D3390A">
            <w:pPr>
              <w:ind w:left="30" w:right="-72"/>
              <w:jc w:val="both"/>
              <w:rPr>
                <w:sz w:val="22"/>
                <w:szCs w:val="22"/>
              </w:rPr>
            </w:pPr>
            <w:r w:rsidRPr="001C3373">
              <w:rPr>
                <w:sz w:val="22"/>
                <w:szCs w:val="22"/>
              </w:rPr>
              <w:t>Prosimy Zamawiającego o dopuszczenie:</w:t>
            </w:r>
          </w:p>
          <w:p w14:paraId="4ABEA1E9" w14:textId="77777777" w:rsidR="00646F52" w:rsidRPr="001C3373" w:rsidRDefault="00646F52" w:rsidP="00D3390A">
            <w:pPr>
              <w:ind w:left="30" w:right="-72"/>
              <w:jc w:val="both"/>
              <w:rPr>
                <w:sz w:val="22"/>
                <w:szCs w:val="22"/>
              </w:rPr>
            </w:pPr>
            <w:r w:rsidRPr="001C3373">
              <w:rPr>
                <w:sz w:val="22"/>
                <w:szCs w:val="22"/>
              </w:rPr>
              <w:t xml:space="preserve">Cewnik do podawania tlenu przez nos jednorazowego użytku, z miękkiego, przezroczystego PVC,  </w:t>
            </w:r>
            <w:r w:rsidRPr="001C3373">
              <w:rPr>
                <w:sz w:val="22"/>
                <w:szCs w:val="22"/>
              </w:rPr>
              <w:lastRenderedPageBreak/>
              <w:t xml:space="preserve">część donosowa prosta, rozpraszająca tlen równomiernie, anatomiczna końcówka do nosa z miękkiego materiału eliminującego podrażnienia śluzówki, dren o przekroju gwiazdkowym na całej długości łącznie z częścią  opasającą głowę, długość drenu 2.1m, łącznik uniwersalny do podłączenia aparatury wymagającej łącznika standardowego lub do aparatury wymagającej łącznika gwintowanego, jednorazowego użytku, czysta mikrobiologicznie, nie zawiera lateksu, </w:t>
            </w:r>
            <w:proofErr w:type="spellStart"/>
            <w:r w:rsidRPr="001C3373">
              <w:rPr>
                <w:sz w:val="22"/>
                <w:szCs w:val="22"/>
              </w:rPr>
              <w:t>ftalanów</w:t>
            </w:r>
            <w:proofErr w:type="spellEnd"/>
            <w:r w:rsidRPr="001C3373">
              <w:rPr>
                <w:sz w:val="22"/>
                <w:szCs w:val="22"/>
              </w:rPr>
              <w:t xml:space="preserve">, DEHP,  </w:t>
            </w:r>
            <w:proofErr w:type="spellStart"/>
            <w:r w:rsidRPr="001C3373">
              <w:rPr>
                <w:sz w:val="22"/>
                <w:szCs w:val="22"/>
              </w:rPr>
              <w:t>bisfenolu</w:t>
            </w:r>
            <w:proofErr w:type="spellEnd"/>
            <w:r w:rsidRPr="001C3373">
              <w:rPr>
                <w:sz w:val="22"/>
                <w:szCs w:val="22"/>
              </w:rPr>
              <w:t>.</w:t>
            </w:r>
          </w:p>
          <w:p w14:paraId="0E564F93" w14:textId="77777777" w:rsidR="00646F52" w:rsidRPr="001C3373" w:rsidRDefault="00646F52" w:rsidP="00D3390A">
            <w:pPr>
              <w:ind w:left="30" w:right="-72"/>
              <w:jc w:val="both"/>
              <w:rPr>
                <w:sz w:val="22"/>
                <w:szCs w:val="22"/>
              </w:rPr>
            </w:pPr>
            <w:r w:rsidRPr="001C3373">
              <w:rPr>
                <w:sz w:val="22"/>
                <w:szCs w:val="22"/>
              </w:rPr>
              <w:t xml:space="preserve">Na opakowaniu jednostkowym: nazwa, grafika produktu z opisem, nr katalogowy,  producent,  data ważności, nr serii, symbol "jednorazowego użytku" (przekreślona cyfra 2), symbol CE, kod  GTIN EAN-128. </w:t>
            </w:r>
          </w:p>
          <w:p w14:paraId="20376B68" w14:textId="77777777" w:rsidR="00646F52" w:rsidRPr="001C3373" w:rsidRDefault="00646F52" w:rsidP="00D3390A">
            <w:pPr>
              <w:spacing w:after="120"/>
              <w:ind w:left="28" w:right="-74"/>
              <w:jc w:val="both"/>
              <w:rPr>
                <w:sz w:val="22"/>
                <w:szCs w:val="22"/>
              </w:rPr>
            </w:pPr>
            <w:r w:rsidRPr="001C3373">
              <w:rPr>
                <w:sz w:val="22"/>
                <w:szCs w:val="22"/>
              </w:rPr>
              <w:t>W opakowaniu zbiorczym maksymalnie 50 sztuk.</w:t>
            </w:r>
          </w:p>
          <w:p w14:paraId="2431F500" w14:textId="77777777" w:rsidR="00D3390A" w:rsidRPr="001C3373" w:rsidRDefault="00D3390A" w:rsidP="00D3390A">
            <w:pPr>
              <w:spacing w:after="120"/>
              <w:ind w:left="28" w:right="-74"/>
              <w:rPr>
                <w:b/>
                <w:bCs/>
                <w:sz w:val="22"/>
                <w:szCs w:val="22"/>
              </w:rPr>
            </w:pPr>
            <w:r w:rsidRPr="001C3373">
              <w:rPr>
                <w:b/>
                <w:bCs/>
                <w:sz w:val="22"/>
                <w:szCs w:val="22"/>
              </w:rPr>
              <w:t>Odpowiedź: Zamawiający</w:t>
            </w:r>
            <w:r>
              <w:rPr>
                <w:b/>
                <w:bCs/>
                <w:sz w:val="22"/>
                <w:szCs w:val="22"/>
              </w:rPr>
              <w:t xml:space="preserve"> nie</w:t>
            </w:r>
            <w:r w:rsidRPr="001C3373">
              <w:rPr>
                <w:b/>
                <w:bCs/>
                <w:sz w:val="22"/>
                <w:szCs w:val="22"/>
              </w:rPr>
              <w:t xml:space="preserve"> dopuszcza, </w:t>
            </w:r>
            <w:r>
              <w:rPr>
                <w:b/>
                <w:bCs/>
                <w:sz w:val="22"/>
                <w:szCs w:val="22"/>
              </w:rPr>
              <w:t>zgodnie z</w:t>
            </w:r>
            <w:r w:rsidRPr="001C3373">
              <w:rPr>
                <w:b/>
                <w:bCs/>
                <w:sz w:val="22"/>
                <w:szCs w:val="22"/>
              </w:rPr>
              <w:t xml:space="preserve"> SWZ.</w:t>
            </w:r>
          </w:p>
          <w:p w14:paraId="092046AE" w14:textId="77777777" w:rsidR="00646F52" w:rsidRPr="001C3373" w:rsidRDefault="00646F52" w:rsidP="00D3390A">
            <w:pPr>
              <w:ind w:left="30" w:right="-72"/>
              <w:jc w:val="both"/>
              <w:rPr>
                <w:sz w:val="22"/>
                <w:szCs w:val="22"/>
              </w:rPr>
            </w:pPr>
          </w:p>
          <w:p w14:paraId="36444925" w14:textId="77777777" w:rsidR="00646F52" w:rsidRPr="001C3373" w:rsidRDefault="00646F52" w:rsidP="00D3390A">
            <w:pPr>
              <w:ind w:left="30" w:right="-72"/>
              <w:jc w:val="both"/>
              <w:rPr>
                <w:sz w:val="22"/>
                <w:szCs w:val="22"/>
              </w:rPr>
            </w:pPr>
            <w:r w:rsidRPr="001C3373">
              <w:rPr>
                <w:sz w:val="22"/>
                <w:szCs w:val="22"/>
              </w:rPr>
              <w:t>Pakiet 27, pozycja 3</w:t>
            </w:r>
          </w:p>
          <w:p w14:paraId="74B6D24D" w14:textId="77777777" w:rsidR="00646F52" w:rsidRPr="001C3373" w:rsidRDefault="00646F52" w:rsidP="00D3390A">
            <w:pPr>
              <w:ind w:left="30" w:right="-72"/>
              <w:jc w:val="both"/>
              <w:rPr>
                <w:sz w:val="22"/>
                <w:szCs w:val="22"/>
              </w:rPr>
            </w:pPr>
            <w:r w:rsidRPr="001C3373">
              <w:rPr>
                <w:sz w:val="22"/>
                <w:szCs w:val="22"/>
              </w:rPr>
              <w:t>Prosimy Zamawiającego o dopuszczenie:</w:t>
            </w:r>
          </w:p>
          <w:p w14:paraId="24AEC737" w14:textId="77777777" w:rsidR="00646F52" w:rsidRPr="001C3373" w:rsidRDefault="00646F52" w:rsidP="00D3390A">
            <w:pPr>
              <w:ind w:left="30" w:right="-72"/>
              <w:jc w:val="both"/>
              <w:rPr>
                <w:sz w:val="22"/>
                <w:szCs w:val="22"/>
              </w:rPr>
            </w:pPr>
            <w:r w:rsidRPr="001C3373">
              <w:rPr>
                <w:sz w:val="22"/>
                <w:szCs w:val="22"/>
              </w:rPr>
              <w:t xml:space="preserve">Dren tlenowy jednorazowego użytku do połączenia źródła tlenu z urządzeniem do podaży tlenu, przekrój gwiazdkowy, długość. 2.1m, łącznik do podłączenia źródła tlenu uniwersalny  odpowiedni dla  aparatury wymagającej łącznika standardowego lub do aparatury wymagającej łącznika gwintowanego, czysty mikrobiologicznie, nie zawiera lateksu, </w:t>
            </w:r>
            <w:proofErr w:type="spellStart"/>
            <w:r w:rsidRPr="001C3373">
              <w:rPr>
                <w:sz w:val="22"/>
                <w:szCs w:val="22"/>
              </w:rPr>
              <w:t>ftalanów</w:t>
            </w:r>
            <w:proofErr w:type="spellEnd"/>
            <w:r w:rsidRPr="001C3373">
              <w:rPr>
                <w:sz w:val="22"/>
                <w:szCs w:val="22"/>
              </w:rPr>
              <w:t xml:space="preserve">, DEHP,  </w:t>
            </w:r>
            <w:proofErr w:type="spellStart"/>
            <w:r w:rsidRPr="001C3373">
              <w:rPr>
                <w:sz w:val="22"/>
                <w:szCs w:val="22"/>
              </w:rPr>
              <w:t>bisfenolu</w:t>
            </w:r>
            <w:proofErr w:type="spellEnd"/>
            <w:r w:rsidRPr="001C3373">
              <w:rPr>
                <w:sz w:val="22"/>
                <w:szCs w:val="22"/>
              </w:rPr>
              <w:t xml:space="preserve"> (BPA), pakowany pojedynczo </w:t>
            </w:r>
          </w:p>
          <w:p w14:paraId="601D4A8B" w14:textId="77777777" w:rsidR="00646F52" w:rsidRDefault="00646F52" w:rsidP="00D3390A">
            <w:pPr>
              <w:spacing w:after="120"/>
              <w:ind w:left="28" w:right="-74"/>
              <w:jc w:val="both"/>
              <w:rPr>
                <w:sz w:val="22"/>
                <w:szCs w:val="22"/>
              </w:rPr>
            </w:pPr>
            <w:r w:rsidRPr="001C3373">
              <w:rPr>
                <w:sz w:val="22"/>
                <w:szCs w:val="22"/>
              </w:rPr>
              <w:t>Na opakowaniu jednostkowym: nazwa, grafika produktu z opisem, nr katalogowy,  producent,  data ważności, nr serii, symbol "jednorazowego użytku" (przekreślona cyfra 2), symbol CE, kod  GTIN EAN-128. W opakowaniu zbiorczym maksymalnie 50 sztuk.</w:t>
            </w:r>
          </w:p>
          <w:p w14:paraId="0FB21C6D" w14:textId="1F71F3D1" w:rsidR="00D3390A" w:rsidRPr="001C3373" w:rsidRDefault="00D3390A" w:rsidP="00D3390A">
            <w:pPr>
              <w:spacing w:after="120"/>
              <w:ind w:left="28" w:right="-74"/>
              <w:rPr>
                <w:b/>
                <w:bCs/>
                <w:sz w:val="22"/>
                <w:szCs w:val="22"/>
              </w:rPr>
            </w:pPr>
            <w:r w:rsidRPr="001C3373">
              <w:rPr>
                <w:b/>
                <w:bCs/>
                <w:sz w:val="22"/>
                <w:szCs w:val="22"/>
              </w:rPr>
              <w:t>Odpowiedź: Zamawiający</w:t>
            </w:r>
            <w:r>
              <w:rPr>
                <w:b/>
                <w:bCs/>
                <w:sz w:val="22"/>
                <w:szCs w:val="22"/>
              </w:rPr>
              <w:t xml:space="preserve"> nie</w:t>
            </w:r>
            <w:r w:rsidRPr="001C3373">
              <w:rPr>
                <w:b/>
                <w:bCs/>
                <w:sz w:val="22"/>
                <w:szCs w:val="22"/>
              </w:rPr>
              <w:t xml:space="preserve"> dopuszcza, </w:t>
            </w:r>
            <w:r>
              <w:rPr>
                <w:b/>
                <w:bCs/>
                <w:sz w:val="22"/>
                <w:szCs w:val="22"/>
              </w:rPr>
              <w:t>zgodnie z</w:t>
            </w:r>
            <w:r w:rsidRPr="001C3373">
              <w:rPr>
                <w:b/>
                <w:bCs/>
                <w:sz w:val="22"/>
                <w:szCs w:val="22"/>
              </w:rPr>
              <w:t xml:space="preserve"> SWZ.</w:t>
            </w:r>
          </w:p>
          <w:p w14:paraId="110BE08C" w14:textId="77777777" w:rsidR="00D3390A" w:rsidRPr="001C3373" w:rsidRDefault="00D3390A" w:rsidP="00D3390A">
            <w:pPr>
              <w:ind w:left="30" w:right="-72"/>
              <w:jc w:val="both"/>
              <w:rPr>
                <w:sz w:val="22"/>
                <w:szCs w:val="22"/>
              </w:rPr>
            </w:pPr>
          </w:p>
          <w:p w14:paraId="5EC18DDC" w14:textId="77777777" w:rsidR="00646F52" w:rsidRPr="001C3373" w:rsidRDefault="00646F52" w:rsidP="00D3390A">
            <w:pPr>
              <w:ind w:left="30" w:right="-72"/>
              <w:jc w:val="both"/>
              <w:rPr>
                <w:sz w:val="22"/>
                <w:szCs w:val="22"/>
              </w:rPr>
            </w:pPr>
            <w:r w:rsidRPr="001C3373">
              <w:rPr>
                <w:sz w:val="22"/>
                <w:szCs w:val="22"/>
              </w:rPr>
              <w:t>Pakiet 27, pozycja 4</w:t>
            </w:r>
          </w:p>
          <w:p w14:paraId="0F95C4A2" w14:textId="77777777" w:rsidR="00D3390A" w:rsidRDefault="00646F52" w:rsidP="00D3390A">
            <w:pPr>
              <w:spacing w:after="120"/>
              <w:ind w:left="28" w:right="-74"/>
              <w:jc w:val="both"/>
              <w:rPr>
                <w:sz w:val="22"/>
                <w:szCs w:val="22"/>
              </w:rPr>
            </w:pPr>
            <w:r w:rsidRPr="001C3373">
              <w:rPr>
                <w:sz w:val="22"/>
                <w:szCs w:val="22"/>
              </w:rPr>
              <w:t>Prosimy Zamawiającego o dopuszczenie maski mikrobiologicznie czystej. Pozostałe parametry zgodne.</w:t>
            </w:r>
          </w:p>
          <w:p w14:paraId="7FA52BC7" w14:textId="77777777" w:rsidR="00D3390A" w:rsidRPr="001C3373" w:rsidRDefault="00D3390A" w:rsidP="00D3390A">
            <w:pPr>
              <w:spacing w:after="120"/>
              <w:ind w:left="28" w:right="-74"/>
              <w:rPr>
                <w:b/>
                <w:bCs/>
                <w:sz w:val="22"/>
                <w:szCs w:val="22"/>
              </w:rPr>
            </w:pPr>
            <w:r w:rsidRPr="001C3373">
              <w:rPr>
                <w:b/>
                <w:bCs/>
                <w:sz w:val="22"/>
                <w:szCs w:val="22"/>
              </w:rPr>
              <w:t>Odpowiedź: Zamawiający dopuszcza, przy zachowaniu pozostałych warunków SWZ.</w:t>
            </w:r>
          </w:p>
          <w:p w14:paraId="426C292F" w14:textId="608CAB55" w:rsidR="00646F52" w:rsidRPr="001C3373" w:rsidRDefault="00646F52" w:rsidP="00D3390A">
            <w:pPr>
              <w:ind w:left="30" w:right="-72"/>
              <w:jc w:val="both"/>
              <w:rPr>
                <w:sz w:val="22"/>
                <w:szCs w:val="22"/>
              </w:rPr>
            </w:pPr>
            <w:r w:rsidRPr="001C3373">
              <w:rPr>
                <w:sz w:val="22"/>
                <w:szCs w:val="22"/>
              </w:rPr>
              <w:t xml:space="preserve"> </w:t>
            </w:r>
          </w:p>
          <w:p w14:paraId="4A74B801" w14:textId="77777777" w:rsidR="00646F52" w:rsidRPr="001C3373" w:rsidRDefault="00646F52" w:rsidP="00D3390A">
            <w:pPr>
              <w:ind w:left="30" w:right="-72"/>
              <w:jc w:val="both"/>
              <w:rPr>
                <w:sz w:val="22"/>
                <w:szCs w:val="22"/>
              </w:rPr>
            </w:pPr>
            <w:r w:rsidRPr="001C3373">
              <w:rPr>
                <w:sz w:val="22"/>
                <w:szCs w:val="22"/>
              </w:rPr>
              <w:t>Pakiet 34 poz.1</w:t>
            </w:r>
          </w:p>
          <w:p w14:paraId="7AC3E696" w14:textId="77777777" w:rsidR="00646F52" w:rsidRDefault="00646F52" w:rsidP="00D3390A">
            <w:pPr>
              <w:spacing w:after="120"/>
              <w:ind w:left="28" w:right="-74"/>
              <w:jc w:val="both"/>
              <w:rPr>
                <w:sz w:val="22"/>
                <w:szCs w:val="22"/>
              </w:rPr>
            </w:pPr>
            <w:r w:rsidRPr="001C3373">
              <w:rPr>
                <w:sz w:val="22"/>
                <w:szCs w:val="22"/>
              </w:rPr>
              <w:t xml:space="preserve">Prosimy Zamawiającego o dopuszczenie równoważnego płaszcza dostępu moczowodowego z kanałem wewnętrznym 10, 11 lub 12 Fr do wyboru przez Zamawiającego, długość 46 cm, ukośny port boczny do podpięcia ssania z suwakiem do ręcznej regulacji odsysania, płaszcz i zewnętrzna końcówka mandrynu hydrofilne, biały znacznik wskazujący miejsce wycofania endoskopu,  bez pojemnika do zbierania złogów. </w:t>
            </w:r>
          </w:p>
          <w:p w14:paraId="3332F4B9" w14:textId="44E32DAE" w:rsidR="001A0745" w:rsidRDefault="001A0745" w:rsidP="00D3390A">
            <w:pPr>
              <w:spacing w:after="120"/>
              <w:ind w:left="28" w:right="-74"/>
              <w:jc w:val="both"/>
              <w:rPr>
                <w:b/>
                <w:bCs/>
                <w:sz w:val="22"/>
                <w:szCs w:val="22"/>
              </w:rPr>
            </w:pPr>
            <w:r w:rsidRPr="001C3373">
              <w:rPr>
                <w:b/>
                <w:bCs/>
                <w:sz w:val="22"/>
                <w:szCs w:val="22"/>
              </w:rPr>
              <w:t>Odpowiedź:</w:t>
            </w:r>
            <w:r>
              <w:rPr>
                <w:b/>
                <w:bCs/>
                <w:sz w:val="22"/>
                <w:szCs w:val="22"/>
              </w:rPr>
              <w:t xml:space="preserve"> Zamawiający dopuszcza, przy zachowaniu pozostałych warunków SWZ.</w:t>
            </w:r>
          </w:p>
          <w:p w14:paraId="069BFBA9" w14:textId="77777777" w:rsidR="001A0745" w:rsidRPr="001C3373" w:rsidRDefault="001A0745" w:rsidP="00D3390A">
            <w:pPr>
              <w:ind w:left="30" w:right="-72"/>
              <w:jc w:val="both"/>
              <w:rPr>
                <w:sz w:val="22"/>
                <w:szCs w:val="22"/>
              </w:rPr>
            </w:pPr>
          </w:p>
          <w:p w14:paraId="4871FBBB" w14:textId="77777777" w:rsidR="00646F52" w:rsidRPr="001C3373" w:rsidRDefault="00646F52" w:rsidP="00D3390A">
            <w:pPr>
              <w:ind w:left="30" w:right="-72"/>
              <w:jc w:val="both"/>
              <w:rPr>
                <w:sz w:val="22"/>
                <w:szCs w:val="22"/>
              </w:rPr>
            </w:pPr>
            <w:r w:rsidRPr="001C3373">
              <w:rPr>
                <w:sz w:val="22"/>
                <w:szCs w:val="22"/>
              </w:rPr>
              <w:t>Pakiet 34 poz.2</w:t>
            </w:r>
          </w:p>
          <w:p w14:paraId="57D31CDC" w14:textId="77777777" w:rsidR="00646F52" w:rsidRPr="001C3373" w:rsidRDefault="00646F52" w:rsidP="00D3390A">
            <w:pPr>
              <w:spacing w:after="120"/>
              <w:ind w:left="28" w:right="-74"/>
              <w:jc w:val="both"/>
              <w:rPr>
                <w:sz w:val="22"/>
                <w:szCs w:val="22"/>
              </w:rPr>
            </w:pPr>
            <w:r w:rsidRPr="001C3373">
              <w:rPr>
                <w:sz w:val="22"/>
                <w:szCs w:val="22"/>
              </w:rPr>
              <w:t xml:space="preserve">Prosimy Zamawiającego o dopuszczenie płaszcza dostępu moczowodowego z kanałem wewnętrznym 10, 11 lub 12 Fr do wyboru przez Zamawiającego, ukośny port boczny do podpięcia ssania z suwakiem do ręcznej regulacji odsysania, biały znacznik wskazujący miejsce wycofania endoskopu. Mandryn z kanałem do wprowadzania narzędzi. Średnica wewnętrzna 10/11/12 </w:t>
            </w:r>
            <w:proofErr w:type="spellStart"/>
            <w:r w:rsidRPr="001C3373">
              <w:rPr>
                <w:sz w:val="22"/>
                <w:szCs w:val="22"/>
              </w:rPr>
              <w:t>Ch</w:t>
            </w:r>
            <w:proofErr w:type="spellEnd"/>
            <w:r w:rsidRPr="001C3373">
              <w:rPr>
                <w:sz w:val="22"/>
                <w:szCs w:val="22"/>
              </w:rPr>
              <w:t xml:space="preserve"> długość 46 cm.</w:t>
            </w:r>
          </w:p>
          <w:p w14:paraId="7BE317C7" w14:textId="5102F69D" w:rsidR="00646F52" w:rsidRPr="001A0745" w:rsidRDefault="00646F52" w:rsidP="00D3390A">
            <w:pPr>
              <w:spacing w:after="120"/>
              <w:ind w:left="28" w:right="-74"/>
              <w:rPr>
                <w:b/>
                <w:bCs/>
                <w:sz w:val="22"/>
                <w:szCs w:val="22"/>
              </w:rPr>
            </w:pPr>
            <w:r w:rsidRPr="001C3373">
              <w:rPr>
                <w:b/>
                <w:bCs/>
                <w:sz w:val="22"/>
                <w:szCs w:val="22"/>
              </w:rPr>
              <w:t>Odpowiedź:</w:t>
            </w:r>
            <w:r w:rsidR="001A0745">
              <w:rPr>
                <w:b/>
                <w:bCs/>
                <w:sz w:val="22"/>
                <w:szCs w:val="22"/>
              </w:rPr>
              <w:t xml:space="preserve"> Zamawiający dopuszcza, przy zachowaniu pozostałych warunków SWZ.</w:t>
            </w:r>
          </w:p>
        </w:tc>
      </w:tr>
    </w:tbl>
    <w:p w14:paraId="687331B7" w14:textId="77777777" w:rsidR="00BE7BFD" w:rsidRPr="001C3373" w:rsidRDefault="00BE7BFD" w:rsidP="00D3390A">
      <w:pPr>
        <w:jc w:val="both"/>
        <w:rPr>
          <w:sz w:val="22"/>
          <w:szCs w:val="22"/>
        </w:rPr>
      </w:pPr>
    </w:p>
    <w:p w14:paraId="26472CB9" w14:textId="77777777" w:rsidR="006D4AB3" w:rsidRDefault="00BE62A3" w:rsidP="00D3390A">
      <w:pPr>
        <w:pStyle w:val="Tekstpodstawowy"/>
        <w:ind w:left="3119" w:firstLine="425"/>
        <w:jc w:val="center"/>
        <w:rPr>
          <w:sz w:val="24"/>
          <w:szCs w:val="24"/>
        </w:rPr>
      </w:pPr>
      <w:r w:rsidRPr="001C3373">
        <w:rPr>
          <w:sz w:val="24"/>
          <w:szCs w:val="24"/>
        </w:rPr>
        <w:t>Przewodniczący Komisji Przetargowej</w:t>
      </w:r>
    </w:p>
    <w:p w14:paraId="1F66A691" w14:textId="77777777" w:rsidR="00D3390A" w:rsidRDefault="00D3390A" w:rsidP="00D3390A">
      <w:pPr>
        <w:pStyle w:val="Tekstpodstawowy"/>
        <w:ind w:left="3119" w:firstLine="425"/>
        <w:jc w:val="center"/>
        <w:rPr>
          <w:sz w:val="24"/>
          <w:szCs w:val="24"/>
        </w:rPr>
      </w:pPr>
    </w:p>
    <w:p w14:paraId="611127AB" w14:textId="77777777" w:rsidR="00D3390A" w:rsidRPr="001C3373" w:rsidRDefault="00D3390A" w:rsidP="00D3390A">
      <w:pPr>
        <w:pStyle w:val="Tekstpodstawowy"/>
        <w:ind w:left="3119" w:firstLine="425"/>
        <w:jc w:val="center"/>
        <w:rPr>
          <w:sz w:val="24"/>
          <w:szCs w:val="24"/>
        </w:rPr>
      </w:pPr>
    </w:p>
    <w:p w14:paraId="138B769F" w14:textId="77777777" w:rsidR="006D4AB3" w:rsidRPr="001C3373" w:rsidRDefault="00646F52" w:rsidP="00D3390A">
      <w:pPr>
        <w:ind w:left="2978" w:firstLine="562"/>
        <w:jc w:val="center"/>
        <w:rPr>
          <w:sz w:val="24"/>
          <w:szCs w:val="24"/>
        </w:rPr>
      </w:pPr>
      <w:r w:rsidRPr="001C3373">
        <w:rPr>
          <w:sz w:val="24"/>
          <w:szCs w:val="24"/>
        </w:rPr>
        <w:t>Małgorzata</w:t>
      </w:r>
      <w:r w:rsidR="006D4AB3" w:rsidRPr="001C3373">
        <w:rPr>
          <w:sz w:val="24"/>
          <w:szCs w:val="24"/>
        </w:rPr>
        <w:t xml:space="preserve"> </w:t>
      </w:r>
      <w:r w:rsidRPr="001C3373">
        <w:rPr>
          <w:sz w:val="24"/>
          <w:szCs w:val="24"/>
        </w:rPr>
        <w:t xml:space="preserve">Krzystek -  </w:t>
      </w:r>
      <w:proofErr w:type="spellStart"/>
      <w:r w:rsidRPr="001C3373">
        <w:rPr>
          <w:sz w:val="24"/>
          <w:szCs w:val="24"/>
        </w:rPr>
        <w:t>Purol</w:t>
      </w:r>
      <w:proofErr w:type="spellEnd"/>
    </w:p>
    <w:sectPr w:rsidR="006D4AB3" w:rsidRPr="001C337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D535F" w14:textId="77777777" w:rsidR="00EB7B90" w:rsidRDefault="00EB7B90">
      <w:r>
        <w:separator/>
      </w:r>
    </w:p>
  </w:endnote>
  <w:endnote w:type="continuationSeparator" w:id="0">
    <w:p w14:paraId="45EB7867" w14:textId="77777777" w:rsidR="00EB7B90" w:rsidRDefault="00EB7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FE4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DB86BD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85D9C" w14:textId="77777777" w:rsidR="006D4AB3" w:rsidRDefault="00D3390A">
    <w:pPr>
      <w:pStyle w:val="Stopka"/>
      <w:tabs>
        <w:tab w:val="clear" w:pos="4536"/>
      </w:tabs>
      <w:jc w:val="center"/>
    </w:pPr>
    <w:r>
      <w:rPr>
        <w:noProof/>
      </w:rPr>
      <w:pict w14:anchorId="0D978140">
        <v:line id="_x0000_s1025" style="position:absolute;left:0;text-align:left;z-index:251657728" from="-3.85pt,8.75pt" to="455.15pt,8.75pt"/>
      </w:pict>
    </w:r>
  </w:p>
  <w:p w14:paraId="7E5BF4F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AC10" w14:textId="77777777" w:rsidR="006D4AB3" w:rsidRDefault="006D4AB3">
    <w:pPr>
      <w:pStyle w:val="Stopka"/>
      <w:pBdr>
        <w:bottom w:val="single" w:sz="6" w:space="0" w:color="auto"/>
      </w:pBdr>
      <w:tabs>
        <w:tab w:val="clear" w:pos="4536"/>
        <w:tab w:val="left" w:pos="6237"/>
      </w:tabs>
    </w:pPr>
  </w:p>
  <w:p w14:paraId="33AAB56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6FF3213" w14:textId="77777777" w:rsidR="006D4AB3" w:rsidRDefault="006D4AB3">
    <w:pPr>
      <w:pStyle w:val="Stopka"/>
      <w:tabs>
        <w:tab w:val="clear" w:pos="4536"/>
        <w:tab w:val="left" w:pos="6237"/>
      </w:tabs>
    </w:pPr>
  </w:p>
  <w:p w14:paraId="7730D91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1F67D" w14:textId="77777777" w:rsidR="00EB7B90" w:rsidRDefault="00EB7B90">
      <w:r>
        <w:separator/>
      </w:r>
    </w:p>
  </w:footnote>
  <w:footnote w:type="continuationSeparator" w:id="0">
    <w:p w14:paraId="10F320EC" w14:textId="77777777" w:rsidR="00EB7B90" w:rsidRDefault="00EB7B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3CBC" w14:textId="77777777" w:rsidR="00646F52" w:rsidRDefault="00646F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0C226" w14:textId="77777777" w:rsidR="00646F52" w:rsidRDefault="00646F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BC6F2" w14:textId="77777777" w:rsidR="00646F52" w:rsidRDefault="00646F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05894974">
    <w:abstractNumId w:val="3"/>
  </w:num>
  <w:num w:numId="2" w16cid:durableId="2144426443">
    <w:abstractNumId w:val="6"/>
  </w:num>
  <w:num w:numId="3" w16cid:durableId="246310996">
    <w:abstractNumId w:val="2"/>
  </w:num>
  <w:num w:numId="4" w16cid:durableId="809174408">
    <w:abstractNumId w:val="5"/>
  </w:num>
  <w:num w:numId="5" w16cid:durableId="1593969193">
    <w:abstractNumId w:val="0"/>
  </w:num>
  <w:num w:numId="6" w16cid:durableId="174001564">
    <w:abstractNumId w:val="1"/>
  </w:num>
  <w:num w:numId="7" w16cid:durableId="1454252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7B90"/>
    <w:rsid w:val="00031374"/>
    <w:rsid w:val="000A1097"/>
    <w:rsid w:val="000D2449"/>
    <w:rsid w:val="000E2A8F"/>
    <w:rsid w:val="0012774F"/>
    <w:rsid w:val="00144B7A"/>
    <w:rsid w:val="00180C6E"/>
    <w:rsid w:val="001A0745"/>
    <w:rsid w:val="001C3373"/>
    <w:rsid w:val="0029606A"/>
    <w:rsid w:val="004848F3"/>
    <w:rsid w:val="004A75F2"/>
    <w:rsid w:val="005144A9"/>
    <w:rsid w:val="00520165"/>
    <w:rsid w:val="005B1B08"/>
    <w:rsid w:val="00632C3C"/>
    <w:rsid w:val="00646F52"/>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3390A"/>
    <w:rsid w:val="00D8461B"/>
    <w:rsid w:val="00D9049C"/>
    <w:rsid w:val="00D915F2"/>
    <w:rsid w:val="00DF32E8"/>
    <w:rsid w:val="00E21B49"/>
    <w:rsid w:val="00E2789F"/>
    <w:rsid w:val="00E72428"/>
    <w:rsid w:val="00EA14B3"/>
    <w:rsid w:val="00EA416E"/>
    <w:rsid w:val="00EB7B9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714AA"/>
  <w15:chartTrackingRefBased/>
  <w15:docId w15:val="{9C04C3DD-7B0D-49EB-ACD6-9C377720A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691</Words>
  <Characters>4547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2025-09-29T10:31:00Z</dcterms:created>
  <dcterms:modified xsi:type="dcterms:W3CDTF">2025-10-02T08:35:00Z</dcterms:modified>
</cp:coreProperties>
</file>