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1F9AD0" w14:textId="3D676C07" w:rsidR="006A5DF1" w:rsidRPr="00D63E62" w:rsidRDefault="002E5C0B" w:rsidP="006A5DF1">
      <w:pPr>
        <w:spacing w:after="240"/>
        <w:jc w:val="right"/>
        <w:rPr>
          <w:sz w:val="24"/>
          <w:szCs w:val="24"/>
        </w:rPr>
      </w:pPr>
      <w:r w:rsidRPr="00D63E62">
        <w:rPr>
          <w:sz w:val="24"/>
          <w:szCs w:val="24"/>
        </w:rPr>
        <w:t>Kraków</w:t>
      </w:r>
      <w:r w:rsidR="006A5DF1" w:rsidRPr="00D63E62">
        <w:rPr>
          <w:sz w:val="24"/>
          <w:szCs w:val="24"/>
        </w:rPr>
        <w:t xml:space="preserve"> dnia: </w:t>
      </w:r>
      <w:r w:rsidRPr="00D63E62">
        <w:rPr>
          <w:sz w:val="24"/>
          <w:szCs w:val="24"/>
        </w:rPr>
        <w:t>2025-10-0</w:t>
      </w:r>
      <w:r w:rsidR="00D63E62">
        <w:rPr>
          <w:sz w:val="24"/>
          <w:szCs w:val="24"/>
        </w:rPr>
        <w:t>3</w:t>
      </w:r>
    </w:p>
    <w:p w14:paraId="61E1EF8F" w14:textId="77777777" w:rsidR="006A5DF1" w:rsidRPr="00D63E62" w:rsidRDefault="00BE62A3" w:rsidP="006A5DF1">
      <w:pPr>
        <w:rPr>
          <w:b/>
          <w:bCs/>
          <w:sz w:val="24"/>
          <w:szCs w:val="24"/>
        </w:rPr>
      </w:pPr>
      <w:r w:rsidRPr="00D63E62">
        <w:rPr>
          <w:b/>
          <w:bCs/>
          <w:sz w:val="24"/>
          <w:szCs w:val="24"/>
        </w:rPr>
        <w:t xml:space="preserve">Szpital Miejski Specjalistyczny </w:t>
      </w:r>
    </w:p>
    <w:p w14:paraId="33B03743" w14:textId="77777777" w:rsidR="00BE62A3" w:rsidRPr="00D63E62" w:rsidRDefault="00BE62A3" w:rsidP="006A5DF1">
      <w:pPr>
        <w:rPr>
          <w:sz w:val="24"/>
          <w:szCs w:val="24"/>
        </w:rPr>
      </w:pPr>
      <w:r w:rsidRPr="00D63E62">
        <w:rPr>
          <w:b/>
          <w:bCs/>
          <w:sz w:val="24"/>
          <w:szCs w:val="24"/>
        </w:rPr>
        <w:t>im. Gabriela Narutowicza w Krakowie</w:t>
      </w:r>
    </w:p>
    <w:p w14:paraId="0A44D7EA" w14:textId="77777777" w:rsidR="006A5DF1" w:rsidRPr="00D63E62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D63E62">
        <w:rPr>
          <w:sz w:val="24"/>
          <w:szCs w:val="24"/>
        </w:rPr>
        <w:t>ul. Prądnicka 35-37</w:t>
      </w:r>
    </w:p>
    <w:p w14:paraId="0E1BE5EE" w14:textId="77777777" w:rsidR="00BE62A3" w:rsidRPr="00D63E62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D63E62">
        <w:rPr>
          <w:sz w:val="24"/>
          <w:szCs w:val="24"/>
        </w:rPr>
        <w:t>31-202 Kraków</w:t>
      </w:r>
    </w:p>
    <w:p w14:paraId="5F509E98" w14:textId="77777777" w:rsidR="006A5DF1" w:rsidRPr="00D63E62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D63E62">
        <w:rPr>
          <w:sz w:val="24"/>
          <w:szCs w:val="24"/>
        </w:rPr>
        <w:tab/>
        <w:t xml:space="preserve"> </w:t>
      </w:r>
    </w:p>
    <w:p w14:paraId="02286A77" w14:textId="77777777" w:rsidR="006A5DF1" w:rsidRPr="00D63E62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D63E62">
        <w:rPr>
          <w:b/>
          <w:sz w:val="24"/>
          <w:szCs w:val="24"/>
        </w:rPr>
        <w:t>WYKONAWCY</w:t>
      </w:r>
    </w:p>
    <w:p w14:paraId="638900AA" w14:textId="77777777" w:rsidR="006A5DF1" w:rsidRPr="00D63E62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D63E62">
        <w:rPr>
          <w:sz w:val="24"/>
          <w:szCs w:val="24"/>
        </w:rPr>
        <w:t>ubiegający się o zamówienie publiczne</w:t>
      </w:r>
    </w:p>
    <w:p w14:paraId="19EB64C3" w14:textId="77777777" w:rsidR="006D4AB3" w:rsidRPr="00D63E62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76853FA3" w14:textId="77777777" w:rsidR="006D4AB3" w:rsidRPr="00D63E62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5E52087" w14:textId="5CF97E1E" w:rsidR="00632C3C" w:rsidRPr="00D63E62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D63E62">
        <w:rPr>
          <w:rFonts w:ascii="Times New Roman" w:hAnsi="Times New Roman"/>
          <w:szCs w:val="28"/>
        </w:rPr>
        <w:t>WYJAŚNIENI</w:t>
      </w:r>
      <w:r w:rsidR="00520165" w:rsidRPr="00D63E62">
        <w:rPr>
          <w:rFonts w:ascii="Times New Roman" w:hAnsi="Times New Roman"/>
          <w:szCs w:val="28"/>
        </w:rPr>
        <w:t>A</w:t>
      </w:r>
      <w:r w:rsidR="00632C3C" w:rsidRPr="00D63E62">
        <w:rPr>
          <w:rFonts w:ascii="Times New Roman" w:hAnsi="Times New Roman"/>
          <w:szCs w:val="28"/>
        </w:rPr>
        <w:t xml:space="preserve"> TREŚCI</w:t>
      </w:r>
      <w:r w:rsidR="0029606A" w:rsidRPr="00D63E62">
        <w:rPr>
          <w:rFonts w:ascii="Times New Roman" w:hAnsi="Times New Roman"/>
          <w:szCs w:val="28"/>
        </w:rPr>
        <w:t xml:space="preserve"> SWZ</w:t>
      </w:r>
      <w:r w:rsidR="00D63E62">
        <w:rPr>
          <w:rFonts w:ascii="Times New Roman" w:hAnsi="Times New Roman"/>
          <w:szCs w:val="28"/>
        </w:rPr>
        <w:t xml:space="preserve"> - </w:t>
      </w:r>
      <w:r w:rsidR="00633889">
        <w:rPr>
          <w:rFonts w:ascii="Times New Roman" w:hAnsi="Times New Roman"/>
          <w:szCs w:val="28"/>
        </w:rPr>
        <w:t>15</w:t>
      </w:r>
    </w:p>
    <w:p w14:paraId="721DD34D" w14:textId="35916696" w:rsidR="006D4AB3" w:rsidRPr="00D63E62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D63E62">
        <w:rPr>
          <w:sz w:val="24"/>
          <w:szCs w:val="24"/>
        </w:rPr>
        <w:t xml:space="preserve">Dotyczy: </w:t>
      </w:r>
      <w:r w:rsidR="006A5DF1" w:rsidRPr="00D63E62">
        <w:rPr>
          <w:sz w:val="24"/>
          <w:szCs w:val="24"/>
        </w:rPr>
        <w:t>p</w:t>
      </w:r>
      <w:r w:rsidRPr="00D63E62">
        <w:rPr>
          <w:sz w:val="24"/>
          <w:szCs w:val="24"/>
        </w:rPr>
        <w:t>ostępowani</w:t>
      </w:r>
      <w:r w:rsidR="006A5DF1" w:rsidRPr="00D63E62">
        <w:rPr>
          <w:sz w:val="24"/>
          <w:szCs w:val="24"/>
        </w:rPr>
        <w:t>a</w:t>
      </w:r>
      <w:r w:rsidRPr="00D63E62">
        <w:rPr>
          <w:sz w:val="24"/>
          <w:szCs w:val="24"/>
        </w:rPr>
        <w:t xml:space="preserve"> o udzielenie zamówienia publicznego, prowadzone</w:t>
      </w:r>
      <w:r w:rsidR="006A5DF1" w:rsidRPr="00D63E62">
        <w:rPr>
          <w:sz w:val="24"/>
          <w:szCs w:val="24"/>
        </w:rPr>
        <w:t>go</w:t>
      </w:r>
      <w:r w:rsidRPr="00D63E62">
        <w:rPr>
          <w:sz w:val="24"/>
          <w:szCs w:val="24"/>
        </w:rPr>
        <w:t xml:space="preserve"> w</w:t>
      </w:r>
      <w:r w:rsidR="00BE62A3" w:rsidRPr="00D63E62">
        <w:rPr>
          <w:sz w:val="24"/>
          <w:szCs w:val="24"/>
        </w:rPr>
        <w:t> </w:t>
      </w:r>
      <w:r w:rsidRPr="00D63E62">
        <w:rPr>
          <w:sz w:val="24"/>
          <w:szCs w:val="24"/>
        </w:rPr>
        <w:t xml:space="preserve">trybie </w:t>
      </w:r>
      <w:r w:rsidR="002E5C0B" w:rsidRPr="00D63E62">
        <w:rPr>
          <w:sz w:val="24"/>
          <w:szCs w:val="24"/>
        </w:rPr>
        <w:t>przetarg</w:t>
      </w:r>
      <w:r w:rsidR="00D63E62">
        <w:rPr>
          <w:sz w:val="24"/>
          <w:szCs w:val="24"/>
        </w:rPr>
        <w:t>u</w:t>
      </w:r>
      <w:r w:rsidR="002E5C0B" w:rsidRPr="00D63E62">
        <w:rPr>
          <w:sz w:val="24"/>
          <w:szCs w:val="24"/>
        </w:rPr>
        <w:t xml:space="preserve"> nieograniczon</w:t>
      </w:r>
      <w:r w:rsidR="00D63E62">
        <w:rPr>
          <w:sz w:val="24"/>
          <w:szCs w:val="24"/>
        </w:rPr>
        <w:t>ego</w:t>
      </w:r>
      <w:r w:rsidRPr="00D63E62">
        <w:rPr>
          <w:b/>
          <w:sz w:val="24"/>
          <w:szCs w:val="24"/>
        </w:rPr>
        <w:t xml:space="preserve"> </w:t>
      </w:r>
      <w:r w:rsidRPr="00D63E62">
        <w:rPr>
          <w:bCs/>
          <w:sz w:val="24"/>
          <w:szCs w:val="24"/>
        </w:rPr>
        <w:t>na</w:t>
      </w:r>
      <w:r w:rsidRPr="00D63E62">
        <w:rPr>
          <w:b/>
          <w:sz w:val="24"/>
          <w:szCs w:val="24"/>
        </w:rPr>
        <w:t xml:space="preserve"> </w:t>
      </w:r>
      <w:r w:rsidR="00E72428" w:rsidRPr="00D63E62">
        <w:rPr>
          <w:bCs/>
          <w:sz w:val="24"/>
          <w:szCs w:val="24"/>
        </w:rPr>
        <w:t>”</w:t>
      </w:r>
      <w:r w:rsidR="002E5C0B" w:rsidRPr="00D63E62">
        <w:rPr>
          <w:b/>
          <w:bCs/>
          <w:sz w:val="24"/>
          <w:szCs w:val="24"/>
        </w:rPr>
        <w:t>Zakup i dostawa wyrobów medycznych IV</w:t>
      </w:r>
      <w:r w:rsidR="00E72428" w:rsidRPr="00D63E62">
        <w:rPr>
          <w:bCs/>
          <w:sz w:val="24"/>
          <w:szCs w:val="24"/>
        </w:rPr>
        <w:t>”</w:t>
      </w:r>
      <w:r w:rsidRPr="00D63E62">
        <w:rPr>
          <w:b/>
          <w:sz w:val="24"/>
          <w:szCs w:val="24"/>
        </w:rPr>
        <w:t xml:space="preserve"> </w:t>
      </w:r>
      <w:r w:rsidRPr="00D63E62">
        <w:rPr>
          <w:bCs/>
          <w:sz w:val="24"/>
          <w:szCs w:val="24"/>
        </w:rPr>
        <w:t>– znak sprawy</w:t>
      </w:r>
      <w:r w:rsidRPr="00D63E62">
        <w:rPr>
          <w:b/>
          <w:sz w:val="24"/>
          <w:szCs w:val="24"/>
        </w:rPr>
        <w:t xml:space="preserve"> </w:t>
      </w:r>
      <w:r w:rsidR="002E5C0B" w:rsidRPr="00D63E62">
        <w:rPr>
          <w:b/>
          <w:sz w:val="24"/>
          <w:szCs w:val="24"/>
        </w:rPr>
        <w:t>ZP/43/2025</w:t>
      </w:r>
      <w:r w:rsidRPr="00D63E62">
        <w:rPr>
          <w:b/>
          <w:sz w:val="24"/>
          <w:szCs w:val="24"/>
        </w:rPr>
        <w:t>.</w:t>
      </w:r>
    </w:p>
    <w:p w14:paraId="7D401F57" w14:textId="77777777" w:rsidR="0012774F" w:rsidRPr="00D63E62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D63E62">
        <w:rPr>
          <w:sz w:val="24"/>
          <w:szCs w:val="24"/>
        </w:rPr>
        <w:t xml:space="preserve">Zamawiający, działając na podstawie art. </w:t>
      </w:r>
      <w:r w:rsidR="0029606A" w:rsidRPr="00D63E62">
        <w:rPr>
          <w:sz w:val="24"/>
          <w:szCs w:val="24"/>
        </w:rPr>
        <w:t>1</w:t>
      </w:r>
      <w:r w:rsidRPr="00D63E62">
        <w:rPr>
          <w:sz w:val="24"/>
          <w:szCs w:val="24"/>
        </w:rPr>
        <w:t>3</w:t>
      </w:r>
      <w:r w:rsidR="0029606A" w:rsidRPr="00D63E62">
        <w:rPr>
          <w:sz w:val="24"/>
          <w:szCs w:val="24"/>
        </w:rPr>
        <w:t>5</w:t>
      </w:r>
      <w:r w:rsidRPr="00D63E62">
        <w:rPr>
          <w:sz w:val="24"/>
          <w:szCs w:val="24"/>
        </w:rPr>
        <w:t xml:space="preserve"> ust</w:t>
      </w:r>
      <w:r w:rsidR="00D9049C" w:rsidRPr="00D63E62">
        <w:rPr>
          <w:sz w:val="24"/>
          <w:szCs w:val="24"/>
        </w:rPr>
        <w:t xml:space="preserve">. </w:t>
      </w:r>
      <w:r w:rsidR="0029606A" w:rsidRPr="00D63E62">
        <w:rPr>
          <w:sz w:val="24"/>
          <w:szCs w:val="24"/>
        </w:rPr>
        <w:t>6</w:t>
      </w:r>
      <w:r w:rsidRPr="00D63E62">
        <w:rPr>
          <w:sz w:val="24"/>
          <w:szCs w:val="24"/>
        </w:rPr>
        <w:t xml:space="preserve"> ustawy z dnia </w:t>
      </w:r>
      <w:r w:rsidR="0029606A" w:rsidRPr="00D63E62">
        <w:rPr>
          <w:sz w:val="24"/>
          <w:szCs w:val="24"/>
        </w:rPr>
        <w:t>11</w:t>
      </w:r>
      <w:r w:rsidRPr="00D63E62">
        <w:rPr>
          <w:sz w:val="24"/>
          <w:szCs w:val="24"/>
        </w:rPr>
        <w:t xml:space="preserve"> </w:t>
      </w:r>
      <w:r w:rsidR="0029606A" w:rsidRPr="00D63E62">
        <w:rPr>
          <w:sz w:val="24"/>
          <w:szCs w:val="24"/>
        </w:rPr>
        <w:t xml:space="preserve">września </w:t>
      </w:r>
      <w:r w:rsidRPr="00D63E62">
        <w:rPr>
          <w:sz w:val="24"/>
          <w:szCs w:val="24"/>
        </w:rPr>
        <w:t>20</w:t>
      </w:r>
      <w:r w:rsidR="0029606A" w:rsidRPr="00D63E62">
        <w:rPr>
          <w:sz w:val="24"/>
          <w:szCs w:val="24"/>
        </w:rPr>
        <w:t>19</w:t>
      </w:r>
      <w:r w:rsidR="00BE62A3" w:rsidRPr="00D63E62">
        <w:rPr>
          <w:sz w:val="24"/>
          <w:szCs w:val="24"/>
        </w:rPr>
        <w:t> </w:t>
      </w:r>
      <w:r w:rsidRPr="00D63E62">
        <w:rPr>
          <w:sz w:val="24"/>
          <w:szCs w:val="24"/>
        </w:rPr>
        <w:t>r</w:t>
      </w:r>
      <w:r w:rsidR="0029606A" w:rsidRPr="00D63E62">
        <w:rPr>
          <w:sz w:val="24"/>
          <w:szCs w:val="24"/>
        </w:rPr>
        <w:t>.</w:t>
      </w:r>
      <w:r w:rsidRPr="00D63E62">
        <w:rPr>
          <w:sz w:val="24"/>
          <w:szCs w:val="24"/>
        </w:rPr>
        <w:t xml:space="preserve"> Prawo </w:t>
      </w:r>
      <w:r w:rsidR="0029606A" w:rsidRPr="00D63E62">
        <w:rPr>
          <w:sz w:val="24"/>
          <w:szCs w:val="24"/>
        </w:rPr>
        <w:t>z</w:t>
      </w:r>
      <w:r w:rsidRPr="00D63E62">
        <w:rPr>
          <w:sz w:val="24"/>
          <w:szCs w:val="24"/>
        </w:rPr>
        <w:t xml:space="preserve">amówień </w:t>
      </w:r>
      <w:r w:rsidR="0029606A" w:rsidRPr="00D63E62">
        <w:rPr>
          <w:sz w:val="24"/>
          <w:szCs w:val="24"/>
        </w:rPr>
        <w:t>p</w:t>
      </w:r>
      <w:r w:rsidRPr="00D63E62">
        <w:rPr>
          <w:sz w:val="24"/>
          <w:szCs w:val="24"/>
        </w:rPr>
        <w:t>ublicznych</w:t>
      </w:r>
      <w:r w:rsidR="00BE7BFD" w:rsidRPr="00D63E62">
        <w:rPr>
          <w:sz w:val="24"/>
          <w:szCs w:val="24"/>
        </w:rPr>
        <w:t xml:space="preserve"> </w:t>
      </w:r>
      <w:r w:rsidR="00D9049C" w:rsidRPr="00D63E62">
        <w:rPr>
          <w:sz w:val="24"/>
          <w:szCs w:val="24"/>
        </w:rPr>
        <w:t>udostępnia</w:t>
      </w:r>
      <w:r w:rsidR="00BE7BFD" w:rsidRPr="00D63E62">
        <w:rPr>
          <w:sz w:val="24"/>
          <w:szCs w:val="24"/>
        </w:rPr>
        <w:t xml:space="preserve"> poniżej treść zapytań do S</w:t>
      </w:r>
      <w:r w:rsidR="0012774F" w:rsidRPr="00D63E62">
        <w:rPr>
          <w:sz w:val="24"/>
          <w:szCs w:val="24"/>
        </w:rPr>
        <w:t>pecyfikacji Warunków Zamówienia (</w:t>
      </w:r>
      <w:r w:rsidR="0012774F" w:rsidRPr="00D63E62">
        <w:rPr>
          <w:sz w:val="24"/>
          <w:szCs w:val="24"/>
          <w:lang w:eastAsia="ar-SA"/>
        </w:rPr>
        <w:t>zwanej dalej</w:t>
      </w:r>
      <w:r w:rsidR="0012774F" w:rsidRPr="00D63E62">
        <w:rPr>
          <w:b/>
          <w:sz w:val="24"/>
          <w:szCs w:val="24"/>
          <w:lang w:eastAsia="ar-SA"/>
        </w:rPr>
        <w:t xml:space="preserve"> </w:t>
      </w:r>
      <w:r w:rsidR="0012774F" w:rsidRPr="00D63E62">
        <w:rPr>
          <w:bCs/>
          <w:sz w:val="24"/>
          <w:szCs w:val="24"/>
          <w:lang w:eastAsia="ar-SA"/>
        </w:rPr>
        <w:t>”SWZ”)</w:t>
      </w:r>
      <w:r w:rsidR="00D9049C" w:rsidRPr="00D63E62">
        <w:rPr>
          <w:bCs/>
          <w:sz w:val="24"/>
          <w:szCs w:val="24"/>
          <w:lang w:eastAsia="ar-SA"/>
        </w:rPr>
        <w:t xml:space="preserve"> </w:t>
      </w:r>
      <w:r w:rsidR="00D9049C" w:rsidRPr="00D63E62">
        <w:rPr>
          <w:sz w:val="24"/>
          <w:szCs w:val="24"/>
        </w:rPr>
        <w:t>wraz z wyjaśnieniami</w:t>
      </w:r>
      <w:r w:rsidR="0012774F" w:rsidRPr="00D63E62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2E5C0B" w:rsidRPr="00D63E62" w14:paraId="2195173D" w14:textId="77777777" w:rsidTr="00545822">
        <w:tc>
          <w:tcPr>
            <w:tcW w:w="9356" w:type="dxa"/>
          </w:tcPr>
          <w:p w14:paraId="1DA8D02D" w14:textId="77777777" w:rsidR="002E5C0B" w:rsidRPr="00D63E62" w:rsidRDefault="002E5C0B" w:rsidP="0054582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63E62">
              <w:rPr>
                <w:sz w:val="22"/>
                <w:szCs w:val="22"/>
              </w:rPr>
              <w:t>Pakiet Nr 34 Poz. Nr 1 i Poz. Nr 2: Jednorazowy, sterylny płaszcz dostępu moczowodowego</w:t>
            </w:r>
          </w:p>
          <w:p w14:paraId="704712FB" w14:textId="77777777" w:rsidR="002E5C0B" w:rsidRPr="00D63E62" w:rsidRDefault="002E5C0B" w:rsidP="00B11B45">
            <w:pPr>
              <w:ind w:left="30" w:right="-74"/>
              <w:jc w:val="both"/>
              <w:rPr>
                <w:sz w:val="22"/>
                <w:szCs w:val="22"/>
              </w:rPr>
            </w:pPr>
            <w:r w:rsidRPr="00D63E62">
              <w:rPr>
                <w:sz w:val="22"/>
                <w:szCs w:val="22"/>
              </w:rPr>
              <w:t xml:space="preserve">Koszulka dostępu moczowodowego do giętkich </w:t>
            </w:r>
            <w:proofErr w:type="spellStart"/>
            <w:r w:rsidRPr="00D63E62">
              <w:rPr>
                <w:sz w:val="22"/>
                <w:szCs w:val="22"/>
              </w:rPr>
              <w:t>Ureterorenoskopów</w:t>
            </w:r>
            <w:proofErr w:type="spellEnd"/>
            <w:r w:rsidRPr="00D63E62">
              <w:rPr>
                <w:sz w:val="22"/>
                <w:szCs w:val="22"/>
              </w:rPr>
              <w:t xml:space="preserve"> z funkcją odsysania:</w:t>
            </w:r>
          </w:p>
          <w:p w14:paraId="71B00FB5" w14:textId="63F019AC" w:rsidR="002E5C0B" w:rsidRPr="00D63E62" w:rsidRDefault="002E5C0B" w:rsidP="00B11B45">
            <w:pPr>
              <w:numPr>
                <w:ilvl w:val="0"/>
                <w:numId w:val="8"/>
              </w:numPr>
              <w:ind w:right="-74"/>
              <w:jc w:val="both"/>
              <w:rPr>
                <w:sz w:val="22"/>
                <w:szCs w:val="22"/>
              </w:rPr>
            </w:pPr>
            <w:r w:rsidRPr="00D63E62">
              <w:rPr>
                <w:sz w:val="22"/>
                <w:szCs w:val="22"/>
              </w:rPr>
              <w:t>Płaszcz pokryty powłoką hydrofilną na całej długości, o śr. 9/11Ch, 9,5/11,5Ch, 10/12Ch, 11/13Ch i 12/14Ch oraz dł. 35, 45 i 55cm,</w:t>
            </w:r>
          </w:p>
          <w:p w14:paraId="0A577B95" w14:textId="2A9AD30A" w:rsidR="002E5C0B" w:rsidRPr="00D63E62" w:rsidRDefault="002E5C0B" w:rsidP="00B11B45">
            <w:pPr>
              <w:numPr>
                <w:ilvl w:val="0"/>
                <w:numId w:val="8"/>
              </w:numPr>
              <w:ind w:right="-74"/>
              <w:jc w:val="both"/>
              <w:rPr>
                <w:sz w:val="22"/>
                <w:szCs w:val="22"/>
              </w:rPr>
            </w:pPr>
            <w:r w:rsidRPr="00D63E62">
              <w:rPr>
                <w:sz w:val="22"/>
                <w:szCs w:val="22"/>
              </w:rPr>
              <w:t>Skalowanie co 1cm,</w:t>
            </w:r>
          </w:p>
          <w:p w14:paraId="592CBB19" w14:textId="71EE841B" w:rsidR="002E5C0B" w:rsidRPr="00D63E62" w:rsidRDefault="002E5C0B" w:rsidP="00B11B45">
            <w:pPr>
              <w:numPr>
                <w:ilvl w:val="0"/>
                <w:numId w:val="8"/>
              </w:numPr>
              <w:ind w:right="-74"/>
              <w:jc w:val="both"/>
              <w:rPr>
                <w:sz w:val="22"/>
                <w:szCs w:val="22"/>
              </w:rPr>
            </w:pPr>
            <w:proofErr w:type="spellStart"/>
            <w:r w:rsidRPr="00D63E62">
              <w:rPr>
                <w:sz w:val="22"/>
                <w:szCs w:val="22"/>
              </w:rPr>
              <w:t>Rozmontowywalna</w:t>
            </w:r>
            <w:proofErr w:type="spellEnd"/>
            <w:r w:rsidRPr="00D63E62">
              <w:rPr>
                <w:sz w:val="22"/>
                <w:szCs w:val="22"/>
              </w:rPr>
              <w:t xml:space="preserve"> uszczelka,</w:t>
            </w:r>
          </w:p>
          <w:p w14:paraId="2412A239" w14:textId="51D4E0C7" w:rsidR="002E5C0B" w:rsidRPr="00D63E62" w:rsidRDefault="002E5C0B" w:rsidP="00B11B45">
            <w:pPr>
              <w:numPr>
                <w:ilvl w:val="0"/>
                <w:numId w:val="8"/>
              </w:numPr>
              <w:ind w:right="-74"/>
              <w:jc w:val="both"/>
              <w:rPr>
                <w:sz w:val="22"/>
                <w:szCs w:val="22"/>
              </w:rPr>
            </w:pPr>
            <w:r w:rsidRPr="00D63E62">
              <w:rPr>
                <w:sz w:val="22"/>
                <w:szCs w:val="22"/>
              </w:rPr>
              <w:t>Końcówka traktu giętka na odcinku 15cm,</w:t>
            </w:r>
          </w:p>
          <w:p w14:paraId="79E62D02" w14:textId="4D54F7FB" w:rsidR="002E5C0B" w:rsidRPr="00D63E62" w:rsidRDefault="002E5C0B" w:rsidP="00B11B45">
            <w:pPr>
              <w:numPr>
                <w:ilvl w:val="0"/>
                <w:numId w:val="8"/>
              </w:numPr>
              <w:ind w:right="-74"/>
              <w:jc w:val="both"/>
              <w:rPr>
                <w:sz w:val="22"/>
                <w:szCs w:val="22"/>
              </w:rPr>
            </w:pPr>
            <w:r w:rsidRPr="00D63E62">
              <w:rPr>
                <w:sz w:val="22"/>
                <w:szCs w:val="22"/>
              </w:rPr>
              <w:t>Stalowe pierścienie usztywniające na całej długości części sztywnej,</w:t>
            </w:r>
          </w:p>
          <w:p w14:paraId="0E59B0CC" w14:textId="4F32A109" w:rsidR="002E5C0B" w:rsidRPr="00D63E62" w:rsidRDefault="002E5C0B" w:rsidP="00B11B45">
            <w:pPr>
              <w:numPr>
                <w:ilvl w:val="0"/>
                <w:numId w:val="8"/>
              </w:numPr>
              <w:ind w:right="-74"/>
              <w:jc w:val="both"/>
              <w:rPr>
                <w:sz w:val="22"/>
                <w:szCs w:val="22"/>
              </w:rPr>
            </w:pPr>
            <w:r w:rsidRPr="00D63E62">
              <w:rPr>
                <w:sz w:val="22"/>
                <w:szCs w:val="22"/>
              </w:rPr>
              <w:t>System odsysania próżniowego materiału pozostałego w nerce i moczowodzie podczas zabiegu litotrypsji,</w:t>
            </w:r>
          </w:p>
          <w:p w14:paraId="21E03A62" w14:textId="6018B3D8" w:rsidR="002E5C0B" w:rsidRPr="00D63E62" w:rsidRDefault="002E5C0B" w:rsidP="00B11B45">
            <w:pPr>
              <w:numPr>
                <w:ilvl w:val="0"/>
                <w:numId w:val="8"/>
              </w:numPr>
              <w:ind w:right="-74"/>
              <w:jc w:val="both"/>
              <w:rPr>
                <w:sz w:val="22"/>
                <w:szCs w:val="22"/>
              </w:rPr>
            </w:pPr>
            <w:r w:rsidRPr="00D63E62">
              <w:rPr>
                <w:sz w:val="22"/>
                <w:szCs w:val="22"/>
              </w:rPr>
              <w:t>Port boczny do przyłączenia ssaka wyposażony w suwak do manualnej regulacji siły ssącej przez operatora,</w:t>
            </w:r>
          </w:p>
          <w:p w14:paraId="322C84E3" w14:textId="619E433F" w:rsidR="002E5C0B" w:rsidRPr="00D63E62" w:rsidRDefault="002E5C0B" w:rsidP="00B11B45">
            <w:pPr>
              <w:numPr>
                <w:ilvl w:val="0"/>
                <w:numId w:val="8"/>
              </w:numPr>
              <w:ind w:right="-74"/>
              <w:jc w:val="both"/>
              <w:rPr>
                <w:sz w:val="22"/>
                <w:szCs w:val="22"/>
              </w:rPr>
            </w:pPr>
            <w:r w:rsidRPr="00D63E62">
              <w:rPr>
                <w:sz w:val="22"/>
                <w:szCs w:val="22"/>
              </w:rPr>
              <w:t>Pojemnik na zebrany materiał o poj. 180ml</w:t>
            </w:r>
          </w:p>
          <w:p w14:paraId="70F2D6A6" w14:textId="66F6C17F" w:rsidR="002E5C0B" w:rsidRPr="00D63E62" w:rsidRDefault="002E5C0B" w:rsidP="00B11B45">
            <w:pPr>
              <w:numPr>
                <w:ilvl w:val="0"/>
                <w:numId w:val="8"/>
              </w:numPr>
              <w:ind w:right="-74"/>
              <w:jc w:val="both"/>
              <w:rPr>
                <w:sz w:val="22"/>
                <w:szCs w:val="22"/>
              </w:rPr>
            </w:pPr>
            <w:r w:rsidRPr="00D63E62">
              <w:rPr>
                <w:sz w:val="22"/>
                <w:szCs w:val="22"/>
              </w:rPr>
              <w:t xml:space="preserve">Bez czerwonego znacznika w kształcie </w:t>
            </w:r>
            <w:proofErr w:type="spellStart"/>
            <w:r w:rsidRPr="00D63E62">
              <w:rPr>
                <w:sz w:val="22"/>
                <w:szCs w:val="22"/>
              </w:rPr>
              <w:t>oringu</w:t>
            </w:r>
            <w:proofErr w:type="spellEnd"/>
            <w:r w:rsidRPr="00D63E62">
              <w:rPr>
                <w:sz w:val="22"/>
                <w:szCs w:val="22"/>
              </w:rPr>
              <w:t>, wskazującego miejsce wycofania endoskopu</w:t>
            </w:r>
          </w:p>
          <w:p w14:paraId="2F218482" w14:textId="354FD5CE" w:rsidR="002E5C0B" w:rsidRPr="00D63E62" w:rsidRDefault="002E5C0B" w:rsidP="00B11B45">
            <w:pPr>
              <w:numPr>
                <w:ilvl w:val="0"/>
                <w:numId w:val="8"/>
              </w:numPr>
              <w:ind w:right="-74"/>
              <w:jc w:val="both"/>
              <w:rPr>
                <w:sz w:val="22"/>
                <w:szCs w:val="22"/>
              </w:rPr>
            </w:pPr>
            <w:r w:rsidRPr="00D63E62">
              <w:rPr>
                <w:sz w:val="22"/>
                <w:szCs w:val="22"/>
              </w:rPr>
              <w:t xml:space="preserve">Zdejmowana uszczelka silikonowa z otworem do wprowadzania </w:t>
            </w:r>
            <w:proofErr w:type="spellStart"/>
            <w:r w:rsidRPr="00D63E62">
              <w:rPr>
                <w:sz w:val="22"/>
                <w:szCs w:val="22"/>
              </w:rPr>
              <w:t>edoskopu</w:t>
            </w:r>
            <w:proofErr w:type="spellEnd"/>
          </w:p>
          <w:p w14:paraId="7CCC72E1" w14:textId="4D11ADA9" w:rsidR="002E5C0B" w:rsidRPr="00B11B45" w:rsidRDefault="002E5C0B" w:rsidP="00B11B45">
            <w:pPr>
              <w:numPr>
                <w:ilvl w:val="0"/>
                <w:numId w:val="8"/>
              </w:numPr>
              <w:spacing w:after="120"/>
              <w:ind w:right="-74"/>
              <w:jc w:val="both"/>
              <w:rPr>
                <w:sz w:val="22"/>
                <w:szCs w:val="22"/>
              </w:rPr>
            </w:pPr>
            <w:r w:rsidRPr="00D63E62">
              <w:rPr>
                <w:sz w:val="22"/>
                <w:szCs w:val="22"/>
              </w:rPr>
              <w:t>Z hydrofilnym dokanałowym mandrynem z pojedynczym kanałem do wprowadzania drutów prowadzących lub podawania kontrastu.</w:t>
            </w:r>
          </w:p>
          <w:p w14:paraId="4BA55AB1" w14:textId="5BBB9DCE" w:rsidR="002E5C0B" w:rsidRPr="00B11B45" w:rsidRDefault="002E5C0B" w:rsidP="00B11B45">
            <w:pPr>
              <w:spacing w:after="120"/>
              <w:ind w:left="30" w:right="-72"/>
              <w:rPr>
                <w:b/>
                <w:bCs/>
                <w:sz w:val="22"/>
                <w:szCs w:val="22"/>
              </w:rPr>
            </w:pPr>
            <w:r w:rsidRPr="00D63E62">
              <w:rPr>
                <w:b/>
                <w:bCs/>
                <w:sz w:val="22"/>
                <w:szCs w:val="22"/>
              </w:rPr>
              <w:t>Odpowiedź:</w:t>
            </w:r>
            <w:r w:rsidR="00B11B45">
              <w:rPr>
                <w:b/>
                <w:bCs/>
                <w:sz w:val="22"/>
                <w:szCs w:val="22"/>
              </w:rPr>
              <w:t xml:space="preserve"> Zamawiający nie dopuszcza, zgodnie z SWZ.</w:t>
            </w:r>
          </w:p>
        </w:tc>
      </w:tr>
    </w:tbl>
    <w:p w14:paraId="6FA937F4" w14:textId="77777777" w:rsidR="00BE7BFD" w:rsidRPr="00D63E62" w:rsidRDefault="00BE7BFD" w:rsidP="00520165">
      <w:pPr>
        <w:jc w:val="both"/>
        <w:rPr>
          <w:sz w:val="22"/>
          <w:szCs w:val="22"/>
        </w:rPr>
      </w:pPr>
    </w:p>
    <w:p w14:paraId="49D47FB4" w14:textId="77777777" w:rsidR="006D4AB3" w:rsidRPr="00D63E62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D63E62">
        <w:rPr>
          <w:sz w:val="24"/>
          <w:szCs w:val="24"/>
        </w:rPr>
        <w:t>Przewodniczący Komisji Przetargowej</w:t>
      </w:r>
    </w:p>
    <w:p w14:paraId="7834042A" w14:textId="77777777" w:rsidR="006D4AB3" w:rsidRPr="00D63E62" w:rsidRDefault="002E5C0B" w:rsidP="00B11B45">
      <w:pPr>
        <w:spacing w:before="120" w:after="120" w:line="360" w:lineRule="auto"/>
        <w:ind w:left="2978" w:firstLine="562"/>
        <w:jc w:val="center"/>
        <w:rPr>
          <w:sz w:val="24"/>
          <w:szCs w:val="24"/>
        </w:rPr>
      </w:pPr>
      <w:r w:rsidRPr="00D63E62">
        <w:rPr>
          <w:sz w:val="24"/>
          <w:szCs w:val="24"/>
        </w:rPr>
        <w:t>Małgorzata</w:t>
      </w:r>
      <w:r w:rsidR="006D4AB3" w:rsidRPr="00D63E62">
        <w:rPr>
          <w:sz w:val="24"/>
          <w:szCs w:val="24"/>
        </w:rPr>
        <w:t xml:space="preserve"> </w:t>
      </w:r>
      <w:r w:rsidRPr="00D63E62">
        <w:rPr>
          <w:sz w:val="24"/>
          <w:szCs w:val="24"/>
        </w:rPr>
        <w:t xml:space="preserve">Krzystek -  </w:t>
      </w:r>
      <w:proofErr w:type="spellStart"/>
      <w:r w:rsidRPr="00D63E62">
        <w:rPr>
          <w:sz w:val="24"/>
          <w:szCs w:val="24"/>
        </w:rPr>
        <w:t>Purol</w:t>
      </w:r>
      <w:proofErr w:type="spellEnd"/>
    </w:p>
    <w:sectPr w:rsidR="006D4AB3" w:rsidRPr="00D63E62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F161B3" w14:textId="77777777" w:rsidR="00774A42" w:rsidRDefault="00774A42">
      <w:r>
        <w:separator/>
      </w:r>
    </w:p>
  </w:endnote>
  <w:endnote w:type="continuationSeparator" w:id="0">
    <w:p w14:paraId="7FAC1688" w14:textId="77777777" w:rsidR="00774A42" w:rsidRDefault="00774A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B58B83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9B5E55F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61280A" w14:textId="77777777" w:rsidR="006D4AB3" w:rsidRDefault="00B11B45">
    <w:pPr>
      <w:pStyle w:val="Stopka"/>
      <w:tabs>
        <w:tab w:val="clear" w:pos="4536"/>
      </w:tabs>
      <w:jc w:val="center"/>
    </w:pPr>
    <w:r>
      <w:rPr>
        <w:noProof/>
      </w:rPr>
      <w:pict w14:anchorId="7FA59DE3">
        <v:line id="_x0000_s1025" style="position:absolute;left:0;text-align:left;z-index:251657728" from="-3.85pt,8.75pt" to="455.15pt,8.75pt"/>
      </w:pict>
    </w:r>
  </w:p>
  <w:p w14:paraId="5449E6A4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571DF2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4249692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AB127B9" w14:textId="77777777" w:rsidR="006D4AB3" w:rsidRDefault="006D4AB3">
    <w:pPr>
      <w:pStyle w:val="Stopka"/>
      <w:tabs>
        <w:tab w:val="clear" w:pos="4536"/>
        <w:tab w:val="left" w:pos="6237"/>
      </w:tabs>
    </w:pPr>
  </w:p>
  <w:p w14:paraId="694D9F06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841335" w14:textId="77777777" w:rsidR="00774A42" w:rsidRDefault="00774A42">
      <w:r>
        <w:separator/>
      </w:r>
    </w:p>
  </w:footnote>
  <w:footnote w:type="continuationSeparator" w:id="0">
    <w:p w14:paraId="13EB3469" w14:textId="77777777" w:rsidR="00774A42" w:rsidRDefault="00774A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19D497" w14:textId="77777777" w:rsidR="002E5C0B" w:rsidRDefault="002E5C0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A4FED9" w14:textId="77777777" w:rsidR="002E5C0B" w:rsidRDefault="002E5C0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8E7455" w14:textId="77777777" w:rsidR="002E5C0B" w:rsidRDefault="002E5C0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3C1E18"/>
    <w:multiLevelType w:val="hybridMultilevel"/>
    <w:tmpl w:val="20547910"/>
    <w:lvl w:ilvl="0" w:tplc="0415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10712378">
    <w:abstractNumId w:val="4"/>
  </w:num>
  <w:num w:numId="2" w16cid:durableId="1072696301">
    <w:abstractNumId w:val="7"/>
  </w:num>
  <w:num w:numId="3" w16cid:durableId="782269614">
    <w:abstractNumId w:val="3"/>
  </w:num>
  <w:num w:numId="4" w16cid:durableId="2111511041">
    <w:abstractNumId w:val="6"/>
  </w:num>
  <w:num w:numId="5" w16cid:durableId="1047726464">
    <w:abstractNumId w:val="1"/>
  </w:num>
  <w:num w:numId="6" w16cid:durableId="672876055">
    <w:abstractNumId w:val="2"/>
  </w:num>
  <w:num w:numId="7" w16cid:durableId="473957702">
    <w:abstractNumId w:val="5"/>
  </w:num>
  <w:num w:numId="8" w16cid:durableId="20261309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74A42"/>
    <w:rsid w:val="00031374"/>
    <w:rsid w:val="000A1097"/>
    <w:rsid w:val="000D2449"/>
    <w:rsid w:val="000E2A8F"/>
    <w:rsid w:val="0012774F"/>
    <w:rsid w:val="00144B7A"/>
    <w:rsid w:val="00180C6E"/>
    <w:rsid w:val="0029606A"/>
    <w:rsid w:val="002E5C0B"/>
    <w:rsid w:val="004848F3"/>
    <w:rsid w:val="004A75F2"/>
    <w:rsid w:val="005144A9"/>
    <w:rsid w:val="00520165"/>
    <w:rsid w:val="005B1B08"/>
    <w:rsid w:val="005C37B4"/>
    <w:rsid w:val="00632C3C"/>
    <w:rsid w:val="00633889"/>
    <w:rsid w:val="00662BDB"/>
    <w:rsid w:val="006A5DF1"/>
    <w:rsid w:val="006B7198"/>
    <w:rsid w:val="006D4AB3"/>
    <w:rsid w:val="006F3B81"/>
    <w:rsid w:val="00774A42"/>
    <w:rsid w:val="007D7198"/>
    <w:rsid w:val="00870F9F"/>
    <w:rsid w:val="008804B6"/>
    <w:rsid w:val="00897AB0"/>
    <w:rsid w:val="008A3553"/>
    <w:rsid w:val="009003D1"/>
    <w:rsid w:val="00947A50"/>
    <w:rsid w:val="00A905AC"/>
    <w:rsid w:val="00B11B45"/>
    <w:rsid w:val="00B1255C"/>
    <w:rsid w:val="00B153F9"/>
    <w:rsid w:val="00BA6584"/>
    <w:rsid w:val="00BE62A3"/>
    <w:rsid w:val="00BE7BFD"/>
    <w:rsid w:val="00C370F2"/>
    <w:rsid w:val="00C44EEC"/>
    <w:rsid w:val="00D22FFA"/>
    <w:rsid w:val="00D63E62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EF69CD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7E33C1D"/>
  <w15:chartTrackingRefBased/>
  <w15:docId w15:val="{BC9AEF03-B245-499B-BF17-29D168E96E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22</TotalTime>
  <Pages>1</Pages>
  <Words>224</Words>
  <Characters>1483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Karolina Kosek</dc:creator>
  <cp:keywords/>
  <cp:lastModifiedBy>Karolina Kosek</cp:lastModifiedBy>
  <cp:revision>5</cp:revision>
  <cp:lastPrinted>2001-02-10T14:28:00Z</cp:lastPrinted>
  <dcterms:created xsi:type="dcterms:W3CDTF">2025-10-01T11:25:00Z</dcterms:created>
  <dcterms:modified xsi:type="dcterms:W3CDTF">2025-10-02T08:30:00Z</dcterms:modified>
</cp:coreProperties>
</file>