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D264D" w14:textId="77777777" w:rsidR="00035DEC" w:rsidRPr="00AD45A9" w:rsidRDefault="0057001E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57001E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57001E">
        <w:rPr>
          <w:rFonts w:ascii="Arial" w:hAnsi="Arial" w:cs="Arial"/>
          <w:sz w:val="24"/>
          <w:szCs w:val="24"/>
        </w:rPr>
        <w:t>2025-09-30</w:t>
      </w:r>
    </w:p>
    <w:p w14:paraId="00432EE5" w14:textId="77777777" w:rsidR="00035DEC" w:rsidRPr="00AD45A9" w:rsidRDefault="0057001E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7001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C6AAF48" w14:textId="77777777" w:rsidR="00035DEC" w:rsidRPr="00AD45A9" w:rsidRDefault="0057001E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57001E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57001E">
        <w:rPr>
          <w:rFonts w:ascii="Arial" w:hAnsi="Arial" w:cs="Arial"/>
          <w:sz w:val="24"/>
          <w:szCs w:val="24"/>
        </w:rPr>
        <w:t>66</w:t>
      </w:r>
    </w:p>
    <w:p w14:paraId="13D31774" w14:textId="77777777" w:rsidR="00035DEC" w:rsidRPr="00AD45A9" w:rsidRDefault="0057001E" w:rsidP="00035DEC">
      <w:pPr>
        <w:rPr>
          <w:rFonts w:ascii="Arial" w:hAnsi="Arial" w:cs="Arial"/>
          <w:sz w:val="24"/>
          <w:szCs w:val="24"/>
        </w:rPr>
      </w:pPr>
      <w:r w:rsidRPr="0057001E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57001E">
        <w:rPr>
          <w:rFonts w:ascii="Arial" w:hAnsi="Arial" w:cs="Arial"/>
          <w:sz w:val="24"/>
          <w:szCs w:val="24"/>
        </w:rPr>
        <w:t>Kraków</w:t>
      </w:r>
    </w:p>
    <w:p w14:paraId="01E1C14B" w14:textId="5FEFD5A5" w:rsidR="00035DEC" w:rsidRPr="00AD45A9" w:rsidRDefault="00CE19E1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SZP-271-46/25-</w:t>
      </w:r>
      <w:r w:rsidR="0008591F">
        <w:rPr>
          <w:rFonts w:ascii="Arial" w:hAnsi="Arial" w:cs="Arial"/>
          <w:bCs/>
          <w:sz w:val="18"/>
          <w:szCs w:val="18"/>
        </w:rPr>
        <w:t>975</w:t>
      </w:r>
      <w:r>
        <w:rPr>
          <w:rFonts w:ascii="Arial" w:hAnsi="Arial" w:cs="Arial"/>
          <w:bCs/>
          <w:sz w:val="18"/>
          <w:szCs w:val="18"/>
        </w:rPr>
        <w:t>.IW</w:t>
      </w:r>
    </w:p>
    <w:p w14:paraId="4CC10C39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4FEC678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D10B951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4B6E7965" w14:textId="77777777" w:rsidTr="00B32FF9">
        <w:tc>
          <w:tcPr>
            <w:tcW w:w="2269" w:type="dxa"/>
            <w:shd w:val="clear" w:color="auto" w:fill="auto"/>
          </w:tcPr>
          <w:p w14:paraId="65A23C74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F61ACA" w14:textId="77777777" w:rsidR="00035DEC" w:rsidRPr="004E4B64" w:rsidRDefault="0057001E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7001E">
              <w:rPr>
                <w:rFonts w:ascii="Arial" w:hAnsi="Arial" w:cs="Arial"/>
                <w:bCs/>
                <w:sz w:val="24"/>
                <w:szCs w:val="24"/>
              </w:rPr>
              <w:t>Dostawa implantów do zabiegów artroskopowych i małoinwazyjnych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7001E" w:rsidRPr="004E4B64" w14:paraId="75F9F93B" w14:textId="77777777" w:rsidTr="004F0675">
        <w:tc>
          <w:tcPr>
            <w:tcW w:w="2269" w:type="dxa"/>
            <w:shd w:val="clear" w:color="auto" w:fill="auto"/>
          </w:tcPr>
          <w:p w14:paraId="6833F281" w14:textId="77777777" w:rsidR="0057001E" w:rsidRPr="004E4B64" w:rsidRDefault="0057001E" w:rsidP="004F067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EB1E66" w14:textId="77777777" w:rsidR="0057001E" w:rsidRPr="004E4B64" w:rsidRDefault="0057001E" w:rsidP="004F06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7001E">
              <w:rPr>
                <w:rFonts w:ascii="Arial" w:hAnsi="Arial" w:cs="Arial"/>
                <w:bCs/>
                <w:sz w:val="24"/>
                <w:szCs w:val="24"/>
              </w:rPr>
              <w:t>SZP-271-46/25</w:t>
            </w:r>
          </w:p>
        </w:tc>
      </w:tr>
    </w:tbl>
    <w:p w14:paraId="11DB45E5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5A76B590" w14:textId="77777777" w:rsidTr="00B32FF9">
        <w:tc>
          <w:tcPr>
            <w:tcW w:w="9330" w:type="dxa"/>
            <w:shd w:val="clear" w:color="auto" w:fill="F2F2F2"/>
            <w:hideMark/>
          </w:tcPr>
          <w:p w14:paraId="2415269A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7204A6E" w14:textId="7B51DDF1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57001E" w:rsidRPr="0057001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57001E" w:rsidRPr="0057001E">
        <w:rPr>
          <w:rFonts w:ascii="Arial" w:hAnsi="Arial" w:cs="Arial"/>
          <w:sz w:val="24"/>
          <w:szCs w:val="24"/>
        </w:rPr>
        <w:t>(</w:t>
      </w:r>
      <w:proofErr w:type="spellStart"/>
      <w:r w:rsidR="0057001E" w:rsidRPr="0057001E">
        <w:rPr>
          <w:rFonts w:ascii="Arial" w:hAnsi="Arial" w:cs="Arial"/>
          <w:sz w:val="24"/>
          <w:szCs w:val="24"/>
        </w:rPr>
        <w:t>t.j</w:t>
      </w:r>
      <w:proofErr w:type="spellEnd"/>
      <w:r w:rsidR="0057001E" w:rsidRPr="0057001E">
        <w:rPr>
          <w:rFonts w:ascii="Arial" w:hAnsi="Arial" w:cs="Arial"/>
          <w:sz w:val="24"/>
          <w:szCs w:val="24"/>
        </w:rPr>
        <w:t>. Dz. U. z 2024 poz. 1320</w:t>
      </w:r>
      <w:r w:rsidR="00CE19E1">
        <w:rPr>
          <w:rFonts w:ascii="Arial" w:hAnsi="Arial" w:cs="Arial"/>
          <w:sz w:val="24"/>
          <w:szCs w:val="24"/>
        </w:rPr>
        <w:t xml:space="preserve"> ze zm.</w:t>
      </w:r>
      <w:r w:rsidR="0057001E" w:rsidRPr="0057001E">
        <w:rPr>
          <w:rFonts w:ascii="Arial" w:hAnsi="Arial" w:cs="Arial"/>
          <w:sz w:val="24"/>
          <w:szCs w:val="24"/>
        </w:rPr>
        <w:t>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7001E" w:rsidRPr="009003D1" w14:paraId="290B8B48" w14:textId="77777777" w:rsidTr="004F0675">
        <w:tc>
          <w:tcPr>
            <w:tcW w:w="9356" w:type="dxa"/>
            <w:shd w:val="clear" w:color="auto" w:fill="auto"/>
          </w:tcPr>
          <w:p w14:paraId="4CD40DC4" w14:textId="77777777" w:rsidR="0057001E" w:rsidRPr="00CE19E1" w:rsidRDefault="0057001E" w:rsidP="004F067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CE19E1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Pytanie nr 1</w:t>
            </w:r>
          </w:p>
          <w:p w14:paraId="7E20EDB1" w14:textId="77777777" w:rsidR="0057001E" w:rsidRPr="0057001E" w:rsidRDefault="0057001E" w:rsidP="004F067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001E">
              <w:rPr>
                <w:rFonts w:ascii="Arial" w:hAnsi="Arial" w:cs="Arial"/>
                <w:sz w:val="24"/>
                <w:szCs w:val="24"/>
              </w:rPr>
              <w:t>1.</w:t>
            </w:r>
            <w:r w:rsidRPr="0057001E">
              <w:rPr>
                <w:rFonts w:ascii="Arial" w:hAnsi="Arial" w:cs="Arial"/>
                <w:sz w:val="24"/>
                <w:szCs w:val="24"/>
              </w:rPr>
              <w:tab/>
              <w:t>Pytanie do zadania nr 2, pozycja 2:</w:t>
            </w:r>
          </w:p>
          <w:p w14:paraId="504BA92B" w14:textId="77777777" w:rsidR="0057001E" w:rsidRPr="00035DEC" w:rsidRDefault="0057001E" w:rsidP="004F067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001E">
              <w:rPr>
                <w:rFonts w:ascii="Arial" w:hAnsi="Arial" w:cs="Arial"/>
                <w:sz w:val="24"/>
                <w:szCs w:val="24"/>
              </w:rPr>
              <w:t>Czy Zamawiający wyrazi zgodę na modyfikację zapisów SWZ i dopuści wielorazowy zamknięty obcinacz do nici z funkcją spychacza do węzłów?</w:t>
            </w:r>
          </w:p>
          <w:p w14:paraId="01A5B8DB" w14:textId="77777777" w:rsidR="0057001E" w:rsidRPr="00035DEC" w:rsidRDefault="0057001E" w:rsidP="004F067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DB1620E" w14:textId="7376A959" w:rsidR="0057001E" w:rsidRPr="0057001E" w:rsidRDefault="00CE19E1" w:rsidP="004F067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Pr="0057001E">
              <w:rPr>
                <w:rFonts w:ascii="Arial" w:hAnsi="Arial" w:cs="Arial"/>
                <w:sz w:val="24"/>
                <w:szCs w:val="24"/>
              </w:rPr>
              <w:t>dopu</w:t>
            </w:r>
            <w:r>
              <w:rPr>
                <w:rFonts w:ascii="Arial" w:hAnsi="Arial" w:cs="Arial"/>
                <w:sz w:val="24"/>
                <w:szCs w:val="24"/>
              </w:rPr>
              <w:t>szcza możliwość zaoferowania</w:t>
            </w:r>
            <w:r w:rsidRPr="0057001E">
              <w:rPr>
                <w:rFonts w:ascii="Arial" w:hAnsi="Arial" w:cs="Arial"/>
                <w:sz w:val="24"/>
                <w:szCs w:val="24"/>
              </w:rPr>
              <w:t xml:space="preserve"> wielorazow</w:t>
            </w:r>
            <w:r>
              <w:rPr>
                <w:rFonts w:ascii="Arial" w:hAnsi="Arial" w:cs="Arial"/>
                <w:sz w:val="24"/>
                <w:szCs w:val="24"/>
              </w:rPr>
              <w:t>ego</w:t>
            </w:r>
            <w:r w:rsidRPr="0057001E">
              <w:rPr>
                <w:rFonts w:ascii="Arial" w:hAnsi="Arial" w:cs="Arial"/>
                <w:sz w:val="24"/>
                <w:szCs w:val="24"/>
              </w:rPr>
              <w:t xml:space="preserve"> zamknięt</w:t>
            </w:r>
            <w:r>
              <w:rPr>
                <w:rFonts w:ascii="Arial" w:hAnsi="Arial" w:cs="Arial"/>
                <w:sz w:val="24"/>
                <w:szCs w:val="24"/>
              </w:rPr>
              <w:t>ego</w:t>
            </w:r>
            <w:r w:rsidRPr="0057001E">
              <w:rPr>
                <w:rFonts w:ascii="Arial" w:hAnsi="Arial" w:cs="Arial"/>
                <w:sz w:val="24"/>
                <w:szCs w:val="24"/>
              </w:rPr>
              <w:t xml:space="preserve"> obcinacz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57001E">
              <w:rPr>
                <w:rFonts w:ascii="Arial" w:hAnsi="Arial" w:cs="Arial"/>
                <w:sz w:val="24"/>
                <w:szCs w:val="24"/>
              </w:rPr>
              <w:t xml:space="preserve"> do nici z funkcją spychacza do węzłów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7001E" w:rsidRPr="009003D1" w14:paraId="307D051C" w14:textId="77777777" w:rsidTr="004F0675">
        <w:tc>
          <w:tcPr>
            <w:tcW w:w="9356" w:type="dxa"/>
            <w:shd w:val="clear" w:color="auto" w:fill="auto"/>
          </w:tcPr>
          <w:p w14:paraId="47CEF6C1" w14:textId="77777777" w:rsidR="00D914E5" w:rsidRDefault="00D914E5" w:rsidP="004F067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</w:p>
          <w:p w14:paraId="62B0A535" w14:textId="77777777" w:rsidR="00D914E5" w:rsidRDefault="00D914E5" w:rsidP="004F067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</w:p>
          <w:p w14:paraId="3AEB0014" w14:textId="69DD1D0F" w:rsidR="0057001E" w:rsidRPr="00CE19E1" w:rsidRDefault="0057001E" w:rsidP="004F067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CE19E1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lastRenderedPageBreak/>
              <w:t>Pytanie nr 2</w:t>
            </w:r>
          </w:p>
          <w:p w14:paraId="646EDE93" w14:textId="77777777" w:rsidR="0057001E" w:rsidRPr="0057001E" w:rsidRDefault="0057001E" w:rsidP="004F067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001E">
              <w:rPr>
                <w:rFonts w:ascii="Arial" w:hAnsi="Arial" w:cs="Arial"/>
                <w:sz w:val="24"/>
                <w:szCs w:val="24"/>
              </w:rPr>
              <w:t>1.</w:t>
            </w:r>
            <w:r w:rsidRPr="0057001E">
              <w:rPr>
                <w:rFonts w:ascii="Arial" w:hAnsi="Arial" w:cs="Arial"/>
                <w:sz w:val="24"/>
                <w:szCs w:val="24"/>
              </w:rPr>
              <w:tab/>
              <w:t>Pytanie do projektu umowy § 7:</w:t>
            </w:r>
          </w:p>
          <w:p w14:paraId="0C5D890B" w14:textId="77777777" w:rsidR="0057001E" w:rsidRPr="0057001E" w:rsidRDefault="0057001E" w:rsidP="004F067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001E">
              <w:rPr>
                <w:rFonts w:ascii="Arial" w:hAnsi="Arial" w:cs="Arial"/>
                <w:sz w:val="24"/>
                <w:szCs w:val="24"/>
              </w:rPr>
              <w:t>Czy Zamawiający wyrazi zgodę na dodanie do projektu umowy poniższego zapisu?</w:t>
            </w:r>
          </w:p>
          <w:p w14:paraId="7B5F2417" w14:textId="77777777" w:rsidR="0057001E" w:rsidRPr="0057001E" w:rsidRDefault="0057001E" w:rsidP="004F067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001E">
              <w:rPr>
                <w:rFonts w:ascii="Arial" w:hAnsi="Arial" w:cs="Arial"/>
                <w:sz w:val="24"/>
                <w:szCs w:val="24"/>
              </w:rPr>
              <w:t>1.</w:t>
            </w:r>
            <w:r w:rsidRPr="0057001E">
              <w:rPr>
                <w:rFonts w:ascii="Arial" w:hAnsi="Arial" w:cs="Arial"/>
                <w:sz w:val="24"/>
                <w:szCs w:val="24"/>
              </w:rPr>
              <w:tab/>
              <w:t>Dwa razy w roku Zamawiający zobowiązany jest do udostępnienia Depozytu Wykonawcy w celu przeprowadzenia inwentaryzacji. W przypadku stwierdzenia braków inwentaryzacyjnych lub stwierdzenia, że raport zużycia został sporządzony, lecz niedostarczony Wykonawcy w terminie, Wykonawca uprawniony jest do wystawienia właściwej faktury. Inwentaryzacje będą każdorazowo uzgadniane z upoważnionym pracownikiem Zamawiającego. Z przeprowadzonej inwentaryzacji Strony sporządzać będą właściwy protokół.</w:t>
            </w:r>
          </w:p>
          <w:p w14:paraId="2727C26D" w14:textId="77777777" w:rsidR="00CE19E1" w:rsidRPr="00035DEC" w:rsidRDefault="00CE19E1" w:rsidP="00CE19E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BF86FEF" w14:textId="7D82F2A2" w:rsidR="0057001E" w:rsidRDefault="00D914E5" w:rsidP="004F067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001E">
              <w:rPr>
                <w:rFonts w:ascii="Arial" w:hAnsi="Arial" w:cs="Arial"/>
                <w:sz w:val="24"/>
                <w:szCs w:val="24"/>
              </w:rPr>
              <w:t>Zamawiający wyra</w:t>
            </w:r>
            <w:r>
              <w:rPr>
                <w:rFonts w:ascii="Arial" w:hAnsi="Arial" w:cs="Arial"/>
                <w:sz w:val="24"/>
                <w:szCs w:val="24"/>
              </w:rPr>
              <w:t>ża</w:t>
            </w:r>
            <w:r w:rsidRPr="0057001E">
              <w:rPr>
                <w:rFonts w:ascii="Arial" w:hAnsi="Arial" w:cs="Arial"/>
                <w:sz w:val="24"/>
                <w:szCs w:val="24"/>
              </w:rPr>
              <w:t xml:space="preserve"> zgodę na dodanie do projektu umowy po</w:t>
            </w:r>
            <w:r>
              <w:rPr>
                <w:rFonts w:ascii="Arial" w:hAnsi="Arial" w:cs="Arial"/>
                <w:sz w:val="24"/>
                <w:szCs w:val="24"/>
              </w:rPr>
              <w:t>wyższego</w:t>
            </w:r>
            <w:r w:rsidRPr="0057001E">
              <w:rPr>
                <w:rFonts w:ascii="Arial" w:hAnsi="Arial" w:cs="Arial"/>
                <w:sz w:val="24"/>
                <w:szCs w:val="24"/>
              </w:rPr>
              <w:t xml:space="preserve"> zapisu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3A328AA" w14:textId="77777777" w:rsidR="00D914E5" w:rsidRPr="0057001E" w:rsidRDefault="00D914E5" w:rsidP="004F067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4EAD4C0" w14:textId="77777777" w:rsidR="0057001E" w:rsidRPr="0057001E" w:rsidRDefault="0057001E" w:rsidP="004F067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001E">
              <w:rPr>
                <w:rFonts w:ascii="Arial" w:hAnsi="Arial" w:cs="Arial"/>
                <w:sz w:val="24"/>
                <w:szCs w:val="24"/>
              </w:rPr>
              <w:t>2.</w:t>
            </w:r>
            <w:r w:rsidRPr="0057001E">
              <w:rPr>
                <w:rFonts w:ascii="Arial" w:hAnsi="Arial" w:cs="Arial"/>
                <w:sz w:val="24"/>
                <w:szCs w:val="24"/>
              </w:rPr>
              <w:tab/>
              <w:t>Pytanie do projektu umowy § 11 ust. 2 pkt 5 i 6:</w:t>
            </w:r>
          </w:p>
          <w:p w14:paraId="4FF0BB0A" w14:textId="77777777" w:rsidR="0057001E" w:rsidRPr="0057001E" w:rsidRDefault="0057001E" w:rsidP="004F067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001E">
              <w:rPr>
                <w:rFonts w:ascii="Arial" w:hAnsi="Arial" w:cs="Arial"/>
                <w:sz w:val="24"/>
                <w:szCs w:val="24"/>
              </w:rPr>
              <w:t>Czy Zamawiający wyrazi zgodę na modyfikację ww. zapisów na:</w:t>
            </w:r>
          </w:p>
          <w:p w14:paraId="6144610C" w14:textId="77777777" w:rsidR="0057001E" w:rsidRPr="0057001E" w:rsidRDefault="0057001E" w:rsidP="004F067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001E">
              <w:rPr>
                <w:rFonts w:ascii="Arial" w:hAnsi="Arial" w:cs="Arial"/>
                <w:sz w:val="24"/>
                <w:szCs w:val="24"/>
              </w:rPr>
              <w:t>5)</w:t>
            </w:r>
            <w:r w:rsidRPr="0057001E">
              <w:rPr>
                <w:rFonts w:ascii="Arial" w:hAnsi="Arial" w:cs="Arial"/>
                <w:sz w:val="24"/>
                <w:szCs w:val="24"/>
              </w:rPr>
              <w:tab/>
              <w:t>za zwłokę w serwisowaniu instrumentarium, o którym mowa w § 5 ust. 2 Umowy wysokości 0,5% części niesprawnego instrumentarium, za każdy dzień zwłoki;</w:t>
            </w:r>
          </w:p>
          <w:p w14:paraId="174BF136" w14:textId="77777777" w:rsidR="0057001E" w:rsidRPr="0057001E" w:rsidRDefault="0057001E" w:rsidP="004F067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001E">
              <w:rPr>
                <w:rFonts w:ascii="Arial" w:hAnsi="Arial" w:cs="Arial"/>
                <w:sz w:val="24"/>
                <w:szCs w:val="24"/>
              </w:rPr>
              <w:t>6)</w:t>
            </w:r>
            <w:r w:rsidRPr="0057001E">
              <w:rPr>
                <w:rFonts w:ascii="Arial" w:hAnsi="Arial" w:cs="Arial"/>
                <w:sz w:val="24"/>
                <w:szCs w:val="24"/>
              </w:rPr>
              <w:tab/>
              <w:t>w wysokości 0,5 % wartości zamawianych Wyrobów Medycznych (z uwzględnieniem podatku VAT) za każdy dzień zwłoki w ich dostarczeniu względem terminu określonego w § 7 ust. 9 Umowy.</w:t>
            </w:r>
          </w:p>
          <w:p w14:paraId="57717504" w14:textId="77777777" w:rsidR="0057001E" w:rsidRPr="0057001E" w:rsidRDefault="0057001E" w:rsidP="004F067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001E">
              <w:rPr>
                <w:rFonts w:ascii="Arial" w:hAnsi="Arial" w:cs="Arial"/>
                <w:sz w:val="24"/>
                <w:szCs w:val="24"/>
              </w:rPr>
              <w:t>UZASADNIENIE: Podkreślić należy, że w doktrynie prawa zamówień publicznych oraz w aktualnym orzecznictwie KIO ustanawianie przez Zamawiającego w umowie rażąco wysokich kar umownych, bezwzględnie należy uznać, za naruszenie zasad zachowania uczciwej konkurencji, które może być uzasadnioną podstawą do żądania unieważnienia postępowania o udzielenie zamówienia publicznego                             z uwagi, iż postępowanie jest obarczone wadą uniemożliwiającą zawarcie ważnej umowy w sprawie zamówienia publicznego.</w:t>
            </w:r>
          </w:p>
          <w:p w14:paraId="36A2F079" w14:textId="77777777" w:rsidR="0057001E" w:rsidRPr="0057001E" w:rsidRDefault="0057001E" w:rsidP="004F067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001E">
              <w:rPr>
                <w:rFonts w:ascii="Arial" w:hAnsi="Arial" w:cs="Arial"/>
                <w:sz w:val="24"/>
                <w:szCs w:val="24"/>
              </w:rPr>
              <w:t xml:space="preserve">Ustalenie przez Zamawiającego zbyt wygórowanych kar umownych dla wykonawców stanowi zatem naruszenie prawa w zakresie równości stron umowy, co w konsekwencji prowadzi do sprzeczności celu takiej umowy z zasadami współżycia społecznego i skutkować winno bezwzględną nieważnością czynności prawnej na </w:t>
            </w:r>
            <w:r w:rsidRPr="0057001E">
              <w:rPr>
                <w:rFonts w:ascii="Arial" w:hAnsi="Arial" w:cs="Arial"/>
                <w:sz w:val="24"/>
                <w:szCs w:val="24"/>
              </w:rPr>
              <w:lastRenderedPageBreak/>
              <w:t>podstawie przepisu art. 3531k.c. w zw. z art. 58 § 1 k.c.</w:t>
            </w:r>
          </w:p>
          <w:p w14:paraId="23F01984" w14:textId="77777777" w:rsidR="0057001E" w:rsidRPr="00035DEC" w:rsidRDefault="0057001E" w:rsidP="004F067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001E">
              <w:rPr>
                <w:rFonts w:ascii="Arial" w:hAnsi="Arial" w:cs="Arial"/>
                <w:sz w:val="24"/>
                <w:szCs w:val="24"/>
              </w:rPr>
              <w:t>W związku z powyższym, zmiana zapisów dot. kar umownych jest w pełni uzasadniona.</w:t>
            </w:r>
          </w:p>
          <w:p w14:paraId="4D0FA256" w14:textId="77777777" w:rsidR="0057001E" w:rsidRPr="00035DEC" w:rsidRDefault="0057001E" w:rsidP="004F067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BD39EB9" w14:textId="7C460F04" w:rsidR="0057001E" w:rsidRPr="0057001E" w:rsidRDefault="00D914E5" w:rsidP="004F067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D914E5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</w:tc>
      </w:tr>
    </w:tbl>
    <w:p w14:paraId="4739DE36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120E8BB2" w14:textId="25C9E7D0" w:rsidR="006D4AB3" w:rsidRDefault="006D4AB3" w:rsidP="00D03705">
      <w:pPr>
        <w:pStyle w:val="Tekstpodstawowy"/>
        <w:spacing w:before="12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4DCED55A" w14:textId="6F7DE505" w:rsidR="00D03705" w:rsidRDefault="00D03705" w:rsidP="00D03705">
      <w:pPr>
        <w:pStyle w:val="Tekstpodstawowy"/>
        <w:spacing w:before="12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p w14:paraId="4BC7EE79" w14:textId="31892FB3" w:rsidR="00D03705" w:rsidRPr="009003D1" w:rsidRDefault="00D03705" w:rsidP="00D03705">
      <w:pPr>
        <w:pStyle w:val="Tekstpodstawowy"/>
        <w:spacing w:before="12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Góral</w:t>
      </w:r>
    </w:p>
    <w:sectPr w:rsidR="00D03705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6155D" w14:textId="77777777" w:rsidR="00805B0B" w:rsidRDefault="00805B0B">
      <w:r>
        <w:separator/>
      </w:r>
    </w:p>
  </w:endnote>
  <w:endnote w:type="continuationSeparator" w:id="0">
    <w:p w14:paraId="719949A8" w14:textId="77777777" w:rsidR="00805B0B" w:rsidRDefault="00805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CC17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55CF8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41D78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98B7CA1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E1A0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29391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7EEF68" w14:textId="77777777" w:rsidR="006D4AB3" w:rsidRDefault="006D4AB3">
    <w:pPr>
      <w:pStyle w:val="Stopka"/>
      <w:tabs>
        <w:tab w:val="clear" w:pos="4536"/>
        <w:tab w:val="left" w:pos="6237"/>
      </w:tabs>
    </w:pPr>
  </w:p>
  <w:p w14:paraId="6CB3456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EB873" w14:textId="77777777" w:rsidR="00805B0B" w:rsidRDefault="00805B0B">
      <w:r>
        <w:separator/>
      </w:r>
    </w:p>
  </w:footnote>
  <w:footnote w:type="continuationSeparator" w:id="0">
    <w:p w14:paraId="35E71473" w14:textId="77777777" w:rsidR="00805B0B" w:rsidRDefault="00805B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C5749" w14:textId="77777777" w:rsidR="0057001E" w:rsidRDefault="005700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0F207" w14:textId="77777777" w:rsidR="0057001E" w:rsidRDefault="005700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356F7" w14:textId="77777777" w:rsidR="0057001E" w:rsidRDefault="005700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35405283">
    <w:abstractNumId w:val="3"/>
  </w:num>
  <w:num w:numId="2" w16cid:durableId="95633838">
    <w:abstractNumId w:val="6"/>
  </w:num>
  <w:num w:numId="3" w16cid:durableId="1654410332">
    <w:abstractNumId w:val="2"/>
  </w:num>
  <w:num w:numId="4" w16cid:durableId="896432371">
    <w:abstractNumId w:val="5"/>
  </w:num>
  <w:num w:numId="5" w16cid:durableId="1175728396">
    <w:abstractNumId w:val="0"/>
  </w:num>
  <w:num w:numId="6" w16cid:durableId="1649895574">
    <w:abstractNumId w:val="1"/>
  </w:num>
  <w:num w:numId="7" w16cid:durableId="4505868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5B0B"/>
    <w:rsid w:val="00031374"/>
    <w:rsid w:val="00035DEC"/>
    <w:rsid w:val="0008591F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7001E"/>
    <w:rsid w:val="005B1B08"/>
    <w:rsid w:val="00632C3C"/>
    <w:rsid w:val="00662BDB"/>
    <w:rsid w:val="006A5DF1"/>
    <w:rsid w:val="006B7198"/>
    <w:rsid w:val="006D4AB3"/>
    <w:rsid w:val="006F3B81"/>
    <w:rsid w:val="007D7198"/>
    <w:rsid w:val="00805B0B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CE19E1"/>
    <w:rsid w:val="00D03705"/>
    <w:rsid w:val="00D22FFA"/>
    <w:rsid w:val="00D8461B"/>
    <w:rsid w:val="00D9049C"/>
    <w:rsid w:val="00D914E5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61360C"/>
  <w15:chartTrackingRefBased/>
  <w15:docId w15:val="{CB828DB1-F8C7-44FE-885D-A1396C228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E19E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447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2</cp:revision>
  <cp:lastPrinted>2025-09-30T12:30:00Z</cp:lastPrinted>
  <dcterms:created xsi:type="dcterms:W3CDTF">2025-10-01T06:59:00Z</dcterms:created>
  <dcterms:modified xsi:type="dcterms:W3CDTF">2025-10-01T06:59:00Z</dcterms:modified>
</cp:coreProperties>
</file>