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880439" w:rsidP="00890B92">
      <w:pPr>
        <w:spacing w:after="240"/>
        <w:jc w:val="right"/>
        <w:rPr>
          <w:sz w:val="22"/>
          <w:szCs w:val="22"/>
        </w:rPr>
      </w:pPr>
      <w:r w:rsidRPr="0088043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80439">
        <w:rPr>
          <w:sz w:val="22"/>
          <w:szCs w:val="22"/>
        </w:rPr>
        <w:t>2025-09-24</w:t>
      </w:r>
    </w:p>
    <w:p w:rsidR="00880439" w:rsidRPr="00880439" w:rsidRDefault="00880439" w:rsidP="00890B92">
      <w:pPr>
        <w:rPr>
          <w:b/>
          <w:bCs/>
          <w:sz w:val="22"/>
          <w:szCs w:val="22"/>
        </w:rPr>
      </w:pPr>
      <w:r w:rsidRPr="00880439">
        <w:rPr>
          <w:b/>
          <w:bCs/>
          <w:sz w:val="22"/>
          <w:szCs w:val="22"/>
        </w:rPr>
        <w:t>Akademia Górniczo - Hutnicza</w:t>
      </w:r>
    </w:p>
    <w:p w:rsidR="00880439" w:rsidRPr="00880439" w:rsidRDefault="00880439" w:rsidP="00890B92">
      <w:pPr>
        <w:rPr>
          <w:b/>
          <w:bCs/>
          <w:sz w:val="22"/>
          <w:szCs w:val="22"/>
        </w:rPr>
      </w:pPr>
      <w:r w:rsidRPr="00880439">
        <w:rPr>
          <w:b/>
          <w:bCs/>
          <w:sz w:val="22"/>
          <w:szCs w:val="22"/>
        </w:rPr>
        <w:t>im. Stanisława Staszica w Krakowie</w:t>
      </w:r>
    </w:p>
    <w:p w:rsidR="00890B92" w:rsidRPr="00D91931" w:rsidRDefault="00880439" w:rsidP="00890B92">
      <w:pPr>
        <w:rPr>
          <w:b/>
          <w:bCs/>
          <w:sz w:val="22"/>
          <w:szCs w:val="22"/>
        </w:rPr>
      </w:pPr>
      <w:r w:rsidRPr="00880439">
        <w:rPr>
          <w:b/>
          <w:bCs/>
          <w:sz w:val="22"/>
          <w:szCs w:val="22"/>
        </w:rPr>
        <w:t>Dział Zamówień Publicznych</w:t>
      </w:r>
    </w:p>
    <w:p w:rsidR="00890B92" w:rsidRPr="00BD5546" w:rsidRDefault="00880439" w:rsidP="00890B92">
      <w:pPr>
        <w:rPr>
          <w:sz w:val="22"/>
          <w:szCs w:val="22"/>
        </w:rPr>
      </w:pPr>
      <w:r w:rsidRPr="0088043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80439">
        <w:rPr>
          <w:sz w:val="22"/>
          <w:szCs w:val="22"/>
        </w:rPr>
        <w:t>30</w:t>
      </w:r>
    </w:p>
    <w:p w:rsidR="00890B92" w:rsidRPr="00BD5546" w:rsidRDefault="00880439" w:rsidP="00890B92">
      <w:pPr>
        <w:rPr>
          <w:sz w:val="22"/>
          <w:szCs w:val="22"/>
        </w:rPr>
      </w:pPr>
      <w:r w:rsidRPr="0088043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8043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80439" w:rsidRPr="00880439">
        <w:rPr>
          <w:b/>
          <w:sz w:val="22"/>
          <w:szCs w:val="22"/>
        </w:rPr>
        <w:t>KC-DE-zp.272-527/25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80439" w:rsidRPr="0088043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8043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80439">
        <w:rPr>
          <w:b/>
          <w:sz w:val="22"/>
          <w:szCs w:val="22"/>
        </w:rPr>
        <w:t>Dostawa układu sterującego autonomicznym robotem mobilnym dla WIMIR AGH - KC-DE-zp.272-527/25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80439" w:rsidP="00A80738">
      <w:pPr>
        <w:spacing w:before="120" w:after="120"/>
        <w:jc w:val="both"/>
        <w:rPr>
          <w:sz w:val="22"/>
          <w:szCs w:val="22"/>
        </w:rPr>
      </w:pPr>
      <w:r w:rsidRPr="00880439">
        <w:rPr>
          <w:b/>
          <w:sz w:val="22"/>
          <w:szCs w:val="22"/>
        </w:rPr>
        <w:t>107 994.00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97432" w:rsidRDefault="00797432">
      <w:r>
        <w:separator/>
      </w:r>
    </w:p>
  </w:endnote>
  <w:endnote w:type="continuationSeparator" w:id="0">
    <w:p w:rsidR="00797432" w:rsidRDefault="00797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97432" w:rsidRDefault="00797432">
      <w:r>
        <w:separator/>
      </w:r>
    </w:p>
  </w:footnote>
  <w:footnote w:type="continuationSeparator" w:id="0">
    <w:p w:rsidR="00797432" w:rsidRDefault="007974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80439" w:rsidRDefault="008804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80439" w:rsidRDefault="008804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80439" w:rsidRDefault="008804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743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97432"/>
    <w:rsid w:val="00843263"/>
    <w:rsid w:val="00861E75"/>
    <w:rsid w:val="00880439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8007B39-6503-4327-8392-102FBFD52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2025-09-24T09:08:00Z</dcterms:created>
  <dcterms:modified xsi:type="dcterms:W3CDTF">2025-09-24T09:08:00Z</dcterms:modified>
</cp:coreProperties>
</file>