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53C49FA7" w:rsidR="00873037" w:rsidRPr="006C74EB" w:rsidRDefault="00756995" w:rsidP="00873037">
      <w:pPr>
        <w:jc w:val="right"/>
        <w:rPr>
          <w:b/>
          <w:bCs/>
          <w:i/>
          <w:iCs/>
          <w:sz w:val="22"/>
          <w:szCs w:val="22"/>
        </w:rPr>
      </w:pPr>
      <w:r w:rsidRPr="006C74EB">
        <w:rPr>
          <w:b/>
          <w:bCs/>
          <w:i/>
          <w:iCs/>
          <w:sz w:val="22"/>
          <w:szCs w:val="22"/>
        </w:rPr>
        <w:t xml:space="preserve">Załącznik nr </w:t>
      </w:r>
      <w:r w:rsidR="00537972" w:rsidRPr="006C74EB">
        <w:rPr>
          <w:b/>
          <w:bCs/>
          <w:i/>
          <w:iCs/>
          <w:sz w:val="22"/>
          <w:szCs w:val="22"/>
        </w:rPr>
        <w:t>7</w:t>
      </w:r>
      <w:r w:rsidR="006C74EB" w:rsidRPr="006C74EB">
        <w:rPr>
          <w:b/>
          <w:bCs/>
          <w:i/>
          <w:iCs/>
          <w:sz w:val="22"/>
          <w:szCs w:val="22"/>
        </w:rPr>
        <w:t xml:space="preserve"> do SWZ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1323BB87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1339C9">
        <w:rPr>
          <w:b/>
          <w:sz w:val="22"/>
          <w:szCs w:val="22"/>
        </w:rPr>
        <w:t>45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2B31C659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537972">
        <w:rPr>
          <w:sz w:val="22"/>
          <w:szCs w:val="22"/>
        </w:rPr>
        <w:t>podstawowym bez negocjacji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537972" w:rsidRPr="00537972">
        <w:rPr>
          <w:b/>
          <w:bCs/>
          <w:i/>
          <w:iCs/>
          <w:sz w:val="22"/>
          <w:szCs w:val="22"/>
        </w:rPr>
        <w:t>Zakup i dostaw</w:t>
      </w:r>
      <w:r w:rsidR="00537972">
        <w:rPr>
          <w:b/>
          <w:bCs/>
          <w:i/>
          <w:iCs/>
          <w:sz w:val="22"/>
          <w:szCs w:val="22"/>
        </w:rPr>
        <w:t>ę</w:t>
      </w:r>
      <w:r w:rsidR="00537972" w:rsidRPr="00537972">
        <w:rPr>
          <w:b/>
          <w:bCs/>
          <w:i/>
          <w:iCs/>
          <w:sz w:val="22"/>
          <w:szCs w:val="22"/>
        </w:rPr>
        <w:t xml:space="preserve"> produktów antyseptycznych i dezynfekujących do skóry i błon śluzowych II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1339C9"/>
    <w:rsid w:val="003E32AC"/>
    <w:rsid w:val="00460E79"/>
    <w:rsid w:val="00537972"/>
    <w:rsid w:val="00601948"/>
    <w:rsid w:val="00663069"/>
    <w:rsid w:val="006C74EB"/>
    <w:rsid w:val="006E4501"/>
    <w:rsid w:val="00756995"/>
    <w:rsid w:val="008106F9"/>
    <w:rsid w:val="00873037"/>
    <w:rsid w:val="00916DDD"/>
    <w:rsid w:val="009419D5"/>
    <w:rsid w:val="00961C48"/>
    <w:rsid w:val="00A4752D"/>
    <w:rsid w:val="00A969ED"/>
    <w:rsid w:val="00AA09BE"/>
    <w:rsid w:val="00B43BFF"/>
    <w:rsid w:val="00C308FF"/>
    <w:rsid w:val="00D83D18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Monika Dziubdziela</cp:lastModifiedBy>
  <cp:revision>7</cp:revision>
  <cp:lastPrinted>2025-09-08T07:44:00Z</cp:lastPrinted>
  <dcterms:created xsi:type="dcterms:W3CDTF">2025-05-30T06:57:00Z</dcterms:created>
  <dcterms:modified xsi:type="dcterms:W3CDTF">2025-09-08T07:44:00Z</dcterms:modified>
</cp:coreProperties>
</file>