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7747501" w14:textId="1C953B25" w:rsidR="0044750F" w:rsidRPr="00245836" w:rsidRDefault="0044750F" w:rsidP="0044750F">
      <w:pPr>
        <w:pStyle w:val="Default"/>
        <w:jc w:val="center"/>
        <w:rPr>
          <w:sz w:val="20"/>
          <w:szCs w:val="20"/>
        </w:rPr>
      </w:pPr>
      <w:r w:rsidRPr="00245836">
        <w:rPr>
          <w:b/>
          <w:bCs/>
          <w:sz w:val="20"/>
          <w:szCs w:val="20"/>
        </w:rPr>
        <w:t>„</w:t>
      </w:r>
      <w:r w:rsidR="003A34C9" w:rsidRPr="003A34C9">
        <w:rPr>
          <w:b/>
          <w:bCs/>
          <w:i/>
          <w:iCs/>
          <w:sz w:val="20"/>
          <w:szCs w:val="20"/>
        </w:rPr>
        <w:t xml:space="preserve">Udzielanie świadczeń  zdrowotnych w zakresie </w:t>
      </w:r>
      <w:r w:rsidR="00BC5D41">
        <w:rPr>
          <w:b/>
          <w:bCs/>
          <w:i/>
          <w:iCs/>
          <w:sz w:val="20"/>
          <w:szCs w:val="20"/>
        </w:rPr>
        <w:t>psychiatrii dorosłych w Przychodni Zdrowia Psychicznego</w:t>
      </w:r>
      <w:r w:rsidRPr="00245836">
        <w:rPr>
          <w:b/>
          <w:bCs/>
          <w:sz w:val="20"/>
          <w:szCs w:val="20"/>
        </w:rPr>
        <w:t>”</w:t>
      </w:r>
    </w:p>
    <w:p w14:paraId="69B962A1" w14:textId="701331E8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084B6A">
        <w:rPr>
          <w:b/>
        </w:rPr>
        <w:t>54/25</w:t>
      </w:r>
    </w:p>
    <w:p w14:paraId="0809AE55" w14:textId="7AB5EA5B" w:rsidR="0044750F" w:rsidRPr="00245836" w:rsidRDefault="003B3609" w:rsidP="0044750F">
      <w:pPr>
        <w:pStyle w:val="Tekstpodstawowywcity"/>
        <w:spacing w:after="0"/>
        <w:ind w:left="0"/>
        <w:jc w:val="both"/>
      </w:pPr>
      <w:r w:rsidRPr="003B3609">
        <w:rPr>
          <w:rFonts w:eastAsia="Calibri"/>
          <w:i/>
        </w:rPr>
        <w:t xml:space="preserve">Udzielanie świadczeń  zdrowotnych w zakresie psychiatrii dorosłych w Przychodni Zdrowia Psychicznego dwa razy w </w:t>
      </w:r>
      <w:r w:rsidR="008F59B4">
        <w:rPr>
          <w:rFonts w:eastAsia="Calibri"/>
          <w:i/>
        </w:rPr>
        <w:t>tygodniu</w:t>
      </w:r>
      <w:r w:rsidRPr="003B3609">
        <w:rPr>
          <w:rFonts w:eastAsia="Calibri"/>
          <w:i/>
        </w:rPr>
        <w:t xml:space="preserve"> przeciętnie 80 godzin</w:t>
      </w:r>
      <w:r w:rsidR="003A34C9">
        <w:rPr>
          <w:rFonts w:eastAsia="Calibri"/>
          <w:i/>
        </w:rPr>
        <w:t xml:space="preserve"> </w:t>
      </w:r>
      <w:r w:rsidR="0044750F" w:rsidRPr="00561E7C">
        <w:rPr>
          <w:rFonts w:eastAsia="Calibri"/>
          <w:i/>
        </w:rP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3CCCF72A" w:rsidR="0044750F" w:rsidRPr="00245836" w:rsidRDefault="003A34C9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84B6A"/>
    <w:rsid w:val="000B1CA6"/>
    <w:rsid w:val="0010234C"/>
    <w:rsid w:val="001B3ECB"/>
    <w:rsid w:val="00391A7E"/>
    <w:rsid w:val="003A34C9"/>
    <w:rsid w:val="003B3609"/>
    <w:rsid w:val="0044750F"/>
    <w:rsid w:val="004A57F2"/>
    <w:rsid w:val="004F53F6"/>
    <w:rsid w:val="00574DE2"/>
    <w:rsid w:val="00592E67"/>
    <w:rsid w:val="008F59B4"/>
    <w:rsid w:val="00916AA8"/>
    <w:rsid w:val="00974455"/>
    <w:rsid w:val="00BC5D41"/>
    <w:rsid w:val="00BF686F"/>
    <w:rsid w:val="00C0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441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2023-03-21T16:26:00Z</dcterms:created>
  <dcterms:modified xsi:type="dcterms:W3CDTF">2025-09-23T11:24:00Z</dcterms:modified>
</cp:coreProperties>
</file>