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BC79C" w14:textId="75D3968E" w:rsidR="00EB1359" w:rsidRPr="003261E7" w:rsidRDefault="00715508" w:rsidP="00AA10FC">
      <w:pPr>
        <w:spacing w:after="240" w:line="276" w:lineRule="auto"/>
        <w:jc w:val="right"/>
        <w:rPr>
          <w:sz w:val="22"/>
          <w:szCs w:val="22"/>
        </w:rPr>
      </w:pPr>
      <w:r w:rsidRPr="0071550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B152D4">
        <w:rPr>
          <w:sz w:val="22"/>
          <w:szCs w:val="22"/>
        </w:rPr>
        <w:t>11.09.2025r.</w:t>
      </w:r>
    </w:p>
    <w:p w14:paraId="23058F2E" w14:textId="77777777" w:rsidR="00775DAE" w:rsidRPr="00AF5E2C" w:rsidRDefault="00775DAE" w:rsidP="00AA10FC">
      <w:pPr>
        <w:spacing w:line="276" w:lineRule="auto"/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7529395" w14:textId="77777777" w:rsidR="00775DAE" w:rsidRPr="00AF5E2C" w:rsidRDefault="00775DAE" w:rsidP="00AA10FC">
      <w:pPr>
        <w:spacing w:line="276" w:lineRule="auto"/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5F473A0" w14:textId="77777777" w:rsidR="00775DAE" w:rsidRPr="00AF5E2C" w:rsidRDefault="00775DAE" w:rsidP="00AA10FC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E049951" w14:textId="77777777" w:rsidR="00775DAE" w:rsidRPr="00AF5E2C" w:rsidRDefault="00775DAE" w:rsidP="00AA10FC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A5B55F7" w14:textId="77777777" w:rsidR="00EB1359" w:rsidRPr="003261E7" w:rsidRDefault="00EB1359" w:rsidP="00AA10FC">
      <w:pPr>
        <w:keepNext/>
        <w:spacing w:before="600" w:after="60" w:line="276" w:lineRule="auto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CFDBCB1" w14:textId="7FF55BB0" w:rsidR="00EB1359" w:rsidRPr="003261E7" w:rsidRDefault="00775DAE" w:rsidP="00AA10FC">
      <w:pPr>
        <w:spacing w:after="480" w:line="276" w:lineRule="auto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AA10FC">
        <w:rPr>
          <w:b/>
          <w:sz w:val="28"/>
          <w:szCs w:val="24"/>
        </w:rPr>
        <w:t>2,7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15508" w:rsidRPr="003261E7" w14:paraId="1BE90F41" w14:textId="77777777" w:rsidTr="00355DF0">
        <w:trPr>
          <w:trHeight w:val="638"/>
        </w:trPr>
        <w:tc>
          <w:tcPr>
            <w:tcW w:w="959" w:type="dxa"/>
          </w:tcPr>
          <w:p w14:paraId="2D3CDBF2" w14:textId="77777777" w:rsidR="00715508" w:rsidRPr="003261E7" w:rsidRDefault="00715508" w:rsidP="00AA10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2CEA051" w14:textId="2D17CD9C" w:rsidR="00715508" w:rsidRPr="003261E7" w:rsidRDefault="00715508" w:rsidP="00AA10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15508">
              <w:rPr>
                <w:sz w:val="22"/>
                <w:szCs w:val="22"/>
              </w:rPr>
              <w:t>podstawowy</w:t>
            </w:r>
            <w:r w:rsidR="00AA10FC">
              <w:rPr>
                <w:sz w:val="22"/>
                <w:szCs w:val="22"/>
              </w:rPr>
              <w:t>m</w:t>
            </w:r>
            <w:r w:rsidRPr="00715508">
              <w:rPr>
                <w:sz w:val="22"/>
                <w:szCs w:val="22"/>
              </w:rPr>
              <w:t xml:space="preserve"> bez negocjacji - art. 275 pkt. 1 ustawy Pzp</w:t>
            </w:r>
            <w:r w:rsidR="00AA10FC">
              <w:rPr>
                <w:bCs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A10FC">
              <w:rPr>
                <w:b/>
                <w:bCs/>
                <w:i/>
                <w:iCs/>
                <w:sz w:val="22"/>
                <w:szCs w:val="22"/>
              </w:rPr>
              <w:t>Zakup i dostawa nici chirurgicznych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15508">
              <w:rPr>
                <w:b/>
                <w:sz w:val="22"/>
                <w:szCs w:val="22"/>
              </w:rPr>
              <w:t>ZP/37/2025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6FB038F" w14:textId="77777777" w:rsidR="00010B31" w:rsidRDefault="00010B31" w:rsidP="00AA10FC">
      <w:pPr>
        <w:pStyle w:val="Nagwek"/>
        <w:tabs>
          <w:tab w:val="left" w:pos="708"/>
        </w:tabs>
        <w:spacing w:line="276" w:lineRule="auto"/>
        <w:jc w:val="center"/>
        <w:rPr>
          <w:b/>
          <w:sz w:val="24"/>
        </w:rPr>
      </w:pPr>
    </w:p>
    <w:p w14:paraId="76C461B5" w14:textId="77777777" w:rsidR="00010B31" w:rsidRDefault="00010B31" w:rsidP="00AA10FC">
      <w:pPr>
        <w:pStyle w:val="Nagwek"/>
        <w:tabs>
          <w:tab w:val="left" w:pos="708"/>
        </w:tabs>
        <w:spacing w:line="276" w:lineRule="auto"/>
        <w:rPr>
          <w:sz w:val="24"/>
        </w:rPr>
      </w:pPr>
    </w:p>
    <w:p w14:paraId="66E55802" w14:textId="77777777" w:rsidR="00010B31" w:rsidRDefault="00EB1359" w:rsidP="00AA10FC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076E3D4A" w14:textId="77777777" w:rsidR="00775DAE" w:rsidRDefault="00775DAE" w:rsidP="00AA10FC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FC0875D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1FD53" w14:textId="77777777" w:rsidR="00D44D12" w:rsidRPr="00EB1359" w:rsidRDefault="00D44D12" w:rsidP="00AA10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30E5" w14:textId="77777777" w:rsidR="00D44D12" w:rsidRPr="00EB1359" w:rsidRDefault="00D44D12" w:rsidP="00AA10FC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8F08F91" w14:textId="77777777" w:rsidR="00D44D12" w:rsidRPr="00EB1359" w:rsidRDefault="00D44D12" w:rsidP="00AA10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15508" w:rsidRPr="00EB1359" w14:paraId="25064DCC" w14:textId="77777777" w:rsidTr="00355D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E4E3" w14:textId="77777777" w:rsidR="00715508" w:rsidRPr="00710915" w:rsidRDefault="00715508" w:rsidP="00AA10FC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1550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93BB" w14:textId="77777777" w:rsidR="00715508" w:rsidRPr="00AA10FC" w:rsidRDefault="00715508" w:rsidP="00AA10FC">
            <w:pPr>
              <w:spacing w:before="60" w:after="40" w:line="276" w:lineRule="auto"/>
              <w:jc w:val="both"/>
              <w:rPr>
                <w:b/>
              </w:rPr>
            </w:pPr>
            <w:r w:rsidRPr="00AA10FC">
              <w:rPr>
                <w:b/>
              </w:rPr>
              <w:t xml:space="preserve">Pakiet 2 - </w:t>
            </w:r>
            <w:r w:rsidRPr="00AA10FC">
              <w:rPr>
                <w:bCs/>
              </w:rPr>
              <w:t>Szew wchłanialny syntetyczny pleciony powlekany okres podtrzymywania 80% po 14 dniach, 40-50% po 21 dniach, 25% po 28 dniach, okres podtrzymywania tkanki 28-35 dni, okres całkowitego wchłonięcia 56-75 dni</w:t>
            </w:r>
          </w:p>
          <w:p w14:paraId="2A0260C6" w14:textId="77777777" w:rsidR="00715508" w:rsidRPr="00AA10FC" w:rsidRDefault="00715508" w:rsidP="00AA10FC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AA10FC">
              <w:rPr>
                <w:b/>
                <w:bCs/>
                <w:u w:val="single"/>
              </w:rPr>
              <w:t>Uzasadnienie prawne:</w:t>
            </w:r>
          </w:p>
          <w:p w14:paraId="38475EE0" w14:textId="23B43C1F" w:rsidR="00715508" w:rsidRPr="00AA10FC" w:rsidRDefault="00AA10FC" w:rsidP="00AA10FC">
            <w:pPr>
              <w:spacing w:after="40" w:line="276" w:lineRule="auto"/>
              <w:jc w:val="both"/>
            </w:pPr>
            <w:r w:rsidRPr="00AA10FC">
              <w:rPr>
                <w:b/>
                <w:bCs/>
              </w:rPr>
              <w:t>Art. 255 pkt 1 ustawy Pzp</w:t>
            </w:r>
            <w:r w:rsidRPr="00AA10FC">
              <w:t xml:space="preserve"> - </w:t>
            </w:r>
            <w:r w:rsidR="00715508" w:rsidRPr="00AA10FC">
              <w:t xml:space="preserve">nie złożono żadnego wniosku o dopuszczenie do udziału </w:t>
            </w:r>
            <w:r>
              <w:br/>
            </w:r>
            <w:r w:rsidR="00715508" w:rsidRPr="00AA10FC">
              <w:t>w postępowaniu albo żadnej oferty</w:t>
            </w:r>
          </w:p>
          <w:p w14:paraId="250F9423" w14:textId="77777777" w:rsidR="00715508" w:rsidRPr="00AA10FC" w:rsidRDefault="00715508" w:rsidP="00AA10FC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AA10FC">
              <w:rPr>
                <w:b/>
                <w:bCs/>
                <w:u w:val="single"/>
              </w:rPr>
              <w:t>Uzasadnienie faktyczne:</w:t>
            </w:r>
          </w:p>
          <w:p w14:paraId="61B2D79B" w14:textId="77777777" w:rsidR="00715508" w:rsidRPr="00AA10FC" w:rsidRDefault="00715508" w:rsidP="00AA10FC">
            <w:pPr>
              <w:spacing w:after="40" w:line="276" w:lineRule="auto"/>
              <w:jc w:val="both"/>
            </w:pPr>
            <w:r w:rsidRPr="00AA10FC">
              <w:rPr>
                <w:b/>
                <w:bCs/>
              </w:rPr>
              <w:t>Art. 255 pkt 1 ustawy Pzp</w:t>
            </w:r>
            <w:r w:rsidRPr="00AA10FC">
              <w:t xml:space="preserve"> - nie złożono żadnej oferty. W postępowaniu nie wpłynęła żadna oferta w terminie przewidzianym na składanie ofert, tj. do dnia 1 sierpnia 2025 r. do godziny 11:00.</w:t>
            </w:r>
          </w:p>
        </w:tc>
      </w:tr>
      <w:tr w:rsidR="00715508" w:rsidRPr="00EB1359" w14:paraId="6E4E99AE" w14:textId="77777777" w:rsidTr="00355D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4194" w14:textId="77777777" w:rsidR="00715508" w:rsidRPr="00710915" w:rsidRDefault="00715508" w:rsidP="00AA10FC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15508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CCFE" w14:textId="77777777" w:rsidR="00715508" w:rsidRPr="00AA10FC" w:rsidRDefault="00715508" w:rsidP="00AA10FC">
            <w:pPr>
              <w:spacing w:before="60" w:after="40" w:line="276" w:lineRule="auto"/>
              <w:jc w:val="both"/>
              <w:rPr>
                <w:b/>
              </w:rPr>
            </w:pPr>
            <w:r w:rsidRPr="00AA10FC">
              <w:rPr>
                <w:b/>
              </w:rPr>
              <w:t xml:space="preserve">Pakiet 7 - </w:t>
            </w:r>
            <w:r w:rsidRPr="00AA10FC">
              <w:rPr>
                <w:bCs/>
              </w:rPr>
              <w:t>Syntetyczny wchłanialny szew pleciony wykonany z mieszaniny kwasu poliglikolowego i polimlekowego, okres podtrzymywania tkankowego 28-35 dni. Okres wchłaniania 56-70 dni. Zachowanie pierwotnej zdolności podtrzymywania tkankowego: po 14 dniach - min. 75% po 21 dniach - min. 50% po 28 dniach - min. 25%</w:t>
            </w:r>
          </w:p>
          <w:p w14:paraId="4D5FFA6C" w14:textId="77777777" w:rsidR="00715508" w:rsidRPr="00AA10FC" w:rsidRDefault="00715508" w:rsidP="00AA10FC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AA10FC">
              <w:rPr>
                <w:b/>
                <w:bCs/>
                <w:u w:val="single"/>
              </w:rPr>
              <w:t>Uzasadnienie prawne:</w:t>
            </w:r>
          </w:p>
          <w:p w14:paraId="7616EC61" w14:textId="54733539" w:rsidR="00715508" w:rsidRPr="00AA10FC" w:rsidRDefault="00AA10FC" w:rsidP="00AA10FC">
            <w:pPr>
              <w:spacing w:after="40" w:line="276" w:lineRule="auto"/>
              <w:jc w:val="both"/>
            </w:pPr>
            <w:r w:rsidRPr="00AA10FC">
              <w:rPr>
                <w:b/>
                <w:bCs/>
              </w:rPr>
              <w:t>Art. 255 pkt 1 ustawy Pzp</w:t>
            </w:r>
            <w:r w:rsidRPr="00AA10FC">
              <w:t xml:space="preserve"> - </w:t>
            </w:r>
            <w:r w:rsidR="00715508" w:rsidRPr="00AA10FC">
              <w:t xml:space="preserve">nie złożono żadnego wniosku o dopuszczenie do udziału </w:t>
            </w:r>
            <w:r>
              <w:br/>
            </w:r>
            <w:r w:rsidR="00715508" w:rsidRPr="00AA10FC">
              <w:t>w postępowaniu albo żadnej oferty</w:t>
            </w:r>
          </w:p>
          <w:p w14:paraId="68773BB3" w14:textId="77777777" w:rsidR="00715508" w:rsidRPr="00AA10FC" w:rsidRDefault="00715508" w:rsidP="00AA10FC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AA10FC">
              <w:rPr>
                <w:b/>
                <w:bCs/>
                <w:u w:val="single"/>
              </w:rPr>
              <w:t>Uzasadnienie faktyczne:</w:t>
            </w:r>
          </w:p>
          <w:p w14:paraId="413A229C" w14:textId="77777777" w:rsidR="00715508" w:rsidRPr="00AA10FC" w:rsidRDefault="00715508" w:rsidP="00AA10FC">
            <w:pPr>
              <w:spacing w:after="40" w:line="276" w:lineRule="auto"/>
              <w:jc w:val="both"/>
            </w:pPr>
            <w:r w:rsidRPr="00AA10FC">
              <w:rPr>
                <w:b/>
                <w:bCs/>
              </w:rPr>
              <w:t>Art. 255 pkt 1 ustawy Pzp</w:t>
            </w:r>
            <w:r w:rsidRPr="00AA10FC">
              <w:t xml:space="preserve"> - nie złożono żadnej oferty. W postępowaniu nie wpłynęła żadna oferta w terminie przewidzianym na składanie ofert, tj. do dnia 1 sierpnia 2025 r. do godziny 11:00.</w:t>
            </w:r>
          </w:p>
        </w:tc>
      </w:tr>
    </w:tbl>
    <w:p w14:paraId="586A8E56" w14:textId="77777777" w:rsidR="00010B31" w:rsidRDefault="00010B31" w:rsidP="00AA10FC">
      <w:pPr>
        <w:spacing w:line="276" w:lineRule="auto"/>
      </w:pPr>
    </w:p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62116" w14:textId="77777777" w:rsidR="00715508" w:rsidRDefault="00715508" w:rsidP="00715508">
      <w:r>
        <w:separator/>
      </w:r>
    </w:p>
  </w:endnote>
  <w:endnote w:type="continuationSeparator" w:id="0">
    <w:p w14:paraId="001D597F" w14:textId="77777777" w:rsidR="00715508" w:rsidRDefault="00715508" w:rsidP="00715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A51C6" w14:textId="77777777" w:rsidR="00715508" w:rsidRDefault="007155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C1495" w14:textId="77777777" w:rsidR="00715508" w:rsidRDefault="007155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89F87" w14:textId="77777777" w:rsidR="00715508" w:rsidRDefault="007155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26045" w14:textId="77777777" w:rsidR="00715508" w:rsidRDefault="00715508" w:rsidP="00715508">
      <w:r>
        <w:separator/>
      </w:r>
    </w:p>
  </w:footnote>
  <w:footnote w:type="continuationSeparator" w:id="0">
    <w:p w14:paraId="68FE83F4" w14:textId="77777777" w:rsidR="00715508" w:rsidRDefault="00715508" w:rsidP="00715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87247" w14:textId="77777777" w:rsidR="00715508" w:rsidRDefault="007155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2705A" w14:textId="77777777" w:rsidR="00715508" w:rsidRDefault="007155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D80F4" w14:textId="77777777" w:rsidR="00715508" w:rsidRDefault="007155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6CB"/>
    <w:rsid w:val="00010B31"/>
    <w:rsid w:val="00104963"/>
    <w:rsid w:val="00150F65"/>
    <w:rsid w:val="002E56CB"/>
    <w:rsid w:val="00715508"/>
    <w:rsid w:val="00775DAE"/>
    <w:rsid w:val="00823326"/>
    <w:rsid w:val="00856A3E"/>
    <w:rsid w:val="00894412"/>
    <w:rsid w:val="009462DF"/>
    <w:rsid w:val="009500EB"/>
    <w:rsid w:val="00993EFC"/>
    <w:rsid w:val="00AA10FC"/>
    <w:rsid w:val="00AA14CF"/>
    <w:rsid w:val="00AB3E72"/>
    <w:rsid w:val="00AC1A4B"/>
    <w:rsid w:val="00B152D4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20DDDD"/>
  <w15:chartTrackingRefBased/>
  <w15:docId w15:val="{4D8EB43C-87BB-49DB-A9A8-E3BF0FDE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7155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55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284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2025-09-03T11:54:00Z</cp:lastPrinted>
  <dcterms:created xsi:type="dcterms:W3CDTF">2025-09-03T11:52:00Z</dcterms:created>
  <dcterms:modified xsi:type="dcterms:W3CDTF">2025-09-11T07:05:00Z</dcterms:modified>
</cp:coreProperties>
</file>