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EA520" w14:textId="6526978A" w:rsidR="006A5DF1" w:rsidRPr="00FE76EC" w:rsidRDefault="001D6B30" w:rsidP="00BB5A50">
      <w:pPr>
        <w:jc w:val="right"/>
        <w:rPr>
          <w:rFonts w:ascii="Verdana" w:hAnsi="Verdana"/>
        </w:rPr>
      </w:pPr>
      <w:r w:rsidRPr="00FE76EC">
        <w:rPr>
          <w:rFonts w:ascii="Verdana" w:hAnsi="Verdana"/>
        </w:rPr>
        <w:t>Kraków</w:t>
      </w:r>
      <w:r w:rsidR="006A5DF1" w:rsidRPr="00FE76EC">
        <w:rPr>
          <w:rFonts w:ascii="Verdana" w:hAnsi="Verdana"/>
        </w:rPr>
        <w:t xml:space="preserve"> dnia: </w:t>
      </w:r>
      <w:r w:rsidRPr="00FE76EC">
        <w:rPr>
          <w:rFonts w:ascii="Verdana" w:hAnsi="Verdana"/>
        </w:rPr>
        <w:t>2025-09-0</w:t>
      </w:r>
      <w:r w:rsidR="00FE76EC" w:rsidRPr="00FE76EC">
        <w:rPr>
          <w:rFonts w:ascii="Verdana" w:hAnsi="Verdana"/>
        </w:rPr>
        <w:t>2</w:t>
      </w:r>
    </w:p>
    <w:p w14:paraId="6D3183CA" w14:textId="77777777" w:rsidR="001D6B30" w:rsidRPr="00BB5A50" w:rsidRDefault="001D6B30" w:rsidP="00BB5A50">
      <w:pPr>
        <w:rPr>
          <w:rFonts w:ascii="Verdana" w:hAnsi="Verdana"/>
          <w:b/>
          <w:bCs/>
        </w:rPr>
      </w:pPr>
      <w:r w:rsidRPr="00BB5A50">
        <w:rPr>
          <w:rFonts w:ascii="Verdana" w:hAnsi="Verdana"/>
          <w:b/>
          <w:bCs/>
        </w:rPr>
        <w:t>Akademia Górniczo - Hutnicza</w:t>
      </w:r>
    </w:p>
    <w:p w14:paraId="67A2B26F" w14:textId="77777777" w:rsidR="001D6B30" w:rsidRPr="00BB5A50" w:rsidRDefault="001D6B30" w:rsidP="00BB5A50">
      <w:pPr>
        <w:rPr>
          <w:rFonts w:ascii="Verdana" w:hAnsi="Verdana"/>
          <w:b/>
          <w:bCs/>
        </w:rPr>
      </w:pPr>
      <w:r w:rsidRPr="00BB5A50">
        <w:rPr>
          <w:rFonts w:ascii="Verdana" w:hAnsi="Verdana"/>
          <w:b/>
          <w:bCs/>
        </w:rPr>
        <w:t>im. Stanisława Staszica w Krakowie</w:t>
      </w:r>
    </w:p>
    <w:p w14:paraId="16F1926C" w14:textId="67A439B8" w:rsidR="006A5DF1" w:rsidRPr="00BB5A50" w:rsidRDefault="001D6B30" w:rsidP="00BB5A50">
      <w:pPr>
        <w:rPr>
          <w:rFonts w:ascii="Verdana" w:hAnsi="Verdana"/>
          <w:b/>
          <w:bCs/>
        </w:rPr>
      </w:pPr>
      <w:r w:rsidRPr="00BB5A50">
        <w:rPr>
          <w:rFonts w:ascii="Verdana" w:hAnsi="Verdana"/>
          <w:b/>
          <w:bCs/>
        </w:rPr>
        <w:t>Dział Zamówień Publicznych</w:t>
      </w:r>
    </w:p>
    <w:p w14:paraId="4C8AEBE3" w14:textId="47285878" w:rsidR="006A5DF1" w:rsidRPr="00BB5A50" w:rsidRDefault="001D6B30" w:rsidP="00BB5A50">
      <w:pPr>
        <w:rPr>
          <w:rFonts w:ascii="Verdana" w:hAnsi="Verdana"/>
        </w:rPr>
      </w:pPr>
      <w:r w:rsidRPr="00BB5A50">
        <w:rPr>
          <w:rFonts w:ascii="Verdana" w:hAnsi="Verdana"/>
        </w:rPr>
        <w:t>Al. Mickiewicza</w:t>
      </w:r>
      <w:r w:rsidR="006A5DF1" w:rsidRPr="00BB5A50">
        <w:rPr>
          <w:rFonts w:ascii="Verdana" w:hAnsi="Verdana"/>
        </w:rPr>
        <w:t xml:space="preserve"> </w:t>
      </w:r>
      <w:r w:rsidRPr="00BB5A50">
        <w:rPr>
          <w:rFonts w:ascii="Verdana" w:hAnsi="Verdana"/>
        </w:rPr>
        <w:t>30</w:t>
      </w:r>
    </w:p>
    <w:p w14:paraId="08883537" w14:textId="6C563F22" w:rsidR="006A5DF1" w:rsidRPr="00BB5A50" w:rsidRDefault="001D6B30" w:rsidP="00BB5A50">
      <w:pPr>
        <w:rPr>
          <w:rFonts w:ascii="Verdana" w:hAnsi="Verdana"/>
        </w:rPr>
      </w:pPr>
      <w:r w:rsidRPr="00BB5A50">
        <w:rPr>
          <w:rFonts w:ascii="Verdana" w:hAnsi="Verdana"/>
        </w:rPr>
        <w:t>30-059</w:t>
      </w:r>
      <w:r w:rsidR="006A5DF1" w:rsidRPr="00BB5A50">
        <w:rPr>
          <w:rFonts w:ascii="Verdana" w:hAnsi="Verdana"/>
        </w:rPr>
        <w:t xml:space="preserve"> </w:t>
      </w:r>
      <w:r w:rsidRPr="00BB5A50">
        <w:rPr>
          <w:rFonts w:ascii="Verdana" w:hAnsi="Verdana"/>
        </w:rPr>
        <w:t>Kraków</w:t>
      </w:r>
    </w:p>
    <w:p w14:paraId="65DF106D" w14:textId="77777777" w:rsidR="00FE76EC" w:rsidRDefault="00FE76EC" w:rsidP="00BB5A50">
      <w:pPr>
        <w:pStyle w:val="Nagwek"/>
        <w:tabs>
          <w:tab w:val="clear" w:pos="4536"/>
        </w:tabs>
        <w:rPr>
          <w:rFonts w:ascii="Verdana" w:hAnsi="Verdana"/>
        </w:rPr>
      </w:pPr>
    </w:p>
    <w:p w14:paraId="6C6E38F9" w14:textId="575EAB50" w:rsidR="006A5DF1" w:rsidRPr="00BB5A50" w:rsidRDefault="006A5DF1" w:rsidP="00BB5A50">
      <w:pPr>
        <w:pStyle w:val="Nagwek"/>
        <w:tabs>
          <w:tab w:val="clear" w:pos="4536"/>
        </w:tabs>
        <w:rPr>
          <w:rFonts w:ascii="Verdana" w:hAnsi="Verdana"/>
        </w:rPr>
      </w:pPr>
      <w:r w:rsidRPr="00BB5A50">
        <w:rPr>
          <w:rFonts w:ascii="Verdana" w:hAnsi="Verdana"/>
        </w:rPr>
        <w:t>Pismo:</w:t>
      </w:r>
      <w:r w:rsidR="00BB5A50" w:rsidRPr="00BB5A50">
        <w:rPr>
          <w:rFonts w:ascii="Verdana" w:hAnsi="Verdana"/>
          <w:bCs/>
        </w:rPr>
        <w:t xml:space="preserve"> </w:t>
      </w:r>
      <w:r w:rsidR="00BB5A50" w:rsidRPr="00BB5A50">
        <w:rPr>
          <w:rFonts w:ascii="Verdana" w:hAnsi="Verdana"/>
        </w:rPr>
        <w:t>KC-DE-dzp.272-496/25</w:t>
      </w:r>
      <w:r w:rsidRPr="00BB5A50">
        <w:rPr>
          <w:rFonts w:ascii="Verdana" w:hAnsi="Verdana"/>
        </w:rPr>
        <w:tab/>
        <w:t xml:space="preserve"> </w:t>
      </w:r>
    </w:p>
    <w:p w14:paraId="5B8C98EC" w14:textId="77777777" w:rsidR="006A5DF1" w:rsidRPr="00BB5A50" w:rsidRDefault="006A5DF1" w:rsidP="00BB5A5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BD3884D" w14:textId="77777777" w:rsidR="006A5DF1" w:rsidRPr="00BB5A50" w:rsidRDefault="006A5DF1" w:rsidP="00BB5A50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BB5A50">
        <w:rPr>
          <w:rFonts w:ascii="Verdana" w:hAnsi="Verdana"/>
          <w:b/>
        </w:rPr>
        <w:t>WYKONAWCY</w:t>
      </w:r>
    </w:p>
    <w:p w14:paraId="3D20C166" w14:textId="77777777" w:rsidR="006A5DF1" w:rsidRPr="00BB5A50" w:rsidRDefault="006A5DF1" w:rsidP="00BB5A50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BB5A50">
        <w:rPr>
          <w:rFonts w:ascii="Verdana" w:hAnsi="Verdana"/>
        </w:rPr>
        <w:t>ubiegający się o zamówienie publiczne</w:t>
      </w:r>
    </w:p>
    <w:p w14:paraId="2CA82E36" w14:textId="77777777" w:rsidR="006D4AB3" w:rsidRDefault="006D4AB3" w:rsidP="00BB5A50">
      <w:pPr>
        <w:pStyle w:val="Nagwek"/>
        <w:tabs>
          <w:tab w:val="clear" w:pos="4536"/>
        </w:tabs>
        <w:rPr>
          <w:rFonts w:ascii="Verdana" w:hAnsi="Verdana"/>
        </w:rPr>
      </w:pPr>
    </w:p>
    <w:p w14:paraId="0314D1EB" w14:textId="77777777" w:rsidR="00FE76EC" w:rsidRPr="00BB5A50" w:rsidRDefault="00FE76EC" w:rsidP="00BB5A50">
      <w:pPr>
        <w:pStyle w:val="Nagwek"/>
        <w:tabs>
          <w:tab w:val="clear" w:pos="4536"/>
        </w:tabs>
        <w:rPr>
          <w:rFonts w:ascii="Verdana" w:hAnsi="Verdana"/>
        </w:rPr>
      </w:pPr>
    </w:p>
    <w:p w14:paraId="4B01A462" w14:textId="6A3C7CD6" w:rsidR="00632C3C" w:rsidRPr="005842D1" w:rsidRDefault="00E21B49" w:rsidP="00BB5A50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5842D1">
        <w:rPr>
          <w:rFonts w:ascii="Verdana" w:hAnsi="Verdana"/>
          <w:sz w:val="20"/>
        </w:rPr>
        <w:t>WYJAŚNIENI</w:t>
      </w:r>
      <w:r w:rsidR="00520165" w:rsidRPr="005842D1">
        <w:rPr>
          <w:rFonts w:ascii="Verdana" w:hAnsi="Verdana"/>
          <w:sz w:val="20"/>
        </w:rPr>
        <w:t>A</w:t>
      </w:r>
      <w:r w:rsidR="00632C3C" w:rsidRPr="005842D1">
        <w:rPr>
          <w:rFonts w:ascii="Verdana" w:hAnsi="Verdana"/>
          <w:sz w:val="20"/>
        </w:rPr>
        <w:t xml:space="preserve"> TREŚCI</w:t>
      </w:r>
      <w:r w:rsidR="0029606A" w:rsidRPr="005842D1">
        <w:rPr>
          <w:rFonts w:ascii="Verdana" w:hAnsi="Verdana"/>
          <w:sz w:val="20"/>
        </w:rPr>
        <w:t xml:space="preserve"> SWZ</w:t>
      </w:r>
      <w:r w:rsidR="00A510D4">
        <w:rPr>
          <w:rFonts w:ascii="Verdana" w:hAnsi="Verdana"/>
          <w:sz w:val="20"/>
        </w:rPr>
        <w:t xml:space="preserve"> 2</w:t>
      </w:r>
    </w:p>
    <w:p w14:paraId="2C630BD6" w14:textId="77777777" w:rsidR="00BB5A50" w:rsidRDefault="00BB5A50" w:rsidP="00BB5A50"/>
    <w:p w14:paraId="4E19727C" w14:textId="77777777" w:rsidR="00FE76EC" w:rsidRPr="005842D1" w:rsidRDefault="00FE76EC" w:rsidP="00BB5A50"/>
    <w:p w14:paraId="190C2A7B" w14:textId="77BC323F" w:rsidR="006D4AB3" w:rsidRPr="005842D1" w:rsidRDefault="00632C3C" w:rsidP="00BB5A50">
      <w:pPr>
        <w:jc w:val="both"/>
        <w:rPr>
          <w:rFonts w:ascii="Verdana" w:hAnsi="Verdana"/>
          <w:b/>
        </w:rPr>
      </w:pPr>
      <w:r w:rsidRPr="005842D1">
        <w:rPr>
          <w:rFonts w:ascii="Verdana" w:hAnsi="Verdana"/>
        </w:rPr>
        <w:t xml:space="preserve">Dotyczy: </w:t>
      </w:r>
      <w:r w:rsidR="006A5DF1" w:rsidRPr="005842D1">
        <w:rPr>
          <w:rFonts w:ascii="Verdana" w:hAnsi="Verdana"/>
        </w:rPr>
        <w:t>p</w:t>
      </w:r>
      <w:r w:rsidRPr="005842D1">
        <w:rPr>
          <w:rFonts w:ascii="Verdana" w:hAnsi="Verdana"/>
        </w:rPr>
        <w:t>ostępowani</w:t>
      </w:r>
      <w:r w:rsidR="006A5DF1" w:rsidRPr="005842D1">
        <w:rPr>
          <w:rFonts w:ascii="Verdana" w:hAnsi="Verdana"/>
        </w:rPr>
        <w:t>a</w:t>
      </w:r>
      <w:r w:rsidRPr="005842D1">
        <w:rPr>
          <w:rFonts w:ascii="Verdana" w:hAnsi="Verdana"/>
        </w:rPr>
        <w:t xml:space="preserve"> o udzielenie zamówienia publicznego, prowadzone</w:t>
      </w:r>
      <w:r w:rsidR="006A5DF1" w:rsidRPr="005842D1">
        <w:rPr>
          <w:rFonts w:ascii="Verdana" w:hAnsi="Verdana"/>
        </w:rPr>
        <w:t>go</w:t>
      </w:r>
      <w:r w:rsidRPr="005842D1">
        <w:rPr>
          <w:rFonts w:ascii="Verdana" w:hAnsi="Verdana"/>
        </w:rPr>
        <w:t xml:space="preserve"> w trybie</w:t>
      </w:r>
      <w:r w:rsidR="002C6A48" w:rsidRPr="005842D1">
        <w:rPr>
          <w:rFonts w:ascii="Verdana" w:hAnsi="Verdana"/>
        </w:rPr>
        <w:t>:</w:t>
      </w:r>
      <w:r w:rsidRPr="005842D1">
        <w:rPr>
          <w:rFonts w:ascii="Verdana" w:hAnsi="Verdana"/>
        </w:rPr>
        <w:t xml:space="preserve"> </w:t>
      </w:r>
      <w:r w:rsidR="001D6B30" w:rsidRPr="005842D1">
        <w:rPr>
          <w:rFonts w:ascii="Verdana" w:hAnsi="Verdana"/>
        </w:rPr>
        <w:t xml:space="preserve">Tryb podstawowy bez negocjacji - art. 275 pkt. 1 ustawy </w:t>
      </w:r>
      <w:proofErr w:type="spellStart"/>
      <w:r w:rsidR="001D6B30" w:rsidRPr="005842D1">
        <w:rPr>
          <w:rFonts w:ascii="Verdana" w:hAnsi="Verdana"/>
        </w:rPr>
        <w:t>Pzp</w:t>
      </w:r>
      <w:proofErr w:type="spellEnd"/>
      <w:r w:rsidRPr="005842D1">
        <w:rPr>
          <w:rFonts w:ascii="Verdana" w:hAnsi="Verdana"/>
          <w:b/>
        </w:rPr>
        <w:t xml:space="preserve"> </w:t>
      </w:r>
      <w:r w:rsidR="00E715A3" w:rsidRPr="005842D1">
        <w:rPr>
          <w:rFonts w:ascii="Verdana" w:hAnsi="Verdana"/>
          <w:bCs/>
        </w:rPr>
        <w:t>pn.</w:t>
      </w:r>
      <w:r w:rsidRPr="005842D1">
        <w:rPr>
          <w:rFonts w:ascii="Verdana" w:hAnsi="Verdana"/>
          <w:b/>
        </w:rPr>
        <w:t xml:space="preserve"> </w:t>
      </w:r>
      <w:r w:rsidR="00E72428" w:rsidRPr="005842D1">
        <w:rPr>
          <w:rFonts w:ascii="Verdana" w:hAnsi="Verdana"/>
          <w:bCs/>
        </w:rPr>
        <w:t>”</w:t>
      </w:r>
      <w:r w:rsidR="001D6B30" w:rsidRPr="005842D1">
        <w:rPr>
          <w:rFonts w:ascii="Verdana" w:hAnsi="Verdana"/>
          <w:b/>
          <w:bCs/>
        </w:rPr>
        <w:t>Remont kompleksu nr 315 dla potrzeb laboratorium wraz z wykonaniem instalacji wentylacji mechanicznej, klimatyzacji i gazów technicznych w paw. A-2 AGH w Krakowie - KC-DE-dzp.272-496/25</w:t>
      </w:r>
      <w:r w:rsidR="00E72428" w:rsidRPr="005842D1">
        <w:rPr>
          <w:rFonts w:ascii="Verdana" w:hAnsi="Verdana"/>
          <w:bCs/>
        </w:rPr>
        <w:t>”</w:t>
      </w:r>
      <w:r w:rsidRPr="005842D1">
        <w:rPr>
          <w:rFonts w:ascii="Verdana" w:hAnsi="Verdana"/>
          <w:b/>
        </w:rPr>
        <w:t>.</w:t>
      </w:r>
    </w:p>
    <w:p w14:paraId="5130DF35" w14:textId="77777777" w:rsidR="00BB5A50" w:rsidRPr="005842D1" w:rsidRDefault="00BB5A50" w:rsidP="00BB5A50">
      <w:pPr>
        <w:jc w:val="both"/>
        <w:rPr>
          <w:rFonts w:ascii="Verdana" w:hAnsi="Verdana"/>
        </w:rPr>
      </w:pPr>
    </w:p>
    <w:p w14:paraId="02C67339" w14:textId="09E08836" w:rsidR="0012774F" w:rsidRPr="005842D1" w:rsidRDefault="00520165" w:rsidP="00BB5A50">
      <w:pPr>
        <w:jc w:val="both"/>
        <w:rPr>
          <w:rFonts w:ascii="Verdana" w:hAnsi="Verdana"/>
        </w:rPr>
      </w:pPr>
      <w:r w:rsidRPr="005842D1">
        <w:rPr>
          <w:rFonts w:ascii="Verdana" w:hAnsi="Verdana"/>
        </w:rPr>
        <w:t>Zamawiający,</w:t>
      </w:r>
      <w:r w:rsidR="002C6A48" w:rsidRPr="005842D1">
        <w:rPr>
          <w:rFonts w:ascii="Verdana" w:hAnsi="Verdana"/>
        </w:rPr>
        <w:t xml:space="preserve"> </w:t>
      </w:r>
      <w:r w:rsidRPr="005842D1">
        <w:rPr>
          <w:rFonts w:ascii="Verdana" w:hAnsi="Verdana"/>
        </w:rPr>
        <w:t xml:space="preserve">działając na podstawie art. </w:t>
      </w:r>
      <w:r w:rsidR="00E74BC3" w:rsidRPr="005842D1">
        <w:rPr>
          <w:rFonts w:ascii="Verdana" w:hAnsi="Verdana"/>
        </w:rPr>
        <w:t>284</w:t>
      </w:r>
      <w:r w:rsidRPr="005842D1">
        <w:rPr>
          <w:rFonts w:ascii="Verdana" w:hAnsi="Verdana"/>
        </w:rPr>
        <w:t xml:space="preserve"> ust. </w:t>
      </w:r>
      <w:r w:rsidR="0029606A" w:rsidRPr="005842D1">
        <w:rPr>
          <w:rFonts w:ascii="Verdana" w:hAnsi="Verdana"/>
        </w:rPr>
        <w:t>6</w:t>
      </w:r>
      <w:r w:rsidRPr="005842D1">
        <w:rPr>
          <w:rFonts w:ascii="Verdana" w:hAnsi="Verdana"/>
        </w:rPr>
        <w:t xml:space="preserve"> ustawy z dnia </w:t>
      </w:r>
      <w:r w:rsidR="0029606A" w:rsidRPr="005842D1">
        <w:rPr>
          <w:rFonts w:ascii="Verdana" w:hAnsi="Verdana"/>
        </w:rPr>
        <w:t>11</w:t>
      </w:r>
      <w:r w:rsidRPr="005842D1">
        <w:rPr>
          <w:rFonts w:ascii="Verdana" w:hAnsi="Verdana"/>
        </w:rPr>
        <w:t xml:space="preserve"> </w:t>
      </w:r>
      <w:r w:rsidR="0029606A" w:rsidRPr="005842D1">
        <w:rPr>
          <w:rFonts w:ascii="Verdana" w:hAnsi="Verdana"/>
        </w:rPr>
        <w:t xml:space="preserve">września </w:t>
      </w:r>
      <w:r w:rsidRPr="005842D1">
        <w:rPr>
          <w:rFonts w:ascii="Verdana" w:hAnsi="Verdana"/>
        </w:rPr>
        <w:t>20</w:t>
      </w:r>
      <w:r w:rsidR="0029606A" w:rsidRPr="005842D1">
        <w:rPr>
          <w:rFonts w:ascii="Verdana" w:hAnsi="Verdana"/>
        </w:rPr>
        <w:t>19</w:t>
      </w:r>
      <w:r w:rsidRPr="005842D1">
        <w:rPr>
          <w:rFonts w:ascii="Verdana" w:hAnsi="Verdana"/>
        </w:rPr>
        <w:t xml:space="preserve"> r</w:t>
      </w:r>
      <w:r w:rsidR="0029606A" w:rsidRPr="005842D1">
        <w:rPr>
          <w:rFonts w:ascii="Verdana" w:hAnsi="Verdana"/>
        </w:rPr>
        <w:t>.</w:t>
      </w:r>
      <w:r w:rsidRPr="005842D1">
        <w:rPr>
          <w:rFonts w:ascii="Verdana" w:hAnsi="Verdana"/>
        </w:rPr>
        <w:t xml:space="preserve"> Prawo </w:t>
      </w:r>
      <w:r w:rsidR="0029606A" w:rsidRPr="005842D1">
        <w:rPr>
          <w:rFonts w:ascii="Verdana" w:hAnsi="Verdana"/>
        </w:rPr>
        <w:t>z</w:t>
      </w:r>
      <w:r w:rsidRPr="005842D1">
        <w:rPr>
          <w:rFonts w:ascii="Verdana" w:hAnsi="Verdana"/>
        </w:rPr>
        <w:t xml:space="preserve">amówień </w:t>
      </w:r>
      <w:r w:rsidR="0029606A" w:rsidRPr="005842D1">
        <w:rPr>
          <w:rFonts w:ascii="Verdana" w:hAnsi="Verdana"/>
        </w:rPr>
        <w:t>p</w:t>
      </w:r>
      <w:r w:rsidRPr="005842D1">
        <w:rPr>
          <w:rFonts w:ascii="Verdana" w:hAnsi="Verdana"/>
        </w:rPr>
        <w:t>ublicznych</w:t>
      </w:r>
      <w:r w:rsidR="00711222" w:rsidRPr="005842D1">
        <w:rPr>
          <w:rFonts w:ascii="Verdana" w:hAnsi="Verdana"/>
        </w:rPr>
        <w:t xml:space="preserve"> </w:t>
      </w:r>
      <w:r w:rsidR="00864538" w:rsidRPr="005842D1">
        <w:rPr>
          <w:rFonts w:ascii="Verdana" w:hAnsi="Verdana"/>
        </w:rPr>
        <w:t xml:space="preserve">(Dz.U.2024.1320 </w:t>
      </w:r>
      <w:proofErr w:type="spellStart"/>
      <w:r w:rsidR="00864538" w:rsidRPr="005842D1">
        <w:rPr>
          <w:rFonts w:ascii="Verdana" w:hAnsi="Verdana"/>
        </w:rPr>
        <w:t>t.j</w:t>
      </w:r>
      <w:proofErr w:type="spellEnd"/>
      <w:r w:rsidR="00864538" w:rsidRPr="005842D1">
        <w:rPr>
          <w:rFonts w:ascii="Verdana" w:hAnsi="Verdana"/>
        </w:rPr>
        <w:t xml:space="preserve">. ze zm.) </w:t>
      </w:r>
      <w:r w:rsidR="00E74BC3" w:rsidRPr="005842D1">
        <w:rPr>
          <w:rFonts w:ascii="Verdana" w:hAnsi="Verdana"/>
        </w:rPr>
        <w:t>udostępnia</w:t>
      </w:r>
      <w:r w:rsidR="00BE7BFD" w:rsidRPr="005842D1">
        <w:rPr>
          <w:rFonts w:ascii="Verdana" w:hAnsi="Verdana"/>
        </w:rPr>
        <w:t xml:space="preserve"> poniżej treść zapytań do S</w:t>
      </w:r>
      <w:r w:rsidR="0012774F" w:rsidRPr="005842D1">
        <w:rPr>
          <w:rFonts w:ascii="Verdana" w:hAnsi="Verdana"/>
        </w:rPr>
        <w:t>pecyfikacji Warunków Zamówienia (</w:t>
      </w:r>
      <w:r w:rsidR="0012774F" w:rsidRPr="005842D1">
        <w:rPr>
          <w:rFonts w:ascii="Verdana" w:hAnsi="Verdana"/>
          <w:lang w:eastAsia="ar-SA"/>
        </w:rPr>
        <w:t>zwanej dalej</w:t>
      </w:r>
      <w:r w:rsidR="0012774F" w:rsidRPr="005842D1">
        <w:rPr>
          <w:rFonts w:ascii="Verdana" w:hAnsi="Verdana"/>
          <w:b/>
          <w:lang w:eastAsia="ar-SA"/>
        </w:rPr>
        <w:t xml:space="preserve"> </w:t>
      </w:r>
      <w:r w:rsidR="0012774F" w:rsidRPr="005842D1">
        <w:rPr>
          <w:rFonts w:ascii="Verdana" w:hAnsi="Verdana"/>
          <w:bCs/>
          <w:lang w:eastAsia="ar-SA"/>
        </w:rPr>
        <w:t>”SWZ”)</w:t>
      </w:r>
      <w:r w:rsidR="00E74BC3" w:rsidRPr="005842D1">
        <w:rPr>
          <w:rFonts w:ascii="Verdana" w:hAnsi="Verdana"/>
          <w:bCs/>
          <w:lang w:eastAsia="ar-SA"/>
        </w:rPr>
        <w:t xml:space="preserve"> </w:t>
      </w:r>
      <w:r w:rsidR="00E74BC3" w:rsidRPr="005842D1">
        <w:rPr>
          <w:rFonts w:ascii="Verdana" w:hAnsi="Verdana"/>
        </w:rPr>
        <w:t>wraz z wyjaśnieniami</w:t>
      </w:r>
      <w:r w:rsidR="0012774F" w:rsidRPr="005842D1">
        <w:rPr>
          <w:rFonts w:ascii="Verdana" w:hAnsi="Verdana"/>
          <w:bCs/>
          <w:lang w:eastAsia="ar-SA"/>
        </w:rPr>
        <w:t>:</w:t>
      </w:r>
    </w:p>
    <w:p w14:paraId="4FD48F15" w14:textId="77777777" w:rsidR="00BB5A50" w:rsidRPr="005842D1" w:rsidRDefault="00BB5A50" w:rsidP="00BB5A50">
      <w:pPr>
        <w:jc w:val="both"/>
        <w:rPr>
          <w:rFonts w:ascii="Verdana" w:hAnsi="Verdana"/>
        </w:rPr>
      </w:pPr>
    </w:p>
    <w:p w14:paraId="22E01D6A" w14:textId="23F3C702" w:rsidR="00BB5A50" w:rsidRDefault="00BB5A50" w:rsidP="00BB5A50">
      <w:pPr>
        <w:jc w:val="both"/>
        <w:rPr>
          <w:rFonts w:ascii="Verdana" w:hAnsi="Verdana"/>
        </w:rPr>
      </w:pPr>
      <w:r w:rsidRPr="005842D1">
        <w:rPr>
          <w:rFonts w:ascii="Verdana" w:hAnsi="Verdana"/>
          <w:b/>
          <w:bCs/>
        </w:rPr>
        <w:t>1/</w:t>
      </w:r>
      <w:r w:rsidR="005842D1">
        <w:rPr>
          <w:rFonts w:ascii="Verdana" w:hAnsi="Verdana"/>
        </w:rPr>
        <w:t xml:space="preserve"> </w:t>
      </w:r>
      <w:r w:rsidRPr="005842D1">
        <w:rPr>
          <w:rFonts w:ascii="Verdana" w:hAnsi="Verdana"/>
        </w:rPr>
        <w:t>Projektowane oprawy oświetlenia awaryjnego muszą być wpięte w istniejącą magistralę monitoringu opraw.</w:t>
      </w:r>
      <w:r w:rsidR="005842D1">
        <w:rPr>
          <w:rFonts w:ascii="Verdana" w:hAnsi="Verdana"/>
        </w:rPr>
        <w:t xml:space="preserve"> </w:t>
      </w:r>
      <w:r w:rsidRPr="00BB5A50">
        <w:rPr>
          <w:rFonts w:ascii="Verdana" w:hAnsi="Verdana"/>
        </w:rPr>
        <w:t>Jaki system monitoringu opraw awaryjnych jest obecnie użytkowany w pawilonie A-2, jakiego producenta, do którego trzeba się nawiązać?</w:t>
      </w:r>
    </w:p>
    <w:p w14:paraId="4964283B" w14:textId="63E82C2E" w:rsidR="005842D1" w:rsidRPr="005842D1" w:rsidRDefault="005842D1" w:rsidP="00BB5A50">
      <w:pPr>
        <w:jc w:val="both"/>
        <w:rPr>
          <w:rFonts w:ascii="Verdana" w:hAnsi="Verdana"/>
          <w:b/>
          <w:bCs/>
        </w:rPr>
      </w:pPr>
      <w:r w:rsidRPr="005842D1">
        <w:rPr>
          <w:rFonts w:ascii="Verdana" w:hAnsi="Verdana"/>
          <w:b/>
          <w:bCs/>
        </w:rPr>
        <w:t>Odpowiedź:</w:t>
      </w:r>
    </w:p>
    <w:p w14:paraId="12BD860C" w14:textId="22C21A53" w:rsidR="005842D1" w:rsidRDefault="005842D1" w:rsidP="005842D1">
      <w:pPr>
        <w:rPr>
          <w:rFonts w:ascii="Verdana" w:hAnsi="Verdana"/>
        </w:rPr>
      </w:pPr>
      <w:r w:rsidRPr="005842D1">
        <w:rPr>
          <w:rFonts w:ascii="Verdana" w:hAnsi="Verdana"/>
        </w:rPr>
        <w:t>Oprawy mają być przystosowane do monitoringu, Obecnie na obiekcie nie ma opraw z monitoringiem.</w:t>
      </w:r>
      <w:r>
        <w:rPr>
          <w:rFonts w:ascii="Verdana" w:hAnsi="Verdana"/>
        </w:rPr>
        <w:t xml:space="preserve"> </w:t>
      </w:r>
      <w:r w:rsidRPr="005842D1">
        <w:rPr>
          <w:rFonts w:ascii="Verdana" w:hAnsi="Verdana"/>
        </w:rPr>
        <w:t>Należy wyprowadzić magistralę na korytarz zakończyć puszką w celu późniejszego podłączenia</w:t>
      </w:r>
      <w:r>
        <w:rPr>
          <w:rFonts w:ascii="Verdana" w:hAnsi="Verdana"/>
        </w:rPr>
        <w:t xml:space="preserve">. </w:t>
      </w:r>
      <w:r w:rsidRPr="005842D1">
        <w:rPr>
          <w:rFonts w:ascii="Verdana" w:hAnsi="Verdana"/>
        </w:rPr>
        <w:t xml:space="preserve">Obecnie na obiekcie </w:t>
      </w:r>
      <w:r>
        <w:rPr>
          <w:rFonts w:ascii="Verdana" w:hAnsi="Verdana"/>
        </w:rPr>
        <w:t xml:space="preserve">są </w:t>
      </w:r>
      <w:r w:rsidRPr="005842D1">
        <w:rPr>
          <w:rFonts w:ascii="Verdana" w:hAnsi="Verdana"/>
        </w:rPr>
        <w:t>oprawy firmy TM TECHNOLOGIE</w:t>
      </w:r>
      <w:r>
        <w:rPr>
          <w:rFonts w:ascii="Verdana" w:hAnsi="Verdana"/>
        </w:rPr>
        <w:t>.</w:t>
      </w:r>
    </w:p>
    <w:p w14:paraId="2D1F4701" w14:textId="77777777" w:rsidR="005842D1" w:rsidRPr="00BB5A50" w:rsidRDefault="005842D1" w:rsidP="005842D1">
      <w:pPr>
        <w:rPr>
          <w:rFonts w:ascii="Verdana" w:hAnsi="Verdana"/>
        </w:rPr>
      </w:pPr>
    </w:p>
    <w:p w14:paraId="2D127B38" w14:textId="7468937C" w:rsidR="00BB5A50" w:rsidRDefault="00BB5A50" w:rsidP="00BB5A50">
      <w:pPr>
        <w:jc w:val="both"/>
        <w:rPr>
          <w:rFonts w:ascii="Verdana" w:hAnsi="Verdana"/>
        </w:rPr>
      </w:pPr>
      <w:r w:rsidRPr="005842D1">
        <w:rPr>
          <w:rFonts w:ascii="Verdana" w:hAnsi="Verdana"/>
          <w:b/>
          <w:bCs/>
        </w:rPr>
        <w:t>2/</w:t>
      </w:r>
      <w:r w:rsidRPr="00BB5A50">
        <w:rPr>
          <w:rFonts w:ascii="Verdana" w:hAnsi="Verdana"/>
        </w:rPr>
        <w:t>    Czy istnieje możliwość wykorzystania istniejących koryt kablowych na korytarzu do poprowadzenia z istniejącej tablicy piętrowej 2RS-3 nowych linii zasilających tablicę TE oraz nowego okablowania LAN z istniejącej szafy RACK na korytarzu?</w:t>
      </w:r>
    </w:p>
    <w:p w14:paraId="2A42A163" w14:textId="77777777" w:rsidR="005842D1" w:rsidRPr="005842D1" w:rsidRDefault="005842D1" w:rsidP="005842D1">
      <w:pPr>
        <w:jc w:val="both"/>
        <w:rPr>
          <w:rFonts w:ascii="Verdana" w:hAnsi="Verdana"/>
          <w:b/>
          <w:bCs/>
        </w:rPr>
      </w:pPr>
      <w:r w:rsidRPr="005842D1">
        <w:rPr>
          <w:rFonts w:ascii="Verdana" w:hAnsi="Verdana"/>
          <w:b/>
          <w:bCs/>
        </w:rPr>
        <w:t>Odpowiedź:</w:t>
      </w:r>
    </w:p>
    <w:p w14:paraId="7E70037C" w14:textId="5562E048" w:rsidR="005842D1" w:rsidRDefault="005842D1" w:rsidP="00BB5A50">
      <w:pPr>
        <w:jc w:val="both"/>
        <w:rPr>
          <w:rFonts w:ascii="Verdana" w:hAnsi="Verdana"/>
        </w:rPr>
      </w:pPr>
      <w:r w:rsidRPr="005842D1">
        <w:rPr>
          <w:rFonts w:ascii="Verdana" w:hAnsi="Verdana"/>
        </w:rPr>
        <w:t>W projekcie oraz kosztorysie są wycenione korytka</w:t>
      </w:r>
      <w:r>
        <w:rPr>
          <w:rFonts w:ascii="Verdana" w:hAnsi="Verdana"/>
        </w:rPr>
        <w:t>,</w:t>
      </w:r>
      <w:r w:rsidRPr="005842D1">
        <w:rPr>
          <w:rFonts w:ascii="Verdana" w:hAnsi="Verdana"/>
        </w:rPr>
        <w:t xml:space="preserve"> należy  wykonać nowe zgodnie z projektem</w:t>
      </w:r>
      <w:r>
        <w:rPr>
          <w:rFonts w:ascii="Verdana" w:hAnsi="Verdana"/>
        </w:rPr>
        <w:t>.</w:t>
      </w:r>
    </w:p>
    <w:p w14:paraId="1E2B48C0" w14:textId="77777777" w:rsidR="005842D1" w:rsidRPr="00BB5A50" w:rsidRDefault="005842D1" w:rsidP="00BB5A50">
      <w:pPr>
        <w:jc w:val="both"/>
        <w:rPr>
          <w:rFonts w:ascii="Verdana" w:hAnsi="Verdana"/>
        </w:rPr>
      </w:pPr>
    </w:p>
    <w:p w14:paraId="390DECBC" w14:textId="5559B8B0" w:rsidR="00BB5A50" w:rsidRDefault="00BB5A50" w:rsidP="00BB5A50">
      <w:pPr>
        <w:jc w:val="both"/>
        <w:rPr>
          <w:rFonts w:ascii="Verdana" w:hAnsi="Verdana"/>
        </w:rPr>
      </w:pPr>
      <w:r w:rsidRPr="005842D1">
        <w:rPr>
          <w:rFonts w:ascii="Verdana" w:hAnsi="Verdana"/>
          <w:b/>
          <w:bCs/>
        </w:rPr>
        <w:t>3/</w:t>
      </w:r>
      <w:r w:rsidRPr="00BB5A50">
        <w:rPr>
          <w:rFonts w:ascii="Verdana" w:hAnsi="Verdana"/>
        </w:rPr>
        <w:t>    Czy w istniejącej szafie RACK jest wystarczający zapas gniazd do wpięcia nowych kabli LAN, bez potrzeby dodawania urządzeń w szafie?</w:t>
      </w:r>
    </w:p>
    <w:p w14:paraId="371FFF3B" w14:textId="77777777" w:rsidR="005842D1" w:rsidRPr="005842D1" w:rsidRDefault="005842D1" w:rsidP="005842D1">
      <w:pPr>
        <w:jc w:val="both"/>
        <w:rPr>
          <w:rFonts w:ascii="Verdana" w:hAnsi="Verdana"/>
          <w:b/>
          <w:bCs/>
        </w:rPr>
      </w:pPr>
      <w:r w:rsidRPr="005842D1">
        <w:rPr>
          <w:rFonts w:ascii="Verdana" w:hAnsi="Verdana"/>
          <w:b/>
          <w:bCs/>
        </w:rPr>
        <w:t>Odpowiedź:</w:t>
      </w:r>
    </w:p>
    <w:p w14:paraId="0B3CD0B9" w14:textId="7F8F0195" w:rsidR="005842D1" w:rsidRDefault="0045500A" w:rsidP="00BB5A50">
      <w:pPr>
        <w:jc w:val="both"/>
        <w:rPr>
          <w:rFonts w:ascii="Verdana" w:hAnsi="Verdana"/>
        </w:rPr>
      </w:pPr>
      <w:r w:rsidRPr="0045500A">
        <w:rPr>
          <w:rFonts w:ascii="Verdana" w:hAnsi="Verdana"/>
        </w:rPr>
        <w:t>W szafie RACK jest wystarczając</w:t>
      </w:r>
      <w:r w:rsidR="00D5024E">
        <w:rPr>
          <w:rFonts w:ascii="Verdana" w:hAnsi="Verdana"/>
        </w:rPr>
        <w:t>y</w:t>
      </w:r>
      <w:r w:rsidRPr="0045500A">
        <w:rPr>
          <w:rFonts w:ascii="Verdana" w:hAnsi="Verdana"/>
        </w:rPr>
        <w:t>  zapas gniazd  do  wpięcia nowych  kabli LAN.  Nie ma potrzeby dokładania dodatkowych elementów</w:t>
      </w:r>
    </w:p>
    <w:p w14:paraId="555C69F5" w14:textId="77777777" w:rsidR="005842D1" w:rsidRPr="00BB5A50" w:rsidRDefault="005842D1" w:rsidP="00BB5A50">
      <w:pPr>
        <w:jc w:val="both"/>
        <w:rPr>
          <w:rFonts w:ascii="Verdana" w:hAnsi="Verdana"/>
        </w:rPr>
      </w:pPr>
    </w:p>
    <w:p w14:paraId="3549FE6F" w14:textId="44041B6C" w:rsidR="00BB5A50" w:rsidRDefault="00BB5A50" w:rsidP="00BB5A50">
      <w:pPr>
        <w:jc w:val="both"/>
        <w:rPr>
          <w:rFonts w:ascii="Verdana" w:hAnsi="Verdana"/>
        </w:rPr>
      </w:pPr>
      <w:r w:rsidRPr="00BB5A50">
        <w:rPr>
          <w:rFonts w:ascii="Verdana" w:hAnsi="Verdana"/>
        </w:rPr>
        <w:t>4/    Projektowane nowe urządzenia kontroli dostępu muszą być wpięte w istniejącą instalację kontroli dostępu na budynku A-2.</w:t>
      </w:r>
      <w:r w:rsidR="005842D1">
        <w:rPr>
          <w:rFonts w:ascii="Verdana" w:hAnsi="Verdana"/>
        </w:rPr>
        <w:t xml:space="preserve"> </w:t>
      </w:r>
      <w:r w:rsidRPr="00BB5A50">
        <w:rPr>
          <w:rFonts w:ascii="Verdana" w:hAnsi="Verdana"/>
        </w:rPr>
        <w:t>Jaki jest obecnie użytkowany w pawilonie A-2 system kontroli dostępu, jakiego producenta, do którego trzeba się nawiązać ?</w:t>
      </w:r>
    </w:p>
    <w:p w14:paraId="4F9589E9" w14:textId="77777777" w:rsidR="005842D1" w:rsidRPr="005842D1" w:rsidRDefault="005842D1" w:rsidP="005842D1">
      <w:pPr>
        <w:jc w:val="both"/>
        <w:rPr>
          <w:rFonts w:ascii="Verdana" w:hAnsi="Verdana"/>
          <w:b/>
          <w:bCs/>
        </w:rPr>
      </w:pPr>
      <w:r w:rsidRPr="005842D1">
        <w:rPr>
          <w:rFonts w:ascii="Verdana" w:hAnsi="Verdana"/>
          <w:b/>
          <w:bCs/>
        </w:rPr>
        <w:t>Odpowiedź:</w:t>
      </w:r>
    </w:p>
    <w:p w14:paraId="526A358F" w14:textId="313A1C62" w:rsidR="005842D1" w:rsidRDefault="00FE76EC" w:rsidP="00BB5A50">
      <w:pPr>
        <w:jc w:val="both"/>
        <w:rPr>
          <w:rFonts w:ascii="Verdana" w:hAnsi="Verdana"/>
        </w:rPr>
      </w:pPr>
      <w:r w:rsidRPr="00FE76EC">
        <w:rPr>
          <w:rFonts w:ascii="Verdana" w:hAnsi="Verdana"/>
        </w:rPr>
        <w:t>Na obiekcie istnieje kontrola dost</w:t>
      </w:r>
      <w:r>
        <w:rPr>
          <w:rFonts w:ascii="Verdana" w:hAnsi="Verdana"/>
        </w:rPr>
        <w:t>ę</w:t>
      </w:r>
      <w:r w:rsidRPr="00FE76EC">
        <w:rPr>
          <w:rFonts w:ascii="Verdana" w:hAnsi="Verdana"/>
        </w:rPr>
        <w:t>pu firmy ROGER</w:t>
      </w:r>
      <w:r>
        <w:rPr>
          <w:rFonts w:ascii="Verdana" w:hAnsi="Verdana"/>
        </w:rPr>
        <w:t>.</w:t>
      </w:r>
    </w:p>
    <w:p w14:paraId="3F555FD2" w14:textId="77777777" w:rsidR="00FE76EC" w:rsidRPr="00BB5A50" w:rsidRDefault="00FE76EC" w:rsidP="00BB5A50">
      <w:pPr>
        <w:jc w:val="both"/>
        <w:rPr>
          <w:rFonts w:ascii="Verdana" w:hAnsi="Verdana"/>
        </w:rPr>
      </w:pPr>
    </w:p>
    <w:p w14:paraId="4CBBCEDB" w14:textId="745B48C2" w:rsidR="00BB5A50" w:rsidRDefault="00BB5A50" w:rsidP="00BB5A50">
      <w:pPr>
        <w:jc w:val="both"/>
        <w:rPr>
          <w:rFonts w:ascii="Verdana" w:hAnsi="Verdana"/>
        </w:rPr>
      </w:pPr>
      <w:r w:rsidRPr="00BB5A50">
        <w:rPr>
          <w:rFonts w:ascii="Verdana" w:hAnsi="Verdana"/>
        </w:rPr>
        <w:lastRenderedPageBreak/>
        <w:t>5/    Projektowane nowe urządzenia sygnalizacji pożaru muszą być wpięte w istniejącą pętlę dozorową na budynku A-2.</w:t>
      </w:r>
      <w:r w:rsidR="00FE76EC">
        <w:rPr>
          <w:rFonts w:ascii="Verdana" w:hAnsi="Verdana"/>
        </w:rPr>
        <w:t xml:space="preserve"> </w:t>
      </w:r>
      <w:r w:rsidRPr="00BB5A50">
        <w:rPr>
          <w:rFonts w:ascii="Verdana" w:hAnsi="Verdana"/>
        </w:rPr>
        <w:t>Jaki jest obecnie użytkowany w pawilonie A-2 system sygnalizacji pożaru, jakiego producenta, do którego trzeba się nawiązać?</w:t>
      </w:r>
    </w:p>
    <w:p w14:paraId="1EED6A97" w14:textId="77777777" w:rsidR="005842D1" w:rsidRPr="005842D1" w:rsidRDefault="005842D1" w:rsidP="005842D1">
      <w:pPr>
        <w:jc w:val="both"/>
        <w:rPr>
          <w:rFonts w:ascii="Verdana" w:hAnsi="Verdana"/>
          <w:b/>
          <w:bCs/>
        </w:rPr>
      </w:pPr>
      <w:r w:rsidRPr="005842D1">
        <w:rPr>
          <w:rFonts w:ascii="Verdana" w:hAnsi="Verdana"/>
          <w:b/>
          <w:bCs/>
        </w:rPr>
        <w:t>Odpowiedź:</w:t>
      </w:r>
    </w:p>
    <w:p w14:paraId="2F1049D6" w14:textId="6187C21C" w:rsidR="005842D1" w:rsidRDefault="00FE76EC" w:rsidP="00BB5A50">
      <w:pPr>
        <w:jc w:val="both"/>
        <w:rPr>
          <w:rFonts w:ascii="Verdana" w:hAnsi="Verdana"/>
        </w:rPr>
      </w:pPr>
      <w:r w:rsidRPr="00FE76EC">
        <w:rPr>
          <w:rFonts w:ascii="Verdana" w:hAnsi="Verdana"/>
        </w:rPr>
        <w:t>System nadzorujący pożarowy to ARITECH</w:t>
      </w:r>
    </w:p>
    <w:p w14:paraId="48F58F6E" w14:textId="77777777" w:rsidR="00FE76EC" w:rsidRPr="00BB5A50" w:rsidRDefault="00FE76EC" w:rsidP="00BB5A50">
      <w:pPr>
        <w:jc w:val="both"/>
        <w:rPr>
          <w:rFonts w:ascii="Verdana" w:hAnsi="Verdana"/>
        </w:rPr>
      </w:pPr>
    </w:p>
    <w:p w14:paraId="59D6C0C7" w14:textId="33A7E706" w:rsidR="00BB5A50" w:rsidRDefault="00BB5A50" w:rsidP="00BB5A50">
      <w:pPr>
        <w:jc w:val="both"/>
        <w:rPr>
          <w:rFonts w:ascii="Verdana" w:hAnsi="Verdana"/>
        </w:rPr>
      </w:pPr>
      <w:r w:rsidRPr="00BB5A50">
        <w:rPr>
          <w:rFonts w:ascii="Verdana" w:hAnsi="Verdana"/>
        </w:rPr>
        <w:t>6/    Wpięcie nowych kamer do istniejącej instalacji CCTV na budynku A-2, wymusza kompatybilność z już istniejącym systemem.</w:t>
      </w:r>
      <w:r w:rsidR="00FE76EC">
        <w:rPr>
          <w:rFonts w:ascii="Verdana" w:hAnsi="Verdana"/>
        </w:rPr>
        <w:t xml:space="preserve"> </w:t>
      </w:r>
      <w:r w:rsidRPr="00BB5A50">
        <w:rPr>
          <w:rFonts w:ascii="Verdana" w:hAnsi="Verdana"/>
        </w:rPr>
        <w:t>Proszę podać jaki jest obecnie użytkowany w pawilonie A-2 system CCTV, jakiego producenta, do którego trzeba się nawiązać?</w:t>
      </w:r>
    </w:p>
    <w:p w14:paraId="2FBAC64A" w14:textId="77777777" w:rsidR="005842D1" w:rsidRPr="005842D1" w:rsidRDefault="005842D1" w:rsidP="005842D1">
      <w:pPr>
        <w:jc w:val="both"/>
        <w:rPr>
          <w:rFonts w:ascii="Verdana" w:hAnsi="Verdana"/>
          <w:b/>
          <w:bCs/>
        </w:rPr>
      </w:pPr>
      <w:r w:rsidRPr="005842D1">
        <w:rPr>
          <w:rFonts w:ascii="Verdana" w:hAnsi="Verdana"/>
          <w:b/>
          <w:bCs/>
        </w:rPr>
        <w:t>Odpowiedź:</w:t>
      </w:r>
    </w:p>
    <w:p w14:paraId="5C89DB9C" w14:textId="60F67B73" w:rsidR="005842D1" w:rsidRPr="00BB5A50" w:rsidRDefault="00FE76EC" w:rsidP="00BB5A50">
      <w:pPr>
        <w:jc w:val="both"/>
        <w:rPr>
          <w:rFonts w:ascii="Verdana" w:hAnsi="Verdana"/>
        </w:rPr>
      </w:pPr>
      <w:r w:rsidRPr="00FE76EC">
        <w:rPr>
          <w:rFonts w:ascii="Verdana" w:hAnsi="Verdana"/>
        </w:rPr>
        <w:t>Kamery zgodnie z projektem są autonomiczne</w:t>
      </w:r>
      <w:r w:rsidR="001657C6">
        <w:rPr>
          <w:rFonts w:ascii="Verdana" w:hAnsi="Verdana"/>
        </w:rPr>
        <w:t>,</w:t>
      </w:r>
      <w:r w:rsidRPr="00FE76EC">
        <w:rPr>
          <w:rFonts w:ascii="Verdana" w:hAnsi="Verdana"/>
        </w:rPr>
        <w:t xml:space="preserve"> parametry kamer </w:t>
      </w:r>
      <w:r w:rsidR="001657C6">
        <w:rPr>
          <w:rFonts w:ascii="Verdana" w:hAnsi="Verdana"/>
        </w:rPr>
        <w:t xml:space="preserve">zamieszczono </w:t>
      </w:r>
      <w:r w:rsidRPr="00FE76EC">
        <w:rPr>
          <w:rFonts w:ascii="Verdana" w:hAnsi="Verdana"/>
        </w:rPr>
        <w:t>w projekcie</w:t>
      </w:r>
      <w:r w:rsidR="001657C6">
        <w:rPr>
          <w:rFonts w:ascii="Verdana" w:hAnsi="Verdana"/>
        </w:rPr>
        <w:t>. Należy wycenić kamery o parametrach nie gorszych niż wskazane.</w:t>
      </w:r>
    </w:p>
    <w:p w14:paraId="6FB30D6A" w14:textId="77777777" w:rsidR="00BE7BFD" w:rsidRPr="00BB5A50" w:rsidRDefault="00BE7BFD" w:rsidP="00BB5A50">
      <w:pPr>
        <w:jc w:val="both"/>
        <w:rPr>
          <w:rFonts w:ascii="Verdana" w:hAnsi="Verdana"/>
        </w:rPr>
      </w:pPr>
    </w:p>
    <w:sectPr w:rsidR="00BE7BFD" w:rsidRPr="00BB5A5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C2C2F" w14:textId="77777777" w:rsidR="00832506" w:rsidRDefault="00832506">
      <w:r>
        <w:separator/>
      </w:r>
    </w:p>
  </w:endnote>
  <w:endnote w:type="continuationSeparator" w:id="0">
    <w:p w14:paraId="65D7FE39" w14:textId="77777777" w:rsidR="00832506" w:rsidRDefault="00832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AB4F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DE22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43E45" w14:textId="77777777" w:rsidR="006D4AB3" w:rsidRDefault="001657C6">
    <w:pPr>
      <w:pStyle w:val="Stopka"/>
      <w:tabs>
        <w:tab w:val="clear" w:pos="4536"/>
      </w:tabs>
      <w:jc w:val="center"/>
    </w:pPr>
    <w:r>
      <w:rPr>
        <w:noProof/>
      </w:rPr>
      <w:pict w14:anchorId="6C7E1E33">
        <v:line id="_x0000_s1025" style="position:absolute;left:0;text-align:left;z-index:251657728" from="-3.85pt,8.75pt" to="455.15pt,8.75pt"/>
      </w:pict>
    </w:r>
  </w:p>
  <w:p w14:paraId="4965D5D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B45D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6471E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716D93" w14:textId="77777777" w:rsidR="006D4AB3" w:rsidRDefault="006D4AB3">
    <w:pPr>
      <w:pStyle w:val="Stopka"/>
      <w:tabs>
        <w:tab w:val="clear" w:pos="4536"/>
        <w:tab w:val="left" w:pos="6237"/>
      </w:tabs>
    </w:pPr>
  </w:p>
  <w:p w14:paraId="09857A0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9C3F2" w14:textId="77777777" w:rsidR="00832506" w:rsidRDefault="00832506">
      <w:r>
        <w:separator/>
      </w:r>
    </w:p>
  </w:footnote>
  <w:footnote w:type="continuationSeparator" w:id="0">
    <w:p w14:paraId="6E65229D" w14:textId="77777777" w:rsidR="00832506" w:rsidRDefault="00832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74BA9" w14:textId="77777777" w:rsidR="001D6B30" w:rsidRDefault="001D6B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ED902" w14:textId="77777777" w:rsidR="001D6B30" w:rsidRDefault="001D6B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0B727" w14:textId="77777777" w:rsidR="001D6B30" w:rsidRDefault="001D6B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76163082">
    <w:abstractNumId w:val="3"/>
  </w:num>
  <w:num w:numId="2" w16cid:durableId="909775213">
    <w:abstractNumId w:val="6"/>
  </w:num>
  <w:num w:numId="3" w16cid:durableId="770705803">
    <w:abstractNumId w:val="2"/>
  </w:num>
  <w:num w:numId="4" w16cid:durableId="1427849586">
    <w:abstractNumId w:val="5"/>
  </w:num>
  <w:num w:numId="5" w16cid:durableId="1686399470">
    <w:abstractNumId w:val="0"/>
  </w:num>
  <w:num w:numId="6" w16cid:durableId="748428458">
    <w:abstractNumId w:val="1"/>
  </w:num>
  <w:num w:numId="7" w16cid:durableId="14953009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2506"/>
    <w:rsid w:val="00031374"/>
    <w:rsid w:val="000A1097"/>
    <w:rsid w:val="000E2A8F"/>
    <w:rsid w:val="00122561"/>
    <w:rsid w:val="0012774F"/>
    <w:rsid w:val="00144B7A"/>
    <w:rsid w:val="001657C6"/>
    <w:rsid w:val="00180C6E"/>
    <w:rsid w:val="001D6B30"/>
    <w:rsid w:val="0029606A"/>
    <w:rsid w:val="002C6A48"/>
    <w:rsid w:val="0045500A"/>
    <w:rsid w:val="00466400"/>
    <w:rsid w:val="004848F3"/>
    <w:rsid w:val="004A75F2"/>
    <w:rsid w:val="005144A9"/>
    <w:rsid w:val="00520165"/>
    <w:rsid w:val="005842D1"/>
    <w:rsid w:val="005B1B08"/>
    <w:rsid w:val="00632C3C"/>
    <w:rsid w:val="0064180E"/>
    <w:rsid w:val="00662BDB"/>
    <w:rsid w:val="006A5DF1"/>
    <w:rsid w:val="006B7198"/>
    <w:rsid w:val="006D4AB3"/>
    <w:rsid w:val="006F3B81"/>
    <w:rsid w:val="00711222"/>
    <w:rsid w:val="007D7198"/>
    <w:rsid w:val="00832506"/>
    <w:rsid w:val="00864538"/>
    <w:rsid w:val="00870F9F"/>
    <w:rsid w:val="008804B6"/>
    <w:rsid w:val="00897AB0"/>
    <w:rsid w:val="008A3553"/>
    <w:rsid w:val="008B3FF3"/>
    <w:rsid w:val="00A510D4"/>
    <w:rsid w:val="00A905AC"/>
    <w:rsid w:val="00B127E1"/>
    <w:rsid w:val="00BA6584"/>
    <w:rsid w:val="00BB5A50"/>
    <w:rsid w:val="00BE7BFD"/>
    <w:rsid w:val="00C370F2"/>
    <w:rsid w:val="00C44EEC"/>
    <w:rsid w:val="00D22FFA"/>
    <w:rsid w:val="00D5024E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E76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0009D0"/>
  <w15:chartTrackingRefBased/>
  <w15:docId w15:val="{1541CE65-D7A8-42AF-9424-088A656B5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403</Words>
  <Characters>2579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2025-09-02T11:43:00Z</cp:lastPrinted>
  <dcterms:created xsi:type="dcterms:W3CDTF">2025-09-02T11:43:00Z</dcterms:created>
  <dcterms:modified xsi:type="dcterms:W3CDTF">2025-09-02T11:43:00Z</dcterms:modified>
</cp:coreProperties>
</file>