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0A10E" w14:textId="77777777" w:rsidR="006C3CCF" w:rsidRPr="00D205D9" w:rsidRDefault="006C3CCF" w:rsidP="00D205D9">
      <w:pPr>
        <w:pStyle w:val="pkt"/>
        <w:spacing w:before="0" w:after="0"/>
        <w:ind w:left="0" w:firstLine="0"/>
        <w:rPr>
          <w:b/>
          <w:szCs w:val="24"/>
        </w:rPr>
      </w:pPr>
      <w:r w:rsidRPr="00D205D9">
        <w:rPr>
          <w:b/>
          <w:szCs w:val="24"/>
        </w:rPr>
        <w:t>Akademia Górniczo - Hutnicza</w:t>
      </w:r>
    </w:p>
    <w:p w14:paraId="66BF594B" w14:textId="77777777" w:rsidR="006C3CCF" w:rsidRPr="00D205D9" w:rsidRDefault="006C3CCF" w:rsidP="00D205D9">
      <w:pPr>
        <w:pStyle w:val="pkt"/>
        <w:spacing w:before="0" w:after="0"/>
        <w:ind w:left="0" w:firstLine="0"/>
        <w:rPr>
          <w:b/>
          <w:szCs w:val="24"/>
        </w:rPr>
      </w:pPr>
      <w:r w:rsidRPr="00D205D9">
        <w:rPr>
          <w:b/>
          <w:szCs w:val="24"/>
        </w:rPr>
        <w:t>im. Stanisława Staszica w Krakowie</w:t>
      </w:r>
    </w:p>
    <w:p w14:paraId="55D18FD3" w14:textId="77777777" w:rsidR="001D55E2" w:rsidRPr="00D205D9" w:rsidRDefault="006C3CCF" w:rsidP="00D205D9">
      <w:pPr>
        <w:pStyle w:val="pkt"/>
        <w:spacing w:before="0" w:after="0"/>
        <w:ind w:left="0" w:firstLine="0"/>
        <w:rPr>
          <w:b/>
          <w:szCs w:val="24"/>
        </w:rPr>
      </w:pPr>
      <w:r w:rsidRPr="00D205D9">
        <w:rPr>
          <w:b/>
          <w:szCs w:val="24"/>
        </w:rPr>
        <w:t>Dział Zamówień Publicznych</w:t>
      </w:r>
    </w:p>
    <w:p w14:paraId="63877BF9" w14:textId="77777777" w:rsidR="001D55E2" w:rsidRPr="00D205D9" w:rsidRDefault="006C3CCF" w:rsidP="00D205D9">
      <w:pPr>
        <w:pStyle w:val="pkt"/>
        <w:spacing w:before="0" w:after="0"/>
        <w:ind w:left="0" w:firstLine="0"/>
        <w:rPr>
          <w:bCs/>
          <w:szCs w:val="24"/>
        </w:rPr>
      </w:pPr>
      <w:r w:rsidRPr="00D205D9">
        <w:rPr>
          <w:bCs/>
          <w:szCs w:val="24"/>
        </w:rPr>
        <w:t>Al. Mickiewicza</w:t>
      </w:r>
      <w:r w:rsidR="001D55E2" w:rsidRPr="00D205D9">
        <w:rPr>
          <w:bCs/>
          <w:szCs w:val="24"/>
        </w:rPr>
        <w:t xml:space="preserve"> </w:t>
      </w:r>
      <w:r w:rsidRPr="00D205D9">
        <w:rPr>
          <w:bCs/>
          <w:szCs w:val="24"/>
        </w:rPr>
        <w:t>30</w:t>
      </w:r>
      <w:r w:rsidR="001D55E2" w:rsidRPr="00D205D9">
        <w:rPr>
          <w:bCs/>
          <w:szCs w:val="24"/>
        </w:rPr>
        <w:t xml:space="preserve"> </w:t>
      </w:r>
    </w:p>
    <w:p w14:paraId="5FABF5FE" w14:textId="77777777" w:rsidR="001D55E2" w:rsidRPr="00D205D9" w:rsidRDefault="006C3CCF" w:rsidP="00D205D9">
      <w:pPr>
        <w:pStyle w:val="pkt"/>
        <w:spacing w:before="0" w:after="0"/>
        <w:ind w:left="0" w:firstLine="0"/>
        <w:rPr>
          <w:b/>
          <w:szCs w:val="24"/>
        </w:rPr>
      </w:pPr>
      <w:r w:rsidRPr="00D205D9">
        <w:rPr>
          <w:bCs/>
          <w:szCs w:val="24"/>
        </w:rPr>
        <w:t>30-059</w:t>
      </w:r>
      <w:r w:rsidR="001D55E2" w:rsidRPr="00D205D9">
        <w:rPr>
          <w:bCs/>
          <w:szCs w:val="24"/>
        </w:rPr>
        <w:t xml:space="preserve"> </w:t>
      </w:r>
      <w:r w:rsidRPr="00D205D9">
        <w:rPr>
          <w:bCs/>
          <w:szCs w:val="24"/>
        </w:rPr>
        <w:t>Kraków</w:t>
      </w:r>
    </w:p>
    <w:p w14:paraId="6308F8BF" w14:textId="77777777" w:rsidR="001D55E2" w:rsidRPr="00D205D9" w:rsidRDefault="001D55E2" w:rsidP="00D205D9">
      <w:pPr>
        <w:pStyle w:val="pkt"/>
        <w:ind w:left="0" w:firstLine="0"/>
        <w:rPr>
          <w:szCs w:val="24"/>
        </w:rPr>
      </w:pPr>
    </w:p>
    <w:p w14:paraId="6A3BB1AB" w14:textId="77777777" w:rsidR="001D55E2" w:rsidRPr="00D205D9" w:rsidRDefault="001D55E2" w:rsidP="00D205D9">
      <w:pPr>
        <w:pStyle w:val="pkt"/>
        <w:rPr>
          <w:szCs w:val="24"/>
        </w:rPr>
      </w:pPr>
    </w:p>
    <w:p w14:paraId="0F1BD7BF" w14:textId="3CB4CAF3" w:rsidR="001D55E2" w:rsidRPr="00D205D9" w:rsidRDefault="00707A0C" w:rsidP="00D205D9">
      <w:pPr>
        <w:pStyle w:val="pkt"/>
        <w:tabs>
          <w:tab w:val="right" w:pos="9214"/>
        </w:tabs>
        <w:spacing w:after="840"/>
        <w:ind w:left="0" w:firstLine="0"/>
        <w:rPr>
          <w:szCs w:val="24"/>
        </w:rPr>
      </w:pPr>
      <w:r w:rsidRPr="00D205D9">
        <w:rPr>
          <w:bCs/>
          <w:szCs w:val="24"/>
        </w:rPr>
        <w:t>Numer referencyjny</w:t>
      </w:r>
      <w:r w:rsidR="001D55E2" w:rsidRPr="00D205D9">
        <w:rPr>
          <w:bCs/>
          <w:szCs w:val="24"/>
        </w:rPr>
        <w:t>:</w:t>
      </w:r>
      <w:r w:rsidR="001D55E2" w:rsidRPr="00D205D9">
        <w:rPr>
          <w:b/>
          <w:szCs w:val="24"/>
        </w:rPr>
        <w:t xml:space="preserve"> </w:t>
      </w:r>
      <w:r w:rsidR="007E1E70">
        <w:rPr>
          <w:b/>
          <w:szCs w:val="24"/>
        </w:rPr>
        <w:t>KC-DE-zp.272-515/25</w:t>
      </w:r>
      <w:r w:rsidR="001D55E2" w:rsidRPr="00D205D9">
        <w:rPr>
          <w:szCs w:val="24"/>
        </w:rPr>
        <w:tab/>
      </w:r>
      <w:r w:rsidR="006C3CCF" w:rsidRPr="00D205D9">
        <w:rPr>
          <w:szCs w:val="24"/>
        </w:rPr>
        <w:t>Kraków</w:t>
      </w:r>
      <w:r w:rsidR="001D55E2" w:rsidRPr="00D205D9">
        <w:rPr>
          <w:szCs w:val="24"/>
        </w:rPr>
        <w:t xml:space="preserve">, </w:t>
      </w:r>
      <w:r w:rsidR="006C3CCF" w:rsidRPr="00D205D9">
        <w:rPr>
          <w:szCs w:val="24"/>
        </w:rPr>
        <w:t>202</w:t>
      </w:r>
      <w:r w:rsidR="00047369">
        <w:rPr>
          <w:szCs w:val="24"/>
        </w:rPr>
        <w:t>5</w:t>
      </w:r>
      <w:r w:rsidR="006C3CCF" w:rsidRPr="00D205D9">
        <w:rPr>
          <w:szCs w:val="24"/>
        </w:rPr>
        <w:t>-0</w:t>
      </w:r>
      <w:r w:rsidR="006F768B">
        <w:rPr>
          <w:szCs w:val="24"/>
        </w:rPr>
        <w:t>8</w:t>
      </w:r>
      <w:r w:rsidR="006C3CCF" w:rsidRPr="00D205D9">
        <w:rPr>
          <w:szCs w:val="24"/>
        </w:rPr>
        <w:t>-</w:t>
      </w:r>
      <w:r w:rsidR="007E1E70">
        <w:rPr>
          <w:szCs w:val="24"/>
        </w:rPr>
        <w:t>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D205D9" w14:paraId="3CB07BD3" w14:textId="77777777" w:rsidTr="006C2604">
        <w:tc>
          <w:tcPr>
            <w:tcW w:w="9180" w:type="dxa"/>
            <w:tcBorders>
              <w:top w:val="single" w:sz="4" w:space="0" w:color="auto"/>
              <w:left w:val="single" w:sz="4" w:space="0" w:color="auto"/>
              <w:bottom w:val="single" w:sz="4" w:space="0" w:color="auto"/>
              <w:right w:val="single" w:sz="4" w:space="0" w:color="auto"/>
            </w:tcBorders>
            <w:shd w:val="clear" w:color="auto" w:fill="auto"/>
            <w:hideMark/>
          </w:tcPr>
          <w:p w14:paraId="3A308012" w14:textId="77777777" w:rsidR="001D55E2" w:rsidRPr="00D205D9" w:rsidRDefault="001D55E2" w:rsidP="00D205D9">
            <w:pPr>
              <w:pStyle w:val="Tytu"/>
              <w:rPr>
                <w:rFonts w:cs="Times New Roman"/>
                <w:sz w:val="28"/>
                <w:szCs w:val="24"/>
              </w:rPr>
            </w:pPr>
            <w:r w:rsidRPr="00D205D9">
              <w:rPr>
                <w:rFonts w:cs="Times New Roman"/>
                <w:sz w:val="28"/>
                <w:szCs w:val="24"/>
              </w:rPr>
              <w:t>SPECYFIKACJA WARUNKÓW ZAMÓWIENIA</w:t>
            </w:r>
          </w:p>
          <w:p w14:paraId="71AE0987" w14:textId="77777777" w:rsidR="001D55E2" w:rsidRPr="00D205D9" w:rsidRDefault="001D55E2" w:rsidP="00D205D9">
            <w:pPr>
              <w:keepNext/>
              <w:suppressAutoHyphens/>
              <w:spacing w:after="120"/>
              <w:jc w:val="center"/>
              <w:outlineLvl w:val="1"/>
              <w:rPr>
                <w:b/>
                <w:lang w:eastAsia="ar-SA"/>
              </w:rPr>
            </w:pPr>
            <w:r w:rsidRPr="00D205D9">
              <w:rPr>
                <w:sz w:val="28"/>
                <w:lang w:eastAsia="ar-SA"/>
              </w:rPr>
              <w:t>zwana dalej</w:t>
            </w:r>
            <w:r w:rsidRPr="00D205D9">
              <w:rPr>
                <w:b/>
                <w:sz w:val="28"/>
                <w:lang w:eastAsia="ar-SA"/>
              </w:rPr>
              <w:t xml:space="preserve"> (SWZ)</w:t>
            </w:r>
          </w:p>
        </w:tc>
      </w:tr>
    </w:tbl>
    <w:p w14:paraId="4253E9F0" w14:textId="77777777" w:rsidR="006C2604" w:rsidRDefault="006C2604" w:rsidP="00D205D9">
      <w:pPr>
        <w:rPr>
          <w:b/>
          <w:sz w:val="28"/>
        </w:rPr>
      </w:pPr>
    </w:p>
    <w:p w14:paraId="06B39457" w14:textId="6B729D5E" w:rsidR="00047369" w:rsidRDefault="007E1E70" w:rsidP="00D205D9">
      <w:pPr>
        <w:jc w:val="center"/>
        <w:rPr>
          <w:b/>
          <w:sz w:val="28"/>
        </w:rPr>
      </w:pPr>
      <w:r>
        <w:rPr>
          <w:b/>
          <w:sz w:val="28"/>
        </w:rPr>
        <w:t>Dostawa laptopa dla CDSI - KC-DE-zp.272-515/25</w:t>
      </w:r>
    </w:p>
    <w:p w14:paraId="2884DAFE" w14:textId="77777777" w:rsidR="006F768B" w:rsidRPr="00D205D9" w:rsidRDefault="006F768B" w:rsidP="00D205D9">
      <w:pPr>
        <w:jc w:val="center"/>
        <w:rPr>
          <w:b/>
        </w:rPr>
      </w:pPr>
    </w:p>
    <w:p w14:paraId="3854B85D" w14:textId="7EAB2E29" w:rsidR="001D55E2" w:rsidRPr="00D205D9" w:rsidRDefault="001D55E2" w:rsidP="00D205D9">
      <w:pPr>
        <w:jc w:val="both"/>
      </w:pPr>
      <w:r w:rsidRPr="00D205D9">
        <w:t xml:space="preserve">Postępowanie o udzielenie zamówienia prowadzone jest na podstawie ustawy z dnia 11 września 2019 r. Prawo zamówień publicznych </w:t>
      </w:r>
      <w:r w:rsidR="006C3CCF" w:rsidRPr="00D205D9">
        <w:t>(</w:t>
      </w:r>
      <w:proofErr w:type="spellStart"/>
      <w:r w:rsidR="006C3CCF" w:rsidRPr="00D205D9">
        <w:t>t.j</w:t>
      </w:r>
      <w:proofErr w:type="spellEnd"/>
      <w:r w:rsidR="006C3CCF" w:rsidRPr="00D205D9">
        <w:t>. Dz. U. z 202</w:t>
      </w:r>
      <w:r w:rsidR="00E65665">
        <w:t>4</w:t>
      </w:r>
      <w:r w:rsidR="006C3CCF" w:rsidRPr="00D205D9">
        <w:t xml:space="preserve">r. poz. </w:t>
      </w:r>
      <w:r w:rsidR="00E65665">
        <w:t>1320</w:t>
      </w:r>
      <w:r w:rsidR="00D205D9">
        <w:t xml:space="preserve"> ze zm.</w:t>
      </w:r>
      <w:r w:rsidR="006C3CCF" w:rsidRPr="00D205D9">
        <w:t>)</w:t>
      </w:r>
      <w:r w:rsidRPr="00D205D9">
        <w:t xml:space="preserve">, zwanej dalej ”ustawą </w:t>
      </w:r>
      <w:proofErr w:type="spellStart"/>
      <w:r w:rsidRPr="00D205D9">
        <w:t>Pzp</w:t>
      </w:r>
      <w:proofErr w:type="spellEnd"/>
      <w:r w:rsidRPr="00D205D9">
        <w:t xml:space="preserve">”. </w:t>
      </w:r>
    </w:p>
    <w:p w14:paraId="253187DA" w14:textId="77777777" w:rsidR="001D55E2" w:rsidRPr="00D205D9" w:rsidRDefault="001D55E2" w:rsidP="00D205D9">
      <w:pPr>
        <w:jc w:val="both"/>
      </w:pPr>
    </w:p>
    <w:p w14:paraId="4ED1E281" w14:textId="1B28DFFF" w:rsidR="001D55E2" w:rsidRDefault="001D55E2" w:rsidP="00D205D9">
      <w:pPr>
        <w:ind w:left="5940"/>
      </w:pPr>
    </w:p>
    <w:p w14:paraId="0A25FA9A" w14:textId="6E0BABED" w:rsidR="003C7A67" w:rsidRDefault="003C7A67" w:rsidP="00D205D9">
      <w:pPr>
        <w:ind w:left="5940"/>
      </w:pPr>
    </w:p>
    <w:p w14:paraId="50CF95F6" w14:textId="46B8E9BD" w:rsidR="003C7A67" w:rsidRDefault="003C7A67" w:rsidP="00D205D9">
      <w:pPr>
        <w:ind w:left="5940"/>
      </w:pPr>
    </w:p>
    <w:p w14:paraId="3EEBDCAA" w14:textId="797D39E6" w:rsidR="003C7A67" w:rsidRDefault="003C7A67" w:rsidP="00D205D9">
      <w:pPr>
        <w:ind w:left="5940"/>
      </w:pPr>
    </w:p>
    <w:p w14:paraId="54232C15" w14:textId="645F0176" w:rsidR="003C7A67" w:rsidRDefault="003C7A67" w:rsidP="00D205D9">
      <w:pPr>
        <w:ind w:left="5940"/>
      </w:pPr>
    </w:p>
    <w:p w14:paraId="2BC7F1EC" w14:textId="3098AD59" w:rsidR="003C7A67" w:rsidRDefault="003C7A67" w:rsidP="00D205D9">
      <w:pPr>
        <w:ind w:left="5940"/>
      </w:pPr>
    </w:p>
    <w:p w14:paraId="6C3EF52A" w14:textId="46503130" w:rsidR="003C7A67" w:rsidRDefault="003C7A67" w:rsidP="00D205D9">
      <w:pPr>
        <w:ind w:left="5940"/>
      </w:pPr>
    </w:p>
    <w:p w14:paraId="0D7BCBB1" w14:textId="61420331" w:rsidR="003C7A67" w:rsidRDefault="003C7A67" w:rsidP="00D205D9">
      <w:pPr>
        <w:ind w:left="5940"/>
      </w:pPr>
    </w:p>
    <w:p w14:paraId="3C8149FD" w14:textId="47004AEC" w:rsidR="003C7A67" w:rsidRDefault="003C7A67" w:rsidP="00D205D9">
      <w:pPr>
        <w:ind w:left="5940"/>
      </w:pPr>
    </w:p>
    <w:p w14:paraId="71471BAB" w14:textId="4FFD6A74" w:rsidR="003C7A67" w:rsidRDefault="003C7A67" w:rsidP="00D205D9">
      <w:pPr>
        <w:ind w:left="5940"/>
      </w:pPr>
    </w:p>
    <w:p w14:paraId="47E9BD61" w14:textId="6D1318E3" w:rsidR="003C7A67" w:rsidRDefault="003C7A67" w:rsidP="00D205D9">
      <w:pPr>
        <w:ind w:left="5940"/>
      </w:pPr>
    </w:p>
    <w:p w14:paraId="10AEB6D3" w14:textId="19A887F5" w:rsidR="003C7A67" w:rsidRDefault="003C7A67" w:rsidP="00D205D9">
      <w:pPr>
        <w:ind w:left="5940"/>
      </w:pPr>
    </w:p>
    <w:p w14:paraId="71748A88" w14:textId="1EF37D04" w:rsidR="003C7A67" w:rsidRDefault="003C7A67" w:rsidP="00D205D9">
      <w:pPr>
        <w:ind w:left="5940"/>
      </w:pPr>
    </w:p>
    <w:p w14:paraId="7E0FD4CC" w14:textId="406387DA" w:rsidR="003C7A67" w:rsidRDefault="003C7A67" w:rsidP="00D205D9">
      <w:pPr>
        <w:ind w:left="5940"/>
      </w:pPr>
    </w:p>
    <w:p w14:paraId="455F85D8" w14:textId="7C9E8C87" w:rsidR="003C7A67" w:rsidRDefault="003C7A67" w:rsidP="00D205D9">
      <w:pPr>
        <w:ind w:left="5940"/>
      </w:pPr>
    </w:p>
    <w:p w14:paraId="698207CF" w14:textId="3C727846" w:rsidR="003C7A67" w:rsidRDefault="003C7A67" w:rsidP="00D205D9">
      <w:pPr>
        <w:ind w:left="5940"/>
      </w:pPr>
    </w:p>
    <w:p w14:paraId="0E7CFABC" w14:textId="6BABC7F3" w:rsidR="003C7A67" w:rsidRDefault="003C7A67" w:rsidP="00D205D9">
      <w:pPr>
        <w:ind w:left="5940"/>
      </w:pPr>
    </w:p>
    <w:p w14:paraId="3822A452" w14:textId="2406BF1F" w:rsidR="003C7A67" w:rsidRDefault="003C7A67" w:rsidP="00D205D9">
      <w:pPr>
        <w:ind w:left="5940"/>
      </w:pPr>
    </w:p>
    <w:p w14:paraId="31DEE03B" w14:textId="15BE175F" w:rsidR="003C7A67" w:rsidRDefault="003C7A67" w:rsidP="00D205D9">
      <w:pPr>
        <w:ind w:left="5940"/>
      </w:pPr>
    </w:p>
    <w:p w14:paraId="38934CF0" w14:textId="05FB5A39" w:rsidR="006C2604" w:rsidRDefault="006C2604" w:rsidP="00D205D9">
      <w:pPr>
        <w:ind w:left="5940"/>
      </w:pPr>
    </w:p>
    <w:p w14:paraId="16C0F7AE" w14:textId="4831D387" w:rsidR="006C2604" w:rsidRDefault="006C2604" w:rsidP="00D205D9">
      <w:pPr>
        <w:ind w:left="5940"/>
      </w:pPr>
    </w:p>
    <w:p w14:paraId="3A8CB105" w14:textId="77777777" w:rsidR="00047369" w:rsidRDefault="00047369" w:rsidP="00D205D9">
      <w:pPr>
        <w:ind w:left="5940"/>
      </w:pPr>
    </w:p>
    <w:p w14:paraId="7946EE05" w14:textId="3126210A" w:rsidR="003C7A67" w:rsidRDefault="003C7A67" w:rsidP="00D205D9">
      <w:pPr>
        <w:ind w:left="5940"/>
      </w:pPr>
    </w:p>
    <w:p w14:paraId="1ECE53C7" w14:textId="681CAF96" w:rsidR="003C7A67" w:rsidRDefault="003C7A67" w:rsidP="00D205D9">
      <w:pPr>
        <w:ind w:left="5940"/>
      </w:pPr>
    </w:p>
    <w:p w14:paraId="2F88FD23" w14:textId="77777777" w:rsidR="007E1E70" w:rsidRDefault="007E1E70" w:rsidP="00D205D9">
      <w:pPr>
        <w:ind w:left="5940"/>
      </w:pPr>
    </w:p>
    <w:p w14:paraId="3B0DE2D1" w14:textId="1EC32CBE" w:rsidR="003C7A67" w:rsidRDefault="003C7A67" w:rsidP="00D205D9">
      <w:pPr>
        <w:ind w:left="5940"/>
      </w:pPr>
    </w:p>
    <w:p w14:paraId="40982D12" w14:textId="2905E049" w:rsidR="003C7A67" w:rsidRDefault="003C7A67" w:rsidP="00D205D9">
      <w:pPr>
        <w:ind w:left="5940"/>
      </w:pPr>
    </w:p>
    <w:p w14:paraId="15B43ECA" w14:textId="0BC18C1D" w:rsidR="00986D88" w:rsidRPr="00D205D9" w:rsidRDefault="00986D88" w:rsidP="0045169C">
      <w:pPr>
        <w:numPr>
          <w:ilvl w:val="0"/>
          <w:numId w:val="3"/>
        </w:numPr>
        <w:spacing w:before="200" w:after="60"/>
        <w:ind w:left="431" w:hanging="431"/>
        <w:jc w:val="both"/>
        <w:outlineLvl w:val="0"/>
        <w:rPr>
          <w:b/>
          <w:bCs/>
          <w:caps/>
          <w:kern w:val="3"/>
        </w:rPr>
      </w:pPr>
      <w:r w:rsidRPr="00D205D9">
        <w:rPr>
          <w:b/>
          <w:bCs/>
          <w:caps/>
          <w:kern w:val="3"/>
        </w:rPr>
        <w:lastRenderedPageBreak/>
        <w:t>Nazwa oraz adres Zamawiającego</w:t>
      </w:r>
    </w:p>
    <w:p w14:paraId="3ED99915" w14:textId="77777777" w:rsidR="00986D88" w:rsidRPr="00D205D9" w:rsidRDefault="00986D88" w:rsidP="00D205D9">
      <w:pPr>
        <w:suppressAutoHyphens/>
        <w:autoSpaceDN w:val="0"/>
        <w:ind w:left="360"/>
        <w:textAlignment w:val="baseline"/>
      </w:pPr>
      <w:r w:rsidRPr="00D205D9">
        <w:t xml:space="preserve"> Akademia Górniczo - Hutnicza im. Stanisława Staszica w Krakowie,</w:t>
      </w:r>
    </w:p>
    <w:p w14:paraId="3CD2A255" w14:textId="77777777" w:rsidR="00986D88" w:rsidRPr="00D205D9" w:rsidRDefault="00986D88" w:rsidP="00D205D9">
      <w:pPr>
        <w:suppressAutoHyphens/>
        <w:autoSpaceDN w:val="0"/>
        <w:ind w:left="360"/>
        <w:textAlignment w:val="baseline"/>
      </w:pPr>
      <w:r w:rsidRPr="00D205D9">
        <w:t xml:space="preserve"> al. Mickiewicza 30 </w:t>
      </w:r>
    </w:p>
    <w:p w14:paraId="77AA5956" w14:textId="77777777" w:rsidR="00986D88" w:rsidRPr="00D205D9" w:rsidRDefault="00986D88" w:rsidP="00D205D9">
      <w:pPr>
        <w:suppressAutoHyphens/>
        <w:autoSpaceDN w:val="0"/>
        <w:ind w:left="360"/>
        <w:textAlignment w:val="baseline"/>
      </w:pPr>
      <w:r w:rsidRPr="00D205D9">
        <w:t xml:space="preserve"> 30-059 Kraków</w:t>
      </w:r>
    </w:p>
    <w:p w14:paraId="5D323CDD" w14:textId="77777777" w:rsidR="00986D88" w:rsidRPr="00D205D9" w:rsidRDefault="00986D88" w:rsidP="00D205D9">
      <w:pPr>
        <w:suppressAutoHyphens/>
        <w:autoSpaceDN w:val="0"/>
        <w:ind w:left="360"/>
        <w:textAlignment w:val="baseline"/>
      </w:pPr>
      <w:r w:rsidRPr="00D205D9">
        <w:t xml:space="preserve"> Tel.: 0-12 617-35-95</w:t>
      </w:r>
    </w:p>
    <w:p w14:paraId="6B55D79A" w14:textId="77777777" w:rsidR="00986D88" w:rsidRPr="00D205D9" w:rsidRDefault="00986D88" w:rsidP="00D205D9">
      <w:pPr>
        <w:suppressAutoHyphens/>
        <w:autoSpaceDN w:val="0"/>
        <w:ind w:left="360"/>
        <w:textAlignment w:val="baseline"/>
      </w:pPr>
      <w:r w:rsidRPr="00D205D9">
        <w:t xml:space="preserve"> Adres poczty elektronicznej: </w:t>
      </w:r>
      <w:r w:rsidRPr="00D205D9">
        <w:rPr>
          <w:color w:val="0000FF"/>
        </w:rPr>
        <w:t>dzp@agh.edu.pl</w:t>
      </w:r>
    </w:p>
    <w:p w14:paraId="573D2FAC" w14:textId="77777777" w:rsidR="00986D88" w:rsidRPr="00D205D9" w:rsidRDefault="00986D88" w:rsidP="00D205D9">
      <w:pPr>
        <w:suppressAutoHyphens/>
        <w:autoSpaceDN w:val="0"/>
        <w:ind w:left="426"/>
        <w:jc w:val="both"/>
        <w:textAlignment w:val="baseline"/>
      </w:pPr>
      <w:r w:rsidRPr="00D205D9">
        <w:t xml:space="preserve">Adres strony internetowej prowadzonego postępowania oraz strony, </w:t>
      </w:r>
      <w:bookmarkStart w:id="0" w:name="_Hlk61223206"/>
      <w:r w:rsidRPr="00D205D9">
        <w:t xml:space="preserve">na której udostępniane będą zmiany i wyjaśnienia treści SWZ oraz inne dokumenty zamówienia bezpośrednio związane z postępowaniem: </w:t>
      </w:r>
      <w:bookmarkEnd w:id="0"/>
      <w:r w:rsidRPr="00D205D9">
        <w:fldChar w:fldCharType="begin"/>
      </w:r>
      <w:r w:rsidRPr="00D205D9">
        <w:instrText>HYPERLINK "http://www.dzp.agh.edu.pl"</w:instrText>
      </w:r>
      <w:r w:rsidRPr="00D205D9">
        <w:fldChar w:fldCharType="separate"/>
      </w:r>
      <w:r w:rsidRPr="00D205D9">
        <w:rPr>
          <w:color w:val="0563C1"/>
          <w:u w:val="single"/>
        </w:rPr>
        <w:t>www.dzp.agh.edu.pl</w:t>
      </w:r>
      <w:r w:rsidRPr="00D205D9">
        <w:fldChar w:fldCharType="end"/>
      </w:r>
      <w:r w:rsidRPr="00D205D9">
        <w:t>.</w:t>
      </w:r>
    </w:p>
    <w:p w14:paraId="615AB5B8" w14:textId="77777777" w:rsidR="00986D88" w:rsidRPr="00D205D9" w:rsidRDefault="00986D88" w:rsidP="00D205D9">
      <w:pPr>
        <w:suppressAutoHyphens/>
        <w:autoSpaceDN w:val="0"/>
        <w:spacing w:after="120"/>
        <w:ind w:left="426"/>
        <w:jc w:val="both"/>
        <w:textAlignment w:val="baseline"/>
      </w:pPr>
      <w:r w:rsidRPr="00D205D9">
        <w:t xml:space="preserve">Jednostka prowadząca sprawę: </w:t>
      </w:r>
    </w:p>
    <w:p w14:paraId="6FFA44AF" w14:textId="77777777" w:rsidR="00986D88" w:rsidRPr="00D205D9" w:rsidRDefault="00986D88" w:rsidP="00D205D9">
      <w:pPr>
        <w:suppressAutoHyphens/>
        <w:autoSpaceDN w:val="0"/>
        <w:spacing w:after="120"/>
        <w:ind w:left="426"/>
        <w:jc w:val="both"/>
        <w:textAlignment w:val="baseline"/>
      </w:pPr>
      <w:r w:rsidRPr="00D205D9">
        <w:t xml:space="preserve">Dział zamówień publicznych, al. Mickiewicza 30, 30-059 Kraków, pawilon C-2, pok. 117, pracuje od poniedziałku do piątku w godzinach od 7:30 do 15:30, z wyłączeniem dni ustawowo wolnych od pracy. </w:t>
      </w:r>
    </w:p>
    <w:p w14:paraId="6F29DC8A"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1" w:name="_Toc258314243"/>
      <w:r w:rsidRPr="00D205D9">
        <w:rPr>
          <w:b/>
          <w:bCs/>
          <w:caps/>
          <w:kern w:val="3"/>
        </w:rPr>
        <w:t>Tryb udzielenia zamówienia</w:t>
      </w:r>
      <w:bookmarkEnd w:id="1"/>
    </w:p>
    <w:p w14:paraId="33FE9AC9" w14:textId="77777777" w:rsidR="00986D88" w:rsidRPr="00D205D9" w:rsidRDefault="00986D88" w:rsidP="00D205D9">
      <w:pPr>
        <w:suppressAutoHyphens/>
        <w:autoSpaceDN w:val="0"/>
        <w:spacing w:after="120"/>
        <w:ind w:left="426" w:firstLine="5"/>
        <w:jc w:val="both"/>
        <w:textAlignment w:val="baseline"/>
      </w:pPr>
      <w:r w:rsidRPr="00D205D9">
        <w:t xml:space="preserve">Postępowanie o udzielenie zamówienia prowadzone jest w trybie </w:t>
      </w:r>
      <w:r w:rsidRPr="00D205D9">
        <w:rPr>
          <w:b/>
        </w:rPr>
        <w:t>przetargu niegraniczonego.</w:t>
      </w:r>
    </w:p>
    <w:p w14:paraId="4984E636"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2" w:name="_Toc258314244"/>
      <w:r w:rsidRPr="00D205D9">
        <w:rPr>
          <w:b/>
          <w:bCs/>
          <w:caps/>
          <w:kern w:val="3"/>
        </w:rPr>
        <w:t>informacje ogólne</w:t>
      </w:r>
    </w:p>
    <w:p w14:paraId="0A80939E" w14:textId="77777777" w:rsidR="00986D88" w:rsidRPr="00D205D9" w:rsidRDefault="00986D88" w:rsidP="006E7A7D">
      <w:pPr>
        <w:suppressAutoHyphens/>
        <w:autoSpaceDN w:val="0"/>
        <w:spacing w:before="120" w:after="60"/>
        <w:jc w:val="both"/>
        <w:textAlignment w:val="baseline"/>
        <w:outlineLvl w:val="1"/>
        <w:rPr>
          <w:bCs/>
          <w:iCs/>
          <w:color w:val="000000"/>
        </w:rPr>
      </w:pPr>
      <w:r w:rsidRPr="00D205D9">
        <w:rPr>
          <w:bCs/>
          <w:iCs/>
          <w:color w:val="000000"/>
        </w:rPr>
        <w:t>Komunikacja w postępowaniu</w:t>
      </w:r>
    </w:p>
    <w:p w14:paraId="01ABBA64" w14:textId="49C124C1"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 niniejszym postępowaniu komunikacja między Zamawiającym a Wykonawcami odbywa się przy użyciu środków komunikacji elektronicznej, za pośrednictwem platformy on-line działającej pod adresem </w:t>
      </w:r>
      <w:r w:rsidRPr="00D205D9">
        <w:rPr>
          <w:bCs/>
          <w:iCs/>
          <w:color w:val="0000FF"/>
          <w:u w:val="single"/>
        </w:rPr>
        <w:t>https://e-propublico.pl</w:t>
      </w:r>
      <w:r w:rsidRPr="00D205D9">
        <w:rPr>
          <w:bCs/>
          <w:iCs/>
          <w:color w:val="000000"/>
        </w:rPr>
        <w:t xml:space="preserve"> (dalej jako: ”Platforma”) lub za pośrednictwem poczty elektronicznej</w:t>
      </w:r>
      <w:r w:rsidR="00D205D9">
        <w:rPr>
          <w:bCs/>
          <w:iCs/>
          <w:color w:val="000000"/>
        </w:rPr>
        <w:t>.</w:t>
      </w:r>
    </w:p>
    <w:p w14:paraId="341A4554" w14:textId="472FB0CC"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Postępowanie o udzielenie zamówienia publicznego prowadzone jest w trybie przetargu nieograniczonego, na podstawie art. 132 ustawy dnia 11 września 2019 roku Prawo zamówień publicznych (Dz. U.  202</w:t>
      </w:r>
      <w:r w:rsidR="00E65665">
        <w:rPr>
          <w:bCs/>
          <w:iCs/>
          <w:color w:val="000000"/>
        </w:rPr>
        <w:t>4</w:t>
      </w:r>
      <w:r w:rsidRPr="00D205D9">
        <w:rPr>
          <w:bCs/>
          <w:iCs/>
          <w:color w:val="000000"/>
        </w:rPr>
        <w:t xml:space="preserve"> r. poz. </w:t>
      </w:r>
      <w:r w:rsidR="00E65665">
        <w:rPr>
          <w:bCs/>
          <w:iCs/>
          <w:color w:val="000000"/>
        </w:rPr>
        <w:t>1320</w:t>
      </w:r>
      <w:r w:rsidRPr="00D205D9">
        <w:rPr>
          <w:bCs/>
          <w:iCs/>
          <w:color w:val="000000"/>
        </w:rPr>
        <w:t xml:space="preserve"> ze zm.) zwanej dalej „ustawą </w:t>
      </w:r>
      <w:proofErr w:type="spellStart"/>
      <w:r w:rsidRPr="00D205D9">
        <w:rPr>
          <w:bCs/>
          <w:iCs/>
          <w:color w:val="000000"/>
        </w:rPr>
        <w:t>Pzp</w:t>
      </w:r>
      <w:proofErr w:type="spellEnd"/>
      <w:r w:rsidRPr="00D205D9">
        <w:rPr>
          <w:bCs/>
          <w:iCs/>
          <w:color w:val="000000"/>
        </w:rPr>
        <w:t>” oraz aktów wykonawczych wydanych na jej podstawie. W zakresie nieuregulowanym przez ww. akty prawne stosuje się przepisy ustawy z dnia 23 kwietnia 1964 r. -Kodeks cywilny (Dz. U. z 2020</w:t>
      </w:r>
      <w:r w:rsidR="00D24775">
        <w:rPr>
          <w:bCs/>
          <w:iCs/>
          <w:color w:val="000000"/>
        </w:rPr>
        <w:t xml:space="preserve"> </w:t>
      </w:r>
      <w:r w:rsidRPr="00D205D9">
        <w:rPr>
          <w:bCs/>
          <w:iCs/>
          <w:color w:val="000000"/>
        </w:rPr>
        <w:t>r. poz. 1740).</w:t>
      </w:r>
    </w:p>
    <w:p w14:paraId="6EE2676E"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
          <w:bCs/>
          <w:iCs/>
          <w:color w:val="000000"/>
        </w:rPr>
        <w:t>Zamawiający, zgodnie z art. 139 PZP, przewiduje odwróconą kolejność czynności</w:t>
      </w:r>
      <w:r w:rsidRPr="00D205D9">
        <w:rPr>
          <w:bCs/>
          <w:iCs/>
          <w:color w:val="000000"/>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7EA6D57A"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Opis przedmiotu zamówienia</w:t>
      </w:r>
      <w:bookmarkEnd w:id="2"/>
    </w:p>
    <w:p w14:paraId="6158A686" w14:textId="16525A7F" w:rsidR="00986D88"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Przedmiotem zamówienia jest</w:t>
      </w:r>
      <w:r w:rsidR="006F768B">
        <w:rPr>
          <w:bCs/>
          <w:iCs/>
          <w:color w:val="000000"/>
        </w:rPr>
        <w:t>:</w:t>
      </w:r>
      <w:r w:rsidRPr="00D205D9">
        <w:rPr>
          <w:bCs/>
          <w:iCs/>
          <w:color w:val="000000"/>
        </w:rPr>
        <w:t xml:space="preserve"> </w:t>
      </w:r>
      <w:r w:rsidR="007E1E70">
        <w:rPr>
          <w:bCs/>
          <w:iCs/>
          <w:color w:val="000000"/>
        </w:rPr>
        <w:t>Dostawa laptopa dla CDSI - KC-DE-zp.272-515/25</w:t>
      </w:r>
    </w:p>
    <w:tbl>
      <w:tblPr>
        <w:tblW w:w="8145" w:type="dxa"/>
        <w:tblInd w:w="817" w:type="dxa"/>
        <w:tblLayout w:type="fixed"/>
        <w:tblCellMar>
          <w:left w:w="10" w:type="dxa"/>
          <w:right w:w="10" w:type="dxa"/>
        </w:tblCellMar>
        <w:tblLook w:val="04A0" w:firstRow="1" w:lastRow="0" w:firstColumn="1" w:lastColumn="0" w:noHBand="0" w:noVBand="1"/>
      </w:tblPr>
      <w:tblGrid>
        <w:gridCol w:w="8145"/>
      </w:tblGrid>
      <w:tr w:rsidR="006B0818" w:rsidRPr="006B0818" w14:paraId="0D531B59" w14:textId="77777777" w:rsidTr="00DC7DFA">
        <w:trPr>
          <w:trHeight w:val="1119"/>
        </w:trPr>
        <w:tc>
          <w:tcPr>
            <w:tcW w:w="81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F56D9" w14:textId="0A9434FD" w:rsidR="007E1E70" w:rsidRPr="006B0818" w:rsidRDefault="007D460D" w:rsidP="007E1E70">
            <w:pPr>
              <w:suppressAutoHyphens/>
              <w:autoSpaceDN w:val="0"/>
              <w:spacing w:before="80" w:after="120"/>
              <w:jc w:val="both"/>
              <w:textAlignment w:val="baseline"/>
              <w:rPr>
                <w:b/>
                <w:sz w:val="22"/>
                <w:szCs w:val="22"/>
              </w:rPr>
            </w:pPr>
            <w:r w:rsidRPr="006B0818">
              <w:rPr>
                <w:b/>
                <w:sz w:val="22"/>
                <w:szCs w:val="22"/>
              </w:rPr>
              <w:t xml:space="preserve">Wspólny Słownik Zamówień: </w:t>
            </w:r>
            <w:r w:rsidR="007E1E70" w:rsidRPr="006B0818">
              <w:rPr>
                <w:b/>
                <w:sz w:val="22"/>
                <w:szCs w:val="22"/>
              </w:rPr>
              <w:t>30213100-6</w:t>
            </w:r>
          </w:p>
          <w:p w14:paraId="769AEE5A" w14:textId="77777777" w:rsidR="007E1E70" w:rsidRPr="006B0818" w:rsidRDefault="007E1E70" w:rsidP="007E1E70">
            <w:pPr>
              <w:spacing w:line="276" w:lineRule="auto"/>
            </w:pPr>
            <w:r w:rsidRPr="006B0818">
              <w:t>Ilość sztuk: 1</w:t>
            </w:r>
          </w:p>
          <w:p w14:paraId="30B6E1E4" w14:textId="77777777" w:rsidR="007E1E70" w:rsidRPr="006B0818" w:rsidRDefault="007E1E70" w:rsidP="007E1E70">
            <w:pPr>
              <w:numPr>
                <w:ilvl w:val="0"/>
                <w:numId w:val="32"/>
              </w:numPr>
              <w:spacing w:line="276" w:lineRule="auto"/>
              <w:ind w:left="708"/>
            </w:pPr>
            <w:r w:rsidRPr="006B0818">
              <w:t>Min. 10 rdzeni CPU</w:t>
            </w:r>
          </w:p>
          <w:p w14:paraId="7304B095" w14:textId="77777777" w:rsidR="007E1E70" w:rsidRPr="006B0818" w:rsidRDefault="007E1E70" w:rsidP="007E1E70">
            <w:pPr>
              <w:numPr>
                <w:ilvl w:val="0"/>
                <w:numId w:val="32"/>
              </w:numPr>
              <w:spacing w:line="276" w:lineRule="auto"/>
              <w:ind w:left="708"/>
            </w:pPr>
            <w:r w:rsidRPr="006B0818">
              <w:t>Min. 10 rdzeni GPU</w:t>
            </w:r>
          </w:p>
          <w:p w14:paraId="15F72C48" w14:textId="32A2E648" w:rsidR="007E1E70" w:rsidRPr="006B0818" w:rsidRDefault="007E1E70" w:rsidP="007E1E70">
            <w:pPr>
              <w:numPr>
                <w:ilvl w:val="0"/>
                <w:numId w:val="32"/>
              </w:numPr>
              <w:spacing w:line="276" w:lineRule="auto"/>
              <w:ind w:left="708"/>
            </w:pPr>
            <w:r w:rsidRPr="006B0818">
              <w:t>Dedykowany, zunifikowany procesor do przetwarzania danych za pomocą sztucznej inteligencji (AI) lub uczenia maszynowego z min. 16 rdzeniami</w:t>
            </w:r>
            <w:r w:rsidR="00A47509" w:rsidRPr="006B0818">
              <w:t xml:space="preserve"> lub równoważny</w:t>
            </w:r>
            <w:r w:rsidRPr="006B0818">
              <w:t>.</w:t>
            </w:r>
          </w:p>
          <w:p w14:paraId="466A8C37" w14:textId="77777777" w:rsidR="007E1E70" w:rsidRPr="006B0818" w:rsidRDefault="007E1E70" w:rsidP="007E1E70">
            <w:pPr>
              <w:numPr>
                <w:ilvl w:val="0"/>
                <w:numId w:val="32"/>
              </w:numPr>
              <w:spacing w:line="276" w:lineRule="auto"/>
              <w:ind w:left="708"/>
            </w:pPr>
            <w:r w:rsidRPr="006B0818">
              <w:t>Min. 32 GB zunifikowanej pamięci RAM.</w:t>
            </w:r>
          </w:p>
          <w:p w14:paraId="0091ED74" w14:textId="77777777" w:rsidR="007E1E70" w:rsidRPr="006B0818" w:rsidRDefault="007E1E70" w:rsidP="007E1E70">
            <w:pPr>
              <w:numPr>
                <w:ilvl w:val="0"/>
                <w:numId w:val="32"/>
              </w:numPr>
              <w:spacing w:line="276" w:lineRule="auto"/>
              <w:ind w:left="708"/>
            </w:pPr>
            <w:r w:rsidRPr="006B0818">
              <w:t>Min. 1 TB pamięci masowej SSD</w:t>
            </w:r>
          </w:p>
          <w:p w14:paraId="794F3BF3" w14:textId="77777777" w:rsidR="007E1E70" w:rsidRPr="006B0818" w:rsidRDefault="007E1E70" w:rsidP="007E1E70">
            <w:pPr>
              <w:numPr>
                <w:ilvl w:val="0"/>
                <w:numId w:val="32"/>
              </w:numPr>
              <w:spacing w:line="276" w:lineRule="auto"/>
              <w:ind w:left="708"/>
            </w:pPr>
            <w:r w:rsidRPr="006B0818">
              <w:lastRenderedPageBreak/>
              <w:t xml:space="preserve">Min. 2 porty </w:t>
            </w:r>
            <w:proofErr w:type="spellStart"/>
            <w:r w:rsidRPr="006B0818">
              <w:t>Thunderbolt</w:t>
            </w:r>
            <w:proofErr w:type="spellEnd"/>
            <w:r w:rsidRPr="006B0818">
              <w:t xml:space="preserve"> 4 obsługujące:</w:t>
            </w:r>
          </w:p>
          <w:p w14:paraId="6FBBDE0D" w14:textId="77777777" w:rsidR="007E1E70" w:rsidRPr="006B0818" w:rsidRDefault="007E1E70" w:rsidP="007E1E70">
            <w:pPr>
              <w:numPr>
                <w:ilvl w:val="1"/>
                <w:numId w:val="32"/>
              </w:numPr>
              <w:spacing w:line="276" w:lineRule="auto"/>
              <w:ind w:left="1428"/>
            </w:pPr>
            <w:r w:rsidRPr="006B0818">
              <w:t>Ładowanie</w:t>
            </w:r>
          </w:p>
          <w:p w14:paraId="15427902" w14:textId="77777777" w:rsidR="007E1E70" w:rsidRPr="006B0818" w:rsidRDefault="007E1E70" w:rsidP="007E1E70">
            <w:pPr>
              <w:numPr>
                <w:ilvl w:val="1"/>
                <w:numId w:val="32"/>
              </w:numPr>
              <w:spacing w:line="276" w:lineRule="auto"/>
              <w:ind w:left="1428"/>
            </w:pPr>
            <w:proofErr w:type="spellStart"/>
            <w:r w:rsidRPr="006B0818">
              <w:t>DisplayPort</w:t>
            </w:r>
            <w:proofErr w:type="spellEnd"/>
          </w:p>
          <w:p w14:paraId="322904F0" w14:textId="77777777" w:rsidR="007E1E70" w:rsidRPr="006B0818" w:rsidRDefault="007E1E70" w:rsidP="007E1E70">
            <w:pPr>
              <w:numPr>
                <w:ilvl w:val="1"/>
                <w:numId w:val="32"/>
              </w:numPr>
              <w:spacing w:line="276" w:lineRule="auto"/>
              <w:ind w:left="1428"/>
            </w:pPr>
            <w:proofErr w:type="spellStart"/>
            <w:r w:rsidRPr="006B0818">
              <w:t>Thunderbolt</w:t>
            </w:r>
            <w:proofErr w:type="spellEnd"/>
            <w:r w:rsidRPr="006B0818">
              <w:t xml:space="preserve"> 4 do 40Gb/s</w:t>
            </w:r>
          </w:p>
          <w:p w14:paraId="6AAF4267" w14:textId="77777777" w:rsidR="007E1E70" w:rsidRPr="006B0818" w:rsidRDefault="007E1E70" w:rsidP="007E1E70">
            <w:pPr>
              <w:numPr>
                <w:ilvl w:val="1"/>
                <w:numId w:val="32"/>
              </w:numPr>
              <w:spacing w:line="276" w:lineRule="auto"/>
              <w:ind w:left="1428"/>
            </w:pPr>
            <w:r w:rsidRPr="006B0818">
              <w:t xml:space="preserve">USB 4 do 40 </w:t>
            </w:r>
            <w:proofErr w:type="spellStart"/>
            <w:r w:rsidRPr="006B0818">
              <w:t>Gb</w:t>
            </w:r>
            <w:proofErr w:type="spellEnd"/>
            <w:r w:rsidRPr="006B0818">
              <w:t>/s</w:t>
            </w:r>
          </w:p>
          <w:p w14:paraId="609353BD" w14:textId="77777777" w:rsidR="007E1E70" w:rsidRPr="006B0818" w:rsidRDefault="007E1E70" w:rsidP="007E1E70">
            <w:pPr>
              <w:numPr>
                <w:ilvl w:val="0"/>
                <w:numId w:val="32"/>
              </w:numPr>
              <w:spacing w:line="276" w:lineRule="auto"/>
              <w:ind w:left="708"/>
            </w:pPr>
            <w:r w:rsidRPr="006B0818">
              <w:t>Min. 1 gniazdo słuchawkowe 3.5 mm</w:t>
            </w:r>
          </w:p>
          <w:p w14:paraId="0F007033" w14:textId="4FD01DD8" w:rsidR="007E1E70" w:rsidRPr="006B0818" w:rsidRDefault="007E1E70" w:rsidP="007E1E70">
            <w:pPr>
              <w:numPr>
                <w:ilvl w:val="0"/>
                <w:numId w:val="32"/>
              </w:numPr>
              <w:spacing w:line="276" w:lineRule="auto"/>
              <w:ind w:left="708"/>
            </w:pPr>
            <w:r w:rsidRPr="006B0818">
              <w:t xml:space="preserve">Min. jeden magnetyczny port ładowania dla ochrony laptopa przed upadkiem </w:t>
            </w:r>
            <w:r w:rsidR="00161992" w:rsidRPr="006B0818">
              <w:t>lub równoważny sposób ochrony przed upadkiem podczas ładowania</w:t>
            </w:r>
          </w:p>
          <w:p w14:paraId="1EDD15A4" w14:textId="77777777" w:rsidR="007E1E70" w:rsidRPr="006B0818" w:rsidRDefault="007E1E70" w:rsidP="007E1E70">
            <w:pPr>
              <w:numPr>
                <w:ilvl w:val="0"/>
                <w:numId w:val="32"/>
              </w:numPr>
              <w:spacing w:line="276" w:lineRule="auto"/>
              <w:ind w:left="708"/>
            </w:pPr>
            <w:r w:rsidRPr="006B0818">
              <w:t>Podświetlana klawiatura</w:t>
            </w:r>
          </w:p>
          <w:p w14:paraId="22940880" w14:textId="77777777" w:rsidR="007E1E70" w:rsidRPr="006B0818" w:rsidRDefault="007E1E70" w:rsidP="007E1E70">
            <w:pPr>
              <w:numPr>
                <w:ilvl w:val="0"/>
                <w:numId w:val="32"/>
              </w:numPr>
              <w:spacing w:line="276" w:lineRule="auto"/>
              <w:ind w:left="708"/>
            </w:pPr>
            <w:r w:rsidRPr="006B0818">
              <w:t>Min. 13.5-calowy, max. 14-calowy wyświetlacz</w:t>
            </w:r>
          </w:p>
          <w:p w14:paraId="2416DAC3" w14:textId="77777777" w:rsidR="007E1E70" w:rsidRPr="006B0818" w:rsidRDefault="007E1E70" w:rsidP="007E1E70">
            <w:pPr>
              <w:numPr>
                <w:ilvl w:val="0"/>
                <w:numId w:val="32"/>
              </w:numPr>
              <w:spacing w:line="276" w:lineRule="auto"/>
              <w:ind w:left="708"/>
            </w:pPr>
            <w:r w:rsidRPr="006B0818">
              <w:t>Rozdzielczość wyświetlacza min. 2560 na 1664 piksele</w:t>
            </w:r>
          </w:p>
          <w:p w14:paraId="1BD33087" w14:textId="77777777" w:rsidR="007E1E70" w:rsidRPr="006B0818" w:rsidRDefault="007E1E70" w:rsidP="007E1E70">
            <w:pPr>
              <w:numPr>
                <w:ilvl w:val="0"/>
                <w:numId w:val="32"/>
              </w:numPr>
              <w:spacing w:line="276" w:lineRule="auto"/>
              <w:ind w:left="708"/>
            </w:pPr>
            <w:r w:rsidRPr="006B0818">
              <w:t>Min. 224 piksele na cal</w:t>
            </w:r>
          </w:p>
          <w:p w14:paraId="0FF95BAD" w14:textId="77777777" w:rsidR="007E1E70" w:rsidRPr="006B0818" w:rsidRDefault="007E1E70" w:rsidP="007E1E70">
            <w:pPr>
              <w:numPr>
                <w:ilvl w:val="0"/>
                <w:numId w:val="32"/>
              </w:numPr>
              <w:spacing w:line="276" w:lineRule="auto"/>
              <w:ind w:left="708"/>
            </w:pPr>
            <w:r w:rsidRPr="006B0818">
              <w:t>Jasność wyświetlacza min. 500 nitów na całym ekranie</w:t>
            </w:r>
          </w:p>
          <w:p w14:paraId="6C3EAAE6" w14:textId="77777777" w:rsidR="007E1E70" w:rsidRPr="006B0818" w:rsidRDefault="007E1E70" w:rsidP="007E1E70">
            <w:pPr>
              <w:numPr>
                <w:ilvl w:val="0"/>
                <w:numId w:val="32"/>
              </w:numPr>
              <w:spacing w:line="276" w:lineRule="auto"/>
              <w:ind w:left="708"/>
            </w:pPr>
            <w:r w:rsidRPr="006B0818">
              <w:t>Liczba kolorów wyświetlacza min. 1 miliard</w:t>
            </w:r>
          </w:p>
          <w:p w14:paraId="3B2F3C74" w14:textId="77777777" w:rsidR="007E1E70" w:rsidRPr="006B0818" w:rsidRDefault="007E1E70" w:rsidP="007E1E70">
            <w:pPr>
              <w:numPr>
                <w:ilvl w:val="0"/>
                <w:numId w:val="32"/>
              </w:numPr>
              <w:spacing w:line="276" w:lineRule="auto"/>
              <w:ind w:left="708"/>
            </w:pPr>
            <w:r w:rsidRPr="006B0818">
              <w:t>Wyświetlacz: technologia automatycznie dostosowująca balans bieli i temperaturę kolorów na ekranie urządzenia do warunków oświetleniowych w otoczeniu: tak</w:t>
            </w:r>
          </w:p>
          <w:p w14:paraId="1E2F1492" w14:textId="77777777" w:rsidR="007E1E70" w:rsidRPr="006B0818" w:rsidRDefault="007E1E70" w:rsidP="007E1E70">
            <w:pPr>
              <w:numPr>
                <w:ilvl w:val="0"/>
                <w:numId w:val="32"/>
              </w:numPr>
              <w:spacing w:line="276" w:lineRule="auto"/>
              <w:ind w:left="708"/>
            </w:pPr>
            <w:r w:rsidRPr="006B0818">
              <w:t xml:space="preserve">Bateria min. pojemność 53 </w:t>
            </w:r>
            <w:proofErr w:type="spellStart"/>
            <w:r w:rsidRPr="006B0818">
              <w:t>Wh</w:t>
            </w:r>
            <w:proofErr w:type="spellEnd"/>
          </w:p>
          <w:p w14:paraId="0F34E422" w14:textId="77777777" w:rsidR="007E1E70" w:rsidRPr="006B0818" w:rsidRDefault="007E1E70" w:rsidP="007E1E70">
            <w:pPr>
              <w:numPr>
                <w:ilvl w:val="0"/>
                <w:numId w:val="32"/>
              </w:numPr>
              <w:spacing w:line="276" w:lineRule="auto"/>
              <w:ind w:left="708"/>
            </w:pPr>
            <w:r w:rsidRPr="006B0818">
              <w:t>Min. czas pracy na baterii: 14 godzin.</w:t>
            </w:r>
          </w:p>
          <w:p w14:paraId="7B209D93" w14:textId="77777777" w:rsidR="007E1E70" w:rsidRPr="006B0818" w:rsidRDefault="007E1E70" w:rsidP="007E1E70">
            <w:pPr>
              <w:numPr>
                <w:ilvl w:val="0"/>
                <w:numId w:val="32"/>
              </w:numPr>
              <w:spacing w:line="276" w:lineRule="auto"/>
              <w:ind w:left="708"/>
            </w:pPr>
            <w:r w:rsidRPr="006B0818">
              <w:t>Możliwość szybkiego ładowania przez złącze USB-C.</w:t>
            </w:r>
          </w:p>
          <w:p w14:paraId="2D4A1D92" w14:textId="77777777" w:rsidR="007E1E70" w:rsidRPr="006B0818" w:rsidRDefault="007E1E70" w:rsidP="007E1E70">
            <w:pPr>
              <w:numPr>
                <w:ilvl w:val="0"/>
                <w:numId w:val="32"/>
              </w:numPr>
              <w:spacing w:line="276" w:lineRule="auto"/>
              <w:ind w:left="708"/>
              <w:rPr>
                <w:lang w:val="en-US"/>
              </w:rPr>
            </w:pPr>
            <w:r w:rsidRPr="006B0818">
              <w:t xml:space="preserve">Obsługiwane formaty odtwarzania wideo: min. </w:t>
            </w:r>
            <w:r w:rsidRPr="006B0818">
              <w:rPr>
                <w:lang w:val="en-US"/>
              </w:rPr>
              <w:t xml:space="preserve">HEVC, H.264, AV1 </w:t>
            </w:r>
            <w:proofErr w:type="spellStart"/>
            <w:r w:rsidRPr="006B0818">
              <w:rPr>
                <w:lang w:val="en-US"/>
              </w:rPr>
              <w:t>i</w:t>
            </w:r>
            <w:proofErr w:type="spellEnd"/>
            <w:r w:rsidRPr="006B0818">
              <w:rPr>
                <w:lang w:val="en-US"/>
              </w:rPr>
              <w:t xml:space="preserve"> </w:t>
            </w:r>
            <w:proofErr w:type="spellStart"/>
            <w:r w:rsidRPr="006B0818">
              <w:rPr>
                <w:lang w:val="en-US"/>
              </w:rPr>
              <w:t>ProRes</w:t>
            </w:r>
            <w:proofErr w:type="spellEnd"/>
            <w:r w:rsidRPr="006B0818">
              <w:rPr>
                <w:lang w:val="en-US"/>
              </w:rPr>
              <w:t xml:space="preserve">, HDR with Dolby Vision, HDR10+/HDR10 </w:t>
            </w:r>
            <w:proofErr w:type="spellStart"/>
            <w:r w:rsidRPr="006B0818">
              <w:rPr>
                <w:lang w:val="en-US"/>
              </w:rPr>
              <w:t>i</w:t>
            </w:r>
            <w:proofErr w:type="spellEnd"/>
            <w:r w:rsidRPr="006B0818">
              <w:rPr>
                <w:lang w:val="en-US"/>
              </w:rPr>
              <w:t xml:space="preserve"> HLG.</w:t>
            </w:r>
          </w:p>
          <w:p w14:paraId="0F5D259C" w14:textId="35110A38" w:rsidR="007E1E70" w:rsidRPr="006B0818" w:rsidRDefault="007E1E70" w:rsidP="007E1E70">
            <w:pPr>
              <w:numPr>
                <w:ilvl w:val="0"/>
                <w:numId w:val="32"/>
              </w:numPr>
              <w:spacing w:line="276" w:lineRule="auto"/>
              <w:ind w:left="708"/>
            </w:pPr>
            <w:r w:rsidRPr="006B0818">
              <w:t xml:space="preserve">Obsługiwane formaty odtwarzania dźwięku: min. AAC, MP3, FLAC, Dolby Digital, Dolby Digital Plus i Dolby </w:t>
            </w:r>
            <w:proofErr w:type="spellStart"/>
            <w:r w:rsidRPr="006B0818">
              <w:t>Atmos</w:t>
            </w:r>
            <w:proofErr w:type="spellEnd"/>
            <w:r w:rsidR="00161992" w:rsidRPr="006B0818">
              <w:t xml:space="preserve"> lub równoważne formaty zapewniające jakość i kompatybilność z wymaganiami multimedialnymi</w:t>
            </w:r>
            <w:r w:rsidRPr="006B0818">
              <w:t>.</w:t>
            </w:r>
          </w:p>
          <w:p w14:paraId="037894A9" w14:textId="222FCD7F" w:rsidR="007E1E70" w:rsidRPr="006B0818" w:rsidRDefault="007E1E70" w:rsidP="007E1E70">
            <w:pPr>
              <w:numPr>
                <w:ilvl w:val="0"/>
                <w:numId w:val="32"/>
              </w:numPr>
              <w:spacing w:line="276" w:lineRule="auto"/>
              <w:ind w:left="708"/>
            </w:pPr>
            <w:proofErr w:type="spellStart"/>
            <w:r w:rsidRPr="006B0818">
              <w:t>Touchpad</w:t>
            </w:r>
            <w:proofErr w:type="spellEnd"/>
            <w:r w:rsidRPr="006B0818">
              <w:t xml:space="preserve"> (gładzik) wyczuwający siłę nacisku, obsługujący mocne kliknięcia, akcelerację, rysowanie z gradacją nacisku oraz gesty </w:t>
            </w:r>
            <w:proofErr w:type="spellStart"/>
            <w:r w:rsidRPr="006B0818">
              <w:t>multi-touch</w:t>
            </w:r>
            <w:proofErr w:type="spellEnd"/>
            <w:r w:rsidR="00161992" w:rsidRPr="006B0818">
              <w:t xml:space="preserve"> lub równoważny.</w:t>
            </w:r>
          </w:p>
          <w:p w14:paraId="43EBD9B5" w14:textId="77777777" w:rsidR="007E1E70" w:rsidRPr="006B0818" w:rsidRDefault="007E1E70" w:rsidP="007E1E70">
            <w:pPr>
              <w:numPr>
                <w:ilvl w:val="0"/>
                <w:numId w:val="32"/>
              </w:numPr>
              <w:spacing w:line="276" w:lineRule="auto"/>
              <w:ind w:left="708"/>
            </w:pPr>
            <w:r w:rsidRPr="006B0818">
              <w:t>Komunikacja bezprzewodowa min.:</w:t>
            </w:r>
          </w:p>
          <w:p w14:paraId="4A0BC514" w14:textId="77777777" w:rsidR="007E1E70" w:rsidRPr="006B0818" w:rsidRDefault="007E1E70" w:rsidP="007E1E70">
            <w:pPr>
              <w:numPr>
                <w:ilvl w:val="1"/>
                <w:numId w:val="32"/>
              </w:numPr>
              <w:spacing w:line="276" w:lineRule="auto"/>
              <w:ind w:left="1428"/>
            </w:pPr>
            <w:r w:rsidRPr="006B0818">
              <w:t>Wi-Fi 6E (802.11ax)</w:t>
            </w:r>
          </w:p>
          <w:p w14:paraId="40945F51" w14:textId="77777777" w:rsidR="007E1E70" w:rsidRPr="006B0818" w:rsidRDefault="007E1E70" w:rsidP="007E1E70">
            <w:pPr>
              <w:numPr>
                <w:ilvl w:val="1"/>
                <w:numId w:val="32"/>
              </w:numPr>
              <w:spacing w:line="276" w:lineRule="auto"/>
              <w:ind w:left="1428"/>
            </w:pPr>
            <w:r w:rsidRPr="006B0818">
              <w:t>Bluetooth 5.3</w:t>
            </w:r>
          </w:p>
          <w:p w14:paraId="1719721B" w14:textId="77777777" w:rsidR="007E1E70" w:rsidRPr="006B0818" w:rsidRDefault="007E1E70" w:rsidP="007E1E70">
            <w:pPr>
              <w:numPr>
                <w:ilvl w:val="0"/>
                <w:numId w:val="32"/>
              </w:numPr>
              <w:spacing w:line="276" w:lineRule="auto"/>
              <w:ind w:left="708"/>
            </w:pPr>
            <w:r w:rsidRPr="006B0818">
              <w:t>Wbudowana kamera: tak, minimalna rozdzielczość HD 1080p, min 12MP</w:t>
            </w:r>
          </w:p>
          <w:p w14:paraId="463B3AD1" w14:textId="77777777" w:rsidR="007E1E70" w:rsidRPr="006B0818" w:rsidRDefault="007E1E70" w:rsidP="007E1E70">
            <w:pPr>
              <w:numPr>
                <w:ilvl w:val="0"/>
                <w:numId w:val="32"/>
              </w:numPr>
              <w:spacing w:line="276" w:lineRule="auto"/>
              <w:ind w:left="708"/>
            </w:pPr>
            <w:r w:rsidRPr="006B0818">
              <w:t>Głośniki min. 4.</w:t>
            </w:r>
          </w:p>
          <w:p w14:paraId="694C48ED" w14:textId="77777777" w:rsidR="007E1E70" w:rsidRPr="006B0818" w:rsidRDefault="007E1E70" w:rsidP="007E1E70">
            <w:pPr>
              <w:numPr>
                <w:ilvl w:val="0"/>
                <w:numId w:val="32"/>
              </w:numPr>
              <w:spacing w:line="276" w:lineRule="auto"/>
              <w:ind w:left="708"/>
            </w:pPr>
            <w:r w:rsidRPr="006B0818">
              <w:t>Wbudowany mikrofon: Tak</w:t>
            </w:r>
          </w:p>
          <w:p w14:paraId="2E96A69B" w14:textId="77777777" w:rsidR="007E1E70" w:rsidRPr="006B0818" w:rsidRDefault="007E1E70" w:rsidP="007E1E70">
            <w:pPr>
              <w:numPr>
                <w:ilvl w:val="0"/>
                <w:numId w:val="32"/>
              </w:numPr>
              <w:spacing w:line="276" w:lineRule="auto"/>
              <w:ind w:left="708"/>
            </w:pPr>
            <w:r w:rsidRPr="006B0818">
              <w:t>Masa: nie większa niż 1.3 kg.</w:t>
            </w:r>
          </w:p>
          <w:p w14:paraId="64826179" w14:textId="77777777" w:rsidR="007E1E70" w:rsidRPr="006B0818" w:rsidRDefault="007E1E70" w:rsidP="007E1E70">
            <w:pPr>
              <w:numPr>
                <w:ilvl w:val="0"/>
                <w:numId w:val="32"/>
              </w:numPr>
              <w:spacing w:line="276" w:lineRule="auto"/>
              <w:ind w:left="708"/>
            </w:pPr>
            <w:r w:rsidRPr="006B0818">
              <w:t>Funkcje bezpieczeństwa - skaner linii papilarnych: Tak</w:t>
            </w:r>
          </w:p>
          <w:p w14:paraId="78E23EA3" w14:textId="77777777" w:rsidR="007E1E70" w:rsidRPr="006B0818" w:rsidRDefault="007E1E70" w:rsidP="007E1E70">
            <w:pPr>
              <w:numPr>
                <w:ilvl w:val="0"/>
                <w:numId w:val="32"/>
              </w:numPr>
              <w:spacing w:line="276" w:lineRule="auto"/>
              <w:ind w:left="708"/>
            </w:pPr>
            <w:r w:rsidRPr="006B0818">
              <w:t xml:space="preserve">Dominujący kolor: czarny/ciemnoszary/ciemnogranatowy </w:t>
            </w:r>
          </w:p>
          <w:p w14:paraId="1A89F1B2" w14:textId="51F2DBF7" w:rsidR="007E1E70" w:rsidRPr="006B0818" w:rsidRDefault="007E1E70" w:rsidP="007E1E70">
            <w:pPr>
              <w:numPr>
                <w:ilvl w:val="0"/>
                <w:numId w:val="32"/>
              </w:numPr>
              <w:spacing w:line="276" w:lineRule="auto"/>
              <w:ind w:left="708"/>
            </w:pPr>
            <w:r w:rsidRPr="006B0818">
              <w:t>Zasilacz z dwoma portami USB-C o mocy 35 W</w:t>
            </w:r>
            <w:r w:rsidR="00161992" w:rsidRPr="006B0818">
              <w:t xml:space="preserve"> </w:t>
            </w:r>
          </w:p>
          <w:p w14:paraId="1543E438" w14:textId="77777777" w:rsidR="006B0818" w:rsidRPr="006B0818" w:rsidRDefault="006B0818" w:rsidP="009F3025">
            <w:pPr>
              <w:spacing w:line="276" w:lineRule="auto"/>
            </w:pPr>
          </w:p>
          <w:p w14:paraId="796C7A47" w14:textId="16ECCB67" w:rsidR="009F3025" w:rsidRPr="006B0818" w:rsidRDefault="009F3025" w:rsidP="009F3025">
            <w:pPr>
              <w:spacing w:line="276" w:lineRule="auto"/>
            </w:pPr>
            <w:r w:rsidRPr="006B0818">
              <w:t xml:space="preserve">System operacyjny umożliwiający natywne uruchomienie środowiska programistycznego </w:t>
            </w:r>
            <w:proofErr w:type="spellStart"/>
            <w:r w:rsidRPr="006B0818">
              <w:t>Xcode</w:t>
            </w:r>
            <w:proofErr w:type="spellEnd"/>
            <w:r w:rsidRPr="006B0818">
              <w:t xml:space="preserve"> oraz pełny proces wytwarzania i publikacji aplikacji iOS/</w:t>
            </w:r>
            <w:proofErr w:type="spellStart"/>
            <w:r w:rsidRPr="006B0818">
              <w:t>iPadOS</w:t>
            </w:r>
            <w:proofErr w:type="spellEnd"/>
            <w:r w:rsidRPr="006B0818">
              <w:t xml:space="preserve"> do Apple </w:t>
            </w:r>
            <w:proofErr w:type="spellStart"/>
            <w:r w:rsidRPr="006B0818">
              <w:t>App</w:t>
            </w:r>
            <w:proofErr w:type="spellEnd"/>
            <w:r w:rsidRPr="006B0818">
              <w:t xml:space="preserve"> </w:t>
            </w:r>
            <w:proofErr w:type="spellStart"/>
            <w:r w:rsidRPr="006B0818">
              <w:t>Store</w:t>
            </w:r>
            <w:proofErr w:type="spellEnd"/>
            <w:r w:rsidRPr="006B0818">
              <w:t xml:space="preserve"> (natywna kompilacja, podpisywanie i </w:t>
            </w:r>
            <w:r w:rsidRPr="006B0818">
              <w:lastRenderedPageBreak/>
              <w:t>dystrybucja) lub równoważny, zapewniający pełną kompatybilność z procesem publikacji aplikacji iOS/</w:t>
            </w:r>
            <w:proofErr w:type="spellStart"/>
            <w:r w:rsidRPr="006B0818">
              <w:t>iPadOS</w:t>
            </w:r>
            <w:proofErr w:type="spellEnd"/>
            <w:r w:rsidRPr="006B0818">
              <w:t>.</w:t>
            </w:r>
          </w:p>
          <w:p w14:paraId="519BE2BD" w14:textId="77777777" w:rsidR="009F3025" w:rsidRPr="006B0818" w:rsidRDefault="009F3025" w:rsidP="009F3025">
            <w:pPr>
              <w:spacing w:line="276" w:lineRule="auto"/>
              <w:ind w:left="708"/>
            </w:pPr>
          </w:p>
          <w:p w14:paraId="64564AB1" w14:textId="77777777" w:rsidR="009F3025" w:rsidRPr="006B0818" w:rsidRDefault="009F3025" w:rsidP="009F3025">
            <w:pPr>
              <w:spacing w:line="276" w:lineRule="auto"/>
            </w:pPr>
            <w:r w:rsidRPr="006B0818">
              <w:t>Oprogramowanie systemowe spełniające co najmniej następujące wymagania:</w:t>
            </w:r>
          </w:p>
          <w:p w14:paraId="5D7C66EE" w14:textId="77777777" w:rsidR="009F3025" w:rsidRPr="006B0818" w:rsidRDefault="009F3025" w:rsidP="009F3025">
            <w:pPr>
              <w:spacing w:line="276" w:lineRule="auto"/>
              <w:ind w:left="708"/>
            </w:pPr>
          </w:p>
          <w:p w14:paraId="08859141" w14:textId="77777777" w:rsidR="009F3025" w:rsidRPr="006B0818" w:rsidRDefault="009F3025" w:rsidP="009F3025">
            <w:pPr>
              <w:pStyle w:val="Akapitzlist"/>
              <w:numPr>
                <w:ilvl w:val="0"/>
                <w:numId w:val="36"/>
              </w:numPr>
              <w:spacing w:line="276" w:lineRule="auto"/>
              <w:rPr>
                <w:rFonts w:ascii="Times New Roman" w:hAnsi="Times New Roman"/>
              </w:rPr>
            </w:pPr>
            <w:r w:rsidRPr="006B0818">
              <w:rPr>
                <w:rFonts w:ascii="Times New Roman" w:hAnsi="Times New Roman"/>
              </w:rPr>
              <w:t>Środowisko umożliwiające natywną kompilację, podpisywanie, debugowanie i publikowanie aplikacji iOS/</w:t>
            </w:r>
            <w:proofErr w:type="spellStart"/>
            <w:r w:rsidRPr="006B0818">
              <w:rPr>
                <w:rFonts w:ascii="Times New Roman" w:hAnsi="Times New Roman"/>
              </w:rPr>
              <w:t>iPadOS</w:t>
            </w:r>
            <w:proofErr w:type="spellEnd"/>
            <w:r w:rsidRPr="006B0818">
              <w:rPr>
                <w:rFonts w:ascii="Times New Roman" w:hAnsi="Times New Roman"/>
              </w:rPr>
              <w:t xml:space="preserve"> w Apple </w:t>
            </w:r>
            <w:proofErr w:type="spellStart"/>
            <w:r w:rsidRPr="006B0818">
              <w:rPr>
                <w:rFonts w:ascii="Times New Roman" w:hAnsi="Times New Roman"/>
              </w:rPr>
              <w:t>App</w:t>
            </w:r>
            <w:proofErr w:type="spellEnd"/>
            <w:r w:rsidRPr="006B0818">
              <w:rPr>
                <w:rFonts w:ascii="Times New Roman" w:hAnsi="Times New Roman"/>
              </w:rPr>
              <w:t xml:space="preserve"> </w:t>
            </w:r>
            <w:proofErr w:type="spellStart"/>
            <w:r w:rsidRPr="006B0818">
              <w:rPr>
                <w:rFonts w:ascii="Times New Roman" w:hAnsi="Times New Roman"/>
              </w:rPr>
              <w:t>Store</w:t>
            </w:r>
            <w:proofErr w:type="spellEnd"/>
            <w:r w:rsidRPr="006B0818">
              <w:rPr>
                <w:rFonts w:ascii="Times New Roman" w:hAnsi="Times New Roman"/>
              </w:rPr>
              <w:t>.</w:t>
            </w:r>
          </w:p>
          <w:p w14:paraId="445079DD" w14:textId="77777777" w:rsidR="009F3025" w:rsidRPr="006B0818" w:rsidRDefault="009F3025" w:rsidP="009F3025">
            <w:pPr>
              <w:pStyle w:val="Akapitzlist"/>
              <w:numPr>
                <w:ilvl w:val="0"/>
                <w:numId w:val="36"/>
              </w:numPr>
              <w:rPr>
                <w:rFonts w:ascii="Times New Roman" w:hAnsi="Times New Roman"/>
              </w:rPr>
            </w:pPr>
            <w:r w:rsidRPr="006B0818">
              <w:rPr>
                <w:rFonts w:ascii="Times New Roman" w:hAnsi="Times New Roman"/>
              </w:rPr>
              <w:t>Graficzny interfejs użytkownika dostępny w dwóch trybach:</w:t>
            </w:r>
          </w:p>
          <w:p w14:paraId="5E5FDC44" w14:textId="77777777" w:rsidR="009F3025" w:rsidRPr="006B0818" w:rsidRDefault="009F3025" w:rsidP="009F3025">
            <w:pPr>
              <w:ind w:left="708"/>
            </w:pPr>
            <w:r w:rsidRPr="006B0818">
              <w:t>● klasyczny – obsługa klawiaturą i myszą/gładzikiem,</w:t>
            </w:r>
          </w:p>
          <w:p w14:paraId="1E91F366" w14:textId="77777777" w:rsidR="009F3025" w:rsidRPr="006B0818" w:rsidRDefault="009F3025" w:rsidP="009F3025">
            <w:pPr>
              <w:ind w:left="708"/>
            </w:pPr>
            <w:r w:rsidRPr="006B0818">
              <w:t>● dotykowy – w ograniczonym zakresie (np. poprzez urządzenia peryferyjne lub monitory dotykowe firm trzecich).</w:t>
            </w:r>
          </w:p>
          <w:p w14:paraId="60334999" w14:textId="77777777" w:rsidR="009F3025" w:rsidRPr="006B0818" w:rsidRDefault="009F3025" w:rsidP="009F3025">
            <w:pPr>
              <w:ind w:left="708"/>
            </w:pPr>
          </w:p>
          <w:p w14:paraId="2A9B5F9B"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Interfejs użytkownika dostępny w wielu językach, w tym polskim i angielskim.</w:t>
            </w:r>
          </w:p>
          <w:p w14:paraId="582D2DAE"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Zlokalizowane w języku polskim co najmniej: menu systemowe, podstawowe aplikacje systemowe (menedżer plików, przeglądarka internetowa, klient poczty), pomoc i komunikaty systemowe.</w:t>
            </w:r>
          </w:p>
          <w:p w14:paraId="69348555"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Wbudowany system pomocy w języku polskim dostępny online i lokalnie.</w:t>
            </w:r>
          </w:p>
          <w:p w14:paraId="5BF16655"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Graficzne środowisko instalacji i konfiguracji dostępne w języku polskim.</w:t>
            </w:r>
          </w:p>
          <w:p w14:paraId="44A2C097"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Obsługa pisma odręcznego w języku polskim za pośrednictwem urządzeń peryferyjnych (np. rysik i ekran dotykowy).</w:t>
            </w:r>
          </w:p>
          <w:p w14:paraId="075928B6"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Obsługa rozpoznawania mowy i dyktowania z możliwością adaptacji głosu użytkownika.</w:t>
            </w:r>
          </w:p>
          <w:p w14:paraId="5524ED0A"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bezpłatnych aktualizacji i poprawek systemowych przez Internet.</w:t>
            </w:r>
          </w:p>
          <w:p w14:paraId="01C18648"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ręcznego wyboru instalowanych aktualizacji oraz automatycznego sprawdzania poprawek.</w:t>
            </w:r>
          </w:p>
          <w:p w14:paraId="291EC2E8"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zarządzania aktualizacjami poprzez system Mobile Device Management (MDM).</w:t>
            </w:r>
          </w:p>
          <w:p w14:paraId="49716C17"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Dostępność biuletynów bezpieczeństwa publikowanych przez producenta.</w:t>
            </w:r>
          </w:p>
          <w:p w14:paraId="53E9D0AA"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Wbudowana zapora sieciowa z możliwością konfiguracji reguł dla połączeń przychodzących.</w:t>
            </w:r>
          </w:p>
          <w:p w14:paraId="5D0CCDA5"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Wbudowany system ochrony z automatycznymi aktualizacjami zabezpieczeń.</w:t>
            </w:r>
          </w:p>
          <w:p w14:paraId="02849543"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Wsparcie dla powszechnie używanych urządzeń peryferyjnych (drukarki, skanery, USB, Wi-Fi, Bluetooth).</w:t>
            </w:r>
          </w:p>
          <w:p w14:paraId="587D1646"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Automatyczne przypisywanie domyślnej drukarki na podstawie lokalizacji użytkownika.</w:t>
            </w:r>
          </w:p>
          <w:p w14:paraId="2799A21C"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zarządzania stacją roboczą przez polityki konfiguracyjne w systemie MDM.</w:t>
            </w:r>
          </w:p>
          <w:p w14:paraId="583E49E9"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Definiowalne polityki bezpieczeństwa (szyfrowanie dysku, blokady aplikacji, kontrola zawartości).</w:t>
            </w:r>
          </w:p>
          <w:p w14:paraId="4F9CFD5D"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Zdalna konfiguracja, instalacja, administrowanie i aktualizowanie systemu przez MDM.</w:t>
            </w:r>
          </w:p>
          <w:p w14:paraId="54B0B519" w14:textId="77777777" w:rsidR="009F3025" w:rsidRPr="006B0818" w:rsidRDefault="009F3025" w:rsidP="009F3025">
            <w:pPr>
              <w:ind w:left="708"/>
            </w:pPr>
          </w:p>
          <w:p w14:paraId="1A205188"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System kont użytkowników z hasłami i uprawnieniami, zarządzany lokalnie lub przez usługę katalogową (np. LDAP).</w:t>
            </w:r>
          </w:p>
          <w:p w14:paraId="2FE40F6B"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lastRenderedPageBreak/>
              <w:t>Wbudowane narzędzie umożliwiające szybkie wyszukiwanie plików, tekstów i metadanych.</w:t>
            </w:r>
          </w:p>
          <w:p w14:paraId="660D730A"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Wsparcie dla technologii NFC przez urządzenia zewnętrzne.</w:t>
            </w:r>
          </w:p>
          <w:p w14:paraId="70937EFE"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Funkcje dostępności dla osób z niepełnosprawnościami (powiększenie, kontrast, dyktowanie, sterowanie głosem).</w:t>
            </w:r>
          </w:p>
          <w:p w14:paraId="56A9E87D"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 xml:space="preserve">Obsługa VPN z </w:t>
            </w:r>
            <w:proofErr w:type="spellStart"/>
            <w:r w:rsidRPr="006B0818">
              <w:rPr>
                <w:rFonts w:ascii="Times New Roman" w:hAnsi="Times New Roman"/>
                <w:sz w:val="24"/>
                <w:szCs w:val="24"/>
              </w:rPr>
              <w:t>IPsec</w:t>
            </w:r>
            <w:proofErr w:type="spellEnd"/>
            <w:r w:rsidRPr="006B0818">
              <w:rPr>
                <w:rFonts w:ascii="Times New Roman" w:hAnsi="Times New Roman"/>
                <w:sz w:val="24"/>
                <w:szCs w:val="24"/>
              </w:rPr>
              <w:t xml:space="preserve"> i IKEv2, zarządzana centralnie przez MDM.</w:t>
            </w:r>
          </w:p>
          <w:p w14:paraId="3AEC3FF2"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Obsługa certyfikatów X.509 i możliwość ich dystrybucji przez MDM.</w:t>
            </w:r>
          </w:p>
          <w:p w14:paraId="75A31A08"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Logowanie oparte na hasłach, biometrii (np. rozpoznawanie twarzy, odcisk palca), kartach inteligentnych lub certyfikatach sprzętowych.</w:t>
            </w:r>
          </w:p>
          <w:p w14:paraId="37521D67"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Obsługa uwierzytelniania dwuskładnikowego (2FA).</w:t>
            </w:r>
          </w:p>
          <w:p w14:paraId="5540CBBF"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udostępniania ekranu i zdalnej pomocy.</w:t>
            </w:r>
          </w:p>
          <w:p w14:paraId="5F6A11BF"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tworzenia i przywracania obrazów systemu (</w:t>
            </w:r>
            <w:proofErr w:type="spellStart"/>
            <w:r w:rsidRPr="006B0818">
              <w:rPr>
                <w:rFonts w:ascii="Times New Roman" w:hAnsi="Times New Roman"/>
                <w:sz w:val="24"/>
                <w:szCs w:val="24"/>
              </w:rPr>
              <w:t>snapshoty</w:t>
            </w:r>
            <w:proofErr w:type="spellEnd"/>
            <w:r w:rsidRPr="006B0818">
              <w:rPr>
                <w:rFonts w:ascii="Times New Roman" w:hAnsi="Times New Roman"/>
                <w:sz w:val="24"/>
                <w:szCs w:val="24"/>
              </w:rPr>
              <w:t>).</w:t>
            </w:r>
          </w:p>
          <w:p w14:paraId="0891F503"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 xml:space="preserve">System plików wspierający </w:t>
            </w:r>
            <w:proofErr w:type="spellStart"/>
            <w:r w:rsidRPr="006B0818">
              <w:rPr>
                <w:rFonts w:ascii="Times New Roman" w:hAnsi="Times New Roman"/>
                <w:sz w:val="24"/>
                <w:szCs w:val="24"/>
              </w:rPr>
              <w:t>snapshoty</w:t>
            </w:r>
            <w:proofErr w:type="spellEnd"/>
            <w:r w:rsidRPr="006B0818">
              <w:rPr>
                <w:rFonts w:ascii="Times New Roman" w:hAnsi="Times New Roman"/>
                <w:sz w:val="24"/>
                <w:szCs w:val="24"/>
              </w:rPr>
              <w:t>, szyfrowanie i przydziały dyskowe.</w:t>
            </w:r>
          </w:p>
          <w:p w14:paraId="2D188B09"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Backup i przywracanie danych z możliwością automatycznego wykonywania kopii.</w:t>
            </w:r>
          </w:p>
          <w:p w14:paraId="46D7EC08"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Przywracanie systemu do stanu wcześniejszego.</w:t>
            </w:r>
          </w:p>
          <w:p w14:paraId="2498F8FD"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Automatyczne rozpoznawanie sieci i przypisywanie profili bezpieczeństwa.</w:t>
            </w:r>
          </w:p>
          <w:p w14:paraId="34FF119E"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zarządzania dostępem do urządzeń peryferyjnych poprzez polityki systemowe (MDM).</w:t>
            </w:r>
          </w:p>
          <w:p w14:paraId="7D72E29F"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Szyfrowanie dysków i partycji z obsługą kluczy odzyskiwania.</w:t>
            </w:r>
          </w:p>
          <w:p w14:paraId="5EA11B14"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rejestracji urządzenia w MDM i egzekwowania polityk bezpieczeństwa.</w:t>
            </w:r>
          </w:p>
          <w:p w14:paraId="2CC941BB" w14:textId="77777777" w:rsidR="009F3025"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Możliwość tworzenia i przechowywania kluczy odzyskiwania w usłudze katalogowej (np. AD z integracją MDM).</w:t>
            </w:r>
          </w:p>
          <w:p w14:paraId="775AC214" w14:textId="4763B202" w:rsidR="007E1E70" w:rsidRPr="006B0818" w:rsidRDefault="009F3025" w:rsidP="009F3025">
            <w:pPr>
              <w:pStyle w:val="Akapitzlist"/>
              <w:numPr>
                <w:ilvl w:val="0"/>
                <w:numId w:val="34"/>
              </w:numPr>
              <w:spacing w:after="0" w:line="240" w:lineRule="auto"/>
              <w:rPr>
                <w:rFonts w:ascii="Times New Roman" w:hAnsi="Times New Roman"/>
                <w:sz w:val="24"/>
                <w:szCs w:val="24"/>
              </w:rPr>
            </w:pPr>
            <w:r w:rsidRPr="006B0818">
              <w:rPr>
                <w:rFonts w:ascii="Times New Roman" w:hAnsi="Times New Roman"/>
                <w:sz w:val="24"/>
                <w:szCs w:val="24"/>
              </w:rPr>
              <w:t xml:space="preserve">Możliwość instalowania i przełączania języków interfejsu bez potrzeby </w:t>
            </w:r>
            <w:proofErr w:type="spellStart"/>
            <w:r w:rsidRPr="006B0818">
              <w:rPr>
                <w:rFonts w:ascii="Times New Roman" w:hAnsi="Times New Roman"/>
                <w:sz w:val="24"/>
                <w:szCs w:val="24"/>
              </w:rPr>
              <w:t>reinstalacji</w:t>
            </w:r>
            <w:proofErr w:type="spellEnd"/>
            <w:r w:rsidRPr="006B0818">
              <w:rPr>
                <w:rFonts w:ascii="Times New Roman" w:hAnsi="Times New Roman"/>
                <w:sz w:val="24"/>
                <w:szCs w:val="24"/>
              </w:rPr>
              <w:t xml:space="preserve"> systemu.</w:t>
            </w:r>
          </w:p>
          <w:p w14:paraId="6FD46888" w14:textId="66AFD868" w:rsidR="007E1E70" w:rsidRPr="006B0818" w:rsidRDefault="007E1E70" w:rsidP="007E1E70">
            <w:pPr>
              <w:spacing w:line="276" w:lineRule="auto"/>
              <w:rPr>
                <w:b/>
              </w:rPr>
            </w:pPr>
            <w:r w:rsidRPr="006B0818">
              <w:rPr>
                <w:b/>
              </w:rPr>
              <w:t>Okres udzielonej gwarancji</w:t>
            </w:r>
            <w:r w:rsidR="006B0818" w:rsidRPr="006B0818">
              <w:rPr>
                <w:b/>
              </w:rPr>
              <w:t xml:space="preserve"> producenta</w:t>
            </w:r>
            <w:r w:rsidRPr="006B0818">
              <w:rPr>
                <w:b/>
              </w:rPr>
              <w:t>:</w:t>
            </w:r>
            <w:r w:rsidRPr="006B0818">
              <w:t xml:space="preserve"> minimum 24 miesiące* </w:t>
            </w:r>
            <w:r w:rsidRPr="006B0818">
              <w:rPr>
                <w:b/>
                <w:color w:val="FF0000"/>
              </w:rPr>
              <w:t>/kryterium oceny ofert/</w:t>
            </w:r>
          </w:p>
          <w:p w14:paraId="27E09A38" w14:textId="77777777" w:rsidR="007E1E70" w:rsidRPr="006B0818" w:rsidRDefault="007E1E70" w:rsidP="007E1E70">
            <w:pPr>
              <w:spacing w:line="276" w:lineRule="auto"/>
            </w:pPr>
          </w:p>
          <w:p w14:paraId="154C06E5" w14:textId="77777777" w:rsidR="007E1E70" w:rsidRPr="006B0818" w:rsidRDefault="007E1E70" w:rsidP="007E1E70">
            <w:pPr>
              <w:pStyle w:val="Tekstpodstawowy"/>
              <w:suppressAutoHyphens/>
              <w:autoSpaceDN w:val="0"/>
              <w:rPr>
                <w:b/>
                <w:bCs/>
                <w:sz w:val="22"/>
                <w:szCs w:val="22"/>
              </w:rPr>
            </w:pPr>
            <w:r w:rsidRPr="006B0818">
              <w:rPr>
                <w:b/>
                <w:bCs/>
                <w:sz w:val="22"/>
                <w:szCs w:val="22"/>
              </w:rPr>
              <w:t>*W przypadku nie podania okresu gwarancji, Zamawiający przyjmie minimalny 24 miesięczny okres gwarancji.</w:t>
            </w:r>
          </w:p>
          <w:p w14:paraId="1FB6E8C0" w14:textId="2FA79C09" w:rsidR="007E1E70" w:rsidRPr="006B0818" w:rsidRDefault="007E1E70" w:rsidP="007E1E70">
            <w:pPr>
              <w:spacing w:line="276" w:lineRule="auto"/>
              <w:ind w:left="708"/>
              <w:rPr>
                <w:b/>
              </w:rPr>
            </w:pPr>
          </w:p>
          <w:p w14:paraId="470BD6E1" w14:textId="77777777" w:rsidR="007E1E70" w:rsidRPr="006B0818" w:rsidRDefault="007E1E70" w:rsidP="007E1E70">
            <w:pPr>
              <w:spacing w:line="276" w:lineRule="auto"/>
              <w:rPr>
                <w:b/>
              </w:rPr>
            </w:pPr>
            <w:r w:rsidRPr="006B0818">
              <w:rPr>
                <w:b/>
              </w:rPr>
              <w:t>Dodatkowe informacje:</w:t>
            </w:r>
          </w:p>
          <w:p w14:paraId="2C3F5A5E" w14:textId="77777777" w:rsidR="007E1E70" w:rsidRPr="006B0818" w:rsidRDefault="007E1E70" w:rsidP="007E1E70">
            <w:pPr>
              <w:spacing w:line="276" w:lineRule="auto"/>
            </w:pPr>
            <w:r w:rsidRPr="006B0818">
              <w:t>Czas reakcji na zgłoszenie usterki: nie dłuższy niż 24 godziny od momentu zgłoszenia.</w:t>
            </w:r>
          </w:p>
          <w:p w14:paraId="60AAA399" w14:textId="33E67B93" w:rsidR="00055BBF" w:rsidRPr="006B0818" w:rsidRDefault="007E1E70" w:rsidP="007E1E70">
            <w:pPr>
              <w:spacing w:line="276" w:lineRule="auto"/>
            </w:pPr>
            <w:r w:rsidRPr="006B0818">
              <w:t>Czas naprawy: nie dłuższy niż 5 dni roboczych (za dni robocze przyjmuje się dni od poniedziałku do piątku z pominięciem dni ustawowo wolnych od pracy) od momentu zgłoszenia. </w:t>
            </w:r>
          </w:p>
        </w:tc>
      </w:tr>
    </w:tbl>
    <w:p w14:paraId="484CD4FC" w14:textId="77777777" w:rsidR="00986D88" w:rsidRPr="00D205D9" w:rsidRDefault="00986D88" w:rsidP="0045169C">
      <w:pPr>
        <w:numPr>
          <w:ilvl w:val="1"/>
          <w:numId w:val="3"/>
        </w:numPr>
        <w:suppressAutoHyphens/>
        <w:autoSpaceDN w:val="0"/>
        <w:spacing w:before="120" w:after="60"/>
        <w:ind w:left="993"/>
        <w:jc w:val="both"/>
        <w:textAlignment w:val="baseline"/>
        <w:outlineLvl w:val="1"/>
        <w:rPr>
          <w:bCs/>
          <w:iCs/>
          <w:color w:val="000000"/>
        </w:rPr>
      </w:pPr>
      <w:r w:rsidRPr="00D205D9">
        <w:rPr>
          <w:bCs/>
          <w:iCs/>
          <w:color w:val="000000"/>
        </w:rPr>
        <w:lastRenderedPageBreak/>
        <w:t>Zamawiający nie przewiduje obowiązku odbycia przez Wykonawcę wizji lokalnej lub sprawdzenia przez Wykonawcę dokumentów niezbędnych do realizacji zamówienia.</w:t>
      </w:r>
    </w:p>
    <w:p w14:paraId="4693B577" w14:textId="77777777" w:rsidR="00986D88" w:rsidRPr="00D205D9" w:rsidRDefault="00986D88" w:rsidP="0045169C">
      <w:pPr>
        <w:numPr>
          <w:ilvl w:val="1"/>
          <w:numId w:val="3"/>
        </w:numPr>
        <w:suppressAutoHyphens/>
        <w:autoSpaceDN w:val="0"/>
        <w:spacing w:before="120" w:after="60"/>
        <w:ind w:left="993"/>
        <w:jc w:val="both"/>
        <w:textAlignment w:val="baseline"/>
        <w:outlineLvl w:val="1"/>
        <w:rPr>
          <w:bCs/>
          <w:iCs/>
          <w:color w:val="000000"/>
        </w:rPr>
      </w:pPr>
      <w:r w:rsidRPr="00D205D9">
        <w:rPr>
          <w:bCs/>
          <w:iCs/>
          <w:color w:val="000000"/>
        </w:rPr>
        <w:t>Zamawiający nie przewiduje udzielenia zaliczek na poczet wykonania zamówienia.</w:t>
      </w:r>
    </w:p>
    <w:p w14:paraId="2BA581FB" w14:textId="77777777" w:rsidR="00986D88" w:rsidRPr="00D205D9" w:rsidRDefault="00986D88" w:rsidP="0045169C">
      <w:pPr>
        <w:numPr>
          <w:ilvl w:val="1"/>
          <w:numId w:val="3"/>
        </w:numPr>
        <w:suppressAutoHyphens/>
        <w:autoSpaceDN w:val="0"/>
        <w:spacing w:before="120" w:after="60"/>
        <w:ind w:left="993"/>
        <w:jc w:val="both"/>
        <w:textAlignment w:val="baseline"/>
        <w:outlineLvl w:val="1"/>
        <w:rPr>
          <w:bCs/>
          <w:iCs/>
          <w:color w:val="000000"/>
        </w:rPr>
      </w:pPr>
      <w:r w:rsidRPr="00D205D9">
        <w:rPr>
          <w:bCs/>
          <w:iCs/>
          <w:color w:val="000000"/>
        </w:rPr>
        <w:t>Zamawiający dopuszcza składanie ofert równoważnych.</w:t>
      </w:r>
    </w:p>
    <w:p w14:paraId="0778354E" w14:textId="77777777" w:rsidR="00986D88" w:rsidRPr="00D205D9" w:rsidRDefault="00986D88" w:rsidP="0045169C">
      <w:pPr>
        <w:numPr>
          <w:ilvl w:val="1"/>
          <w:numId w:val="3"/>
        </w:numPr>
        <w:tabs>
          <w:tab w:val="clear" w:pos="680"/>
        </w:tabs>
        <w:suppressAutoHyphens/>
        <w:autoSpaceDN w:val="0"/>
        <w:spacing w:before="120" w:after="60"/>
        <w:ind w:left="709" w:hanging="425"/>
        <w:jc w:val="both"/>
        <w:textAlignment w:val="baseline"/>
        <w:outlineLvl w:val="1"/>
        <w:rPr>
          <w:bCs/>
          <w:iCs/>
          <w:color w:val="000000"/>
        </w:rPr>
      </w:pPr>
      <w:r w:rsidRPr="00D205D9">
        <w:rPr>
          <w:bCs/>
          <w:iCs/>
          <w:color w:val="000000"/>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w:t>
      </w:r>
      <w:r w:rsidRPr="00D205D9">
        <w:rPr>
          <w:bCs/>
          <w:iCs/>
          <w:color w:val="000000"/>
        </w:rPr>
        <w:lastRenderedPageBreak/>
        <w:t xml:space="preserve">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29A1B0E0" w14:textId="77777777" w:rsidR="00986D88" w:rsidRPr="00D205D9" w:rsidRDefault="00986D88" w:rsidP="0045169C">
      <w:pPr>
        <w:numPr>
          <w:ilvl w:val="1"/>
          <w:numId w:val="3"/>
        </w:numPr>
        <w:tabs>
          <w:tab w:val="clear" w:pos="680"/>
        </w:tabs>
        <w:suppressAutoHyphens/>
        <w:autoSpaceDN w:val="0"/>
        <w:spacing w:before="120" w:after="60"/>
        <w:ind w:left="709" w:hanging="425"/>
        <w:jc w:val="both"/>
        <w:textAlignment w:val="baseline"/>
        <w:outlineLvl w:val="1"/>
        <w:rPr>
          <w:bCs/>
          <w:iCs/>
          <w:color w:val="000000"/>
        </w:rPr>
      </w:pPr>
      <w:r w:rsidRPr="00D205D9">
        <w:rPr>
          <w:bCs/>
          <w:iCs/>
          <w:color w:val="000000"/>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3B0B5C6A" w14:textId="77777777" w:rsidR="00986D88" w:rsidRPr="00D205D9" w:rsidRDefault="00986D88" w:rsidP="0045169C">
      <w:pPr>
        <w:numPr>
          <w:ilvl w:val="1"/>
          <w:numId w:val="3"/>
        </w:numPr>
        <w:tabs>
          <w:tab w:val="clear" w:pos="680"/>
        </w:tabs>
        <w:suppressAutoHyphens/>
        <w:autoSpaceDN w:val="0"/>
        <w:spacing w:before="120" w:after="60"/>
        <w:ind w:left="709" w:hanging="425"/>
        <w:jc w:val="both"/>
        <w:textAlignment w:val="baseline"/>
        <w:outlineLvl w:val="1"/>
        <w:rPr>
          <w:bCs/>
          <w:iCs/>
          <w:color w:val="000000"/>
        </w:rPr>
      </w:pPr>
      <w:r w:rsidRPr="00D205D9">
        <w:rPr>
          <w:bCs/>
          <w:iCs/>
          <w:color w:val="000000"/>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D205D9">
        <w:rPr>
          <w:bCs/>
          <w:iCs/>
          <w:color w:val="000000"/>
        </w:rPr>
        <w:t>Pzp</w:t>
      </w:r>
      <w:proofErr w:type="spellEnd"/>
      <w:r w:rsidRPr="00D205D9">
        <w:rPr>
          <w:bCs/>
          <w:iCs/>
          <w:color w:val="000000"/>
        </w:rPr>
        <w:t xml:space="preserve">, dopuszcza rozwiązania równoważne opisywanym. </w:t>
      </w:r>
    </w:p>
    <w:p w14:paraId="3DE51C95" w14:textId="77777777" w:rsidR="00986D88" w:rsidRPr="00D205D9" w:rsidRDefault="00986D88" w:rsidP="0045169C">
      <w:pPr>
        <w:numPr>
          <w:ilvl w:val="1"/>
          <w:numId w:val="3"/>
        </w:numPr>
        <w:tabs>
          <w:tab w:val="clear" w:pos="680"/>
        </w:tabs>
        <w:suppressAutoHyphens/>
        <w:autoSpaceDN w:val="0"/>
        <w:spacing w:before="120" w:after="60"/>
        <w:ind w:left="709" w:hanging="425"/>
        <w:jc w:val="both"/>
        <w:textAlignment w:val="baseline"/>
        <w:outlineLvl w:val="1"/>
        <w:rPr>
          <w:bCs/>
          <w:iCs/>
          <w:color w:val="000000"/>
        </w:rPr>
      </w:pPr>
      <w:r w:rsidRPr="00D205D9">
        <w:rPr>
          <w:bCs/>
          <w:iCs/>
          <w:color w:val="000000"/>
        </w:rPr>
        <w:t>Zamawiający nie dopuszcza składania ofert wariantowych oraz w postaci katalogów elektronicznych</w:t>
      </w:r>
    </w:p>
    <w:p w14:paraId="19866450" w14:textId="77777777" w:rsidR="00986D88" w:rsidRPr="00D205D9" w:rsidRDefault="00986D88" w:rsidP="0045169C">
      <w:pPr>
        <w:numPr>
          <w:ilvl w:val="1"/>
          <w:numId w:val="3"/>
        </w:numPr>
        <w:suppressAutoHyphens/>
        <w:autoSpaceDN w:val="0"/>
        <w:spacing w:before="120" w:after="60"/>
        <w:ind w:left="851"/>
        <w:jc w:val="both"/>
        <w:textAlignment w:val="baseline"/>
        <w:outlineLvl w:val="1"/>
        <w:rPr>
          <w:bCs/>
          <w:iCs/>
          <w:color w:val="000000"/>
        </w:rPr>
      </w:pPr>
      <w:r w:rsidRPr="00D205D9">
        <w:rPr>
          <w:bCs/>
          <w:iCs/>
          <w:color w:val="000000"/>
        </w:rPr>
        <w:t xml:space="preserve">Zamawiający nie dopuszcza składania ofert częściowych. </w:t>
      </w:r>
      <w:r w:rsidRPr="00D205D9">
        <w:rPr>
          <w:bCs/>
          <w:iCs/>
          <w:color w:val="000000"/>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D205D9">
        <w:rPr>
          <w:bCs/>
          <w:iCs/>
          <w:color w:val="000000"/>
          <w:lang w:eastAsia="x-none"/>
        </w:rPr>
        <w:br/>
        <w:t>Ponadto niedokonanie podziału na części nie narusza konkurencji poprzez</w:t>
      </w:r>
      <w:r w:rsidRPr="00D205D9">
        <w:rPr>
          <w:bCs/>
          <w:iCs/>
          <w:color w:val="000000"/>
          <w:lang w:eastAsia="x-none"/>
        </w:rPr>
        <w:br/>
        <w:t xml:space="preserve">ograniczenie możliwości ubiegania się o nie. </w:t>
      </w:r>
    </w:p>
    <w:p w14:paraId="53C2FEE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nie zastrzega możliwości ubiegania się o udzielenie zamówienia wyłącznie przez wykonawców, o których mowa w art. 94 ustaw </w:t>
      </w:r>
      <w:proofErr w:type="spellStart"/>
      <w:r w:rsidRPr="00D205D9">
        <w:rPr>
          <w:bCs/>
          <w:iCs/>
          <w:color w:val="000000"/>
        </w:rPr>
        <w:t>Pzp</w:t>
      </w:r>
      <w:proofErr w:type="spellEnd"/>
      <w:r w:rsidRPr="00D205D9">
        <w:rPr>
          <w:bCs/>
          <w:iCs/>
          <w:color w:val="000000"/>
        </w:rPr>
        <w:t>.</w:t>
      </w:r>
    </w:p>
    <w:p w14:paraId="7ABA5D80"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nie prowadzi postępowania w celu zawarcia umowy ramowej. </w:t>
      </w:r>
    </w:p>
    <w:p w14:paraId="5AA1F96D"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nie zastrzega obowiązku osobistego wykonania przez Wykonawcę kluczowych zadań: zamówień na roboty budowlane lub usługi - prac związanych z rozmieszczeniem i instalacją, w ramach zamówienia na dostawy.</w:t>
      </w:r>
    </w:p>
    <w:p w14:paraId="12EAA33E"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4E85306E" w14:textId="6227E341"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Wykonawca zobowiązany jest do jednoznacznego określenia zaoferowanych w ofercie  produktów</w:t>
      </w:r>
      <w:r w:rsidR="00E65665">
        <w:rPr>
          <w:bCs/>
          <w:iCs/>
          <w:color w:val="000000"/>
        </w:rPr>
        <w:t xml:space="preserve">, </w:t>
      </w:r>
      <w:r w:rsidRPr="00D205D9">
        <w:rPr>
          <w:bCs/>
          <w:iCs/>
          <w:color w:val="000000"/>
        </w:rPr>
        <w:t xml:space="preserve">charakteryzując </w:t>
      </w:r>
      <w:r w:rsidR="002A4997" w:rsidRPr="00D205D9">
        <w:rPr>
          <w:bCs/>
          <w:iCs/>
          <w:color w:val="000000"/>
        </w:rPr>
        <w:t>je</w:t>
      </w:r>
      <w:r w:rsidRPr="00D205D9">
        <w:rPr>
          <w:bCs/>
          <w:iCs/>
          <w:color w:val="000000"/>
        </w:rPr>
        <w:t xml:space="preserve"> poprzez wskazanie na konkretny wyrób (producenta, model) </w:t>
      </w:r>
      <w:r w:rsidRPr="00D205D9">
        <w:rPr>
          <w:bCs/>
          <w:iCs/>
          <w:color w:val="00000A"/>
        </w:rPr>
        <w:t>– zgodnie z załącznikiem nr 1 do SWZ.</w:t>
      </w:r>
    </w:p>
    <w:p w14:paraId="669FBA8F"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3" w:name="_Toc258314245"/>
      <w:r w:rsidRPr="00D205D9">
        <w:rPr>
          <w:b/>
          <w:bCs/>
          <w:caps/>
          <w:kern w:val="3"/>
        </w:rPr>
        <w:t>INFORMACJA O PRZEDMIOTOWYCH ŚRODKACH DOWODOWYCH:</w:t>
      </w:r>
    </w:p>
    <w:p w14:paraId="18C4EE8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w:t>
      </w:r>
      <w:r w:rsidRPr="00D205D9">
        <w:rPr>
          <w:b/>
          <w:bCs/>
          <w:iCs/>
          <w:color w:val="000000"/>
        </w:rPr>
        <w:t xml:space="preserve">żąda złożenia wraz z ofertą </w:t>
      </w:r>
      <w:r w:rsidRPr="00D205D9">
        <w:rPr>
          <w:bCs/>
          <w:iCs/>
          <w:color w:val="000000"/>
        </w:rPr>
        <w:t>przedmiotowych środków dowodowych na potwierdzenie zgodności oferowanych dostaw z wymaganiami/kryteriami określonymi w opisie przedmiotu zamówienia.</w:t>
      </w:r>
    </w:p>
    <w:p w14:paraId="5600283B" w14:textId="77777777" w:rsidR="00986D88" w:rsidRPr="00D205D9" w:rsidRDefault="00986D88" w:rsidP="00D205D9">
      <w:pPr>
        <w:suppressAutoHyphens/>
        <w:autoSpaceDN w:val="0"/>
        <w:ind w:left="709"/>
        <w:jc w:val="both"/>
        <w:textAlignment w:val="baseline"/>
      </w:pPr>
      <w:r w:rsidRPr="00D205D9">
        <w:t xml:space="preserve">a) </w:t>
      </w:r>
      <w:r w:rsidRPr="00D205D9">
        <w:rPr>
          <w:b/>
        </w:rPr>
        <w:t xml:space="preserve">Opis techniczny oferowanego sprzętu </w:t>
      </w:r>
      <w:r w:rsidRPr="00D205D9">
        <w:t>wraz ze wskazaniem ich wszystkich parametrów technicznych, w zakresie umożliwiającym ocenę spełniania wymagań Zamawiającego określonych w niniejszej SWZ.</w:t>
      </w:r>
    </w:p>
    <w:p w14:paraId="5F144230"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lastRenderedPageBreak/>
        <w:t>Zamawiający akceptuje równoważne przedmiotowe środki dowodowe, jeżeli potwierdzają, że oferowane dostawy spełniają określone przez zamawiającego wymagania.</w:t>
      </w:r>
    </w:p>
    <w:p w14:paraId="273C14B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6F36BD3"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może żądać od wykonawców wyjaśnień dotyczących treści przedmiotowych środków dowodowych.</w:t>
      </w:r>
    </w:p>
    <w:p w14:paraId="037C521A"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Informacja o przewidywanych zamówieniach, o których mowa w art. 214 ust. 1 pkt 7 i 8 USTAWY PZP</w:t>
      </w:r>
      <w:bookmarkEnd w:id="3"/>
      <w:r w:rsidRPr="00D205D9">
        <w:rPr>
          <w:b/>
          <w:bCs/>
          <w:caps/>
          <w:kern w:val="3"/>
        </w:rPr>
        <w:t>.</w:t>
      </w:r>
    </w:p>
    <w:p w14:paraId="536657C2" w14:textId="77777777" w:rsidR="00986D88" w:rsidRPr="00D205D9" w:rsidRDefault="00986D88" w:rsidP="0045169C">
      <w:pPr>
        <w:numPr>
          <w:ilvl w:val="1"/>
          <w:numId w:val="3"/>
        </w:numPr>
        <w:suppressAutoHyphens/>
        <w:autoSpaceDN w:val="0"/>
        <w:spacing w:before="120" w:after="60"/>
        <w:ind w:left="567" w:hanging="567"/>
        <w:jc w:val="both"/>
        <w:textAlignment w:val="baseline"/>
        <w:outlineLvl w:val="1"/>
        <w:rPr>
          <w:bCs/>
          <w:iCs/>
          <w:color w:val="000000"/>
        </w:rPr>
      </w:pPr>
      <w:r w:rsidRPr="00D205D9">
        <w:rPr>
          <w:bCs/>
          <w:iCs/>
          <w:color w:val="000000"/>
        </w:rPr>
        <w:t xml:space="preserve">Zamawiający nie przewiduje udzielenia zamówień, o których mowa w art. 214 ust. 1 pkt 8 ustawy </w:t>
      </w:r>
      <w:proofErr w:type="spellStart"/>
      <w:r w:rsidRPr="00D205D9">
        <w:rPr>
          <w:bCs/>
          <w:iCs/>
          <w:color w:val="000000"/>
        </w:rPr>
        <w:t>Pzp</w:t>
      </w:r>
      <w:proofErr w:type="spellEnd"/>
      <w:r w:rsidRPr="00D205D9">
        <w:rPr>
          <w:bCs/>
          <w:iCs/>
          <w:color w:val="000000"/>
        </w:rPr>
        <w:t>.</w:t>
      </w:r>
    </w:p>
    <w:p w14:paraId="18417CAE"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4" w:name="_Toc258314246"/>
      <w:r w:rsidRPr="00D205D9">
        <w:rPr>
          <w:b/>
          <w:bCs/>
          <w:caps/>
          <w:kern w:val="3"/>
        </w:rPr>
        <w:t>Termin wykonania zamówienia</w:t>
      </w:r>
      <w:bookmarkEnd w:id="4"/>
    </w:p>
    <w:p w14:paraId="34A51FF5" w14:textId="2E4A925D" w:rsidR="00730673" w:rsidRPr="00730673" w:rsidRDefault="00986D88" w:rsidP="0045169C">
      <w:pPr>
        <w:numPr>
          <w:ilvl w:val="1"/>
          <w:numId w:val="3"/>
        </w:numPr>
        <w:suppressAutoHyphens/>
        <w:autoSpaceDN w:val="0"/>
        <w:spacing w:before="120" w:after="60"/>
        <w:ind w:left="567" w:hanging="567"/>
        <w:jc w:val="both"/>
        <w:textAlignment w:val="baseline"/>
        <w:outlineLvl w:val="1"/>
        <w:rPr>
          <w:bCs/>
          <w:iCs/>
          <w:color w:val="000000"/>
        </w:rPr>
      </w:pPr>
      <w:r w:rsidRPr="00D205D9">
        <w:rPr>
          <w:bCs/>
          <w:iCs/>
          <w:color w:val="000000"/>
        </w:rPr>
        <w:t xml:space="preserve">Zamówienie musi zostać zrealizowane w terminie: </w:t>
      </w:r>
      <w:r w:rsidRPr="00D205D9">
        <w:rPr>
          <w:b/>
          <w:iCs/>
          <w:color w:val="000000"/>
        </w:rPr>
        <w:t xml:space="preserve">do </w:t>
      </w:r>
      <w:r w:rsidR="007E1E70">
        <w:rPr>
          <w:b/>
          <w:iCs/>
          <w:color w:val="000000"/>
        </w:rPr>
        <w:t>7</w:t>
      </w:r>
      <w:r w:rsidR="00E65665">
        <w:rPr>
          <w:b/>
          <w:iCs/>
          <w:color w:val="000000"/>
        </w:rPr>
        <w:t xml:space="preserve"> dni </w:t>
      </w:r>
      <w:r w:rsidRPr="00D205D9">
        <w:rPr>
          <w:b/>
          <w:iCs/>
          <w:color w:val="000000"/>
        </w:rPr>
        <w:t xml:space="preserve">od daty </w:t>
      </w:r>
      <w:r w:rsidR="007E1E70">
        <w:rPr>
          <w:b/>
          <w:iCs/>
          <w:color w:val="000000"/>
        </w:rPr>
        <w:t>zawarcia umowy.</w:t>
      </w:r>
    </w:p>
    <w:p w14:paraId="218EDC00"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5" w:name="_Toc258314247"/>
      <w:r w:rsidRPr="00D205D9">
        <w:rPr>
          <w:b/>
          <w:bCs/>
          <w:caps/>
          <w:kern w:val="3"/>
        </w:rPr>
        <w:t>Informacja o warunkach udziału w postępowaniu</w:t>
      </w:r>
      <w:bookmarkEnd w:id="5"/>
    </w:p>
    <w:p w14:paraId="009AAB65"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986D88" w:rsidRPr="00D205D9" w14:paraId="5BBD84AF" w14:textId="77777777" w:rsidTr="00451B2C">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ADE86E" w14:textId="77777777" w:rsidR="00986D88" w:rsidRPr="00D205D9" w:rsidRDefault="00986D88" w:rsidP="00D205D9">
            <w:pPr>
              <w:suppressLineNumbers/>
              <w:suppressAutoHyphens/>
              <w:autoSpaceDN w:val="0"/>
              <w:textAlignment w:val="baseline"/>
            </w:pPr>
            <w:r w:rsidRPr="00D205D9">
              <w:rPr>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52BA9A47" w14:textId="77777777" w:rsidR="00986D88" w:rsidRPr="00D205D9" w:rsidRDefault="00986D88" w:rsidP="00D205D9">
            <w:pPr>
              <w:tabs>
                <w:tab w:val="left" w:pos="2552"/>
              </w:tabs>
              <w:suppressAutoHyphens/>
              <w:autoSpaceDN w:val="0"/>
              <w:jc w:val="both"/>
              <w:textAlignment w:val="baseline"/>
            </w:pPr>
            <w:r w:rsidRPr="00D205D9">
              <w:rPr>
                <w:rFonts w:eastAsia="Calibri"/>
                <w:b/>
                <w:bCs/>
                <w:lang w:eastAsia="zh-CN"/>
              </w:rPr>
              <w:t>Zdolność do występowania w obrocie gospodarczym</w:t>
            </w:r>
            <w:r w:rsidRPr="00D205D9">
              <w:rPr>
                <w:rFonts w:eastAsia="Calibri"/>
                <w:lang w:eastAsia="zh-CN"/>
              </w:rPr>
              <w:t xml:space="preserve"> – Zamawiający nie wyznacza warunku w tym zakresie.</w:t>
            </w:r>
          </w:p>
        </w:tc>
      </w:tr>
      <w:tr w:rsidR="00986D88" w:rsidRPr="00D205D9" w14:paraId="596102BE" w14:textId="77777777" w:rsidTr="00451B2C">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0982730" w14:textId="77777777" w:rsidR="00986D88" w:rsidRPr="00D205D9" w:rsidRDefault="00986D88" w:rsidP="00D205D9">
            <w:pPr>
              <w:suppressLineNumbers/>
              <w:suppressAutoHyphens/>
              <w:autoSpaceDN w:val="0"/>
              <w:textAlignment w:val="baseline"/>
            </w:pPr>
            <w:r w:rsidRPr="00D205D9">
              <w:rPr>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8240859" w14:textId="77777777" w:rsidR="00986D88" w:rsidRPr="00D205D9" w:rsidRDefault="00986D88" w:rsidP="00D205D9">
            <w:pPr>
              <w:tabs>
                <w:tab w:val="left" w:pos="1778"/>
                <w:tab w:val="left" w:pos="2552"/>
              </w:tabs>
              <w:suppressAutoHyphens/>
              <w:autoSpaceDN w:val="0"/>
              <w:jc w:val="both"/>
              <w:textAlignment w:val="baseline"/>
            </w:pPr>
            <w:r w:rsidRPr="00D205D9">
              <w:rPr>
                <w:b/>
                <w:bCs/>
                <w:lang w:eastAsia="zh-CN"/>
              </w:rPr>
              <w:t>Uprawnień do prowadzenia określonej działalności gospodarczej lub zawodowej, o ile wynika to z odrębnych przepisów</w:t>
            </w:r>
            <w:r w:rsidRPr="00D205D9">
              <w:rPr>
                <w:lang w:eastAsia="zh-CN"/>
              </w:rPr>
              <w:t xml:space="preserve"> – Zamawiający nie wyznacza warunku w tym zakresie.</w:t>
            </w:r>
          </w:p>
        </w:tc>
      </w:tr>
      <w:tr w:rsidR="00986D88" w:rsidRPr="00D205D9" w14:paraId="3CF77A8B" w14:textId="77777777" w:rsidTr="00451B2C">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79B306A4" w14:textId="77777777" w:rsidR="00986D88" w:rsidRPr="00D205D9" w:rsidRDefault="00986D88" w:rsidP="00D205D9">
            <w:pPr>
              <w:suppressLineNumbers/>
              <w:suppressAutoHyphens/>
              <w:autoSpaceDN w:val="0"/>
              <w:textAlignment w:val="baseline"/>
            </w:pPr>
            <w:r w:rsidRPr="00D205D9">
              <w:rPr>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412B6B0" w14:textId="77777777" w:rsidR="00986D88" w:rsidRPr="00D205D9" w:rsidRDefault="00986D88" w:rsidP="00D205D9">
            <w:pPr>
              <w:tabs>
                <w:tab w:val="left" w:pos="1778"/>
                <w:tab w:val="left" w:pos="2552"/>
              </w:tabs>
              <w:suppressAutoHyphens/>
              <w:autoSpaceDN w:val="0"/>
              <w:jc w:val="both"/>
              <w:textAlignment w:val="baseline"/>
            </w:pPr>
            <w:r w:rsidRPr="00D205D9">
              <w:rPr>
                <w:b/>
                <w:bCs/>
                <w:lang w:eastAsia="zh-CN"/>
              </w:rPr>
              <w:t>Sytuacja ekonomiczna lub finansowa</w:t>
            </w:r>
            <w:r w:rsidRPr="00D205D9">
              <w:rPr>
                <w:lang w:eastAsia="zh-CN"/>
              </w:rPr>
              <w:t xml:space="preserve"> – Zamawiający nie ustanawia warunku w tym zakresie.</w:t>
            </w:r>
          </w:p>
        </w:tc>
      </w:tr>
      <w:tr w:rsidR="00986D88" w:rsidRPr="00D205D9" w14:paraId="6AEBC8A5" w14:textId="77777777" w:rsidTr="00451B2C">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7D2502F4" w14:textId="77777777" w:rsidR="00986D88" w:rsidRPr="00D205D9" w:rsidRDefault="00986D88" w:rsidP="00D205D9">
            <w:pPr>
              <w:suppressLineNumbers/>
              <w:suppressAutoHyphens/>
              <w:autoSpaceDN w:val="0"/>
              <w:textAlignment w:val="baseline"/>
            </w:pPr>
            <w:r w:rsidRPr="00D205D9">
              <w:rPr>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FEF5064" w14:textId="77777777" w:rsidR="00986D88" w:rsidRPr="00D205D9" w:rsidRDefault="00986D88" w:rsidP="00D205D9">
            <w:pPr>
              <w:tabs>
                <w:tab w:val="left" w:pos="1778"/>
                <w:tab w:val="left" w:pos="2552"/>
              </w:tabs>
              <w:suppressAutoHyphens/>
              <w:autoSpaceDN w:val="0"/>
              <w:jc w:val="both"/>
              <w:textAlignment w:val="baseline"/>
            </w:pPr>
            <w:r w:rsidRPr="00D205D9">
              <w:rPr>
                <w:b/>
                <w:bCs/>
              </w:rPr>
              <w:t xml:space="preserve">Zdolność techniczna i zawodowa </w:t>
            </w:r>
            <w:r w:rsidRPr="00D205D9">
              <w:rPr>
                <w:lang w:eastAsia="zh-CN"/>
              </w:rPr>
              <w:t>– Zamawiający nie ustanawia warunku w tym zakresie.</w:t>
            </w:r>
          </w:p>
        </w:tc>
      </w:tr>
    </w:tbl>
    <w:p w14:paraId="4AB00AB7"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Podstawy wykluczenia wykonawcy Z POSTĘPOWANIA</w:t>
      </w:r>
    </w:p>
    <w:p w14:paraId="5E97E2A0"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wykluczy z postępowania o udzielenie zamówienia Wykonawcę, wobec którego zachodzą podstawy wykluczenia, o których mowa w art. 108 ust. 1 ustawy </w:t>
      </w:r>
      <w:proofErr w:type="spellStart"/>
      <w:r w:rsidRPr="00D205D9">
        <w:rPr>
          <w:bCs/>
          <w:iCs/>
          <w:color w:val="000000"/>
        </w:rPr>
        <w:t>Pzp</w:t>
      </w:r>
      <w:proofErr w:type="spellEnd"/>
      <w:r w:rsidRPr="00D205D9">
        <w:rPr>
          <w:bCs/>
          <w:iCs/>
          <w:color w:val="000000"/>
        </w:rPr>
        <w:t>.</w:t>
      </w:r>
    </w:p>
    <w:p w14:paraId="03DDED4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73E50F90"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wykluczy z postępowania o udzielenie zamówienia Wykonawcę, wobec którego zachodzą podstawy wykluczenia, o których mowa w art. </w:t>
      </w:r>
      <w:bookmarkStart w:id="6" w:name="_Hlk102995937"/>
      <w:r w:rsidRPr="00D205D9">
        <w:rPr>
          <w:bCs/>
          <w:iCs/>
          <w:color w:val="000000"/>
        </w:rPr>
        <w:t xml:space="preserve">5k rozporządzenia Rady </w:t>
      </w:r>
      <w:r w:rsidRPr="00D205D9">
        <w:rPr>
          <w:bCs/>
          <w:iCs/>
          <w:color w:val="000000"/>
        </w:rPr>
        <w:lastRenderedPageBreak/>
        <w:t xml:space="preserve">(UE)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359305C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Stosownie do treści art. 109 ust. 1, pkt 4, pkt 5, pkt 6, pkt 7, pkt 8, pkt 9 i pkt 10 ustawy PZP, Zamawiający wykluczy z postępowania Wykonawcę:</w:t>
      </w:r>
    </w:p>
    <w:p w14:paraId="64520799" w14:textId="77777777" w:rsidR="00986D88" w:rsidRPr="00D205D9" w:rsidRDefault="00986D88" w:rsidP="008F7DCD">
      <w:pPr>
        <w:suppressAutoHyphens/>
        <w:autoSpaceDN w:val="0"/>
        <w:ind w:left="709"/>
        <w:jc w:val="both"/>
        <w:textAlignment w:val="baseline"/>
      </w:pPr>
      <w:r w:rsidRPr="00D205D9">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9FA6408" w14:textId="77777777" w:rsidR="00986D88" w:rsidRPr="00D205D9" w:rsidRDefault="00986D88" w:rsidP="008F7DCD">
      <w:pPr>
        <w:suppressAutoHyphens/>
        <w:autoSpaceDN w:val="0"/>
        <w:ind w:left="709"/>
        <w:jc w:val="both"/>
        <w:textAlignment w:val="baseline"/>
      </w:pPr>
      <w:r w:rsidRPr="00D205D9">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5DC4C83" w14:textId="77777777" w:rsidR="00986D88" w:rsidRPr="00D205D9" w:rsidRDefault="00986D88" w:rsidP="008F7DCD">
      <w:pPr>
        <w:suppressAutoHyphens/>
        <w:autoSpaceDN w:val="0"/>
        <w:ind w:left="709"/>
        <w:jc w:val="both"/>
        <w:textAlignment w:val="baseline"/>
      </w:pPr>
      <w:r w:rsidRPr="00D205D9">
        <w:t>pkt 6) jeżeli występuje konflikt interesów w rozumieniu art. 56 ust. 2, którego nie można skutecznie wyeliminować w inny sposób niż przez wykluczenie wykonawcy;</w:t>
      </w:r>
    </w:p>
    <w:p w14:paraId="7F7033F9" w14:textId="77777777" w:rsidR="00986D88" w:rsidRPr="00D205D9" w:rsidRDefault="00986D88" w:rsidP="008F7DCD">
      <w:pPr>
        <w:suppressAutoHyphens/>
        <w:autoSpaceDN w:val="0"/>
        <w:ind w:left="709"/>
        <w:jc w:val="both"/>
        <w:textAlignment w:val="baseline"/>
      </w:pPr>
      <w:r w:rsidRPr="00D205D9">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E86D75D" w14:textId="77777777" w:rsidR="00986D88" w:rsidRPr="00D205D9" w:rsidRDefault="00986D88" w:rsidP="008F7DCD">
      <w:pPr>
        <w:suppressAutoHyphens/>
        <w:autoSpaceDN w:val="0"/>
        <w:ind w:left="709"/>
        <w:jc w:val="both"/>
        <w:textAlignment w:val="baseline"/>
      </w:pPr>
      <w:r w:rsidRPr="00D205D9">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6600C0A8" w14:textId="77777777" w:rsidR="00986D88" w:rsidRPr="00D205D9" w:rsidRDefault="00986D88" w:rsidP="008F7DCD">
      <w:pPr>
        <w:suppressAutoHyphens/>
        <w:autoSpaceDN w:val="0"/>
        <w:ind w:left="709"/>
        <w:jc w:val="both"/>
        <w:textAlignment w:val="baseline"/>
      </w:pPr>
      <w:r w:rsidRPr="00D205D9">
        <w:t>pkt 9) który bezprawnie wpływał lub próbował wpływać na czynności Zamawiającego lub próbował pozyskać lub pozyskał informacje poufne, mogące dać mu przewagę w postępowaniu o udzielenie zamówienia;</w:t>
      </w:r>
    </w:p>
    <w:p w14:paraId="45EBDDE0" w14:textId="77777777" w:rsidR="00986D88" w:rsidRPr="00D205D9" w:rsidRDefault="00986D88" w:rsidP="008F7DCD">
      <w:pPr>
        <w:suppressAutoHyphens/>
        <w:autoSpaceDN w:val="0"/>
        <w:ind w:left="709"/>
        <w:jc w:val="both"/>
        <w:textAlignment w:val="baseline"/>
      </w:pPr>
      <w:r w:rsidRPr="00D205D9">
        <w:t>pkt 10) który w wyniku lekkomyślności lub niedbalstwa przedstawił informacje wprowadzające w błąd, co mogło mieć istotny wpływ na decyzje podejmowane przez Zamawiającego w postępowaniu o udzielenie zamówienia.</w:t>
      </w:r>
    </w:p>
    <w:p w14:paraId="04ABA2F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 przypadku wspólnego ubiegania się wykonawców o udzielenie zamówienia zamawiający bada, czy nie zachodzą podstawy wykluczenia wobec każdego z tych wykonawców.</w:t>
      </w:r>
    </w:p>
    <w:p w14:paraId="4798516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5BE311BB" w14:textId="07BE569A"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Wykluczenie Wykonawcy następuje zgodnie z art. 111 ustawy PZP. </w:t>
      </w:r>
    </w:p>
    <w:p w14:paraId="312C1371"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7" w:name="_Toc258314248"/>
      <w:r w:rsidRPr="00D205D9">
        <w:rPr>
          <w:b/>
          <w:bCs/>
          <w:caps/>
          <w:kern w:val="3"/>
        </w:rPr>
        <w:lastRenderedPageBreak/>
        <w:t>wykaz podmiotowych środków dowodowych</w:t>
      </w:r>
      <w:bookmarkEnd w:id="7"/>
      <w:r w:rsidRPr="00D205D9">
        <w:rPr>
          <w:b/>
          <w:bCs/>
          <w:caps/>
          <w:kern w:val="3"/>
        </w:rPr>
        <w:t xml:space="preserve"> (DOKUMENTY SKŁADANE W CELU POTWIERDZENIA SPEŁNIANIA WARUNKÓW UDZIAŁU W POSTĘPOWANIU ORAZ BRAK PODSTAW WYKLUCZNIA).</w:t>
      </w:r>
    </w:p>
    <w:p w14:paraId="02F2AE18"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986D88" w:rsidRPr="00D205D9" w14:paraId="317EE299" w14:textId="77777777" w:rsidTr="001F0F57">
        <w:trPr>
          <w:trHeight w:val="76"/>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30D929B" w14:textId="77777777" w:rsidR="00986D88" w:rsidRPr="00D205D9" w:rsidRDefault="00986D88" w:rsidP="00D205D9">
            <w:pPr>
              <w:suppressAutoHyphens/>
              <w:autoSpaceDN w:val="0"/>
              <w:jc w:val="both"/>
              <w:textAlignment w:val="baseline"/>
            </w:pPr>
            <w:r w:rsidRPr="00D205D9">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ABE0D84" w14:textId="77777777" w:rsidR="00986D88" w:rsidRPr="00D205D9" w:rsidRDefault="00986D88" w:rsidP="00D205D9">
            <w:pPr>
              <w:suppressAutoHyphens/>
              <w:autoSpaceDN w:val="0"/>
              <w:jc w:val="both"/>
              <w:textAlignment w:val="baseline"/>
            </w:pPr>
            <w:r w:rsidRPr="00D205D9">
              <w:rPr>
                <w:b/>
                <w:bCs/>
                <w:iCs/>
                <w:lang w:eastAsia="zh-CN"/>
              </w:rPr>
              <w:t>Oświadczenie o nie podleganiu wykluczeniu z postępowania oraz o spełnianiu warunków udziału w postępowaniu</w:t>
            </w:r>
            <w:r w:rsidRPr="00D205D9">
              <w:rPr>
                <w:iCs/>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8195D30" w14:textId="77777777" w:rsidR="00986D88" w:rsidRPr="00D205D9" w:rsidRDefault="00986D88" w:rsidP="00D205D9">
            <w:pPr>
              <w:suppressAutoHyphens/>
              <w:autoSpaceDN w:val="0"/>
              <w:jc w:val="both"/>
              <w:textAlignment w:val="baseline"/>
            </w:pPr>
            <w:r w:rsidRPr="00D205D9">
              <w:rPr>
                <w:iCs/>
                <w:lang w:eastAsia="zh-CN"/>
              </w:rPr>
              <w:t xml:space="preserve">Edytowalny wzór </w:t>
            </w:r>
            <w:proofErr w:type="spellStart"/>
            <w:r w:rsidRPr="00D205D9">
              <w:rPr>
                <w:iCs/>
                <w:lang w:eastAsia="zh-CN"/>
              </w:rPr>
              <w:t>JEDZa</w:t>
            </w:r>
            <w:proofErr w:type="spellEnd"/>
            <w:r w:rsidRPr="00D205D9">
              <w:rPr>
                <w:iCs/>
                <w:lang w:eastAsia="zh-CN"/>
              </w:rPr>
              <w:t xml:space="preserve"> stanowi załącznik nr 2 do SWZ. </w:t>
            </w:r>
          </w:p>
          <w:p w14:paraId="6018EB47" w14:textId="663D5A05" w:rsidR="00986D88" w:rsidRPr="00D205D9" w:rsidRDefault="00986D88" w:rsidP="00D205D9">
            <w:pPr>
              <w:suppressAutoHyphens/>
              <w:autoSpaceDN w:val="0"/>
              <w:jc w:val="both"/>
              <w:textAlignment w:val="baseline"/>
            </w:pPr>
            <w:r w:rsidRPr="00D205D9">
              <w:rPr>
                <w:bCs/>
                <w:iCs/>
                <w:lang w:eastAsia="zh-CN"/>
              </w:rPr>
              <w:t>Zamawiający utworzył plik ESPD (</w:t>
            </w:r>
            <w:proofErr w:type="spellStart"/>
            <w:r w:rsidRPr="00D205D9">
              <w:rPr>
                <w:bCs/>
                <w:iCs/>
                <w:lang w:eastAsia="zh-CN"/>
              </w:rPr>
              <w:t>eJEDZ</w:t>
            </w:r>
            <w:proofErr w:type="spellEnd"/>
            <w:r w:rsidRPr="00D205D9">
              <w:rPr>
                <w:bCs/>
                <w:iCs/>
                <w:lang w:eastAsia="zh-CN"/>
              </w:rPr>
              <w:t xml:space="preserve">), który jest zamieszczony na stronie: http://www.dzp.agh.edu.pl/ pod ogłoszeniem o przetargu o sygn. </w:t>
            </w:r>
            <w:r w:rsidR="007E1E70">
              <w:rPr>
                <w:b/>
                <w:iCs/>
                <w:lang w:eastAsia="zh-CN"/>
              </w:rPr>
              <w:t>KC-DE-zp.272-515/25</w:t>
            </w:r>
            <w:r w:rsidRPr="00D205D9">
              <w:rPr>
                <w:bCs/>
                <w:iCs/>
                <w:lang w:eastAsia="zh-CN"/>
              </w:rPr>
              <w:t xml:space="preserve">, </w:t>
            </w:r>
            <w:r w:rsidRPr="00D205D9">
              <w:rPr>
                <w:lang w:eastAsia="zh-CN"/>
              </w:rPr>
              <w:t xml:space="preserve">oświadczenie w formie JEDZ można pobrać, ze strony, zapisać na dysku, a następnie zaimportować i uzupełnić poprzez serwis ESPD dostępny pod adresem: </w:t>
            </w:r>
            <w:hyperlink r:id="rId8" w:history="1">
              <w:r w:rsidRPr="00D205D9">
                <w:rPr>
                  <w:i/>
                  <w:color w:val="0000FF"/>
                  <w:u w:val="single"/>
                  <w:lang w:eastAsia="zh-CN"/>
                </w:rPr>
                <w:t>http://espd.uzp.gov.pl</w:t>
              </w:r>
            </w:hyperlink>
            <w:r w:rsidRPr="00D205D9">
              <w:rPr>
                <w:lang w:eastAsia="zh-CN"/>
              </w:rPr>
              <w:t xml:space="preserve">  </w:t>
            </w:r>
          </w:p>
          <w:p w14:paraId="3706F1C3" w14:textId="77777777" w:rsidR="00986D88" w:rsidRPr="00D205D9" w:rsidRDefault="00986D88" w:rsidP="00D205D9">
            <w:pPr>
              <w:suppressAutoHyphens/>
              <w:autoSpaceDN w:val="0"/>
              <w:jc w:val="both"/>
              <w:textAlignment w:val="baseline"/>
              <w:rPr>
                <w:lang w:eastAsia="zh-CN"/>
              </w:rPr>
            </w:pPr>
            <w:r w:rsidRPr="00D205D9">
              <w:rPr>
                <w:lang w:eastAsia="zh-CN"/>
              </w:rPr>
              <w:t xml:space="preserve">Uzupełniony ESPD należy podpisać podpisem kwalifikowanym. </w:t>
            </w:r>
          </w:p>
          <w:p w14:paraId="5B8A073C" w14:textId="5D2C8168" w:rsidR="00986D88" w:rsidRPr="00D205D9" w:rsidRDefault="00986D88" w:rsidP="00D205D9">
            <w:pPr>
              <w:widowControl w:val="0"/>
              <w:suppressAutoHyphens/>
              <w:autoSpaceDN w:val="0"/>
              <w:jc w:val="both"/>
              <w:textAlignment w:val="baseline"/>
            </w:pPr>
            <w:r w:rsidRPr="00D205D9">
              <w:rPr>
                <w:lang w:eastAsia="zh-CN"/>
              </w:rPr>
              <w:t>Zamawiający informuje, iż na stronie Urzędu Zamówień Publicznych:</w:t>
            </w:r>
            <w:r w:rsidRPr="00D205D9">
              <w:rPr>
                <w:bCs/>
                <w:lang w:eastAsia="zh-CN"/>
              </w:rPr>
              <w:t xml:space="preserve"> </w:t>
            </w:r>
            <w:hyperlink r:id="rId9" w:history="1">
              <w:r w:rsidRPr="00D205D9">
                <w:rPr>
                  <w:i/>
                  <w:color w:val="0000FF"/>
                  <w:u w:val="single"/>
                  <w:lang w:eastAsia="zh-CN"/>
                </w:rPr>
                <w:t>https://www.uzp.gov.pl/__data/assets/pdf_file/0015/32415/Jednolity-Europejski-Dokument-Zamowienia-instrukcja.pdf</w:t>
              </w:r>
            </w:hyperlink>
            <w:r w:rsidRPr="00D205D9">
              <w:rPr>
                <w:lang w:eastAsia="zh-CN"/>
              </w:rPr>
              <w:t xml:space="preserve"> dostępna jest Instrukcja Wypełniania Jednolitego Europejskiego Dokumentu Zamówienia (w języku polskim).</w:t>
            </w:r>
          </w:p>
          <w:p w14:paraId="594473F1" w14:textId="77777777" w:rsidR="00986D88" w:rsidRPr="00D205D9" w:rsidRDefault="00986D88" w:rsidP="00D205D9">
            <w:pPr>
              <w:suppressAutoHyphens/>
              <w:autoSpaceDN w:val="0"/>
              <w:jc w:val="both"/>
              <w:textAlignment w:val="baseline"/>
            </w:pPr>
            <w:r w:rsidRPr="00D205D9">
              <w:rPr>
                <w:lang w:eastAsia="zh-CN"/>
              </w:rPr>
              <w:t xml:space="preserve">W przypadku </w:t>
            </w:r>
            <w:r w:rsidRPr="00D205D9">
              <w:rPr>
                <w:b/>
                <w:lang w:eastAsia="zh-CN"/>
              </w:rPr>
              <w:t>wspólnego ubiegania się o zamówienie przez wykonawców</w:t>
            </w:r>
            <w:r w:rsidRPr="00D205D9">
              <w:rPr>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3220DB03" w14:textId="77777777" w:rsidR="00986D88" w:rsidRPr="00D205D9" w:rsidRDefault="00986D88" w:rsidP="00D205D9">
            <w:pPr>
              <w:suppressAutoHyphens/>
              <w:autoSpaceDN w:val="0"/>
              <w:jc w:val="both"/>
              <w:textAlignment w:val="baseline"/>
            </w:pPr>
            <w:r w:rsidRPr="00D205D9">
              <w:rPr>
                <w:color w:val="000000"/>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986D88" w:rsidRPr="00D205D9" w14:paraId="7C2B5971" w14:textId="77777777" w:rsidTr="00451B2C">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6BC7DF9F" w14:textId="77777777" w:rsidR="00986D88" w:rsidRPr="00D205D9" w:rsidRDefault="00986D88" w:rsidP="00D205D9">
            <w:pPr>
              <w:suppressLineNumbers/>
              <w:suppressAutoHyphens/>
              <w:autoSpaceDN w:val="0"/>
              <w:snapToGrid w:val="0"/>
              <w:jc w:val="both"/>
              <w:textAlignment w:val="baseline"/>
            </w:pPr>
            <w:r w:rsidRPr="00D205D9">
              <w:rPr>
                <w:color w:val="000000"/>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DDAC102" w14:textId="77777777" w:rsidR="00986D88" w:rsidRPr="00D205D9" w:rsidRDefault="00986D88" w:rsidP="00D205D9">
            <w:pPr>
              <w:suppressAutoHyphens/>
              <w:autoSpaceDN w:val="0"/>
              <w:snapToGrid w:val="0"/>
              <w:jc w:val="both"/>
              <w:textAlignment w:val="baseline"/>
            </w:pPr>
            <w:r w:rsidRPr="00D205D9">
              <w:rPr>
                <w:b/>
                <w:bCs/>
                <w:lang w:eastAsia="zh-CN"/>
              </w:rPr>
              <w:t>Oświadczenie wykonawcy</w:t>
            </w:r>
            <w:r w:rsidRPr="00D205D9">
              <w:rPr>
                <w:lang w:eastAsia="zh-CN"/>
              </w:rPr>
              <w:t xml:space="preserve">, w zakresie art. 108 ust. 1 pkt 5 ustawy PZP, </w:t>
            </w:r>
            <w:r w:rsidRPr="00D205D9">
              <w:rPr>
                <w:b/>
                <w:lang w:eastAsia="zh-CN"/>
              </w:rPr>
              <w:t>o braku przynależności do tej samej grupy kapitałowej</w:t>
            </w:r>
            <w:r w:rsidRPr="00D205D9">
              <w:rPr>
                <w:lang w:eastAsia="zh-CN"/>
              </w:rPr>
              <w:t xml:space="preserve">, w rozumieniu ustawy z dnia 16.02.2007 r. o ochronie konkurencji i konsumentów (Dz. U. z 2019 r. poz. 369), </w:t>
            </w:r>
            <w:r w:rsidRPr="00D205D9">
              <w:rPr>
                <w:b/>
                <w:lang w:eastAsia="zh-CN"/>
              </w:rPr>
              <w:t>z innym wykonawcą, który złożył odrębną ofertę lub</w:t>
            </w:r>
            <w:r w:rsidRPr="00D205D9">
              <w:rPr>
                <w:b/>
                <w:bCs/>
                <w:lang w:eastAsia="zh-CN"/>
              </w:rPr>
              <w:t xml:space="preserve"> ofertę częściową,</w:t>
            </w:r>
            <w:r w:rsidRPr="00D205D9">
              <w:rPr>
                <w:lang w:eastAsia="zh-CN"/>
              </w:rPr>
              <w:t xml:space="preserve"> albo </w:t>
            </w:r>
            <w:r w:rsidRPr="00D205D9">
              <w:rPr>
                <w:b/>
                <w:bCs/>
                <w:lang w:eastAsia="zh-CN"/>
              </w:rPr>
              <w:t>oświadczenia o przynależności do tej samej grupy kapitałowej</w:t>
            </w:r>
            <w:r w:rsidRPr="00D205D9">
              <w:rPr>
                <w:lang w:eastAsia="zh-CN"/>
              </w:rPr>
              <w:t xml:space="preserve"> wraz z dokumentami lub informacjami potwierdzającymi przygotowanie oferty lub oferty częściowej niezależnie od innego wykonawcy należącego do tej samej grupy kapitałowej - wzór </w:t>
            </w:r>
            <w:r w:rsidRPr="00D205D9">
              <w:rPr>
                <w:b/>
                <w:bCs/>
                <w:lang w:eastAsia="zh-CN"/>
              </w:rPr>
              <w:t>załącznik nr 3 do SWZ</w:t>
            </w:r>
            <w:r w:rsidRPr="00D205D9">
              <w:rPr>
                <w:lang w:eastAsia="zh-CN"/>
              </w:rPr>
              <w:t>;</w:t>
            </w:r>
          </w:p>
        </w:tc>
      </w:tr>
      <w:tr w:rsidR="00986D88" w:rsidRPr="00D205D9" w14:paraId="7327767E" w14:textId="77777777" w:rsidTr="00451B2C">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26133DA9" w14:textId="77777777" w:rsidR="00986D88" w:rsidRPr="00D205D9" w:rsidRDefault="00986D88" w:rsidP="00D205D9">
            <w:pPr>
              <w:suppressLineNumbers/>
              <w:suppressAutoHyphens/>
              <w:autoSpaceDN w:val="0"/>
              <w:snapToGrid w:val="0"/>
              <w:jc w:val="both"/>
              <w:textAlignment w:val="baseline"/>
              <w:rPr>
                <w:lang w:eastAsia="zh-CN"/>
              </w:rPr>
            </w:pPr>
            <w:r w:rsidRPr="00D205D9">
              <w:rPr>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DA69A67" w14:textId="1ADF3EC3" w:rsidR="00986D88" w:rsidRPr="00D205D9" w:rsidRDefault="00986D88" w:rsidP="00D205D9">
            <w:pPr>
              <w:suppressAutoHyphens/>
              <w:autoSpaceDN w:val="0"/>
              <w:snapToGrid w:val="0"/>
              <w:jc w:val="both"/>
              <w:textAlignment w:val="baseline"/>
              <w:rPr>
                <w:lang w:eastAsia="zh-CN"/>
              </w:rPr>
            </w:pPr>
            <w:r w:rsidRPr="00D205D9">
              <w:rPr>
                <w:b/>
                <w:lang w:eastAsia="zh-CN"/>
              </w:rPr>
              <w:t xml:space="preserve">Informacja z Krajowego Rejestru Karnego </w:t>
            </w:r>
            <w:r w:rsidRPr="00D205D9">
              <w:rPr>
                <w:lang w:eastAsia="zh-CN"/>
              </w:rPr>
              <w:t>w zakresie dotyczącym podstaw wykluczenia wskazanych w art. 108 ust. 1 pkt 1, 2 i 4 ustawy PZP sporządzona nie wcześniej niż 6 miesięcy przed jej złożeniem.</w:t>
            </w:r>
          </w:p>
          <w:p w14:paraId="3B7E30EB" w14:textId="77777777" w:rsidR="00986D88" w:rsidRPr="00D205D9" w:rsidRDefault="00986D88" w:rsidP="00D205D9">
            <w:pPr>
              <w:suppressAutoHyphens/>
              <w:autoSpaceDN w:val="0"/>
              <w:snapToGrid w:val="0"/>
              <w:jc w:val="both"/>
              <w:textAlignment w:val="baseline"/>
            </w:pPr>
          </w:p>
        </w:tc>
      </w:tr>
      <w:tr w:rsidR="00986D88" w:rsidRPr="00D205D9" w14:paraId="22C90488" w14:textId="77777777" w:rsidTr="00451B2C">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BF9B8C8" w14:textId="77777777" w:rsidR="00986D88" w:rsidRPr="00D205D9" w:rsidRDefault="00986D88" w:rsidP="00D205D9">
            <w:pPr>
              <w:suppressLineNumbers/>
              <w:suppressAutoHyphens/>
              <w:autoSpaceDN w:val="0"/>
              <w:snapToGrid w:val="0"/>
              <w:jc w:val="both"/>
              <w:textAlignment w:val="baseline"/>
              <w:rPr>
                <w:color w:val="000000"/>
                <w:lang w:eastAsia="zh-CN"/>
              </w:rPr>
            </w:pPr>
            <w:r w:rsidRPr="00D205D9">
              <w:rPr>
                <w:color w:val="000000"/>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632B7FB" w14:textId="77777777" w:rsidR="00986D88" w:rsidRPr="00D205D9" w:rsidRDefault="00986D88" w:rsidP="00D205D9">
            <w:pPr>
              <w:suppressAutoHyphens/>
              <w:autoSpaceDN w:val="0"/>
              <w:snapToGrid w:val="0"/>
              <w:jc w:val="both"/>
              <w:textAlignment w:val="baseline"/>
            </w:pPr>
            <w:r w:rsidRPr="00D205D9">
              <w:rPr>
                <w:b/>
                <w:color w:val="000000"/>
                <w:lang w:eastAsia="zh-CN"/>
              </w:rPr>
              <w:t>Odpisu lub informacji z Krajowego Rejestru Sądowego lub z Centralnej Ewidencji i Informacji o Działalności Gospodarczej,</w:t>
            </w:r>
            <w:r w:rsidRPr="00D205D9">
              <w:rPr>
                <w:bCs/>
                <w:color w:val="000000"/>
                <w:lang w:eastAsia="zh-CN"/>
              </w:rPr>
              <w:t xml:space="preserve"> w zakresie art. 109 ust. 1 pkt </w:t>
            </w:r>
            <w:r w:rsidRPr="00D205D9">
              <w:rPr>
                <w:bCs/>
                <w:color w:val="000000"/>
                <w:lang w:eastAsia="zh-CN"/>
              </w:rPr>
              <w:lastRenderedPageBreak/>
              <w:t>4 ustawy, sporządzonych nie wcześniej niż 3 miesiące przed jej złożeniem, jeżeli odrębne przepisy wymagają wpisu do rejestru lub ewidencji.</w:t>
            </w:r>
          </w:p>
        </w:tc>
      </w:tr>
    </w:tbl>
    <w:p w14:paraId="16B32C95"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lastRenderedPageBreak/>
        <w:t xml:space="preserve">W przypadku wykonawców wspólnie ubiegających się o udzielenie zamówienia podmiotowe środki dowodowe, wymienione w ust. 1 na potwierdzenie braku podstaw wykluczenia, składa każdy z wykonawców występujących wspólnie. </w:t>
      </w:r>
    </w:p>
    <w:p w14:paraId="72C207C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 odniesieniu do podwykonawców Zamawiający nie żąda złożenia podmiotowych środków dowodowych.</w:t>
      </w:r>
    </w:p>
    <w:p w14:paraId="18B21BBE"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nie wezwie wykonawcy do złożenia podmiotowych środków dowodowych, jeżeli:</w:t>
      </w:r>
    </w:p>
    <w:p w14:paraId="03DEFA9B" w14:textId="77777777" w:rsidR="00986D88" w:rsidRPr="00D205D9" w:rsidRDefault="00986D88" w:rsidP="008F7DCD">
      <w:pPr>
        <w:suppressAutoHyphens/>
        <w:autoSpaceDN w:val="0"/>
        <w:ind w:left="709" w:firstLine="28"/>
        <w:jc w:val="both"/>
        <w:textAlignment w:val="baseline"/>
      </w:pPr>
      <w:r w:rsidRPr="00D205D9">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C40B0BA" w14:textId="77777777" w:rsidR="00986D88" w:rsidRPr="00D205D9" w:rsidRDefault="00986D88" w:rsidP="008F7DCD">
      <w:pPr>
        <w:suppressAutoHyphens/>
        <w:autoSpaceDN w:val="0"/>
        <w:ind w:left="709"/>
        <w:jc w:val="both"/>
        <w:textAlignment w:val="baseline"/>
      </w:pPr>
      <w:r w:rsidRPr="00D205D9">
        <w:t>b) podmiotowym środkiem dowodowym jest oświadczenie, którego treść odpowiada zakresowi oświadczenia, o którym mowa w art. 125 ust. 1 PZP.</w:t>
      </w:r>
    </w:p>
    <w:p w14:paraId="78C88DA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Wykonawca nie jest zobowiązany do złożenia podmiotowych środków dowodowych, które Zamawiający posiada, jeżeli wykonawca wskaże te środki oraz potwierdzi ich prawidłowość i aktualność.</w:t>
      </w:r>
    </w:p>
    <w:p w14:paraId="40F062A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10609C5"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986D88" w:rsidRPr="00D205D9" w14:paraId="361B33D4" w14:textId="77777777" w:rsidTr="00451B2C">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FB1A7A1" w14:textId="77777777" w:rsidR="00986D88" w:rsidRPr="00D205D9" w:rsidRDefault="00986D88" w:rsidP="00D205D9">
            <w:pPr>
              <w:jc w:val="both"/>
            </w:pPr>
            <w:r w:rsidRPr="00D205D9">
              <w:rPr>
                <w:b/>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7895E5" w14:textId="77777777" w:rsidR="00986D88" w:rsidRPr="00D205D9" w:rsidRDefault="00986D88" w:rsidP="00D205D9">
            <w:pPr>
              <w:jc w:val="both"/>
            </w:pPr>
            <w:r w:rsidRPr="00D205D9">
              <w:rPr>
                <w:b/>
                <w:lang w:eastAsia="zh-CN"/>
              </w:rPr>
              <w:t>Wymagany dokument</w:t>
            </w:r>
          </w:p>
        </w:tc>
      </w:tr>
      <w:tr w:rsidR="00986D88" w:rsidRPr="00D205D9" w14:paraId="196AC644" w14:textId="77777777" w:rsidTr="00451B2C">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CA02A5A" w14:textId="77777777" w:rsidR="00986D88" w:rsidRPr="00D205D9" w:rsidRDefault="00986D88" w:rsidP="00D205D9">
            <w:pPr>
              <w:jc w:val="both"/>
            </w:pPr>
            <w:r w:rsidRPr="00D205D9">
              <w:rPr>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58C79" w14:textId="77777777" w:rsidR="00986D88" w:rsidRPr="00D205D9" w:rsidRDefault="00986D88" w:rsidP="00D205D9">
            <w:pPr>
              <w:jc w:val="both"/>
            </w:pPr>
            <w:r w:rsidRPr="00D205D9">
              <w:rPr>
                <w:lang w:eastAsia="zh-CN"/>
              </w:rPr>
              <w:t>zamiast informacji z Krajowego Rejestru Karnego, o której mo</w:t>
            </w:r>
            <w:r w:rsidRPr="00D205D9">
              <w:rPr>
                <w:color w:val="000000"/>
                <w:lang w:eastAsia="zh-CN"/>
              </w:rPr>
              <w:t>wa w 10.</w:t>
            </w:r>
            <w:r w:rsidRPr="00D205D9">
              <w:rPr>
                <w:b/>
                <w:bCs/>
                <w:color w:val="000000"/>
                <w:lang w:eastAsia="zh-CN"/>
              </w:rPr>
              <w:t xml:space="preserve"> 1. 3</w:t>
            </w:r>
            <w:r w:rsidRPr="00D205D9">
              <w:rPr>
                <w:color w:val="000000"/>
                <w:lang w:eastAsia="zh-CN"/>
              </w:rPr>
              <w:t xml:space="preserve">. </w:t>
            </w:r>
            <w:r w:rsidRPr="00D205D9">
              <w:rPr>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D205D9">
              <w:rPr>
                <w:color w:val="000000"/>
                <w:lang w:eastAsia="zh-CN"/>
              </w:rPr>
              <w:t>.</w:t>
            </w:r>
            <w:r w:rsidRPr="00D205D9">
              <w:rPr>
                <w:b/>
                <w:bCs/>
                <w:color w:val="000000"/>
                <w:lang w:eastAsia="zh-CN"/>
              </w:rPr>
              <w:t xml:space="preserve"> 1. 3.</w:t>
            </w:r>
            <w:r w:rsidRPr="00D205D9">
              <w:rPr>
                <w:color w:val="000000"/>
                <w:lang w:eastAsia="zh-CN"/>
              </w:rPr>
              <w:t xml:space="preserve"> Dokument powinien być  - wystawione nie wcześniej niż 6 miesięcy przed jego złożeniem</w:t>
            </w:r>
          </w:p>
        </w:tc>
      </w:tr>
      <w:tr w:rsidR="00986D88" w:rsidRPr="00D205D9" w14:paraId="4DDCB3E6" w14:textId="77777777" w:rsidTr="006F768B">
        <w:trPr>
          <w:trHeight w:val="7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3044DD0B" w14:textId="77777777" w:rsidR="00986D88" w:rsidRPr="00D205D9" w:rsidRDefault="00986D88" w:rsidP="00D205D9">
            <w:pPr>
              <w:jc w:val="both"/>
              <w:rPr>
                <w:lang w:eastAsia="zh-CN"/>
              </w:rPr>
            </w:pPr>
            <w:r w:rsidRPr="00D205D9">
              <w:rPr>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CE0CDA1" w14:textId="77777777" w:rsidR="00986D88" w:rsidRPr="00D205D9" w:rsidRDefault="00986D88" w:rsidP="00D205D9">
            <w:pPr>
              <w:jc w:val="both"/>
            </w:pPr>
            <w:r w:rsidRPr="00D205D9">
              <w:rPr>
                <w:color w:val="000000"/>
                <w:lang w:eastAsia="zh-CN"/>
              </w:rPr>
              <w:t>zamiast odpisu albo informacji z Krajowego Rejestru Sądowego lub z Centralnej Ewidencji i Informacji o Działalności Gospodarczej, o których mowa w pkt 10.</w:t>
            </w:r>
            <w:r w:rsidRPr="00D205D9">
              <w:rPr>
                <w:bCs/>
                <w:color w:val="000000"/>
                <w:lang w:eastAsia="zh-CN"/>
              </w:rPr>
              <w:t xml:space="preserve"> 1. 4</w:t>
            </w:r>
            <w:r w:rsidRPr="00D205D9">
              <w:rPr>
                <w:color w:val="000000"/>
                <w:lang w:eastAsia="zh-CN"/>
              </w:rPr>
              <w:t xml:space="preserve"> – składa dokument lub dokumenty wystawione w kraju, w którym Wykonawca ma siedzibę lub miejsce zamieszkania, potwierdzające odpowiednio, że:</w:t>
            </w:r>
          </w:p>
          <w:p w14:paraId="373D8323" w14:textId="77777777" w:rsidR="00986D88" w:rsidRPr="00D205D9" w:rsidRDefault="00986D88" w:rsidP="00D205D9">
            <w:pPr>
              <w:jc w:val="both"/>
              <w:rPr>
                <w:color w:val="000000"/>
                <w:lang w:eastAsia="zh-CN"/>
              </w:rPr>
            </w:pPr>
            <w:r w:rsidRPr="00D205D9">
              <w:rPr>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986D88" w:rsidRPr="00D205D9" w14:paraId="5DF7C522" w14:textId="77777777" w:rsidTr="00D331C7">
        <w:trPr>
          <w:trHeight w:val="268"/>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26EE64C2" w14:textId="77777777" w:rsidR="00986D88" w:rsidRPr="00D205D9" w:rsidRDefault="00986D88" w:rsidP="00D205D9">
            <w:pPr>
              <w:jc w:val="both"/>
            </w:pPr>
            <w:r w:rsidRPr="00D205D9">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29C3707" w14:textId="77777777" w:rsidR="00986D88" w:rsidRPr="00D205D9" w:rsidRDefault="00986D88" w:rsidP="00D205D9">
            <w:pPr>
              <w:jc w:val="both"/>
              <w:rPr>
                <w:lang w:eastAsia="zh-CN"/>
              </w:rPr>
            </w:pPr>
            <w:r w:rsidRPr="00D205D9">
              <w:rPr>
                <w:lang w:eastAsia="zh-CN"/>
              </w:rPr>
              <w:t xml:space="preserve">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w:t>
            </w:r>
            <w:r w:rsidRPr="00D205D9">
              <w:rPr>
                <w:lang w:eastAsia="zh-CN"/>
              </w:rPr>
              <w:lastRenderedPageBreak/>
              <w:t>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986D88" w:rsidRPr="00D205D9" w14:paraId="547D1612" w14:textId="77777777" w:rsidTr="00451B2C">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05528F08" w14:textId="77777777" w:rsidR="00986D88" w:rsidRPr="00D205D9" w:rsidRDefault="00986D88" w:rsidP="00D205D9">
            <w:pPr>
              <w:jc w:val="both"/>
            </w:pPr>
            <w:r w:rsidRPr="00D205D9">
              <w:lastRenderedPageBreak/>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B45EC0A" w14:textId="77777777" w:rsidR="00986D88" w:rsidRPr="00D205D9" w:rsidRDefault="00986D88" w:rsidP="00D205D9">
            <w:pPr>
              <w:jc w:val="both"/>
              <w:rPr>
                <w:lang w:eastAsia="zh-CN"/>
              </w:rPr>
            </w:pPr>
            <w:r w:rsidRPr="00D205D9">
              <w:rPr>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595F0D00"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2E82B09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6BD406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55DC948"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8" w:name="_Toc258314249"/>
    </w:p>
    <w:p w14:paraId="79FF724B" w14:textId="77777777" w:rsidR="00986D88" w:rsidRPr="00D205D9" w:rsidRDefault="00986D88" w:rsidP="0045169C">
      <w:pPr>
        <w:numPr>
          <w:ilvl w:val="0"/>
          <w:numId w:val="3"/>
        </w:numPr>
        <w:suppressAutoHyphens/>
        <w:autoSpaceDN w:val="0"/>
        <w:spacing w:before="200" w:after="60"/>
        <w:ind w:left="709"/>
        <w:jc w:val="both"/>
        <w:textAlignment w:val="baseline"/>
        <w:outlineLvl w:val="0"/>
        <w:rPr>
          <w:b/>
          <w:bCs/>
          <w:caps/>
          <w:kern w:val="3"/>
        </w:rPr>
      </w:pPr>
      <w:r w:rsidRPr="00D205D9">
        <w:rPr>
          <w:b/>
          <w:bCs/>
          <w:caps/>
          <w:kern w:val="3"/>
        </w:rPr>
        <w:lastRenderedPageBreak/>
        <w:t>INFORMACJA DLA WYKONAWCÓW zamierzających powierzyć wykonanie części zamówienia podwykonawcom</w:t>
      </w:r>
    </w:p>
    <w:p w14:paraId="57D0AEB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Wykonawca może powierzyć wykonanie części zamówienia Podwykonawcom. </w:t>
      </w:r>
    </w:p>
    <w:p w14:paraId="7BCB8BE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żąda, aby przed przystąpieniem do wykonania zamówienia Wykonawca, podał nazwy, dane kontaktowe oraz przedstawicieli, Podwykonawców zaangażowanych w realizację zamówienia, jeżeli są już znani.</w:t>
      </w:r>
    </w:p>
    <w:p w14:paraId="4AC30C90"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37C5BCAA"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Informacja dla wykonawców wspólnie ubiegających się o udzielenie zamówienia</w:t>
      </w:r>
    </w:p>
    <w:p w14:paraId="37E3A31F"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2F59C2D"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Pełnomocnictwo należy dołączyć do oferty i powinno ono zawierać w szczególności wskazanie:</w:t>
      </w:r>
    </w:p>
    <w:p w14:paraId="137541DE" w14:textId="77777777" w:rsidR="00986D88" w:rsidRPr="00D205D9" w:rsidRDefault="00986D88" w:rsidP="0045169C">
      <w:pPr>
        <w:numPr>
          <w:ilvl w:val="0"/>
          <w:numId w:val="4"/>
        </w:numPr>
        <w:suppressAutoHyphens/>
        <w:autoSpaceDN w:val="0"/>
        <w:spacing w:after="160"/>
        <w:ind w:left="567"/>
        <w:textAlignment w:val="baseline"/>
        <w:rPr>
          <w:rFonts w:eastAsia="Calibri"/>
          <w:lang w:eastAsia="en-US"/>
        </w:rPr>
      </w:pPr>
      <w:r w:rsidRPr="00D205D9">
        <w:rPr>
          <w:rFonts w:eastAsia="Calibri"/>
          <w:lang w:eastAsia="en-US"/>
        </w:rPr>
        <w:t>postępowania o udzielenie zamówienie publicznego, którego dotyczy;</w:t>
      </w:r>
    </w:p>
    <w:p w14:paraId="146C9B1F" w14:textId="77777777" w:rsidR="00986D88" w:rsidRPr="00D205D9" w:rsidRDefault="00986D88" w:rsidP="0045169C">
      <w:pPr>
        <w:numPr>
          <w:ilvl w:val="0"/>
          <w:numId w:val="4"/>
        </w:numPr>
        <w:suppressAutoHyphens/>
        <w:autoSpaceDN w:val="0"/>
        <w:spacing w:after="160"/>
        <w:ind w:left="567"/>
        <w:textAlignment w:val="baseline"/>
        <w:rPr>
          <w:rFonts w:eastAsia="Calibri"/>
          <w:lang w:eastAsia="en-US"/>
        </w:rPr>
      </w:pPr>
      <w:r w:rsidRPr="00D205D9">
        <w:rPr>
          <w:rFonts w:eastAsia="Calibri"/>
          <w:lang w:eastAsia="en-US"/>
        </w:rPr>
        <w:t>wszystkich Wykonawców ubiegających się wspólnie o udzielenie zamówienia;</w:t>
      </w:r>
    </w:p>
    <w:p w14:paraId="2587B3F4" w14:textId="77777777" w:rsidR="00986D88" w:rsidRPr="00D205D9" w:rsidRDefault="00986D88" w:rsidP="0045169C">
      <w:pPr>
        <w:numPr>
          <w:ilvl w:val="0"/>
          <w:numId w:val="4"/>
        </w:numPr>
        <w:suppressAutoHyphens/>
        <w:autoSpaceDN w:val="0"/>
        <w:spacing w:after="160"/>
        <w:ind w:left="567"/>
        <w:textAlignment w:val="baseline"/>
        <w:rPr>
          <w:rFonts w:eastAsia="Calibri"/>
          <w:lang w:eastAsia="en-US"/>
        </w:rPr>
      </w:pPr>
      <w:r w:rsidRPr="00D205D9">
        <w:rPr>
          <w:rFonts w:eastAsia="Calibri"/>
          <w:lang w:eastAsia="en-US"/>
        </w:rPr>
        <w:t>ustanowionego pełnomocnika oraz zakresu jego  umocowania.</w:t>
      </w:r>
    </w:p>
    <w:p w14:paraId="620F5A40"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 xml:space="preserve">W </w:t>
      </w:r>
      <w:r w:rsidRPr="00D205D9">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02063573"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Informacje o sposobie porozumiewania się zamawiającego z Wykonawcami</w:t>
      </w:r>
      <w:bookmarkEnd w:id="8"/>
    </w:p>
    <w:p w14:paraId="433D3B58" w14:textId="39B1D4F4"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 niniejszym postępowaniu komunikacja Zamawiającego z Wykonawcami odbywa się przy użyciu środków komunikacji elektronicznej, za pośrednictwem Platformy on-line działającej pod adresem </w:t>
      </w:r>
      <w:hyperlink r:id="rId10" w:history="1">
        <w:r w:rsidRPr="00D205D9">
          <w:rPr>
            <w:bCs/>
            <w:iCs/>
            <w:color w:val="000000"/>
            <w:u w:val="single"/>
          </w:rPr>
          <w:t>https://e-propublico.pl</w:t>
        </w:r>
      </w:hyperlink>
      <w:r w:rsidRPr="00D205D9">
        <w:rPr>
          <w:bCs/>
          <w:iCs/>
        </w:rPr>
        <w:t xml:space="preserve"> lub poczty elektronicznej</w:t>
      </w:r>
      <w:r w:rsidR="00D205D9">
        <w:rPr>
          <w:bCs/>
          <w:iCs/>
        </w:rPr>
        <w:t>.</w:t>
      </w:r>
    </w:p>
    <w:p w14:paraId="1F1A6C2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9" w:name="_Hlk37863747"/>
      <w:r w:rsidRPr="00D205D9">
        <w:rPr>
          <w:bCs/>
          <w:iCs/>
          <w:color w:val="000000"/>
        </w:rPr>
        <w:t>Korzystanie z Platformy przez Wykonawcę jest bezpłatne</w:t>
      </w:r>
      <w:bookmarkEnd w:id="9"/>
      <w:r w:rsidRPr="00D205D9">
        <w:rPr>
          <w:bCs/>
          <w:iCs/>
          <w:color w:val="000000"/>
        </w:rPr>
        <w:t>.</w:t>
      </w:r>
    </w:p>
    <w:p w14:paraId="53B3BBBB" w14:textId="2BB21A79"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10" w:name="_Hlk37863788"/>
      <w:r w:rsidRPr="00D205D9">
        <w:rPr>
          <w:bCs/>
          <w:iCs/>
          <w:color w:val="000000"/>
        </w:rPr>
        <w:t xml:space="preserve">Na Platformie postępowanie prowadzone jest pod nazwą: </w:t>
      </w:r>
      <w:r w:rsidRPr="00D205D9">
        <w:rPr>
          <w:b/>
          <w:iCs/>
          <w:color w:val="000000"/>
        </w:rPr>
        <w:t>”</w:t>
      </w:r>
      <w:r w:rsidR="007E1E70">
        <w:rPr>
          <w:b/>
          <w:iCs/>
          <w:color w:val="000000"/>
        </w:rPr>
        <w:t>Dostawa laptopa dla CDSI - KC-DE-zp.272-515/25</w:t>
      </w:r>
      <w:r w:rsidRPr="00D205D9">
        <w:rPr>
          <w:b/>
          <w:iCs/>
          <w:color w:val="000000"/>
        </w:rPr>
        <w:t>”</w:t>
      </w:r>
      <w:r w:rsidRPr="00D205D9">
        <w:rPr>
          <w:bCs/>
          <w:iCs/>
          <w:color w:val="000000"/>
        </w:rPr>
        <w:t xml:space="preserve"> – znak sprawy: </w:t>
      </w:r>
      <w:bookmarkEnd w:id="10"/>
      <w:r w:rsidR="007E1E70">
        <w:rPr>
          <w:b/>
          <w:iCs/>
          <w:color w:val="000000"/>
        </w:rPr>
        <w:t>KC-DE-zp.272-515/25</w:t>
      </w:r>
      <w:r w:rsidRPr="00D205D9">
        <w:rPr>
          <w:b/>
          <w:iCs/>
          <w:color w:val="000000"/>
        </w:rPr>
        <w:t>.</w:t>
      </w:r>
    </w:p>
    <w:p w14:paraId="3135CB2D"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11" w:name="_Hlk37863807"/>
      <w:r w:rsidRPr="00D205D9">
        <w:rPr>
          <w:bCs/>
          <w:iCs/>
          <w:color w:val="000000"/>
        </w:rPr>
        <w:t xml:space="preserve">Wykonawca przystępując do postępowania o udzielenie zamówienia publicznego, akceptuje warunki korzystania z Platformy określone w Regulaminie zamieszczonym na stronie internetowej </w:t>
      </w:r>
      <w:r w:rsidRPr="00D205D9">
        <w:rPr>
          <w:bCs/>
          <w:iCs/>
          <w:color w:val="0000FF"/>
          <w:u w:val="single"/>
        </w:rPr>
        <w:t>https://e-propublico.pl</w:t>
      </w:r>
      <w:r w:rsidRPr="00D205D9">
        <w:rPr>
          <w:bCs/>
          <w:iCs/>
          <w:color w:val="000000"/>
        </w:rPr>
        <w:t xml:space="preserve"> oraz uznaje go za wiążący</w:t>
      </w:r>
      <w:bookmarkEnd w:id="11"/>
      <w:r w:rsidRPr="00D205D9">
        <w:rPr>
          <w:bCs/>
          <w:iCs/>
          <w:color w:val="000000"/>
        </w:rPr>
        <w:t>.</w:t>
      </w:r>
    </w:p>
    <w:p w14:paraId="77C059CE"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12" w:name="_Hlk37863841"/>
      <w:r w:rsidRPr="00D205D9">
        <w:rPr>
          <w:bCs/>
          <w:iCs/>
          <w:color w:val="000000"/>
        </w:rPr>
        <w:t>Wykonawca zamierzający wziąć udział w postępowaniu musi posiadać konto na Platformie</w:t>
      </w:r>
      <w:bookmarkEnd w:id="12"/>
      <w:r w:rsidRPr="00D205D9">
        <w:rPr>
          <w:bCs/>
          <w:iCs/>
          <w:color w:val="000000"/>
        </w:rPr>
        <w:t>.</w:t>
      </w:r>
    </w:p>
    <w:p w14:paraId="2942399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13" w:name="_Hlk37863867"/>
      <w:r w:rsidRPr="00D205D9">
        <w:rPr>
          <w:bCs/>
          <w:iCs/>
          <w:color w:val="000000"/>
        </w:rPr>
        <w:t>Do złożenia oferty konieczne jest posiadanie przez osobę upoważnioną do reprezentowania Wykonawcy ważnego kwalifikowanego podpisu elektronicznego</w:t>
      </w:r>
      <w:bookmarkEnd w:id="13"/>
      <w:r w:rsidRPr="00D205D9">
        <w:rPr>
          <w:bCs/>
          <w:iCs/>
          <w:color w:val="000000"/>
        </w:rPr>
        <w:t>.</w:t>
      </w:r>
    </w:p>
    <w:p w14:paraId="6CA7EBC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14" w:name="_Hlk37936911"/>
      <w:r w:rsidRPr="00D205D9">
        <w:rPr>
          <w:bCs/>
          <w:iCs/>
          <w:color w:val="000000"/>
        </w:rPr>
        <w:t>Zalecenia Zamawiającego odnośnie kwalifikowanego podpisu elektronicznego</w:t>
      </w:r>
      <w:bookmarkEnd w:id="14"/>
      <w:r w:rsidRPr="00D205D9">
        <w:rPr>
          <w:bCs/>
          <w:iCs/>
          <w:color w:val="000000"/>
        </w:rPr>
        <w:t>:</w:t>
      </w:r>
    </w:p>
    <w:p w14:paraId="010E4682"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15" w:name="_Hlk37936930"/>
      <w:r w:rsidRPr="00D205D9">
        <w:rPr>
          <w:bCs/>
          <w:iCs/>
          <w:color w:val="000000"/>
        </w:rPr>
        <w:lastRenderedPageBreak/>
        <w:t xml:space="preserve">dokumenty sporządzone i przesyłane w formacie .pdf zaleca się podpisywać kwalifikowanym podpisem elektronicznym w formacie </w:t>
      </w:r>
      <w:proofErr w:type="spellStart"/>
      <w:r w:rsidRPr="00D205D9">
        <w:rPr>
          <w:bCs/>
          <w:iCs/>
          <w:color w:val="000000"/>
        </w:rPr>
        <w:t>PAdES</w:t>
      </w:r>
      <w:bookmarkEnd w:id="15"/>
      <w:proofErr w:type="spellEnd"/>
      <w:r w:rsidRPr="00D205D9">
        <w:rPr>
          <w:bCs/>
          <w:iCs/>
          <w:color w:val="000000"/>
        </w:rPr>
        <w:t>;</w:t>
      </w:r>
    </w:p>
    <w:p w14:paraId="1BB3A8B2"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dokumenty sporządzone i przesyłane w formacie innym niż .pdf (np.: .</w:t>
      </w:r>
      <w:proofErr w:type="spellStart"/>
      <w:r w:rsidRPr="00D205D9">
        <w:rPr>
          <w:bCs/>
          <w:iCs/>
          <w:color w:val="000000"/>
        </w:rPr>
        <w:t>doc</w:t>
      </w:r>
      <w:proofErr w:type="spellEnd"/>
      <w:r w:rsidRPr="00D205D9">
        <w:rPr>
          <w:bCs/>
          <w:iCs/>
          <w:color w:val="000000"/>
        </w:rPr>
        <w:t>, .</w:t>
      </w:r>
      <w:proofErr w:type="spellStart"/>
      <w:r w:rsidRPr="00D205D9">
        <w:rPr>
          <w:bCs/>
          <w:iCs/>
          <w:color w:val="000000"/>
        </w:rPr>
        <w:t>docx</w:t>
      </w:r>
      <w:proofErr w:type="spellEnd"/>
      <w:r w:rsidRPr="00D205D9">
        <w:rPr>
          <w:bCs/>
          <w:iCs/>
          <w:color w:val="000000"/>
        </w:rPr>
        <w:t>, .</w:t>
      </w:r>
      <w:proofErr w:type="spellStart"/>
      <w:r w:rsidRPr="00D205D9">
        <w:rPr>
          <w:bCs/>
          <w:iCs/>
          <w:color w:val="000000"/>
        </w:rPr>
        <w:t>xlsx</w:t>
      </w:r>
      <w:proofErr w:type="spellEnd"/>
      <w:r w:rsidRPr="00D205D9">
        <w:rPr>
          <w:bCs/>
          <w:iCs/>
          <w:color w:val="000000"/>
        </w:rPr>
        <w:t>, .</w:t>
      </w:r>
      <w:proofErr w:type="spellStart"/>
      <w:r w:rsidRPr="00D205D9">
        <w:rPr>
          <w:bCs/>
          <w:iCs/>
          <w:color w:val="000000"/>
        </w:rPr>
        <w:t>xml</w:t>
      </w:r>
      <w:proofErr w:type="spellEnd"/>
      <w:r w:rsidRPr="00D205D9">
        <w:rPr>
          <w:bCs/>
          <w:iCs/>
          <w:color w:val="000000"/>
        </w:rPr>
        <w:t xml:space="preserve">) zaleca się podpisywać kwalifikowanym podpisem elektronicznym w formacie </w:t>
      </w:r>
      <w:proofErr w:type="spellStart"/>
      <w:r w:rsidRPr="00D205D9">
        <w:rPr>
          <w:bCs/>
          <w:iCs/>
          <w:color w:val="000000"/>
        </w:rPr>
        <w:t>XAdES</w:t>
      </w:r>
      <w:proofErr w:type="spellEnd"/>
      <w:r w:rsidRPr="00D205D9">
        <w:rPr>
          <w:bCs/>
          <w:iCs/>
          <w:color w:val="000000"/>
        </w:rPr>
        <w:t>;</w:t>
      </w:r>
    </w:p>
    <w:p w14:paraId="565B625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do składania kwalifikowanego podpisu elektronicznego zaleca się stosowanie algorytmu SHA-2 (lub wyższego).</w:t>
      </w:r>
    </w:p>
    <w:p w14:paraId="0AD9B43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16" w:name="_Hlk37937004"/>
      <w:r w:rsidRPr="00D205D9">
        <w:rPr>
          <w:bCs/>
          <w:iCs/>
          <w:color w:val="000000"/>
        </w:rPr>
        <w:t>Zamawiający określa następujące wymagania sprzętowo – aplikacyjne pozwalające na korzystanie z Platformy</w:t>
      </w:r>
      <w:bookmarkEnd w:id="16"/>
      <w:r w:rsidRPr="00D205D9">
        <w:rPr>
          <w:bCs/>
          <w:iCs/>
          <w:color w:val="000000"/>
        </w:rPr>
        <w:t>:</w:t>
      </w:r>
    </w:p>
    <w:p w14:paraId="5CE347BE" w14:textId="77777777" w:rsidR="00986D88" w:rsidRPr="00D205D9" w:rsidRDefault="00986D88" w:rsidP="0045169C">
      <w:pPr>
        <w:numPr>
          <w:ilvl w:val="0"/>
          <w:numId w:val="11"/>
        </w:numPr>
        <w:suppressAutoHyphens/>
        <w:autoSpaceDN w:val="0"/>
        <w:spacing w:before="120" w:after="60"/>
        <w:ind w:left="709" w:hanging="283"/>
        <w:jc w:val="both"/>
        <w:textAlignment w:val="baseline"/>
        <w:outlineLvl w:val="1"/>
        <w:rPr>
          <w:bCs/>
          <w:iCs/>
          <w:color w:val="000000"/>
        </w:rPr>
      </w:pPr>
      <w:bookmarkStart w:id="17" w:name="_Hlk37937034"/>
      <w:r w:rsidRPr="00D205D9">
        <w:rPr>
          <w:bCs/>
          <w:iCs/>
          <w:color w:val="000000"/>
        </w:rPr>
        <w:t>stały dostęp do sieci Internet</w:t>
      </w:r>
      <w:bookmarkEnd w:id="17"/>
      <w:r w:rsidRPr="00D205D9">
        <w:rPr>
          <w:bCs/>
          <w:iCs/>
          <w:color w:val="000000"/>
        </w:rPr>
        <w:t>;</w:t>
      </w:r>
    </w:p>
    <w:p w14:paraId="164432D8" w14:textId="77777777" w:rsidR="00986D88" w:rsidRPr="00D205D9" w:rsidRDefault="00986D88" w:rsidP="0045169C">
      <w:pPr>
        <w:numPr>
          <w:ilvl w:val="0"/>
          <w:numId w:val="5"/>
        </w:numPr>
        <w:tabs>
          <w:tab w:val="num" w:pos="680"/>
        </w:tabs>
        <w:suppressAutoHyphens/>
        <w:autoSpaceDN w:val="0"/>
        <w:spacing w:before="60" w:after="60"/>
        <w:ind w:left="709"/>
        <w:jc w:val="both"/>
        <w:textAlignment w:val="baseline"/>
        <w:rPr>
          <w:bCs/>
          <w:iCs/>
        </w:rPr>
      </w:pPr>
      <w:bookmarkStart w:id="18" w:name="_Hlk37937050"/>
      <w:r w:rsidRPr="00D205D9">
        <w:rPr>
          <w:bCs/>
          <w:iCs/>
        </w:rPr>
        <w:t>posiadanie dowolnej i aktywnej skrzynki poczty elektronicznej (e-mail)</w:t>
      </w:r>
      <w:bookmarkEnd w:id="18"/>
      <w:r w:rsidRPr="00D205D9">
        <w:rPr>
          <w:bCs/>
          <w:iCs/>
        </w:rPr>
        <w:t>,</w:t>
      </w:r>
    </w:p>
    <w:p w14:paraId="515F54BF" w14:textId="77777777" w:rsidR="00986D88" w:rsidRPr="00D205D9" w:rsidRDefault="00986D88" w:rsidP="0045169C">
      <w:pPr>
        <w:numPr>
          <w:ilvl w:val="0"/>
          <w:numId w:val="5"/>
        </w:numPr>
        <w:tabs>
          <w:tab w:val="num" w:pos="680"/>
        </w:tabs>
        <w:suppressAutoHyphens/>
        <w:autoSpaceDN w:val="0"/>
        <w:spacing w:before="60" w:after="60"/>
        <w:ind w:left="709"/>
        <w:jc w:val="both"/>
        <w:textAlignment w:val="baseline"/>
      </w:pPr>
      <w:bookmarkStart w:id="19" w:name="_Hlk37937074"/>
      <w:r w:rsidRPr="00D205D9">
        <w:t>komputer z zainstalowanym systemem operacyjnym Windows 7 (lub nowszym) albo Linux</w:t>
      </w:r>
      <w:bookmarkEnd w:id="19"/>
      <w:r w:rsidRPr="00D205D9">
        <w:rPr>
          <w:bCs/>
          <w:iCs/>
        </w:rPr>
        <w:t>,</w:t>
      </w:r>
    </w:p>
    <w:p w14:paraId="5142F9C7" w14:textId="61E5934F" w:rsidR="00986D88" w:rsidRPr="00D205D9" w:rsidRDefault="00986D88" w:rsidP="0045169C">
      <w:pPr>
        <w:numPr>
          <w:ilvl w:val="0"/>
          <w:numId w:val="5"/>
        </w:numPr>
        <w:tabs>
          <w:tab w:val="num" w:pos="680"/>
        </w:tabs>
        <w:suppressAutoHyphens/>
        <w:autoSpaceDN w:val="0"/>
        <w:spacing w:before="60" w:after="60"/>
        <w:ind w:left="709"/>
        <w:jc w:val="both"/>
        <w:textAlignment w:val="baseline"/>
      </w:pPr>
      <w:bookmarkStart w:id="20" w:name="_Hlk37937092"/>
      <w:r w:rsidRPr="00D205D9">
        <w:rPr>
          <w:bCs/>
          <w:iCs/>
        </w:rPr>
        <w:t>zainstalowana dowolna przeglądarka internetowa</w:t>
      </w:r>
      <w:r w:rsidRPr="00D205D9">
        <w:t xml:space="preserve"> - Platforma współpracuje</w:t>
      </w:r>
      <w:r w:rsidR="00D205D9">
        <w:t xml:space="preserve"> </w:t>
      </w:r>
      <w:r w:rsidR="00D205D9">
        <w:br/>
      </w:r>
      <w:r w:rsidRPr="00D205D9">
        <w:t xml:space="preserve">z najnowszymi, stabilnymi wersjami wszystkich głównych przeglądarek internetowych (Internet Explorer 10+, Microsoft Edge, Mozilla </w:t>
      </w:r>
      <w:proofErr w:type="spellStart"/>
      <w:r w:rsidRPr="00D205D9">
        <w:t>Firefox</w:t>
      </w:r>
      <w:proofErr w:type="spellEnd"/>
      <w:r w:rsidRPr="00D205D9">
        <w:t>, Google Chrome, Opera)</w:t>
      </w:r>
      <w:bookmarkEnd w:id="20"/>
      <w:r w:rsidRPr="00D205D9">
        <w:rPr>
          <w:bCs/>
          <w:iCs/>
        </w:rPr>
        <w:t>,</w:t>
      </w:r>
    </w:p>
    <w:p w14:paraId="117531B2" w14:textId="77777777" w:rsidR="00986D88" w:rsidRPr="00D205D9" w:rsidRDefault="00986D88" w:rsidP="0045169C">
      <w:pPr>
        <w:numPr>
          <w:ilvl w:val="0"/>
          <w:numId w:val="11"/>
        </w:numPr>
        <w:suppressAutoHyphens/>
        <w:autoSpaceDN w:val="0"/>
        <w:spacing w:before="120" w:after="60"/>
        <w:ind w:left="851"/>
        <w:jc w:val="both"/>
        <w:textAlignment w:val="baseline"/>
        <w:outlineLvl w:val="1"/>
        <w:rPr>
          <w:bCs/>
          <w:iCs/>
          <w:color w:val="000000"/>
        </w:rPr>
      </w:pPr>
      <w:bookmarkStart w:id="21" w:name="_Hlk37937106"/>
      <w:r w:rsidRPr="00D205D9">
        <w:rPr>
          <w:bCs/>
          <w:iCs/>
          <w:color w:val="000000"/>
        </w:rPr>
        <w:t xml:space="preserve">włączona obsługa JavaScript oraz </w:t>
      </w:r>
      <w:proofErr w:type="spellStart"/>
      <w:r w:rsidRPr="00D205D9">
        <w:rPr>
          <w:bCs/>
          <w:iCs/>
          <w:color w:val="000000"/>
        </w:rPr>
        <w:t>Cookies</w:t>
      </w:r>
      <w:bookmarkEnd w:id="21"/>
      <w:proofErr w:type="spellEnd"/>
      <w:r w:rsidRPr="00D205D9">
        <w:rPr>
          <w:bCs/>
          <w:iCs/>
          <w:color w:val="000000"/>
        </w:rPr>
        <w:t>.</w:t>
      </w:r>
    </w:p>
    <w:p w14:paraId="58002A71" w14:textId="117F928D"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dopuszcza następujący format przesyłanych danych: pliki o wielkości do </w:t>
      </w:r>
      <w:r w:rsidR="00D205D9">
        <w:rPr>
          <w:bCs/>
          <w:iCs/>
          <w:color w:val="000000"/>
        </w:rPr>
        <w:t>2</w:t>
      </w:r>
      <w:r w:rsidRPr="00D205D9">
        <w:rPr>
          <w:bCs/>
          <w:iCs/>
          <w:color w:val="000000"/>
        </w:rPr>
        <w:t>50 MB w formatach: .pdf, .</w:t>
      </w:r>
      <w:proofErr w:type="spellStart"/>
      <w:r w:rsidRPr="00D205D9">
        <w:rPr>
          <w:bCs/>
          <w:iCs/>
          <w:color w:val="000000"/>
        </w:rPr>
        <w:t>doc</w:t>
      </w:r>
      <w:proofErr w:type="spellEnd"/>
      <w:r w:rsidRPr="00D205D9">
        <w:rPr>
          <w:bCs/>
          <w:iCs/>
          <w:color w:val="000000"/>
        </w:rPr>
        <w:t>, .</w:t>
      </w:r>
      <w:proofErr w:type="spellStart"/>
      <w:r w:rsidRPr="00D205D9">
        <w:rPr>
          <w:bCs/>
          <w:iCs/>
          <w:color w:val="000000"/>
        </w:rPr>
        <w:t>docx</w:t>
      </w:r>
      <w:proofErr w:type="spellEnd"/>
      <w:r w:rsidRPr="00D205D9">
        <w:rPr>
          <w:bCs/>
          <w:iCs/>
          <w:color w:val="000000"/>
        </w:rPr>
        <w:t>., .</w:t>
      </w:r>
      <w:proofErr w:type="spellStart"/>
      <w:r w:rsidRPr="00D205D9">
        <w:rPr>
          <w:bCs/>
          <w:iCs/>
          <w:color w:val="000000"/>
        </w:rPr>
        <w:t>xlsx</w:t>
      </w:r>
      <w:proofErr w:type="spellEnd"/>
      <w:r w:rsidRPr="00D205D9">
        <w:rPr>
          <w:bCs/>
          <w:iCs/>
          <w:color w:val="000000"/>
        </w:rPr>
        <w:t>, .</w:t>
      </w:r>
      <w:proofErr w:type="spellStart"/>
      <w:r w:rsidRPr="00D205D9">
        <w:rPr>
          <w:bCs/>
          <w:iCs/>
          <w:color w:val="000000"/>
        </w:rPr>
        <w:t>xml</w:t>
      </w:r>
      <w:proofErr w:type="spellEnd"/>
      <w:r w:rsidRPr="00D205D9">
        <w:rPr>
          <w:bCs/>
          <w:iCs/>
          <w:color w:val="000000"/>
        </w:rPr>
        <w:t>.</w:t>
      </w:r>
    </w:p>
    <w:p w14:paraId="19691469"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22" w:name="_Hlk37937156"/>
      <w:r w:rsidRPr="00D205D9">
        <w:rPr>
          <w:bCs/>
          <w:iCs/>
          <w:color w:val="000000"/>
        </w:rPr>
        <w:t>Zamawiający określa następujące informacje na temat kodowania i czasu odbioru danych</w:t>
      </w:r>
      <w:bookmarkEnd w:id="22"/>
      <w:r w:rsidRPr="00D205D9">
        <w:rPr>
          <w:bCs/>
          <w:iCs/>
          <w:color w:val="000000"/>
        </w:rPr>
        <w:t>:</w:t>
      </w:r>
    </w:p>
    <w:p w14:paraId="6F40AE13" w14:textId="17921750" w:rsidR="00986D88" w:rsidRPr="00D205D9" w:rsidRDefault="00986D88" w:rsidP="0045169C">
      <w:pPr>
        <w:numPr>
          <w:ilvl w:val="0"/>
          <w:numId w:val="11"/>
        </w:numPr>
        <w:suppressAutoHyphens/>
        <w:autoSpaceDN w:val="0"/>
        <w:spacing w:before="120" w:after="60"/>
        <w:ind w:left="709" w:hanging="283"/>
        <w:jc w:val="both"/>
        <w:textAlignment w:val="baseline"/>
        <w:outlineLvl w:val="1"/>
        <w:rPr>
          <w:bCs/>
          <w:iCs/>
          <w:color w:val="000000"/>
        </w:rPr>
      </w:pPr>
      <w:bookmarkStart w:id="23" w:name="_Hlk37937178"/>
      <w:r w:rsidRPr="00D205D9">
        <w:rPr>
          <w:bCs/>
          <w:iCs/>
          <w:color w:val="00000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D205D9">
        <w:rPr>
          <w:bCs/>
          <w:iCs/>
          <w:color w:val="000000"/>
        </w:rPr>
        <w:t>;</w:t>
      </w:r>
    </w:p>
    <w:p w14:paraId="1F62F602" w14:textId="77777777" w:rsidR="00986D88" w:rsidRPr="00D205D9" w:rsidRDefault="00986D88" w:rsidP="0045169C">
      <w:pPr>
        <w:numPr>
          <w:ilvl w:val="0"/>
          <w:numId w:val="6"/>
        </w:numPr>
        <w:tabs>
          <w:tab w:val="num" w:pos="680"/>
        </w:tabs>
        <w:suppressAutoHyphens/>
        <w:autoSpaceDN w:val="0"/>
        <w:spacing w:before="60" w:after="60"/>
        <w:ind w:left="709"/>
        <w:jc w:val="both"/>
        <w:textAlignment w:val="baseline"/>
        <w:rPr>
          <w:bCs/>
          <w:iCs/>
        </w:rPr>
      </w:pPr>
      <w:bookmarkStart w:id="24" w:name="_Hlk37937196"/>
      <w:r w:rsidRPr="00D205D9">
        <w:rPr>
          <w:bCs/>
          <w:iCs/>
        </w:rPr>
        <w:t>oznaczenie czasu odbioru danych przez Platformę stanowi przyporządkowaną do dokumentu elektronicznego datę oraz dokładny czas (</w:t>
      </w:r>
      <w:proofErr w:type="spellStart"/>
      <w:r w:rsidRPr="00D205D9">
        <w:rPr>
          <w:bCs/>
          <w:iCs/>
        </w:rPr>
        <w:t>hh:mm:ss</w:t>
      </w:r>
      <w:proofErr w:type="spellEnd"/>
      <w:r w:rsidRPr="00D205D9">
        <w:rPr>
          <w:bCs/>
          <w:iCs/>
        </w:rPr>
        <w:t>), widoczne przy  wysłanym dokumencie w kolumnie ”Data przesłania”</w:t>
      </w:r>
      <w:bookmarkEnd w:id="24"/>
      <w:r w:rsidRPr="00D205D9">
        <w:rPr>
          <w:bCs/>
          <w:iCs/>
        </w:rPr>
        <w:t>;</w:t>
      </w:r>
    </w:p>
    <w:p w14:paraId="32845BCE" w14:textId="7F147E6A" w:rsidR="00986D88" w:rsidRPr="00D205D9" w:rsidRDefault="00986D88" w:rsidP="0045169C">
      <w:pPr>
        <w:pStyle w:val="Nagwek4"/>
        <w:numPr>
          <w:ilvl w:val="3"/>
          <w:numId w:val="3"/>
        </w:numPr>
      </w:pPr>
      <w:bookmarkStart w:id="25" w:name="_Hlk37937220"/>
      <w:r w:rsidRPr="00D205D9">
        <w:t>terminie przesłania decyduje czas pełnego przeprocesowania transakcji pliku na Platformie</w:t>
      </w:r>
      <w:bookmarkEnd w:id="25"/>
      <w:r w:rsidRPr="00D205D9">
        <w:t>.</w:t>
      </w:r>
    </w:p>
    <w:p w14:paraId="1AC2C6B4"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26" w:name="_Hlk37864389"/>
      <w:r w:rsidRPr="00D205D9">
        <w:rPr>
          <w:bCs/>
          <w:iCs/>
          <w:color w:val="000000"/>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3D4DAB34"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27" w:name="_Hlk37864921"/>
      <w:bookmarkStart w:id="28" w:name="_Hlk37865118"/>
      <w:r w:rsidRPr="00D205D9">
        <w:rPr>
          <w:bCs/>
          <w:iCs/>
          <w:color w:val="000000"/>
        </w:rPr>
        <w:t>Ofertę, wraz ze stanowiącymi jej integralną część załącznikami, składa się pod rygorem nieważności w formie elektronicznej za pośrednictwem Platformy, podpisaną kwalifikowanym podpisem elektronicznym.</w:t>
      </w:r>
      <w:bookmarkEnd w:id="27"/>
      <w:bookmarkEnd w:id="28"/>
    </w:p>
    <w:p w14:paraId="67ADAC20"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WSKAZANIE OSÓB UPRAWNIONYCH DO KOMUNIKOWANIA SIĘ Z WYKONAWCAMI</w:t>
      </w:r>
    </w:p>
    <w:p w14:paraId="05A4FE25" w14:textId="3D511723"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Osob</w:t>
      </w:r>
      <w:r w:rsidR="00D205D9">
        <w:rPr>
          <w:bCs/>
          <w:iCs/>
          <w:color w:val="000000"/>
        </w:rPr>
        <w:t>ą</w:t>
      </w:r>
      <w:r w:rsidRPr="00D205D9">
        <w:rPr>
          <w:bCs/>
          <w:iCs/>
          <w:color w:val="000000"/>
        </w:rPr>
        <w:t xml:space="preserve"> uprawnio</w:t>
      </w:r>
      <w:r w:rsidR="00D205D9">
        <w:rPr>
          <w:bCs/>
          <w:iCs/>
          <w:color w:val="000000"/>
        </w:rPr>
        <w:t>ną</w:t>
      </w:r>
      <w:r w:rsidRPr="00D205D9">
        <w:rPr>
          <w:bCs/>
          <w:iCs/>
          <w:color w:val="000000"/>
        </w:rPr>
        <w:t xml:space="preserve"> do kontaktu z Wykonawcami </w:t>
      </w:r>
      <w:bookmarkStart w:id="29" w:name="_Toc258314250"/>
      <w:r w:rsidRPr="00D205D9">
        <w:rPr>
          <w:bCs/>
          <w:iCs/>
          <w:color w:val="000000"/>
        </w:rPr>
        <w:t>w zakresie formalnym</w:t>
      </w:r>
      <w:r w:rsidR="00D205D9">
        <w:rPr>
          <w:bCs/>
          <w:iCs/>
          <w:color w:val="000000"/>
        </w:rPr>
        <w:t xml:space="preserve"> jest</w:t>
      </w:r>
      <w:r w:rsidRPr="00D205D9">
        <w:rPr>
          <w:bCs/>
          <w:iCs/>
          <w:color w:val="000000"/>
        </w:rPr>
        <w:t>:</w:t>
      </w:r>
    </w:p>
    <w:tbl>
      <w:tblPr>
        <w:tblW w:w="8636" w:type="dxa"/>
        <w:tblInd w:w="828" w:type="dxa"/>
        <w:tblCellMar>
          <w:left w:w="10" w:type="dxa"/>
          <w:right w:w="10" w:type="dxa"/>
        </w:tblCellMar>
        <w:tblLook w:val="04A0" w:firstRow="1" w:lastRow="0" w:firstColumn="1" w:lastColumn="0" w:noHBand="0" w:noVBand="1"/>
      </w:tblPr>
      <w:tblGrid>
        <w:gridCol w:w="8636"/>
      </w:tblGrid>
      <w:tr w:rsidR="00986D88" w:rsidRPr="00D205D9" w14:paraId="633D2998" w14:textId="77777777" w:rsidTr="00451B2C">
        <w:tc>
          <w:tcPr>
            <w:tcW w:w="8636" w:type="dxa"/>
            <w:tcMar>
              <w:top w:w="0" w:type="dxa"/>
              <w:left w:w="108" w:type="dxa"/>
              <w:bottom w:w="0" w:type="dxa"/>
              <w:right w:w="108" w:type="dxa"/>
            </w:tcMar>
            <w:hideMark/>
          </w:tcPr>
          <w:p w14:paraId="25B67662" w14:textId="33189078" w:rsidR="00986D88" w:rsidRPr="00D205D9" w:rsidRDefault="00986D88" w:rsidP="00AD4018">
            <w:pPr>
              <w:suppressAutoHyphens/>
              <w:autoSpaceDN w:val="0"/>
              <w:textAlignment w:val="baseline"/>
              <w:rPr>
                <w:color w:val="0563C1"/>
                <w:u w:val="single"/>
              </w:rPr>
            </w:pPr>
            <w:r w:rsidRPr="00D205D9">
              <w:t xml:space="preserve">mgr </w:t>
            </w:r>
            <w:r w:rsidR="00D205D9" w:rsidRPr="00D205D9">
              <w:t>Małgorzata Wali</w:t>
            </w:r>
            <w:r w:rsidR="00D205D9">
              <w:t>górska</w:t>
            </w:r>
            <w:r w:rsidRPr="00D205D9">
              <w:t xml:space="preserve"> - tel.: (12) 617 </w:t>
            </w:r>
            <w:r w:rsidR="00D205D9">
              <w:t>35 95</w:t>
            </w:r>
            <w:r w:rsidRPr="00D205D9">
              <w:t xml:space="preserve">, e-mail: </w:t>
            </w:r>
            <w:hyperlink r:id="rId11" w:history="1">
              <w:r w:rsidRPr="00D205D9">
                <w:rPr>
                  <w:color w:val="0563C1"/>
                  <w:u w:val="single"/>
                </w:rPr>
                <w:t>dzp@agh.edu.pl</w:t>
              </w:r>
            </w:hyperlink>
          </w:p>
          <w:p w14:paraId="63E85621" w14:textId="77777777" w:rsidR="00986D88" w:rsidRPr="00D205D9" w:rsidRDefault="00986D88" w:rsidP="00D205D9">
            <w:pPr>
              <w:suppressAutoHyphens/>
              <w:autoSpaceDN w:val="0"/>
              <w:ind w:left="709"/>
              <w:textAlignment w:val="baseline"/>
              <w:rPr>
                <w:color w:val="0563C1"/>
                <w:u w:val="single"/>
              </w:rPr>
            </w:pPr>
          </w:p>
        </w:tc>
      </w:tr>
    </w:tbl>
    <w:p w14:paraId="3C71A4DB"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OPIS SPO</w:t>
      </w:r>
      <w:bookmarkStart w:id="30" w:name="_Hlk37938975"/>
      <w:r w:rsidRPr="00D205D9">
        <w:rPr>
          <w:b/>
          <w:bCs/>
          <w:caps/>
          <w:kern w:val="3"/>
        </w:rPr>
        <w:t>SOBU UDZIELANIA WYJAŚNIEŃ TREŚCI SWZ</w:t>
      </w:r>
      <w:bookmarkEnd w:id="30"/>
    </w:p>
    <w:p w14:paraId="6ECE29F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31" w:name="_Hlk37783375"/>
      <w:bookmarkStart w:id="32" w:name="_Hlk37938993"/>
      <w:r w:rsidRPr="00D205D9">
        <w:rPr>
          <w:bCs/>
          <w:iCs/>
          <w:color w:val="000000"/>
        </w:rPr>
        <w:lastRenderedPageBreak/>
        <w:t>Wykonawca może zwrócić się do Zamawiającego z wnioskiem o wyjaśnienie treści SWZ, przekazanym za pośrednictwem Platformy (karta ”Zapytania/Wyjaśnienia)</w:t>
      </w:r>
      <w:r w:rsidRPr="00D205D9">
        <w:rPr>
          <w:bCs/>
          <w:iCs/>
        </w:rPr>
        <w:t>.</w:t>
      </w:r>
      <w:bookmarkStart w:id="33" w:name="_Hlk37783409"/>
      <w:bookmarkEnd w:id="31"/>
    </w:p>
    <w:p w14:paraId="762CE2B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3302553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Jeżeli wniosek o wyjaśnienie treści SWZ nie wpłynie w terminie, o którym mowa w punkcie powyżej, Zamawiający nie ma obowiązku udzielania wyjaśnień SWZ.</w:t>
      </w:r>
    </w:p>
    <w:p w14:paraId="7B8C8EA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Przedłużenie terminu składania ofert, nie wpływa na bieg terminu składania wniosku o wyjaśnienie treści SWZ.</w:t>
      </w:r>
    </w:p>
    <w:p w14:paraId="5A4A5F4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Treść zapytań wraz z wyjaśnieniami Zamawiający udostępni na stronie internetowej prowadzonego postępowania, bez ujawniania źródła zapytania.</w:t>
      </w:r>
    </w:p>
    <w:p w14:paraId="7237393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 </w:t>
      </w:r>
      <w:bookmarkEnd w:id="32"/>
      <w:r w:rsidRPr="00D205D9">
        <w:rPr>
          <w:bCs/>
          <w:iCs/>
          <w:color w:val="000000"/>
        </w:rPr>
        <w:t>uzasadnionych przypadkach Zamawiający może przed upływem terminu składania ofert zmienić treść SWZ. Dokonaną zmianę treści SWZ Zamawiający udostępni na stronie internetowej prowadzonego postępowania.</w:t>
      </w:r>
    </w:p>
    <w:p w14:paraId="4B9B7CFA"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Wymagania dotycz</w:t>
      </w:r>
      <w:r w:rsidRPr="00D205D9">
        <w:rPr>
          <w:rFonts w:eastAsia="TimesNewRoman"/>
          <w:b/>
          <w:bCs/>
          <w:caps/>
          <w:kern w:val="3"/>
        </w:rPr>
        <w:t>ą</w:t>
      </w:r>
      <w:r w:rsidRPr="00D205D9">
        <w:rPr>
          <w:b/>
          <w:bCs/>
          <w:caps/>
          <w:kern w:val="3"/>
        </w:rPr>
        <w:t>ce wadium</w:t>
      </w:r>
      <w:bookmarkEnd w:id="29"/>
    </w:p>
    <w:p w14:paraId="27165611"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 postępowaniu nie jest przewidziane składanie wadium.</w:t>
      </w:r>
    </w:p>
    <w:p w14:paraId="1EF09C73"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34" w:name="_Toc258314251"/>
      <w:r w:rsidRPr="00D205D9">
        <w:rPr>
          <w:b/>
          <w:bCs/>
          <w:caps/>
          <w:kern w:val="3"/>
        </w:rPr>
        <w:t>Termin zwi</w:t>
      </w:r>
      <w:r w:rsidRPr="00D205D9">
        <w:rPr>
          <w:rFonts w:eastAsia="TimesNewRoman"/>
          <w:b/>
          <w:bCs/>
          <w:caps/>
          <w:kern w:val="3"/>
        </w:rPr>
        <w:t>ą</w:t>
      </w:r>
      <w:r w:rsidRPr="00D205D9">
        <w:rPr>
          <w:b/>
          <w:bCs/>
          <w:caps/>
          <w:kern w:val="3"/>
        </w:rPr>
        <w:t>zania ofert</w:t>
      </w:r>
      <w:r w:rsidRPr="00D205D9">
        <w:rPr>
          <w:rFonts w:eastAsia="TimesNewRoman"/>
          <w:b/>
          <w:bCs/>
          <w:caps/>
          <w:kern w:val="3"/>
        </w:rPr>
        <w:t>ą</w:t>
      </w:r>
      <w:bookmarkEnd w:id="34"/>
    </w:p>
    <w:p w14:paraId="0FAEAC31" w14:textId="58753E86"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Wykonawca pozostaje związany ofertą do dnia </w:t>
      </w:r>
      <w:r w:rsidR="00CC31E7">
        <w:rPr>
          <w:b/>
          <w:bCs/>
          <w:iCs/>
          <w:color w:val="FF0000"/>
        </w:rPr>
        <w:t>24/11/</w:t>
      </w:r>
      <w:r w:rsidR="00B36839">
        <w:rPr>
          <w:b/>
          <w:bCs/>
          <w:iCs/>
          <w:color w:val="FF0000"/>
        </w:rPr>
        <w:t>2025</w:t>
      </w:r>
      <w:r w:rsidR="008F30E0">
        <w:rPr>
          <w:b/>
          <w:bCs/>
          <w:iCs/>
          <w:color w:val="FF0000"/>
        </w:rPr>
        <w:t xml:space="preserve"> r.</w:t>
      </w:r>
    </w:p>
    <w:p w14:paraId="3B10810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Bieg terminu związania ofertą rozpoczyna się wraz z upływem terminu składania ofert.</w:t>
      </w:r>
    </w:p>
    <w:p w14:paraId="0333EB34"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79D2D9B1"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Przedłużenie terminu związania ofertą, o którym mowa w ust. 2, wymaga złożenia przez wykonawcę pisemnego oświadczenia o wyrażeniu zgody na przedłużenie terminu związania ofertą.</w:t>
      </w:r>
    </w:p>
    <w:p w14:paraId="28F65729"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35" w:name="_Toc258314252"/>
      <w:r w:rsidRPr="00D205D9">
        <w:rPr>
          <w:b/>
          <w:bCs/>
          <w:caps/>
          <w:kern w:val="3"/>
        </w:rPr>
        <w:t>Opis sposobu przygotowywania ofert</w:t>
      </w:r>
      <w:bookmarkEnd w:id="35"/>
    </w:p>
    <w:p w14:paraId="0D7A940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Postępowanie o udzielenie zamówienia prowadzi się w języku polskim. Dokumenty sporządzone w języku obcym są składane wraz z tłumaczeniem na język polski.</w:t>
      </w:r>
    </w:p>
    <w:p w14:paraId="328E1CC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Wykonawca może złożyć tylko jedną ofertę.</w:t>
      </w:r>
    </w:p>
    <w:p w14:paraId="10F39DC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Tre</w:t>
      </w:r>
      <w:r w:rsidRPr="00D205D9">
        <w:rPr>
          <w:rFonts w:eastAsia="TimesNewRoman"/>
          <w:bCs/>
          <w:iCs/>
          <w:color w:val="000000"/>
        </w:rPr>
        <w:t xml:space="preserve">ść </w:t>
      </w:r>
      <w:r w:rsidRPr="00D205D9">
        <w:rPr>
          <w:bCs/>
          <w:iCs/>
          <w:color w:val="000000"/>
        </w:rPr>
        <w:t>oferty musi być zgodna z wymaganiami Zamawiającego określonymi w niniejszej SWZ.</w:t>
      </w:r>
    </w:p>
    <w:p w14:paraId="6CF94CD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562"/>
        <w:gridCol w:w="8272"/>
      </w:tblGrid>
      <w:tr w:rsidR="00986D88" w:rsidRPr="00D205D9" w14:paraId="6A0EE18F" w14:textId="77777777" w:rsidTr="00D205D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068524" w14:textId="77777777" w:rsidR="00986D88" w:rsidRPr="00D205D9" w:rsidRDefault="00986D88" w:rsidP="00D205D9">
            <w:pPr>
              <w:suppressAutoHyphens/>
              <w:autoSpaceDN w:val="0"/>
              <w:textAlignment w:val="baseline"/>
            </w:pPr>
            <w:r w:rsidRPr="00D205D9">
              <w:t>1</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2E7B3D" w14:textId="77777777" w:rsidR="00986D88" w:rsidRPr="00D205D9" w:rsidRDefault="00986D88" w:rsidP="00D205D9">
            <w:pPr>
              <w:suppressAutoHyphens/>
              <w:autoSpaceDN w:val="0"/>
              <w:jc w:val="both"/>
              <w:textAlignment w:val="baseline"/>
              <w:rPr>
                <w:b/>
                <w:bCs/>
              </w:rPr>
            </w:pPr>
            <w:r w:rsidRPr="00D205D9">
              <w:rPr>
                <w:b/>
                <w:bCs/>
              </w:rPr>
              <w:t xml:space="preserve">Formularz oferty. </w:t>
            </w:r>
          </w:p>
          <w:p w14:paraId="3E3A9FBD" w14:textId="77777777" w:rsidR="00986D88" w:rsidRPr="00D205D9" w:rsidRDefault="00986D88" w:rsidP="00D205D9">
            <w:pPr>
              <w:suppressAutoHyphens/>
              <w:autoSpaceDN w:val="0"/>
              <w:jc w:val="both"/>
              <w:textAlignment w:val="baseline"/>
            </w:pPr>
            <w:r w:rsidRPr="00D205D9">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986D88" w:rsidRPr="00D205D9" w14:paraId="14A1A363" w14:textId="77777777" w:rsidTr="00D205D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F02B3A" w14:textId="77777777" w:rsidR="00986D88" w:rsidRPr="00D205D9" w:rsidRDefault="00986D88" w:rsidP="00D205D9">
            <w:pPr>
              <w:suppressAutoHyphens/>
              <w:autoSpaceDN w:val="0"/>
              <w:textAlignment w:val="baseline"/>
            </w:pPr>
            <w:r w:rsidRPr="00D205D9">
              <w:t>2</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B728B6" w14:textId="77777777" w:rsidR="00986D88" w:rsidRPr="00D205D9" w:rsidRDefault="00986D88" w:rsidP="00D205D9">
            <w:pPr>
              <w:suppressAutoHyphens/>
              <w:autoSpaceDN w:val="0"/>
              <w:jc w:val="both"/>
              <w:textAlignment w:val="baseline"/>
            </w:pPr>
            <w:r w:rsidRPr="00D205D9">
              <w:rPr>
                <w:b/>
              </w:rPr>
              <w:t xml:space="preserve">Opis techniczny oferowanego sprzętu </w:t>
            </w:r>
            <w:r w:rsidRPr="00D205D9">
              <w:t>wraz ze wskazaniem ich wszystkich parametrów technicznych, w zakresie umożliwiającym ocenę spełniania wymagań Zamawiającego określonych w niniejszej SWZ.</w:t>
            </w:r>
          </w:p>
        </w:tc>
      </w:tr>
      <w:tr w:rsidR="00986D88" w:rsidRPr="00D205D9" w14:paraId="4B846D87" w14:textId="77777777" w:rsidTr="00D205D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05DB91" w14:textId="0158B63F" w:rsidR="00986D88" w:rsidRPr="00D205D9" w:rsidRDefault="007E1E70" w:rsidP="00D205D9">
            <w:pPr>
              <w:suppressAutoHyphens/>
              <w:autoSpaceDN w:val="0"/>
              <w:textAlignment w:val="baseline"/>
            </w:pPr>
            <w:r>
              <w:lastRenderedPageBreak/>
              <w:t>3</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C511E8" w14:textId="77777777" w:rsidR="00986D88" w:rsidRPr="00D205D9" w:rsidRDefault="00986D88" w:rsidP="00D205D9">
            <w:pPr>
              <w:suppressAutoHyphens/>
              <w:autoSpaceDN w:val="0"/>
              <w:jc w:val="both"/>
              <w:textAlignment w:val="baseline"/>
              <w:rPr>
                <w:b/>
                <w:bCs/>
              </w:rPr>
            </w:pPr>
            <w:r w:rsidRPr="00D205D9">
              <w:rPr>
                <w:b/>
                <w:bCs/>
              </w:rPr>
              <w:t>Pełnomocnictwo lub inny dokument potwierdzający umocowanie do reprezentowania wykonawcy.</w:t>
            </w:r>
          </w:p>
          <w:p w14:paraId="2A4CCF05" w14:textId="77777777" w:rsidR="00986D88" w:rsidRPr="00D205D9" w:rsidRDefault="00986D88" w:rsidP="00D205D9">
            <w:pPr>
              <w:suppressAutoHyphens/>
              <w:autoSpaceDN w:val="0"/>
              <w:jc w:val="both"/>
              <w:textAlignment w:val="baseline"/>
            </w:pPr>
            <w:r w:rsidRPr="00D205D9">
              <w:t xml:space="preserve">Upoważnienie osób podpisujących ofertę wynikać musi bezpośrednio z dokumentów dołączonych do oferty. Jeżeli upoważnienie takie nie wynika wprost z dokumentów rejestrowych (KRS, </w:t>
            </w:r>
            <w:proofErr w:type="spellStart"/>
            <w:r w:rsidRPr="00D205D9">
              <w:t>CEiDG</w:t>
            </w:r>
            <w:proofErr w:type="spellEnd"/>
            <w:r w:rsidRPr="00D205D9">
              <w:t xml:space="preserve"> lub innego właściwego rejestru), to do oferty należy dołączyć inny dokument potwierdzający umocowanie do reprezentowania wykonawcy.</w:t>
            </w:r>
          </w:p>
          <w:p w14:paraId="5FAEAF35" w14:textId="77777777" w:rsidR="00986D88" w:rsidRPr="00D205D9" w:rsidRDefault="00986D88" w:rsidP="00D205D9">
            <w:pPr>
              <w:suppressAutoHyphens/>
              <w:autoSpaceDN w:val="0"/>
              <w:jc w:val="both"/>
              <w:textAlignment w:val="baseline"/>
            </w:pPr>
          </w:p>
        </w:tc>
      </w:tr>
      <w:tr w:rsidR="00986D88" w:rsidRPr="00D205D9" w14:paraId="0E765BD8" w14:textId="77777777" w:rsidTr="00D205D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6AB5C0" w14:textId="102156E1" w:rsidR="00986D88" w:rsidRPr="00D205D9" w:rsidRDefault="007E1E70" w:rsidP="00D205D9">
            <w:pPr>
              <w:suppressAutoHyphens/>
              <w:autoSpaceDN w:val="0"/>
              <w:textAlignment w:val="baseline"/>
            </w:pPr>
            <w:r>
              <w:t>4</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CB5B32" w14:textId="77777777" w:rsidR="00986D88" w:rsidRPr="00D205D9" w:rsidRDefault="00986D88" w:rsidP="00D205D9">
            <w:pPr>
              <w:suppressAutoHyphens/>
              <w:autoSpaceDN w:val="0"/>
              <w:jc w:val="both"/>
              <w:textAlignment w:val="baseline"/>
              <w:rPr>
                <w:b/>
                <w:bCs/>
              </w:rPr>
            </w:pPr>
            <w:r w:rsidRPr="00D205D9">
              <w:rPr>
                <w:rFonts w:eastAsia="Calibri"/>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6DAE164D" w14:textId="77777777" w:rsidR="00986D88" w:rsidRPr="00D205D9" w:rsidRDefault="00986D88" w:rsidP="00D205D9">
      <w:pPr>
        <w:suppressAutoHyphens/>
        <w:autoSpaceDN w:val="0"/>
        <w:textAlignment w:val="baseline"/>
      </w:pPr>
    </w:p>
    <w:p w14:paraId="4A9A87F3"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36" w:name="_Hlk37839542"/>
      <w:bookmarkStart w:id="37" w:name="_Hlk37866106"/>
      <w:r w:rsidRPr="00D205D9">
        <w:rPr>
          <w:bCs/>
          <w:iCs/>
          <w:color w:val="000000"/>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255E5869"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Poświadczenia zgodności cyfrowego odwzorowania z dokumentem w postaci papierowej, dokonuje w przypadku pełnomocnictwa – mocodawca. Poświadczenia zgodności cyfrowego odwzorowania z dokumentem w postaci papierowej, może dokonać również notariusz.</w:t>
      </w:r>
    </w:p>
    <w:p w14:paraId="2F727389"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54C71BD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38" w:name="_Hlk37939197"/>
      <w:r w:rsidRPr="00D205D9">
        <w:rPr>
          <w:bCs/>
          <w:iCs/>
          <w:color w:val="000000"/>
        </w:rPr>
        <w:t xml:space="preserve">Zamawiający informuje, iż zgodnie z art. 18 ust. 3 ustawy </w:t>
      </w:r>
      <w:proofErr w:type="spellStart"/>
      <w:r w:rsidRPr="00D205D9">
        <w:rPr>
          <w:bCs/>
          <w:iCs/>
          <w:color w:val="000000"/>
        </w:rPr>
        <w:t>Pzp</w:t>
      </w:r>
      <w:proofErr w:type="spellEnd"/>
      <w:r w:rsidRPr="00D205D9">
        <w:rPr>
          <w:bCs/>
          <w:iCs/>
          <w:color w:val="00000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D205D9">
        <w:rPr>
          <w:bCs/>
          <w:iCs/>
          <w:color w:val="000000"/>
        </w:rPr>
        <w:t>:</w:t>
      </w:r>
    </w:p>
    <w:p w14:paraId="75851053" w14:textId="77777777" w:rsidR="00986D88" w:rsidRPr="00D205D9" w:rsidRDefault="00986D88" w:rsidP="0045169C">
      <w:pPr>
        <w:numPr>
          <w:ilvl w:val="2"/>
          <w:numId w:val="7"/>
        </w:numPr>
        <w:suppressAutoHyphens/>
        <w:autoSpaceDN w:val="0"/>
        <w:spacing w:after="160"/>
        <w:ind w:left="709"/>
        <w:textAlignment w:val="baseline"/>
        <w:rPr>
          <w:rFonts w:eastAsia="Calibri"/>
          <w:lang w:eastAsia="en-US"/>
        </w:rPr>
      </w:pPr>
      <w:r w:rsidRPr="00D205D9">
        <w:rPr>
          <w:rFonts w:eastAsia="Calibri"/>
          <w:lang w:eastAsia="en-US"/>
        </w:rPr>
        <w:t>wraz z przekazaniem takich informacji, zastrzegł, że nie mogą być one udostępniane;</w:t>
      </w:r>
    </w:p>
    <w:p w14:paraId="0CD049F3" w14:textId="77777777" w:rsidR="00986D88" w:rsidRPr="00D205D9" w:rsidRDefault="00986D88" w:rsidP="0045169C">
      <w:pPr>
        <w:numPr>
          <w:ilvl w:val="2"/>
          <w:numId w:val="7"/>
        </w:numPr>
        <w:suppressAutoHyphens/>
        <w:autoSpaceDN w:val="0"/>
        <w:spacing w:after="160"/>
        <w:ind w:left="709"/>
        <w:textAlignment w:val="baseline"/>
        <w:rPr>
          <w:rFonts w:eastAsia="Calibri"/>
          <w:lang w:eastAsia="en-US"/>
        </w:rPr>
      </w:pPr>
      <w:r w:rsidRPr="00D205D9">
        <w:rPr>
          <w:rFonts w:eastAsia="Calibri"/>
          <w:lang w:eastAsia="en-US"/>
        </w:rPr>
        <w:t>wykazał, załączając stosowne uzasadnienie, iż zastrzeżone informacje stanowią tajemnicę przedsiębiorstwa.</w:t>
      </w:r>
      <w:bookmarkStart w:id="39" w:name="_Hlk37939296"/>
    </w:p>
    <w:p w14:paraId="2DB1A441" w14:textId="77777777" w:rsidR="00986D88" w:rsidRPr="00D205D9" w:rsidRDefault="00986D88" w:rsidP="0045169C">
      <w:pPr>
        <w:numPr>
          <w:ilvl w:val="2"/>
          <w:numId w:val="7"/>
        </w:numPr>
        <w:suppressAutoHyphens/>
        <w:autoSpaceDN w:val="0"/>
        <w:spacing w:after="160"/>
        <w:ind w:left="709"/>
        <w:textAlignment w:val="baseline"/>
        <w:rPr>
          <w:rFonts w:eastAsia="Calibri"/>
          <w:lang w:eastAsia="en-US"/>
        </w:rPr>
      </w:pPr>
      <w:r w:rsidRPr="00D205D9">
        <w:rPr>
          <w:rFonts w:eastAsia="Calibri"/>
          <w:lang w:eastAsia="en-US"/>
        </w:rPr>
        <w:t>Zaleca się, aby uzasadnienie o którym mowa powyżej było sformułowane w sposób umożliwiający jego udostępnienie pozostałym uczestnikom postępowania.</w:t>
      </w:r>
    </w:p>
    <w:p w14:paraId="12F71534"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40" w:name="_Hlk38143710"/>
      <w:r w:rsidRPr="00D205D9">
        <w:rPr>
          <w:bCs/>
          <w:iCs/>
          <w:color w:val="000000"/>
        </w:rPr>
        <w:t xml:space="preserve">Wykonawca nie może zastrzec informacji, o których mowa w art. 222 ust. 5 ustawy </w:t>
      </w:r>
      <w:proofErr w:type="spellStart"/>
      <w:r w:rsidRPr="00D205D9">
        <w:rPr>
          <w:bCs/>
          <w:iCs/>
          <w:color w:val="000000"/>
        </w:rPr>
        <w:t>Pzp</w:t>
      </w:r>
      <w:bookmarkEnd w:id="39"/>
      <w:bookmarkEnd w:id="40"/>
      <w:proofErr w:type="spellEnd"/>
      <w:r w:rsidRPr="00D205D9">
        <w:rPr>
          <w:bCs/>
          <w:iCs/>
          <w:color w:val="000000"/>
        </w:rPr>
        <w:t>.</w:t>
      </w:r>
    </w:p>
    <w:p w14:paraId="2BF51939"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41" w:name="_Hlk37928068"/>
      <w:r w:rsidRPr="00D205D9">
        <w:rPr>
          <w:bCs/>
          <w:iCs/>
          <w:color w:val="000000"/>
        </w:rPr>
        <w:t>Opis sposobu przygotowania oferty składanej w formie elektronicznej</w:t>
      </w:r>
      <w:bookmarkEnd w:id="41"/>
      <w:r w:rsidRPr="00D205D9">
        <w:rPr>
          <w:bCs/>
          <w:iCs/>
          <w:color w:val="000000"/>
        </w:rPr>
        <w:t>:</w:t>
      </w:r>
    </w:p>
    <w:p w14:paraId="74D5756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42" w:name="_Hlk37866429"/>
      <w:r w:rsidRPr="00D205D9">
        <w:rPr>
          <w:bCs/>
          <w:iCs/>
          <w:color w:val="000000"/>
        </w:rPr>
        <w:t>Wykonawca, chcąc przystąpić do udziału w postępowaniu, loguje się na Platformie, w menu ”Ogłoszenia” wyszukuje niniejsze postępowanie, otwiera je klikając w jego temat, a następnie korzysta z funkcji ”</w:t>
      </w:r>
      <w:r w:rsidRPr="00D205D9">
        <w:rPr>
          <w:b/>
          <w:bCs/>
          <w:i/>
          <w:iCs/>
          <w:color w:val="000000"/>
        </w:rPr>
        <w:t>Zgłoś udział w postępowaniu</w:t>
      </w:r>
      <w:r w:rsidRPr="00D205D9">
        <w:rPr>
          <w:bCs/>
          <w:iCs/>
          <w:color w:val="000000"/>
        </w:rPr>
        <w:t>”</w:t>
      </w:r>
      <w:bookmarkEnd w:id="42"/>
      <w:r w:rsidRPr="00D205D9">
        <w:rPr>
          <w:bCs/>
          <w:iCs/>
          <w:color w:val="000000"/>
        </w:rPr>
        <w:t xml:space="preserve"> na karcie Informacje ogólne”;</w:t>
      </w:r>
      <w:bookmarkStart w:id="43" w:name="_Hlk37866441"/>
    </w:p>
    <w:p w14:paraId="3C06A8A5" w14:textId="77777777" w:rsidR="00986D88" w:rsidRPr="00D205D9" w:rsidRDefault="00986D88" w:rsidP="0045169C">
      <w:pPr>
        <w:numPr>
          <w:ilvl w:val="0"/>
          <w:numId w:val="8"/>
        </w:numPr>
        <w:suppressAutoHyphens/>
        <w:autoSpaceDN w:val="0"/>
        <w:spacing w:after="160"/>
        <w:ind w:left="709"/>
        <w:jc w:val="both"/>
        <w:textAlignment w:val="baseline"/>
        <w:rPr>
          <w:rFonts w:eastAsia="Calibri"/>
          <w:lang w:eastAsia="en-US"/>
        </w:rPr>
      </w:pPr>
      <w:r w:rsidRPr="00D205D9">
        <w:rPr>
          <w:rFonts w:eastAsia="Calibri"/>
          <w:lang w:eastAsia="en-US"/>
        </w:rPr>
        <w:lastRenderedPageBreak/>
        <w:t xml:space="preserve">w przypadku, </w:t>
      </w:r>
      <w:bookmarkStart w:id="44" w:name="_Hlk37939646"/>
      <w:bookmarkStart w:id="45" w:name="_Hlk37866474"/>
      <w:bookmarkEnd w:id="43"/>
      <w:r w:rsidRPr="00D205D9">
        <w:rPr>
          <w:rFonts w:eastAsia="Calibri"/>
          <w:lang w:eastAsia="en-US"/>
        </w:rPr>
        <w:t>gdy Wykonawca nie posiada konta na Platformie, należy skorzystać z funkcji ”</w:t>
      </w:r>
      <w:r w:rsidRPr="00D205D9">
        <w:rPr>
          <w:rFonts w:eastAsia="Calibri"/>
          <w:b/>
          <w:i/>
          <w:lang w:eastAsia="en-US"/>
        </w:rPr>
        <w:t>Zarejestruj</w:t>
      </w:r>
      <w:r w:rsidRPr="00D205D9">
        <w:rPr>
          <w:rFonts w:eastAsia="Calibri"/>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68097E2" w14:textId="77777777" w:rsidR="00986D88" w:rsidRPr="00D205D9" w:rsidRDefault="00986D88" w:rsidP="0045169C">
      <w:pPr>
        <w:numPr>
          <w:ilvl w:val="0"/>
          <w:numId w:val="8"/>
        </w:numPr>
        <w:suppressAutoHyphens/>
        <w:autoSpaceDN w:val="0"/>
        <w:spacing w:after="160"/>
        <w:ind w:left="709" w:hanging="425"/>
        <w:jc w:val="both"/>
        <w:textAlignment w:val="baseline"/>
        <w:rPr>
          <w:rFonts w:eastAsia="Calibri"/>
          <w:lang w:eastAsia="en-US"/>
        </w:rPr>
      </w:pPr>
      <w:r w:rsidRPr="00D205D9">
        <w:rPr>
          <w:rFonts w:eastAsia="Calibri"/>
          <w:lang w:eastAsia="en-US"/>
        </w:rPr>
        <w:t xml:space="preserve">oferta </w:t>
      </w:r>
      <w:bookmarkEnd w:id="44"/>
      <w:r w:rsidRPr="00D205D9">
        <w:rPr>
          <w:rFonts w:eastAsia="Calibri"/>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D205D9">
        <w:rPr>
          <w:rFonts w:eastAsia="Calibri"/>
          <w:b/>
          <w:i/>
          <w:lang w:eastAsia="en-US"/>
        </w:rPr>
        <w:t>Załącz plik</w:t>
      </w:r>
      <w:r w:rsidRPr="00D205D9">
        <w:rPr>
          <w:rFonts w:eastAsia="Calibri"/>
          <w:lang w:eastAsia="en-US"/>
        </w:rPr>
        <w:t>” i użycie przycisku ”</w:t>
      </w:r>
      <w:r w:rsidRPr="00D205D9">
        <w:rPr>
          <w:rFonts w:eastAsia="Calibri"/>
          <w:b/>
          <w:i/>
          <w:lang w:eastAsia="en-US"/>
        </w:rPr>
        <w:t>Załącz</w:t>
      </w:r>
      <w:r w:rsidRPr="00D205D9">
        <w:rPr>
          <w:rFonts w:eastAsia="Calibri"/>
          <w:lang w:eastAsia="en-US"/>
        </w:rPr>
        <w:t>”;</w:t>
      </w:r>
      <w:bookmarkStart w:id="46" w:name="_Hlk37939678"/>
    </w:p>
    <w:p w14:paraId="6E4FA00D" w14:textId="77777777" w:rsidR="00986D88" w:rsidRPr="00D205D9" w:rsidRDefault="00986D88" w:rsidP="0045169C">
      <w:pPr>
        <w:numPr>
          <w:ilvl w:val="0"/>
          <w:numId w:val="8"/>
        </w:numPr>
        <w:suppressAutoHyphens/>
        <w:autoSpaceDN w:val="0"/>
        <w:spacing w:after="160"/>
        <w:ind w:left="993"/>
        <w:jc w:val="both"/>
        <w:textAlignment w:val="baseline"/>
        <w:rPr>
          <w:rFonts w:eastAsia="Calibri"/>
          <w:lang w:eastAsia="en-US"/>
        </w:rPr>
      </w:pPr>
      <w:bookmarkStart w:id="47" w:name="_Hlk37940020"/>
      <w:bookmarkStart w:id="48" w:name="_Hlk37866628"/>
      <w:bookmarkEnd w:id="45"/>
      <w:bookmarkEnd w:id="46"/>
      <w:r w:rsidRPr="00D205D9">
        <w:rPr>
          <w:rFonts w:eastAsia="Calibri"/>
          <w:lang w:eastAsia="en-US"/>
        </w:rPr>
        <w:t xml:space="preserve">wszelkie </w:t>
      </w:r>
      <w:bookmarkEnd w:id="47"/>
      <w:r w:rsidRPr="00D205D9">
        <w:rPr>
          <w:rFonts w:eastAsia="Calibri"/>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D205D9">
        <w:rPr>
          <w:rFonts w:eastAsia="Calibri"/>
          <w:b/>
          <w:i/>
          <w:lang w:eastAsia="en-US"/>
        </w:rPr>
        <w:t>Załącz plik</w:t>
      </w:r>
      <w:r w:rsidRPr="00D205D9">
        <w:rPr>
          <w:rFonts w:eastAsia="Calibri"/>
          <w:lang w:eastAsia="en-US"/>
        </w:rPr>
        <w:t>” i użycie przycisku ”</w:t>
      </w:r>
      <w:r w:rsidRPr="00D205D9">
        <w:rPr>
          <w:rFonts w:eastAsia="Calibri"/>
          <w:b/>
          <w:i/>
          <w:lang w:eastAsia="en-US"/>
        </w:rPr>
        <w:t>Załącz</w:t>
      </w:r>
      <w:r w:rsidRPr="00D205D9">
        <w:rPr>
          <w:rFonts w:eastAsia="Calibri"/>
          <w:lang w:eastAsia="en-US"/>
        </w:rPr>
        <w:t>”;</w:t>
      </w:r>
      <w:bookmarkStart w:id="49" w:name="_Hlk37940112"/>
      <w:bookmarkEnd w:id="48"/>
    </w:p>
    <w:p w14:paraId="7FBC0296" w14:textId="77777777" w:rsidR="00986D88" w:rsidRPr="00D205D9" w:rsidRDefault="00986D88" w:rsidP="0045169C">
      <w:pPr>
        <w:numPr>
          <w:ilvl w:val="0"/>
          <w:numId w:val="8"/>
        </w:numPr>
        <w:suppressAutoHyphens/>
        <w:autoSpaceDN w:val="0"/>
        <w:spacing w:after="160"/>
        <w:ind w:left="993"/>
        <w:jc w:val="both"/>
        <w:textAlignment w:val="baseline"/>
        <w:rPr>
          <w:rFonts w:eastAsia="Calibri"/>
          <w:lang w:eastAsia="en-US"/>
        </w:rPr>
      </w:pPr>
      <w:r w:rsidRPr="00D205D9">
        <w:rPr>
          <w:rFonts w:eastAsia="Calibri"/>
          <w:lang w:eastAsia="en-US"/>
        </w:rPr>
        <w:t>potwierdzeniem prawidłowo załączonego pliku jest automatyczne wygenerowanie przez Platformę komunikatu systemowego o treści ”Plik został poprawnie przesłany na platformę;</w:t>
      </w:r>
    </w:p>
    <w:p w14:paraId="6ABC3C09" w14:textId="77777777" w:rsidR="00986D88" w:rsidRPr="00D205D9" w:rsidRDefault="00986D88" w:rsidP="0045169C">
      <w:pPr>
        <w:numPr>
          <w:ilvl w:val="0"/>
          <w:numId w:val="8"/>
        </w:numPr>
        <w:suppressAutoHyphens/>
        <w:autoSpaceDN w:val="0"/>
        <w:spacing w:after="160"/>
        <w:ind w:left="993"/>
        <w:jc w:val="both"/>
        <w:textAlignment w:val="baseline"/>
        <w:rPr>
          <w:rFonts w:eastAsia="Calibri"/>
          <w:lang w:eastAsia="en-US"/>
        </w:rPr>
      </w:pPr>
      <w:r w:rsidRPr="00D205D9">
        <w:rPr>
          <w:rFonts w:eastAsia="Calibri"/>
          <w:lang w:eastAsia="en-US"/>
        </w:rPr>
        <w:t>ostateczne złożenie oferty wraz z załącznikami Wykonawca musi potwierdzić klikając w przycisk ”</w:t>
      </w:r>
      <w:r w:rsidRPr="00D205D9">
        <w:rPr>
          <w:rFonts w:eastAsia="Calibri"/>
          <w:b/>
          <w:i/>
          <w:lang w:eastAsia="en-US"/>
        </w:rPr>
        <w:t>Złóż ofertę</w:t>
      </w:r>
      <w:r w:rsidRPr="00D205D9">
        <w:rPr>
          <w:rFonts w:eastAsia="Calibri"/>
          <w:lang w:eastAsia="en-US"/>
        </w:rPr>
        <w:t>”;</w:t>
      </w:r>
    </w:p>
    <w:p w14:paraId="525815BC" w14:textId="77777777" w:rsidR="00986D88" w:rsidRPr="00D205D9" w:rsidRDefault="00986D88" w:rsidP="0045169C">
      <w:pPr>
        <w:numPr>
          <w:ilvl w:val="0"/>
          <w:numId w:val="8"/>
        </w:numPr>
        <w:suppressAutoHyphens/>
        <w:autoSpaceDN w:val="0"/>
        <w:spacing w:after="160"/>
        <w:ind w:left="993"/>
        <w:jc w:val="both"/>
        <w:textAlignment w:val="baseline"/>
        <w:rPr>
          <w:rFonts w:eastAsia="Calibri"/>
          <w:lang w:eastAsia="en-US"/>
        </w:rPr>
      </w:pPr>
      <w:r w:rsidRPr="00D205D9">
        <w:rPr>
          <w:rFonts w:eastAsia="Calibri"/>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1846BFCA"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50" w:name="_Hlk37866756"/>
      <w:r w:rsidRPr="00D205D9">
        <w:rPr>
          <w:bCs/>
          <w:iCs/>
          <w:color w:val="000000"/>
        </w:rPr>
        <w:t>Do upływu terminu składania ofert, Wykonawca, za pośrednictwem Platformy, może wycofać złożoną ofertę, używając opcji ”</w:t>
      </w:r>
      <w:r w:rsidRPr="00D205D9">
        <w:rPr>
          <w:b/>
          <w:bCs/>
          <w:i/>
          <w:iCs/>
          <w:color w:val="000000"/>
        </w:rPr>
        <w:t>Wycofaj ofertę</w:t>
      </w:r>
      <w:r w:rsidRPr="00D205D9">
        <w:rPr>
          <w:bCs/>
          <w:iCs/>
          <w:color w:val="000000"/>
        </w:rPr>
        <w:t>” (karta Oferta/Załączniki). Po wycofaniu oferty Wykonawca może usunąć załączone pliki, zaznaczając pozycje do usunięcia i klikając w przycisk ”</w:t>
      </w:r>
      <w:r w:rsidRPr="00D205D9">
        <w:rPr>
          <w:b/>
          <w:bCs/>
          <w:i/>
          <w:iCs/>
          <w:color w:val="000000"/>
        </w:rPr>
        <w:t>Usuń zaznaczone</w:t>
      </w:r>
      <w:r w:rsidRPr="00D205D9">
        <w:rPr>
          <w:bCs/>
          <w:iCs/>
          <w:color w:val="000000"/>
        </w:rPr>
        <w:t>”.</w:t>
      </w:r>
    </w:p>
    <w:p w14:paraId="6D3870D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Szczegółowa instrukcja korzystania z Platformy znajduje się na stronie internetowej </w:t>
      </w:r>
      <w:hyperlink r:id="rId12" w:history="1">
        <w:r w:rsidRPr="00D205D9">
          <w:rPr>
            <w:rFonts w:eastAsia="Calibri"/>
            <w:bCs/>
            <w:iCs/>
            <w:color w:val="0070C0"/>
            <w:u w:val="single"/>
            <w:lang w:eastAsia="en-US"/>
          </w:rPr>
          <w:t>https://e-ProPublico.pl/</w:t>
        </w:r>
      </w:hyperlink>
      <w:r w:rsidRPr="00D205D9">
        <w:rPr>
          <w:bCs/>
          <w:iCs/>
          <w:color w:val="000000"/>
        </w:rPr>
        <w:t>, przycisk ”</w:t>
      </w:r>
      <w:r w:rsidRPr="00D205D9">
        <w:rPr>
          <w:b/>
          <w:bCs/>
          <w:i/>
          <w:iCs/>
          <w:color w:val="000000"/>
        </w:rPr>
        <w:t>Instrukcja Wykonawcy</w:t>
      </w:r>
      <w:r w:rsidRPr="00D205D9">
        <w:rPr>
          <w:bCs/>
          <w:iCs/>
          <w:color w:val="000000"/>
        </w:rPr>
        <w:t>”.</w:t>
      </w:r>
    </w:p>
    <w:bookmarkEnd w:id="50"/>
    <w:p w14:paraId="294DB462"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nie przewiduje zwrotu kosztów udziału w postępowaniu. Wykonawca ponosi wszelkie koszty związane z przygotowaniem i złożeniem oferty.</w:t>
      </w:r>
    </w:p>
    <w:p w14:paraId="250DEA25"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51" w:name="_Toc258314253"/>
      <w:r w:rsidRPr="00D205D9">
        <w:rPr>
          <w:b/>
          <w:bCs/>
          <w:caps/>
          <w:kern w:val="3"/>
        </w:rPr>
        <w:t>Miejsce oraz termin składania i otwarcia ofert</w:t>
      </w:r>
      <w:bookmarkEnd w:id="51"/>
    </w:p>
    <w:p w14:paraId="21DC5F6A" w14:textId="2A4F2B2E"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bookmarkStart w:id="52" w:name="_Hlk37940485"/>
      <w:bookmarkStart w:id="53" w:name="_Hlk37857777"/>
      <w:r w:rsidRPr="00D205D9">
        <w:rPr>
          <w:bCs/>
          <w:iCs/>
          <w:color w:val="000000"/>
        </w:rPr>
        <w:t xml:space="preserve">Ofertę, wraz z załącznikami, należy złożyć za pośrednictwem Platformy w terminie do dnia </w:t>
      </w:r>
      <w:r w:rsidR="00CC31E7">
        <w:rPr>
          <w:b/>
          <w:bCs/>
          <w:iCs/>
          <w:color w:val="FF0000"/>
        </w:rPr>
        <w:t>26/09/</w:t>
      </w:r>
      <w:r w:rsidR="00B36839">
        <w:rPr>
          <w:b/>
          <w:bCs/>
          <w:iCs/>
          <w:color w:val="FF0000"/>
        </w:rPr>
        <w:t>2025</w:t>
      </w:r>
      <w:r w:rsidRPr="00D205D9">
        <w:rPr>
          <w:bCs/>
          <w:iCs/>
          <w:color w:val="000000"/>
        </w:rPr>
        <w:t xml:space="preserve"> do godz.</w:t>
      </w:r>
      <w:bookmarkEnd w:id="52"/>
      <w:bookmarkEnd w:id="53"/>
      <w:r w:rsidRPr="00D205D9">
        <w:rPr>
          <w:bCs/>
          <w:iCs/>
          <w:color w:val="000000"/>
        </w:rPr>
        <w:t xml:space="preserve"> </w:t>
      </w:r>
      <w:r w:rsidRPr="00D205D9">
        <w:rPr>
          <w:b/>
          <w:bCs/>
          <w:iCs/>
          <w:color w:val="FF0000"/>
        </w:rPr>
        <w:t>0</w:t>
      </w:r>
      <w:r w:rsidR="00D205D9" w:rsidRPr="00D205D9">
        <w:rPr>
          <w:b/>
          <w:bCs/>
          <w:iCs/>
          <w:color w:val="FF0000"/>
        </w:rPr>
        <w:t>9</w:t>
      </w:r>
      <w:r w:rsidRPr="00D205D9">
        <w:rPr>
          <w:b/>
          <w:bCs/>
          <w:iCs/>
          <w:color w:val="FF0000"/>
        </w:rPr>
        <w:t>:</w:t>
      </w:r>
      <w:r w:rsidR="00D205D9" w:rsidRPr="00D205D9">
        <w:rPr>
          <w:b/>
          <w:bCs/>
          <w:iCs/>
          <w:color w:val="FF0000"/>
        </w:rPr>
        <w:t>0</w:t>
      </w:r>
      <w:r w:rsidRPr="00D205D9">
        <w:rPr>
          <w:b/>
          <w:bCs/>
          <w:iCs/>
          <w:color w:val="FF0000"/>
        </w:rPr>
        <w:t>0.</w:t>
      </w:r>
    </w:p>
    <w:p w14:paraId="1E453469"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54" w:name="_Toc258314254"/>
      <w:r w:rsidRPr="00D205D9">
        <w:rPr>
          <w:b/>
          <w:bCs/>
          <w:caps/>
          <w:kern w:val="3"/>
        </w:rPr>
        <w:t>termin otwarcia ofert</w:t>
      </w:r>
    </w:p>
    <w:p w14:paraId="5FF85DE2" w14:textId="3A5A9DFA"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Otwarcie ofert nastąpi w dniu: </w:t>
      </w:r>
      <w:r w:rsidR="00CC31E7">
        <w:rPr>
          <w:b/>
          <w:bCs/>
          <w:iCs/>
          <w:color w:val="FF0000"/>
        </w:rPr>
        <w:t>26/09/</w:t>
      </w:r>
      <w:bookmarkStart w:id="55" w:name="_GoBack"/>
      <w:bookmarkEnd w:id="55"/>
      <w:r w:rsidR="00B36839">
        <w:rPr>
          <w:b/>
          <w:bCs/>
          <w:iCs/>
          <w:color w:val="FF0000"/>
        </w:rPr>
        <w:t>2025</w:t>
      </w:r>
      <w:r w:rsidRPr="00D205D9">
        <w:rPr>
          <w:bCs/>
          <w:iCs/>
          <w:color w:val="000000"/>
        </w:rPr>
        <w:t xml:space="preserve"> o godz. </w:t>
      </w:r>
      <w:r w:rsidRPr="00D205D9">
        <w:rPr>
          <w:b/>
          <w:bCs/>
          <w:iCs/>
          <w:color w:val="FF0000"/>
        </w:rPr>
        <w:t>1</w:t>
      </w:r>
      <w:r w:rsidR="00D205D9" w:rsidRPr="00D205D9">
        <w:rPr>
          <w:b/>
          <w:bCs/>
          <w:iCs/>
          <w:color w:val="FF0000"/>
        </w:rPr>
        <w:t>0</w:t>
      </w:r>
      <w:r w:rsidRPr="00D205D9">
        <w:rPr>
          <w:b/>
          <w:bCs/>
          <w:iCs/>
          <w:color w:val="FF0000"/>
        </w:rPr>
        <w:t>:00</w:t>
      </w:r>
      <w:r w:rsidRPr="00D205D9">
        <w:rPr>
          <w:b/>
          <w:bCs/>
          <w:iCs/>
          <w:color w:val="000000"/>
        </w:rPr>
        <w:t>,</w:t>
      </w:r>
      <w:r w:rsidRPr="00D205D9">
        <w:rPr>
          <w:bCs/>
          <w:iCs/>
          <w:color w:val="000000"/>
        </w:rPr>
        <w:t xml:space="preserve"> za pośrednictwem Platformy, na karcie ”Oferta/Załączniki”, poprzez ich odszyfrowanie, które jest jednoznaczne z ich upublicznieniem.</w:t>
      </w:r>
    </w:p>
    <w:p w14:paraId="56369AB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lastRenderedPageBreak/>
        <w:t>Zamawiający, najpóźniej przed otwarciem ofert, udostępni na stronie prowadzonego postępowania informację o kwocie, jaką zamierza przeznaczyć na sfinansowanie zamówienia.</w:t>
      </w:r>
    </w:p>
    <w:p w14:paraId="07DA42BD"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B3F017C"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Niezwłocznie po otwarciu ofert, Zamawiający zamieści na stronie internetowej prowadzonego postępowania informacje o:</w:t>
      </w:r>
    </w:p>
    <w:p w14:paraId="1B28CE10" w14:textId="77777777" w:rsidR="00986D88" w:rsidRPr="00D205D9" w:rsidRDefault="00986D88" w:rsidP="0045169C">
      <w:pPr>
        <w:numPr>
          <w:ilvl w:val="0"/>
          <w:numId w:val="11"/>
        </w:numPr>
        <w:suppressAutoHyphens/>
        <w:autoSpaceDN w:val="0"/>
        <w:spacing w:before="120" w:after="60"/>
        <w:jc w:val="both"/>
        <w:textAlignment w:val="baseline"/>
        <w:outlineLvl w:val="1"/>
        <w:rPr>
          <w:bCs/>
          <w:iCs/>
          <w:color w:val="000000"/>
        </w:rPr>
      </w:pPr>
      <w:r w:rsidRPr="00D205D9">
        <w:rPr>
          <w:bCs/>
          <w:iCs/>
          <w:color w:val="000000"/>
        </w:rPr>
        <w:t>nazwach albo imionach i nazwiskach oraz siedzibach lub miejscach prowadzonej działalności gospodarczej bądź miejscach zamieszkania Wykonawców, których oferty zostały otwarte;</w:t>
      </w:r>
    </w:p>
    <w:p w14:paraId="52BA37EF" w14:textId="72228254" w:rsidR="00986D88" w:rsidRPr="00D205D9" w:rsidRDefault="00986D88" w:rsidP="0045169C">
      <w:pPr>
        <w:numPr>
          <w:ilvl w:val="0"/>
          <w:numId w:val="11"/>
        </w:numPr>
        <w:suppressAutoHyphens/>
        <w:autoSpaceDN w:val="0"/>
        <w:spacing w:before="120" w:after="60"/>
        <w:jc w:val="both"/>
        <w:textAlignment w:val="baseline"/>
        <w:outlineLvl w:val="1"/>
        <w:rPr>
          <w:bCs/>
          <w:iCs/>
          <w:color w:val="000000"/>
        </w:rPr>
      </w:pPr>
      <w:r w:rsidRPr="00D205D9">
        <w:rPr>
          <w:bCs/>
          <w:iCs/>
          <w:color w:val="000000"/>
        </w:rPr>
        <w:t>cenach lub kosztach zawartych w ofertach.</w:t>
      </w:r>
    </w:p>
    <w:p w14:paraId="2CC37DB9" w14:textId="1420C22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Opis sposobu obliczenia ceny</w:t>
      </w:r>
      <w:bookmarkEnd w:id="54"/>
    </w:p>
    <w:p w14:paraId="2BC07EDD" w14:textId="0CF9503E" w:rsidR="00B063FC" w:rsidRDefault="002A75F6"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 xml:space="preserve"> </w:t>
      </w:r>
      <w:r w:rsidR="00B063FC" w:rsidRPr="00D205D9">
        <w:rPr>
          <w:bCs/>
          <w:iCs/>
          <w:color w:val="000000"/>
        </w:rPr>
        <w:t xml:space="preserve">Cenę oferty stanowić będzie wartość brutto wyrażona w złotych polskich wpisana na formularzu oferty za całość przedmiotu zamówienia. W przypadku rozbieżności pomiędzy ceną netto/brutto, za podstawę poprawienia omyłki rachunkowej, Zamawiający przyjmie jednostkowe ceny netto. </w:t>
      </w:r>
    </w:p>
    <w:p w14:paraId="62BAFE71"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W ofercie Wykonawca zobowiązany jest podać cenę za wykonanie całego przedmiotu zamówienia w złotych polskich (PLN), z dokładnością do 1 grosza, tj. do dwóch miejsc po przecinku.</w:t>
      </w:r>
    </w:p>
    <w:p w14:paraId="3AC025E5"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87A8ACB"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02B8E54"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Rozliczenia między Zamawiającym a Wykonawcą prowadzone będą w złotych polskich z dokładnością do dwóch miejsc po przecinku.</w:t>
      </w:r>
    </w:p>
    <w:p w14:paraId="71FFD44D"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Wykonawca zobowiązany jest zastosować stawkę VAT zgodnie z obowiązującymi przepisami ustawy z 11 marca 2004 r. o  podatku od towarów i usług.</w:t>
      </w:r>
    </w:p>
    <w:p w14:paraId="7E80791E"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r w:rsidRPr="00D205D9">
        <w:rPr>
          <w:bCs/>
          <w:iCs/>
          <w:color w:val="00000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21B36A83" w14:textId="77777777" w:rsidR="00986D88" w:rsidRPr="00D205D9" w:rsidRDefault="00986D88" w:rsidP="0045169C">
      <w:pPr>
        <w:numPr>
          <w:ilvl w:val="1"/>
          <w:numId w:val="3"/>
        </w:numPr>
        <w:tabs>
          <w:tab w:val="clear" w:pos="680"/>
          <w:tab w:val="num" w:pos="567"/>
        </w:tabs>
        <w:suppressAutoHyphens/>
        <w:autoSpaceDN w:val="0"/>
        <w:spacing w:before="120" w:after="60"/>
        <w:ind w:left="567"/>
        <w:jc w:val="both"/>
        <w:textAlignment w:val="baseline"/>
        <w:outlineLvl w:val="1"/>
        <w:rPr>
          <w:bCs/>
          <w:iCs/>
          <w:color w:val="000000"/>
        </w:rPr>
      </w:pPr>
      <w:bookmarkStart w:id="56" w:name="_Hlk61113033"/>
      <w:r w:rsidRPr="00D205D9">
        <w:rPr>
          <w:bCs/>
          <w:iCs/>
          <w:color w:val="000000"/>
        </w:rPr>
        <w:t>Wykonawca</w:t>
      </w:r>
      <w:bookmarkEnd w:id="56"/>
      <w:r w:rsidRPr="00D205D9">
        <w:rPr>
          <w:bCs/>
          <w:iCs/>
          <w:color w:val="000000"/>
        </w:rPr>
        <w:t xml:space="preserve"> składając ofertę zobowiązany jest:</w:t>
      </w:r>
    </w:p>
    <w:p w14:paraId="7B09EBBE" w14:textId="77777777" w:rsidR="00986D88" w:rsidRPr="00D205D9" w:rsidRDefault="00986D88" w:rsidP="0045169C">
      <w:pPr>
        <w:numPr>
          <w:ilvl w:val="2"/>
          <w:numId w:val="9"/>
        </w:numPr>
        <w:tabs>
          <w:tab w:val="num" w:pos="567"/>
        </w:tabs>
        <w:suppressAutoHyphens/>
        <w:autoSpaceDN w:val="0"/>
        <w:spacing w:after="160"/>
        <w:ind w:left="567"/>
        <w:textAlignment w:val="baseline"/>
        <w:rPr>
          <w:rFonts w:eastAsia="Calibri"/>
          <w:lang w:eastAsia="en-US"/>
        </w:rPr>
      </w:pPr>
      <w:r w:rsidRPr="00D205D9">
        <w:rPr>
          <w:rFonts w:eastAsia="Calibri"/>
          <w:lang w:eastAsia="en-US"/>
        </w:rPr>
        <w:t>poinformować Zamawiającego, że wybór jego oferty będzie prowadził do powstania u Zamawiającego obowiązku podatkowego;</w:t>
      </w:r>
    </w:p>
    <w:p w14:paraId="46A5D527" w14:textId="77777777" w:rsidR="00986D88" w:rsidRPr="00D205D9" w:rsidRDefault="00986D88" w:rsidP="0045169C">
      <w:pPr>
        <w:numPr>
          <w:ilvl w:val="2"/>
          <w:numId w:val="9"/>
        </w:numPr>
        <w:tabs>
          <w:tab w:val="num" w:pos="567"/>
        </w:tabs>
        <w:suppressAutoHyphens/>
        <w:autoSpaceDN w:val="0"/>
        <w:spacing w:after="160"/>
        <w:ind w:left="567"/>
        <w:textAlignment w:val="baseline"/>
        <w:rPr>
          <w:rFonts w:eastAsia="Calibri"/>
          <w:lang w:eastAsia="en-US"/>
        </w:rPr>
      </w:pPr>
      <w:r w:rsidRPr="00D205D9">
        <w:rPr>
          <w:rFonts w:eastAsia="Calibri"/>
          <w:lang w:eastAsia="en-US"/>
        </w:rPr>
        <w:lastRenderedPageBreak/>
        <w:t>wskazać nazwę (rodzaj) towaru lub usługi, których dostawa lub świadczenie będą prowadziły do powstania obowiązku podatkowego;</w:t>
      </w:r>
    </w:p>
    <w:p w14:paraId="62EF2031" w14:textId="77777777" w:rsidR="00986D88" w:rsidRPr="00D205D9" w:rsidRDefault="00986D88" w:rsidP="0045169C">
      <w:pPr>
        <w:numPr>
          <w:ilvl w:val="2"/>
          <w:numId w:val="9"/>
        </w:numPr>
        <w:tabs>
          <w:tab w:val="num" w:pos="567"/>
        </w:tabs>
        <w:suppressAutoHyphens/>
        <w:autoSpaceDN w:val="0"/>
        <w:spacing w:after="160"/>
        <w:ind w:left="567"/>
        <w:textAlignment w:val="baseline"/>
        <w:rPr>
          <w:rFonts w:eastAsia="Calibri"/>
          <w:lang w:eastAsia="en-US"/>
        </w:rPr>
      </w:pPr>
      <w:r w:rsidRPr="00D205D9">
        <w:rPr>
          <w:rFonts w:eastAsia="Calibri"/>
          <w:lang w:eastAsia="en-US"/>
        </w:rPr>
        <w:t>wskazać wartości towaru lub usługi objętego obowiązkiem podatkowym Zamawiającego, bez kwoty podatku;</w:t>
      </w:r>
    </w:p>
    <w:p w14:paraId="0AB2EEA4" w14:textId="77777777" w:rsidR="00986D88" w:rsidRPr="00D205D9" w:rsidRDefault="00986D88" w:rsidP="0045169C">
      <w:pPr>
        <w:numPr>
          <w:ilvl w:val="2"/>
          <w:numId w:val="9"/>
        </w:numPr>
        <w:tabs>
          <w:tab w:val="num" w:pos="567"/>
        </w:tabs>
        <w:suppressAutoHyphens/>
        <w:autoSpaceDN w:val="0"/>
        <w:spacing w:after="160"/>
        <w:ind w:left="567"/>
        <w:textAlignment w:val="baseline"/>
        <w:rPr>
          <w:rFonts w:eastAsia="Calibri"/>
          <w:lang w:eastAsia="en-US"/>
        </w:rPr>
      </w:pPr>
      <w:r w:rsidRPr="00D205D9">
        <w:rPr>
          <w:rFonts w:eastAsia="Calibri"/>
          <w:lang w:eastAsia="en-US"/>
        </w:rPr>
        <w:t>wskazać stawkę podatku od towarów i usług, która zgodnie z wiedzą Wykonawcy, będzie miała zastosowanie.</w:t>
      </w:r>
    </w:p>
    <w:p w14:paraId="0D79C034"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57" w:name="_Toc258314255"/>
      <w:r w:rsidRPr="00D205D9">
        <w:rPr>
          <w:b/>
          <w:bCs/>
          <w:caps/>
          <w:kern w:val="3"/>
        </w:rPr>
        <w:t>Opis kryteriów oceny ofert, wraz z podaniem wag tych kryteriów i sposobu oceny ofert</w:t>
      </w:r>
      <w:bookmarkEnd w:id="57"/>
    </w:p>
    <w:p w14:paraId="12CF4E54" w14:textId="71849A0F" w:rsidR="00986D88"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Przy dokonywaniu wyboru najkorzystniejszej oferty Zamawiający stosować będzie </w:t>
      </w:r>
      <w:r w:rsidR="007119A7">
        <w:rPr>
          <w:bCs/>
          <w:iCs/>
          <w:color w:val="000000"/>
        </w:rPr>
        <w:t xml:space="preserve">następujące </w:t>
      </w:r>
      <w:r w:rsidRPr="00D205D9">
        <w:rPr>
          <w:bCs/>
          <w:iCs/>
          <w:color w:val="000000"/>
        </w:rPr>
        <w:t>podane kryteria</w:t>
      </w:r>
      <w:r w:rsidR="007119A7">
        <w:rPr>
          <w:bCs/>
          <w:iCs/>
          <w:color w:val="000000"/>
        </w:rPr>
        <w:t xml:space="preserve">: </w:t>
      </w:r>
    </w:p>
    <w:tbl>
      <w:tblPr>
        <w:tblW w:w="9610" w:type="dxa"/>
        <w:tblInd w:w="-5" w:type="dxa"/>
        <w:tblLayout w:type="fixed"/>
        <w:tblLook w:val="0000" w:firstRow="0" w:lastRow="0" w:firstColumn="0" w:lastColumn="0" w:noHBand="0" w:noVBand="0"/>
      </w:tblPr>
      <w:tblGrid>
        <w:gridCol w:w="730"/>
        <w:gridCol w:w="7449"/>
        <w:gridCol w:w="1431"/>
      </w:tblGrid>
      <w:tr w:rsidR="00E65665" w14:paraId="5F4AECF9" w14:textId="77777777" w:rsidTr="00195DC6">
        <w:trPr>
          <w:trHeight w:val="669"/>
        </w:trPr>
        <w:tc>
          <w:tcPr>
            <w:tcW w:w="730" w:type="dxa"/>
            <w:tcBorders>
              <w:top w:val="single" w:sz="4" w:space="0" w:color="000000"/>
              <w:left w:val="single" w:sz="4" w:space="0" w:color="000000"/>
              <w:bottom w:val="single" w:sz="4" w:space="0" w:color="000000"/>
              <w:right w:val="single" w:sz="4" w:space="0" w:color="000000"/>
            </w:tcBorders>
            <w:shd w:val="clear" w:color="auto" w:fill="F2F2F2"/>
          </w:tcPr>
          <w:p w14:paraId="36E230CA" w14:textId="77777777" w:rsidR="00E65665" w:rsidRDefault="00E65665" w:rsidP="00451B2C">
            <w:pPr>
              <w:jc w:val="center"/>
            </w:pPr>
            <w:r>
              <w:rPr>
                <w:b/>
              </w:rPr>
              <w:t>Nr</w:t>
            </w:r>
          </w:p>
        </w:tc>
        <w:tc>
          <w:tcPr>
            <w:tcW w:w="7449" w:type="dxa"/>
            <w:tcBorders>
              <w:top w:val="single" w:sz="4" w:space="0" w:color="000000"/>
              <w:left w:val="single" w:sz="4" w:space="0" w:color="000000"/>
              <w:bottom w:val="single" w:sz="4" w:space="0" w:color="000000"/>
              <w:right w:val="single" w:sz="4" w:space="0" w:color="000000"/>
            </w:tcBorders>
            <w:shd w:val="clear" w:color="auto" w:fill="F2F2F2"/>
          </w:tcPr>
          <w:p w14:paraId="1E76785F" w14:textId="77777777" w:rsidR="00E65665" w:rsidRDefault="00E65665" w:rsidP="00451B2C">
            <w:pPr>
              <w:jc w:val="both"/>
            </w:pPr>
            <w:r>
              <w:rPr>
                <w:b/>
              </w:rPr>
              <w:t xml:space="preserve">Nazwa kryterium </w:t>
            </w:r>
          </w:p>
        </w:tc>
        <w:tc>
          <w:tcPr>
            <w:tcW w:w="1431" w:type="dxa"/>
            <w:tcBorders>
              <w:top w:val="single" w:sz="4" w:space="0" w:color="000000"/>
              <w:left w:val="single" w:sz="4" w:space="0" w:color="000000"/>
              <w:bottom w:val="single" w:sz="4" w:space="0" w:color="000000"/>
              <w:right w:val="single" w:sz="4" w:space="0" w:color="000000"/>
            </w:tcBorders>
            <w:shd w:val="clear" w:color="auto" w:fill="F2F2F2"/>
          </w:tcPr>
          <w:p w14:paraId="41F496D3" w14:textId="77777777" w:rsidR="00E65665" w:rsidRDefault="00E65665" w:rsidP="00451B2C">
            <w:pPr>
              <w:jc w:val="both"/>
            </w:pPr>
            <w:r>
              <w:rPr>
                <w:b/>
              </w:rPr>
              <w:t>Waga</w:t>
            </w:r>
            <w:r>
              <w:rPr>
                <w:b/>
              </w:rPr>
              <w:br/>
            </w:r>
          </w:p>
        </w:tc>
      </w:tr>
      <w:tr w:rsidR="00E65665" w14:paraId="2AA965B4" w14:textId="77777777" w:rsidTr="00173B59">
        <w:trPr>
          <w:trHeight w:val="233"/>
        </w:trPr>
        <w:tc>
          <w:tcPr>
            <w:tcW w:w="730" w:type="dxa"/>
            <w:tcBorders>
              <w:top w:val="single" w:sz="4" w:space="0" w:color="000000"/>
              <w:left w:val="single" w:sz="4" w:space="0" w:color="000000"/>
              <w:bottom w:val="single" w:sz="4" w:space="0" w:color="000000"/>
              <w:right w:val="single" w:sz="4" w:space="0" w:color="000000"/>
            </w:tcBorders>
            <w:shd w:val="clear" w:color="auto" w:fill="auto"/>
          </w:tcPr>
          <w:p w14:paraId="587201DE" w14:textId="77777777" w:rsidR="00E65665" w:rsidRDefault="00E65665" w:rsidP="00451B2C">
            <w:pPr>
              <w:jc w:val="center"/>
            </w:pPr>
            <w:r>
              <w:t>1</w:t>
            </w:r>
          </w:p>
        </w:tc>
        <w:tc>
          <w:tcPr>
            <w:tcW w:w="7449" w:type="dxa"/>
            <w:tcBorders>
              <w:top w:val="single" w:sz="4" w:space="0" w:color="000000"/>
              <w:left w:val="single" w:sz="4" w:space="0" w:color="000000"/>
              <w:bottom w:val="single" w:sz="4" w:space="0" w:color="000000"/>
              <w:right w:val="single" w:sz="4" w:space="0" w:color="000000"/>
            </w:tcBorders>
            <w:shd w:val="clear" w:color="auto" w:fill="auto"/>
          </w:tcPr>
          <w:p w14:paraId="28BE93B1" w14:textId="77777777" w:rsidR="00E65665" w:rsidRDefault="00E65665" w:rsidP="00451B2C">
            <w:pPr>
              <w:jc w:val="both"/>
            </w:pPr>
            <w:r>
              <w:t>Cena</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14:paraId="3234B250" w14:textId="77777777" w:rsidR="00E65665" w:rsidRDefault="00E65665" w:rsidP="00451B2C">
            <w:pPr>
              <w:jc w:val="both"/>
            </w:pPr>
            <w:r>
              <w:t>60 %</w:t>
            </w:r>
          </w:p>
        </w:tc>
      </w:tr>
      <w:tr w:rsidR="002A630E" w14:paraId="1019524B" w14:textId="77777777" w:rsidTr="00EA696C">
        <w:trPr>
          <w:trHeight w:val="70"/>
        </w:trPr>
        <w:tc>
          <w:tcPr>
            <w:tcW w:w="730" w:type="dxa"/>
            <w:tcBorders>
              <w:top w:val="single" w:sz="4" w:space="0" w:color="000000"/>
              <w:left w:val="single" w:sz="4" w:space="0" w:color="000000"/>
              <w:bottom w:val="single" w:sz="4" w:space="0" w:color="000000"/>
              <w:right w:val="single" w:sz="4" w:space="0" w:color="000000"/>
            </w:tcBorders>
            <w:shd w:val="clear" w:color="auto" w:fill="auto"/>
          </w:tcPr>
          <w:p w14:paraId="60751F69" w14:textId="7453496C" w:rsidR="002A630E" w:rsidRDefault="006F768B" w:rsidP="00451B2C">
            <w:pPr>
              <w:jc w:val="center"/>
            </w:pPr>
            <w:r>
              <w:t>2</w:t>
            </w:r>
          </w:p>
        </w:tc>
        <w:tc>
          <w:tcPr>
            <w:tcW w:w="7449" w:type="dxa"/>
            <w:tcBorders>
              <w:top w:val="single" w:sz="4" w:space="0" w:color="000000"/>
              <w:left w:val="single" w:sz="4" w:space="0" w:color="000000"/>
              <w:bottom w:val="single" w:sz="4" w:space="0" w:color="000000"/>
              <w:right w:val="single" w:sz="4" w:space="0" w:color="000000"/>
            </w:tcBorders>
            <w:shd w:val="clear" w:color="auto" w:fill="auto"/>
          </w:tcPr>
          <w:p w14:paraId="0842DE0C" w14:textId="030DF6C3" w:rsidR="002A630E" w:rsidRDefault="007E1E70" w:rsidP="00E65665">
            <w:pPr>
              <w:suppressAutoHyphens/>
              <w:autoSpaceDN w:val="0"/>
              <w:spacing w:before="120" w:after="60"/>
              <w:jc w:val="both"/>
              <w:textAlignment w:val="baseline"/>
              <w:outlineLvl w:val="1"/>
            </w:pPr>
            <w:r>
              <w:t>Okres gwarancji</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14:paraId="084D1488" w14:textId="0EC7EECE" w:rsidR="002A630E" w:rsidRDefault="006F768B" w:rsidP="00451B2C">
            <w:pPr>
              <w:jc w:val="both"/>
            </w:pPr>
            <w:r>
              <w:t>4</w:t>
            </w:r>
            <w:r w:rsidR="002A630E">
              <w:t>0 %</w:t>
            </w:r>
          </w:p>
        </w:tc>
      </w:tr>
    </w:tbl>
    <w:p w14:paraId="35FCB24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Punkty przyznawane za podane kryteria będą liczone według następujących wzorów: </w:t>
      </w:r>
    </w:p>
    <w:tbl>
      <w:tblPr>
        <w:tblW w:w="9327" w:type="dxa"/>
        <w:tblInd w:w="-5" w:type="dxa"/>
        <w:tblCellMar>
          <w:left w:w="10" w:type="dxa"/>
          <w:right w:w="10" w:type="dxa"/>
        </w:tblCellMar>
        <w:tblLook w:val="04A0" w:firstRow="1" w:lastRow="0" w:firstColumn="1" w:lastColumn="0" w:noHBand="0" w:noVBand="1"/>
      </w:tblPr>
      <w:tblGrid>
        <w:gridCol w:w="709"/>
        <w:gridCol w:w="8618"/>
      </w:tblGrid>
      <w:tr w:rsidR="00986D88" w:rsidRPr="00D205D9" w14:paraId="74FF4038" w14:textId="77777777" w:rsidTr="00195DC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00564" w14:textId="77777777" w:rsidR="00986D88" w:rsidRPr="00D205D9" w:rsidRDefault="00986D88" w:rsidP="00D205D9">
            <w:pPr>
              <w:suppressAutoHyphens/>
              <w:autoSpaceDN w:val="0"/>
              <w:spacing w:before="60" w:after="120"/>
              <w:jc w:val="both"/>
              <w:textAlignment w:val="baseline"/>
            </w:pPr>
            <w:r w:rsidRPr="00D205D9">
              <w:t>1</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EB9EA0" w14:textId="77777777" w:rsidR="00986D88" w:rsidRPr="00D205D9" w:rsidRDefault="00986D88" w:rsidP="00D205D9">
            <w:pPr>
              <w:suppressAutoHyphens/>
              <w:autoSpaceDN w:val="0"/>
              <w:spacing w:before="60" w:after="120"/>
              <w:textAlignment w:val="baseline"/>
              <w:rPr>
                <w:b/>
                <w:bCs/>
              </w:rPr>
            </w:pPr>
            <w:r w:rsidRPr="00D205D9">
              <w:rPr>
                <w:b/>
                <w:bCs/>
              </w:rPr>
              <w:t>Cena</w:t>
            </w:r>
          </w:p>
          <w:p w14:paraId="2C313D0A" w14:textId="77777777" w:rsidR="00986D88" w:rsidRPr="00D205D9" w:rsidRDefault="00986D88" w:rsidP="00D205D9">
            <w:pPr>
              <w:suppressAutoHyphens/>
              <w:autoSpaceDN w:val="0"/>
              <w:spacing w:before="60" w:after="120"/>
              <w:jc w:val="both"/>
              <w:textAlignment w:val="baseline"/>
            </w:pPr>
            <w:r w:rsidRPr="00D205D9">
              <w:t>Liczba punktów = (Cmin/Cof ) * 100 * waga</w:t>
            </w:r>
          </w:p>
          <w:p w14:paraId="77FF6519" w14:textId="77777777" w:rsidR="00986D88" w:rsidRPr="00D205D9" w:rsidRDefault="00986D88" w:rsidP="00D205D9">
            <w:pPr>
              <w:suppressAutoHyphens/>
              <w:autoSpaceDN w:val="0"/>
              <w:spacing w:before="60" w:after="120"/>
              <w:jc w:val="both"/>
              <w:textAlignment w:val="baseline"/>
            </w:pPr>
            <w:r w:rsidRPr="00D205D9">
              <w:t>gdzie:</w:t>
            </w:r>
          </w:p>
          <w:p w14:paraId="08AF8A07" w14:textId="77777777" w:rsidR="00EC3D55" w:rsidRDefault="00986D88" w:rsidP="00EC3D55">
            <w:pPr>
              <w:suppressAutoHyphens/>
              <w:autoSpaceDN w:val="0"/>
              <w:spacing w:before="60" w:after="120"/>
              <w:jc w:val="both"/>
              <w:textAlignment w:val="baseline"/>
            </w:pPr>
            <w:r w:rsidRPr="00D205D9">
              <w:t>- Cmin - najniższa cena spośród wszystkich ofert</w:t>
            </w:r>
          </w:p>
          <w:p w14:paraId="0A3A2DE4" w14:textId="6C836B12" w:rsidR="00986D88" w:rsidRPr="00D205D9" w:rsidRDefault="00986D88" w:rsidP="00EC3D55">
            <w:pPr>
              <w:suppressAutoHyphens/>
              <w:autoSpaceDN w:val="0"/>
              <w:spacing w:before="60" w:after="120"/>
              <w:jc w:val="both"/>
              <w:textAlignment w:val="baseline"/>
            </w:pPr>
            <w:r w:rsidRPr="00D205D9">
              <w:t>- Cof -  cena podana w ofercie</w:t>
            </w:r>
          </w:p>
        </w:tc>
      </w:tr>
      <w:tr w:rsidR="00BE3260" w:rsidRPr="00D205D9" w14:paraId="02E27026" w14:textId="77777777" w:rsidTr="00195DC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5CA07" w14:textId="43F50FE3" w:rsidR="00BE3260" w:rsidRPr="00D205D9" w:rsidRDefault="00BE3260" w:rsidP="00BE3260">
            <w:pPr>
              <w:suppressAutoHyphens/>
              <w:autoSpaceDN w:val="0"/>
              <w:spacing w:before="60" w:after="120"/>
              <w:jc w:val="both"/>
              <w:textAlignment w:val="baseline"/>
            </w:pPr>
            <w:r>
              <w:t>2</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A3225" w14:textId="77777777" w:rsidR="00BE3260" w:rsidRPr="0085036D" w:rsidRDefault="00BE3260" w:rsidP="00BE3260">
            <w:pPr>
              <w:spacing w:line="276" w:lineRule="auto"/>
            </w:pPr>
            <w:r w:rsidRPr="0085036D">
              <w:rPr>
                <w:b/>
                <w:color w:val="000000"/>
              </w:rPr>
              <w:t>Okres gwarancji</w:t>
            </w:r>
          </w:p>
          <w:p w14:paraId="25D28192" w14:textId="77777777" w:rsidR="00BE3260" w:rsidRPr="0085036D" w:rsidRDefault="00BE3260" w:rsidP="00BE3260">
            <w:pPr>
              <w:spacing w:line="276" w:lineRule="auto"/>
              <w:rPr>
                <w:color w:val="000000"/>
              </w:rPr>
            </w:pPr>
            <w:r w:rsidRPr="0085036D">
              <w:rPr>
                <w:color w:val="000000"/>
              </w:rPr>
              <w:t xml:space="preserve">Liczba punktów = (Gof-24)/Gmax-24) * 100 * </w:t>
            </w:r>
            <w:proofErr w:type="spellStart"/>
            <w:r w:rsidRPr="0085036D">
              <w:rPr>
                <w:color w:val="000000"/>
              </w:rPr>
              <w:t>Wk</w:t>
            </w:r>
            <w:proofErr w:type="spellEnd"/>
          </w:p>
          <w:p w14:paraId="17C1867F" w14:textId="77777777" w:rsidR="00BE3260" w:rsidRPr="0085036D" w:rsidRDefault="00BE3260" w:rsidP="00BE3260">
            <w:pPr>
              <w:spacing w:line="276" w:lineRule="auto"/>
              <w:rPr>
                <w:color w:val="000000"/>
              </w:rPr>
            </w:pPr>
            <w:r w:rsidRPr="0085036D">
              <w:rPr>
                <w:color w:val="000000"/>
              </w:rPr>
              <w:t>gdzie:</w:t>
            </w:r>
          </w:p>
          <w:p w14:paraId="76518269" w14:textId="3748A1AA" w:rsidR="00BE3260" w:rsidRPr="0085036D" w:rsidRDefault="00BE3260" w:rsidP="00BE3260">
            <w:pPr>
              <w:spacing w:line="276" w:lineRule="auto"/>
              <w:rPr>
                <w:color w:val="000000"/>
              </w:rPr>
            </w:pPr>
            <w:r w:rsidRPr="0085036D">
              <w:rPr>
                <w:color w:val="000000"/>
              </w:rPr>
              <w:t xml:space="preserve">- </w:t>
            </w:r>
            <w:proofErr w:type="spellStart"/>
            <w:r w:rsidRPr="0085036D">
              <w:rPr>
                <w:color w:val="000000"/>
              </w:rPr>
              <w:t>Gof</w:t>
            </w:r>
            <w:proofErr w:type="spellEnd"/>
            <w:r w:rsidRPr="0085036D">
              <w:rPr>
                <w:color w:val="000000"/>
              </w:rPr>
              <w:t xml:space="preserve"> – okres gwarancji</w:t>
            </w:r>
            <w:r w:rsidR="006B0818">
              <w:rPr>
                <w:color w:val="000000"/>
              </w:rPr>
              <w:t xml:space="preserve"> producenta</w:t>
            </w:r>
            <w:r w:rsidRPr="0085036D">
              <w:rPr>
                <w:color w:val="000000"/>
              </w:rPr>
              <w:t xml:space="preserve"> podany w badanej ofercie,</w:t>
            </w:r>
          </w:p>
          <w:p w14:paraId="3004F2E7" w14:textId="41F7DD8E" w:rsidR="00BE3260" w:rsidRPr="0085036D" w:rsidRDefault="00BE3260" w:rsidP="00BE3260">
            <w:pPr>
              <w:spacing w:line="276" w:lineRule="auto"/>
              <w:rPr>
                <w:color w:val="000000"/>
              </w:rPr>
            </w:pPr>
            <w:r w:rsidRPr="0085036D">
              <w:rPr>
                <w:color w:val="000000"/>
              </w:rPr>
              <w:t xml:space="preserve">- </w:t>
            </w:r>
            <w:proofErr w:type="spellStart"/>
            <w:r w:rsidRPr="0085036D">
              <w:rPr>
                <w:color w:val="000000"/>
              </w:rPr>
              <w:t>Gmax</w:t>
            </w:r>
            <w:proofErr w:type="spellEnd"/>
            <w:r w:rsidRPr="0085036D">
              <w:rPr>
                <w:color w:val="000000"/>
              </w:rPr>
              <w:t xml:space="preserve"> – najwyższy okres gwarancji </w:t>
            </w:r>
            <w:r w:rsidR="006B0818">
              <w:rPr>
                <w:color w:val="000000"/>
              </w:rPr>
              <w:t>producenta</w:t>
            </w:r>
            <w:r w:rsidR="006B0818" w:rsidRPr="0085036D">
              <w:rPr>
                <w:color w:val="000000"/>
              </w:rPr>
              <w:t xml:space="preserve"> </w:t>
            </w:r>
            <w:r w:rsidRPr="0085036D">
              <w:rPr>
                <w:color w:val="000000"/>
              </w:rPr>
              <w:t>spośród wszystkich badanych ofert,</w:t>
            </w:r>
          </w:p>
          <w:p w14:paraId="48E74C07" w14:textId="34E0E141" w:rsidR="00BE3260" w:rsidRPr="0085036D" w:rsidRDefault="00BE3260" w:rsidP="00BE3260">
            <w:pPr>
              <w:spacing w:line="276" w:lineRule="auto"/>
              <w:rPr>
                <w:color w:val="000000"/>
              </w:rPr>
            </w:pPr>
            <w:r w:rsidRPr="0085036D">
              <w:rPr>
                <w:color w:val="000000"/>
              </w:rPr>
              <w:t xml:space="preserve">- </w:t>
            </w:r>
            <w:proofErr w:type="spellStart"/>
            <w:r w:rsidRPr="0085036D">
              <w:rPr>
                <w:color w:val="000000"/>
              </w:rPr>
              <w:t>Wk</w:t>
            </w:r>
            <w:proofErr w:type="spellEnd"/>
            <w:r w:rsidRPr="0085036D">
              <w:rPr>
                <w:color w:val="000000"/>
              </w:rPr>
              <w:t xml:space="preserve"> – waga kryterium gwarancji</w:t>
            </w:r>
            <w:r w:rsidR="006B0818">
              <w:rPr>
                <w:color w:val="000000"/>
              </w:rPr>
              <w:t xml:space="preserve"> producenta</w:t>
            </w:r>
          </w:p>
          <w:p w14:paraId="6C5C86A7" w14:textId="322E3AAE" w:rsidR="00BE3260" w:rsidRPr="0085036D" w:rsidRDefault="00BE3260" w:rsidP="00BE3260">
            <w:pPr>
              <w:spacing w:line="276" w:lineRule="auto"/>
              <w:rPr>
                <w:color w:val="000000"/>
              </w:rPr>
            </w:pPr>
            <w:r w:rsidRPr="0085036D">
              <w:rPr>
                <w:color w:val="000000"/>
              </w:rPr>
              <w:t xml:space="preserve">Zamawiający będzie przyznawał punkty za każdy miesiąc powyżej minimalnego 24-miesięcznego okresu gwarancji </w:t>
            </w:r>
            <w:r w:rsidR="006B0818">
              <w:rPr>
                <w:color w:val="000000"/>
              </w:rPr>
              <w:t>producenta</w:t>
            </w:r>
            <w:r w:rsidR="006B0818" w:rsidRPr="0085036D">
              <w:rPr>
                <w:color w:val="000000"/>
              </w:rPr>
              <w:t xml:space="preserve"> </w:t>
            </w:r>
            <w:r w:rsidRPr="0085036D">
              <w:rPr>
                <w:color w:val="000000"/>
              </w:rPr>
              <w:t>wymaganego w SWZ (maksymalny podlegający ocenie okres – 48 miesięcy).</w:t>
            </w:r>
          </w:p>
          <w:p w14:paraId="34A693E7" w14:textId="77777777" w:rsidR="00BE3260" w:rsidRPr="0085036D" w:rsidRDefault="00BE3260" w:rsidP="00BE3260">
            <w:pPr>
              <w:spacing w:line="276" w:lineRule="auto"/>
              <w:rPr>
                <w:color w:val="000000"/>
              </w:rPr>
            </w:pPr>
          </w:p>
          <w:p w14:paraId="75741F51" w14:textId="087C3591" w:rsidR="00BE3260" w:rsidRPr="00D205D9" w:rsidRDefault="00BE3260" w:rsidP="00BE3260">
            <w:pPr>
              <w:pStyle w:val="Tekstpodstawowy"/>
              <w:spacing w:after="0" w:line="276" w:lineRule="auto"/>
              <w:rPr>
                <w:b/>
                <w:bCs/>
              </w:rPr>
            </w:pPr>
            <w:r w:rsidRPr="0085036D">
              <w:rPr>
                <w:b/>
                <w:bCs/>
                <w:color w:val="000000"/>
              </w:rPr>
              <w:t>24 miesięczny okres gwarancji</w:t>
            </w:r>
            <w:r w:rsidR="006B0818">
              <w:rPr>
                <w:b/>
                <w:bCs/>
                <w:color w:val="000000"/>
              </w:rPr>
              <w:t xml:space="preserve"> </w:t>
            </w:r>
            <w:r w:rsidR="006B0818" w:rsidRPr="006B0818">
              <w:rPr>
                <w:b/>
                <w:color w:val="000000"/>
              </w:rPr>
              <w:t>producenta</w:t>
            </w:r>
            <w:r w:rsidRPr="0085036D">
              <w:rPr>
                <w:b/>
                <w:bCs/>
                <w:color w:val="000000"/>
              </w:rPr>
              <w:t xml:space="preserve"> nie będzie punktowany.</w:t>
            </w:r>
          </w:p>
        </w:tc>
      </w:tr>
    </w:tbl>
    <w:p w14:paraId="117D501B"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za najkorzystniejszą uzna ofertę, która uzyska największą liczbę punktów łącznie ze wszystkich kryteriów. Ocenę łączną oferty stanowi suma punktów uzyskanych w ramach poszczególnych kryteriów. </w:t>
      </w:r>
    </w:p>
    <w:p w14:paraId="0F76C625"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w:t>
      </w:r>
      <w:r w:rsidRPr="00D205D9">
        <w:rPr>
          <w:rFonts w:eastAsia="TimesNewRoman"/>
          <w:bCs/>
          <w:iCs/>
          <w:color w:val="000000"/>
        </w:rPr>
        <w:t>ą</w:t>
      </w:r>
      <w:r w:rsidRPr="00D205D9">
        <w:rPr>
          <w:bCs/>
          <w:iCs/>
          <w:color w:val="000000"/>
        </w:rPr>
        <w:t>cy poprawi w ofercie:</w:t>
      </w:r>
    </w:p>
    <w:p w14:paraId="5A9C44F8" w14:textId="77777777" w:rsidR="00986D88" w:rsidRPr="00D205D9" w:rsidRDefault="00986D88" w:rsidP="0045169C">
      <w:pPr>
        <w:numPr>
          <w:ilvl w:val="0"/>
          <w:numId w:val="10"/>
        </w:numPr>
        <w:suppressAutoHyphens/>
        <w:autoSpaceDN w:val="0"/>
        <w:spacing w:after="160"/>
        <w:ind w:left="709"/>
        <w:textAlignment w:val="baseline"/>
        <w:rPr>
          <w:rFonts w:eastAsia="Calibri"/>
          <w:lang w:eastAsia="en-US"/>
        </w:rPr>
      </w:pPr>
      <w:r w:rsidRPr="00D205D9">
        <w:rPr>
          <w:rFonts w:eastAsia="Calibri"/>
          <w:lang w:eastAsia="en-US"/>
        </w:rPr>
        <w:t>oczywiste omyłki pisarskie,</w:t>
      </w:r>
    </w:p>
    <w:p w14:paraId="380EBB88" w14:textId="77777777" w:rsidR="00986D88" w:rsidRPr="00D205D9" w:rsidRDefault="00986D88" w:rsidP="0045169C">
      <w:pPr>
        <w:numPr>
          <w:ilvl w:val="0"/>
          <w:numId w:val="10"/>
        </w:numPr>
        <w:suppressAutoHyphens/>
        <w:autoSpaceDN w:val="0"/>
        <w:spacing w:after="160"/>
        <w:ind w:left="709"/>
        <w:textAlignment w:val="baseline"/>
        <w:rPr>
          <w:rFonts w:eastAsia="Calibri"/>
          <w:lang w:eastAsia="en-US"/>
        </w:rPr>
      </w:pPr>
      <w:r w:rsidRPr="00D205D9">
        <w:rPr>
          <w:rFonts w:eastAsia="Calibri"/>
          <w:lang w:eastAsia="en-US"/>
        </w:rPr>
        <w:t>oczywiste omyłki rachunkowe, z uwzgl</w:t>
      </w:r>
      <w:r w:rsidRPr="00D205D9">
        <w:rPr>
          <w:rFonts w:eastAsia="TimesNewRoman"/>
          <w:lang w:eastAsia="en-US"/>
        </w:rPr>
        <w:t>ę</w:t>
      </w:r>
      <w:r w:rsidRPr="00D205D9">
        <w:rPr>
          <w:rFonts w:eastAsia="Calibri"/>
          <w:lang w:eastAsia="en-US"/>
        </w:rPr>
        <w:t>dnieniem konsekwencji rachunkowych dokonanych poprawek,</w:t>
      </w:r>
    </w:p>
    <w:p w14:paraId="283D174A" w14:textId="77777777" w:rsidR="00986D88" w:rsidRPr="00D205D9" w:rsidRDefault="00986D88" w:rsidP="0045169C">
      <w:pPr>
        <w:numPr>
          <w:ilvl w:val="0"/>
          <w:numId w:val="10"/>
        </w:numPr>
        <w:suppressAutoHyphens/>
        <w:autoSpaceDN w:val="0"/>
        <w:spacing w:after="160"/>
        <w:ind w:left="709"/>
        <w:textAlignment w:val="baseline"/>
        <w:rPr>
          <w:rFonts w:eastAsia="Calibri"/>
          <w:lang w:eastAsia="en-US"/>
        </w:rPr>
      </w:pPr>
      <w:r w:rsidRPr="00D205D9">
        <w:rPr>
          <w:rFonts w:eastAsia="Calibri"/>
          <w:lang w:eastAsia="en-US"/>
        </w:rPr>
        <w:lastRenderedPageBreak/>
        <w:t xml:space="preserve">inne omyłki polegające na niezgodności oferty z dokumentami zamówienia, niepowodujące istotnych zmian w treści oferty </w:t>
      </w:r>
    </w:p>
    <w:p w14:paraId="4AB34547" w14:textId="77777777" w:rsidR="00986D88" w:rsidRPr="00D205D9" w:rsidRDefault="00986D88" w:rsidP="00510368">
      <w:pPr>
        <w:suppressAutoHyphens/>
        <w:autoSpaceDN w:val="0"/>
        <w:spacing w:after="160"/>
        <w:ind w:left="709"/>
        <w:textAlignment w:val="baseline"/>
        <w:rPr>
          <w:rFonts w:eastAsia="Calibri"/>
          <w:lang w:eastAsia="en-US"/>
        </w:rPr>
      </w:pPr>
      <w:r w:rsidRPr="00D205D9">
        <w:rPr>
          <w:rFonts w:eastAsia="Calibri"/>
          <w:lang w:eastAsia="en-US"/>
        </w:rPr>
        <w:t>niezwłocznie zawiadamiaj</w:t>
      </w:r>
      <w:r w:rsidRPr="00D205D9">
        <w:rPr>
          <w:rFonts w:eastAsia="TimesNewRoman"/>
          <w:lang w:eastAsia="en-US"/>
        </w:rPr>
        <w:t>ą</w:t>
      </w:r>
      <w:r w:rsidRPr="00D205D9">
        <w:rPr>
          <w:rFonts w:eastAsia="Calibri"/>
          <w:lang w:eastAsia="en-US"/>
        </w:rPr>
        <w:t>c o tym Wykonawc</w:t>
      </w:r>
      <w:r w:rsidRPr="00D205D9">
        <w:rPr>
          <w:rFonts w:eastAsia="TimesNewRoman"/>
          <w:lang w:eastAsia="en-US"/>
        </w:rPr>
        <w:t>ę</w:t>
      </w:r>
      <w:r w:rsidRPr="00D205D9">
        <w:rPr>
          <w:rFonts w:eastAsia="Calibri"/>
          <w:lang w:eastAsia="en-US"/>
        </w:rPr>
        <w:t>, którego oferta została poprawiona.</w:t>
      </w:r>
    </w:p>
    <w:p w14:paraId="5A759500"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D205D9">
        <w:rPr>
          <w:bCs/>
          <w:iCs/>
          <w:color w:val="000000"/>
        </w:rPr>
        <w:t>Pzp</w:t>
      </w:r>
      <w:proofErr w:type="spellEnd"/>
      <w:r w:rsidRPr="00D205D9">
        <w:rPr>
          <w:bCs/>
          <w:iCs/>
          <w:color w:val="000000"/>
        </w:rPr>
        <w:t>.</w:t>
      </w:r>
    </w:p>
    <w:p w14:paraId="6BE2038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Obowiązek wykazania, że oferta nie zawiera rażąco niskiej ceny spoczywa na Wykonawcy.</w:t>
      </w:r>
    </w:p>
    <w:p w14:paraId="58AE4CC6"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odrzuci ofertę Wykonawcy, który nie złożył wyjaśnień lub jeżeli dokonana ocena wyjaśnień wraz z dostarczonymi dowodami potwierdzi, że oferta zawiera rażąco niską cenę w stosunku do przedmiotu zamówienia.</w:t>
      </w:r>
    </w:p>
    <w:p w14:paraId="31C4362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odrzuci ofertę Wykonawcy, który nie udzielił wyjaśnień w wyznaczonym terminie, lub jeżeli złożone wyjaśnienia wraz z dowodami nie uzasadniają rażąco niskiej ceny tej oferty.</w:t>
      </w:r>
    </w:p>
    <w:p w14:paraId="4F5E3110"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58" w:name="_Toc258314256"/>
      <w:r w:rsidRPr="00D205D9">
        <w:rPr>
          <w:b/>
          <w:bCs/>
          <w:caps/>
          <w:kern w:val="3"/>
        </w:rPr>
        <w:t>UDZIELENIE ZAMÓWIENIA</w:t>
      </w:r>
      <w:bookmarkEnd w:id="58"/>
    </w:p>
    <w:p w14:paraId="6B8D03C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udzieli zamówienia Wykonawcy, którego oferta odpowiada wszystkim wymaganiom określonym w niniejszej SWZ i została oceniona jako najkorzystniejsza w oparciu o podane w niej kryteria oceny ofert.</w:t>
      </w:r>
    </w:p>
    <w:p w14:paraId="1BD8039A"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ab/>
        <w:t xml:space="preserve">Niezwłocznie po wyborze najkorzystniejszej oferty Zamawiający poinformuje równocześnie Wykonawców, którzy złożyli oferty, przekazując im informacje, o których mowa w art. 253 ust. 1 ustawy </w:t>
      </w:r>
      <w:proofErr w:type="spellStart"/>
      <w:r w:rsidRPr="00D205D9">
        <w:rPr>
          <w:bCs/>
          <w:iCs/>
          <w:color w:val="000000"/>
        </w:rPr>
        <w:t>Pzp</w:t>
      </w:r>
      <w:proofErr w:type="spellEnd"/>
      <w:r w:rsidRPr="00D205D9">
        <w:rPr>
          <w:bCs/>
          <w:iCs/>
          <w:color w:val="000000"/>
        </w:rPr>
        <w:t xml:space="preserve"> oraz udostępni je na stronie internetowej prowadzonego postępowania </w:t>
      </w:r>
      <w:r w:rsidRPr="00D205D9">
        <w:rPr>
          <w:bCs/>
          <w:iCs/>
          <w:color w:val="0000FF"/>
          <w:u w:val="single"/>
        </w:rPr>
        <w:t>www.dzp.agh.edu.pl</w:t>
      </w:r>
      <w:r w:rsidRPr="00D205D9">
        <w:rPr>
          <w:bCs/>
          <w:iCs/>
          <w:color w:val="000000"/>
        </w:rPr>
        <w:t>.</w:t>
      </w:r>
    </w:p>
    <w:p w14:paraId="490EF7E5"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E48FAEF"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59" w:name="_Toc258314257"/>
      <w:r w:rsidRPr="00D205D9">
        <w:rPr>
          <w:b/>
          <w:bCs/>
          <w:caps/>
          <w:kern w:val="3"/>
        </w:rPr>
        <w:t>Informacje o formalno</w:t>
      </w:r>
      <w:r w:rsidRPr="00D205D9">
        <w:rPr>
          <w:rFonts w:eastAsia="TimesNewRoman"/>
          <w:b/>
          <w:bCs/>
          <w:caps/>
          <w:kern w:val="3"/>
        </w:rPr>
        <w:t>ś</w:t>
      </w:r>
      <w:r w:rsidRPr="00D205D9">
        <w:rPr>
          <w:b/>
          <w:bCs/>
          <w:caps/>
          <w:kern w:val="3"/>
        </w:rPr>
        <w:t>ciach, jakie muszą zostać dopełnione po wyborze oferty w celu zawarcia umowy w sprawie zamówienia publicznego</w:t>
      </w:r>
      <w:bookmarkEnd w:id="59"/>
    </w:p>
    <w:p w14:paraId="30CF8E7F"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 xml:space="preserve">Zamawiający zawrze umowę w sprawie zamówienia publicznego, w terminie i na zasadach określonych w art. 264 ust. 1 i 2 ustawy </w:t>
      </w:r>
      <w:proofErr w:type="spellStart"/>
      <w:r w:rsidRPr="00D205D9">
        <w:rPr>
          <w:bCs/>
          <w:iCs/>
          <w:color w:val="000000"/>
        </w:rPr>
        <w:t>Pzp</w:t>
      </w:r>
      <w:proofErr w:type="spellEnd"/>
      <w:r w:rsidRPr="00D205D9">
        <w:rPr>
          <w:bCs/>
          <w:iCs/>
          <w:color w:val="000000"/>
        </w:rPr>
        <w:t>.</w:t>
      </w:r>
    </w:p>
    <w:p w14:paraId="259A78A7"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Zamawiający poinformuje Wykonawcę, któremu zostanie udzielone zamówienie, o miejscu i terminie zawarcia umowy.</w:t>
      </w:r>
    </w:p>
    <w:p w14:paraId="32136254"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Przed zawarciem umowy Wykonawca, na wezwanie Zamawiającego, zobowiązany jest do podania wszelkich informacji niezbędnych do wypełnienia treści umowy.</w:t>
      </w:r>
    </w:p>
    <w:p w14:paraId="2CB00B2E"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EE08B8B" w14:textId="4AB97A0F" w:rsidR="006044A0"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lastRenderedPageBreak/>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D205D9">
        <w:rPr>
          <w:bCs/>
          <w:iCs/>
          <w:color w:val="000000"/>
        </w:rPr>
        <w:t>Pzp</w:t>
      </w:r>
      <w:proofErr w:type="spellEnd"/>
      <w:r w:rsidRPr="00D205D9">
        <w:rPr>
          <w:bCs/>
          <w:iCs/>
          <w:color w:val="000000"/>
        </w:rPr>
        <w:t>.</w:t>
      </w:r>
    </w:p>
    <w:p w14:paraId="219D6A1F"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60" w:name="_Toc258314258"/>
      <w:r w:rsidRPr="00D205D9">
        <w:rPr>
          <w:b/>
          <w:bCs/>
          <w:caps/>
          <w:kern w:val="3"/>
        </w:rPr>
        <w:t>Wymagania dotycz</w:t>
      </w:r>
      <w:r w:rsidRPr="00D205D9">
        <w:rPr>
          <w:rFonts w:eastAsia="TimesNewRoman"/>
          <w:b/>
          <w:bCs/>
          <w:caps/>
          <w:kern w:val="3"/>
        </w:rPr>
        <w:t>ą</w:t>
      </w:r>
      <w:r w:rsidRPr="00D205D9">
        <w:rPr>
          <w:b/>
          <w:bCs/>
          <w:caps/>
          <w:kern w:val="3"/>
        </w:rPr>
        <w:t>ce zabezpieczenia nale</w:t>
      </w:r>
      <w:r w:rsidRPr="00D205D9">
        <w:rPr>
          <w:rFonts w:eastAsia="TimesNewRoman"/>
          <w:b/>
          <w:bCs/>
          <w:caps/>
          <w:kern w:val="3"/>
        </w:rPr>
        <w:t>ż</w:t>
      </w:r>
      <w:r w:rsidRPr="00D205D9">
        <w:rPr>
          <w:b/>
          <w:bCs/>
          <w:caps/>
          <w:kern w:val="3"/>
        </w:rPr>
        <w:t>ytego wykonania umowy</w:t>
      </w:r>
      <w:bookmarkEnd w:id="60"/>
    </w:p>
    <w:p w14:paraId="2EFCF99C" w14:textId="77777777" w:rsidR="00986D88" w:rsidRPr="00D205D9" w:rsidRDefault="00986D88" w:rsidP="0045169C">
      <w:pPr>
        <w:numPr>
          <w:ilvl w:val="1"/>
          <w:numId w:val="3"/>
        </w:numPr>
        <w:tabs>
          <w:tab w:val="clear" w:pos="680"/>
          <w:tab w:val="num" w:pos="567"/>
        </w:tabs>
        <w:suppressAutoHyphens/>
        <w:autoSpaceDN w:val="0"/>
        <w:spacing w:before="120" w:after="60"/>
        <w:ind w:left="567" w:hanging="567"/>
        <w:jc w:val="both"/>
        <w:textAlignment w:val="baseline"/>
        <w:outlineLvl w:val="1"/>
        <w:rPr>
          <w:bCs/>
          <w:iCs/>
          <w:color w:val="000000"/>
        </w:rPr>
      </w:pPr>
      <w:r w:rsidRPr="00D205D9">
        <w:rPr>
          <w:bCs/>
          <w:iCs/>
          <w:color w:val="000000"/>
        </w:rPr>
        <w:t>W danym postępowaniu wniesienie zabezpieczenie należytego wykonania umowy nie jest wymagane.</w:t>
      </w:r>
    </w:p>
    <w:p w14:paraId="3A00A10D"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61" w:name="_Toc258314259"/>
      <w:r w:rsidRPr="00D205D9">
        <w:rPr>
          <w:b/>
          <w:bCs/>
          <w:caps/>
          <w:kern w:val="3"/>
        </w:rPr>
        <w:t>projektowane postanowienia umowy w sprawie zamówienia publicznego, które zostaną wprowadzone do umowy w sprawie zamówienia publicznego</w:t>
      </w:r>
      <w:bookmarkEnd w:id="61"/>
    </w:p>
    <w:p w14:paraId="452F3F39"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 xml:space="preserve">Wzór umowy stanowi załącznik do niniejszej SWZ. </w:t>
      </w:r>
    </w:p>
    <w:p w14:paraId="40993CD5"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 xml:space="preserve">Zakazuje się istotnych zmian postanowień zawartej umowy w stosunku do treści oferty, na podstawie której dokonano wyboru Wykonawcy. </w:t>
      </w:r>
    </w:p>
    <w:p w14:paraId="51BF8A06"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bookmarkStart w:id="62" w:name="_Toc258314260"/>
      <w:r w:rsidRPr="00D205D9">
        <w:rPr>
          <w:b/>
          <w:bCs/>
          <w:caps/>
          <w:kern w:val="3"/>
        </w:rPr>
        <w:t xml:space="preserve">Pouczenie o </w:t>
      </w:r>
      <w:r w:rsidRPr="00D205D9">
        <w:rPr>
          <w:rFonts w:eastAsia="TimesNewRoman"/>
          <w:b/>
          <w:bCs/>
          <w:caps/>
          <w:kern w:val="3"/>
        </w:rPr>
        <w:t>ś</w:t>
      </w:r>
      <w:r w:rsidRPr="00D205D9">
        <w:rPr>
          <w:b/>
          <w:bCs/>
          <w:caps/>
          <w:kern w:val="3"/>
        </w:rPr>
        <w:t>rodkach ochrony prawnej przysługuj</w:t>
      </w:r>
      <w:r w:rsidRPr="00D205D9">
        <w:rPr>
          <w:rFonts w:eastAsia="TimesNewRoman"/>
          <w:b/>
          <w:bCs/>
          <w:caps/>
          <w:kern w:val="3"/>
        </w:rPr>
        <w:t>ą</w:t>
      </w:r>
      <w:r w:rsidRPr="00D205D9">
        <w:rPr>
          <w:b/>
          <w:bCs/>
          <w:caps/>
          <w:kern w:val="3"/>
        </w:rPr>
        <w:t>cych Wykonawcy</w:t>
      </w:r>
      <w:bookmarkEnd w:id="62"/>
    </w:p>
    <w:p w14:paraId="3C1EEF6E"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9D43458"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 xml:space="preserve">Odwołanie przysługuje na: </w:t>
      </w:r>
    </w:p>
    <w:p w14:paraId="2CE8BE3B" w14:textId="77777777" w:rsidR="00986D88" w:rsidRPr="00D205D9" w:rsidRDefault="00986D88" w:rsidP="006104D1">
      <w:pPr>
        <w:suppressAutoHyphens/>
        <w:autoSpaceDN w:val="0"/>
        <w:ind w:left="567"/>
        <w:jc w:val="both"/>
        <w:textAlignment w:val="baseline"/>
      </w:pPr>
      <w:r w:rsidRPr="00D205D9">
        <w:t xml:space="preserve">1) niezgodną z przepisami ustawy czynność zamawiającego, podjętą w postępowaniu o udzielenie zamówienia, w tym na projektowane postanowienie umowy; </w:t>
      </w:r>
    </w:p>
    <w:p w14:paraId="77D6A1FD" w14:textId="77777777" w:rsidR="00986D88" w:rsidRPr="00D205D9" w:rsidRDefault="00986D88" w:rsidP="006104D1">
      <w:pPr>
        <w:suppressAutoHyphens/>
        <w:autoSpaceDN w:val="0"/>
        <w:ind w:left="567"/>
        <w:jc w:val="both"/>
        <w:textAlignment w:val="baseline"/>
      </w:pPr>
      <w:r w:rsidRPr="00D205D9">
        <w:t xml:space="preserve">2) zaniechanie czynności w postępowaniu o udzielenie zamówienia, do której zamawiający był obowiązany na podstawie ustawy; </w:t>
      </w:r>
    </w:p>
    <w:p w14:paraId="00116ED6" w14:textId="77777777" w:rsidR="00986D88" w:rsidRPr="00D205D9" w:rsidRDefault="00986D88" w:rsidP="006104D1">
      <w:pPr>
        <w:suppressAutoHyphens/>
        <w:autoSpaceDN w:val="0"/>
        <w:ind w:left="567"/>
        <w:jc w:val="both"/>
        <w:textAlignment w:val="baseline"/>
      </w:pPr>
      <w:r w:rsidRPr="00D205D9">
        <w:t>3) zaniechanie przeprowadzenia postępowania o udzielenie zamówienia na podstawie ustawy, mimo że zamawiający był do tego obowiązany.</w:t>
      </w:r>
    </w:p>
    <w:p w14:paraId="37D5A80A"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A9C4621"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 xml:space="preserve">Odwołanie wnosi się w terminie: </w:t>
      </w:r>
    </w:p>
    <w:p w14:paraId="783B0D77" w14:textId="77777777" w:rsidR="00986D88" w:rsidRPr="00D205D9" w:rsidRDefault="00986D88" w:rsidP="006104D1">
      <w:pPr>
        <w:suppressAutoHyphens/>
        <w:autoSpaceDN w:val="0"/>
        <w:ind w:left="567" w:firstLine="28"/>
        <w:jc w:val="both"/>
        <w:textAlignment w:val="baseline"/>
      </w:pPr>
      <w:r w:rsidRPr="00D205D9">
        <w:t xml:space="preserve">1) 10 dni od dnia przekazania informacji o czynności zamawiającego stanowiącej podstawę jego wniesienia, jeżeli informacja została przekazana przy użyciu środków komunikacji elektronicznej; </w:t>
      </w:r>
    </w:p>
    <w:p w14:paraId="0C809840" w14:textId="77777777" w:rsidR="00986D88" w:rsidRPr="00D205D9" w:rsidRDefault="00986D88" w:rsidP="006104D1">
      <w:pPr>
        <w:suppressAutoHyphens/>
        <w:autoSpaceDN w:val="0"/>
        <w:ind w:left="567" w:firstLine="28"/>
        <w:jc w:val="both"/>
        <w:textAlignment w:val="baseline"/>
      </w:pPr>
      <w:r w:rsidRPr="00D205D9">
        <w:t>2) 15 dni od dnia przekazania informacji o czynności zamawiającego stanowiącej podstawę jego wniesienia, jeżeli informacja została przekazana w sposób inny niż określony w pkt 1.</w:t>
      </w:r>
    </w:p>
    <w:p w14:paraId="3C5D9934"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6DCB4471" w14:textId="77777777" w:rsidR="00986D88" w:rsidRPr="00D205D9" w:rsidRDefault="00986D88" w:rsidP="0045169C">
      <w:pPr>
        <w:numPr>
          <w:ilvl w:val="1"/>
          <w:numId w:val="3"/>
        </w:numPr>
        <w:suppressAutoHyphens/>
        <w:autoSpaceDN w:val="0"/>
        <w:spacing w:before="120" w:after="60"/>
        <w:ind w:left="567"/>
        <w:jc w:val="both"/>
        <w:textAlignment w:val="baseline"/>
        <w:outlineLvl w:val="1"/>
        <w:rPr>
          <w:bCs/>
          <w:iCs/>
          <w:color w:val="000000"/>
        </w:rPr>
      </w:pPr>
      <w:r w:rsidRPr="00D205D9">
        <w:rPr>
          <w:bCs/>
          <w:iCs/>
          <w:color w:val="000000"/>
        </w:rPr>
        <w:lastRenderedPageBreak/>
        <w:t>Odwołanie w przypadkach innych niż określone w ust. 4 i 5 wnosi się w terminie 10 dni od dnia, w którym powzięto lub przy zachowaniu należytej staranności można było powziąć wiadomość o okolicznościach stanowiących podstawę jego wniesienia.</w:t>
      </w:r>
    </w:p>
    <w:p w14:paraId="2A0D9A1D" w14:textId="77777777" w:rsidR="00986D88" w:rsidRPr="00D205D9" w:rsidRDefault="00986D88" w:rsidP="0045169C">
      <w:pPr>
        <w:numPr>
          <w:ilvl w:val="1"/>
          <w:numId w:val="3"/>
        </w:numPr>
        <w:suppressAutoHyphens/>
        <w:autoSpaceDN w:val="0"/>
        <w:spacing w:before="120" w:after="60"/>
        <w:ind w:left="709"/>
        <w:jc w:val="both"/>
        <w:textAlignment w:val="baseline"/>
        <w:outlineLvl w:val="1"/>
        <w:rPr>
          <w:bCs/>
          <w:iCs/>
          <w:color w:val="000000"/>
        </w:rPr>
      </w:pPr>
      <w:r w:rsidRPr="00D205D9">
        <w:rPr>
          <w:bCs/>
          <w:iCs/>
          <w:color w:val="000000"/>
        </w:rPr>
        <w:t>Na orzeczenie KIO oraz postanowienie Prezesa KIO stronom oraz uczestnikom postępowania odwoławczego przysługuje skarga do Sądu Okręgowego w Warszawie – sądu zamówień publicznych.</w:t>
      </w:r>
    </w:p>
    <w:p w14:paraId="66DE1623"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Aukcja elektroniczna</w:t>
      </w:r>
    </w:p>
    <w:p w14:paraId="7104211E" w14:textId="77777777" w:rsidR="00986D88" w:rsidRPr="00D205D9" w:rsidRDefault="00986D88" w:rsidP="0045169C">
      <w:pPr>
        <w:numPr>
          <w:ilvl w:val="1"/>
          <w:numId w:val="3"/>
        </w:numPr>
        <w:suppressAutoHyphens/>
        <w:autoSpaceDN w:val="0"/>
        <w:spacing w:before="120" w:after="60"/>
        <w:ind w:left="993"/>
        <w:jc w:val="both"/>
        <w:textAlignment w:val="baseline"/>
        <w:outlineLvl w:val="1"/>
        <w:rPr>
          <w:bCs/>
          <w:iCs/>
          <w:color w:val="000000"/>
        </w:rPr>
      </w:pPr>
      <w:r w:rsidRPr="00D205D9">
        <w:rPr>
          <w:bCs/>
          <w:iCs/>
          <w:color w:val="000000"/>
        </w:rPr>
        <w:t xml:space="preserve">Zamawiający nie przewiduje przeprowadzenia aukcji elektronicznej, o której mowa w art. 308 ust. 1 ustawy </w:t>
      </w:r>
      <w:proofErr w:type="spellStart"/>
      <w:r w:rsidRPr="00D205D9">
        <w:rPr>
          <w:bCs/>
          <w:iCs/>
          <w:color w:val="000000"/>
        </w:rPr>
        <w:t>Pzp</w:t>
      </w:r>
      <w:proofErr w:type="spellEnd"/>
      <w:r w:rsidRPr="00D205D9">
        <w:rPr>
          <w:bCs/>
          <w:iCs/>
          <w:color w:val="000000"/>
        </w:rPr>
        <w:t>.</w:t>
      </w:r>
    </w:p>
    <w:p w14:paraId="46776506" w14:textId="77777777" w:rsidR="00986D88" w:rsidRPr="00D205D9" w:rsidRDefault="00986D88" w:rsidP="0045169C">
      <w:pPr>
        <w:numPr>
          <w:ilvl w:val="0"/>
          <w:numId w:val="3"/>
        </w:numPr>
        <w:suppressAutoHyphens/>
        <w:autoSpaceDN w:val="0"/>
        <w:spacing w:before="200" w:after="60"/>
        <w:jc w:val="both"/>
        <w:textAlignment w:val="baseline"/>
        <w:outlineLvl w:val="0"/>
        <w:rPr>
          <w:b/>
          <w:bCs/>
          <w:caps/>
          <w:kern w:val="3"/>
        </w:rPr>
      </w:pPr>
      <w:r w:rsidRPr="00D205D9">
        <w:rPr>
          <w:b/>
          <w:bCs/>
          <w:caps/>
          <w:kern w:val="3"/>
        </w:rPr>
        <w:t>Ochrona danych osobowych</w:t>
      </w:r>
    </w:p>
    <w:p w14:paraId="6D6B6B06" w14:textId="77777777" w:rsidR="00986D88" w:rsidRPr="00D205D9" w:rsidRDefault="00986D88" w:rsidP="0045169C">
      <w:pPr>
        <w:numPr>
          <w:ilvl w:val="1"/>
          <w:numId w:val="3"/>
        </w:numPr>
        <w:suppressAutoHyphens/>
        <w:autoSpaceDN w:val="0"/>
        <w:spacing w:before="120" w:after="60"/>
        <w:ind w:left="709" w:hanging="709"/>
        <w:jc w:val="both"/>
        <w:textAlignment w:val="baseline"/>
        <w:outlineLvl w:val="1"/>
        <w:rPr>
          <w:bCs/>
          <w:iCs/>
          <w:color w:val="000000"/>
        </w:rPr>
      </w:pPr>
      <w:bookmarkStart w:id="63" w:name="_Hlk515367328"/>
      <w:r w:rsidRPr="00D205D9">
        <w:rPr>
          <w:bCs/>
          <w:iCs/>
          <w:color w:val="00000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205D9">
        <w:rPr>
          <w:bCs/>
          <w:iCs/>
          <w:color w:val="000000"/>
        </w:rPr>
        <w:t>Dz.Urz</w:t>
      </w:r>
      <w:proofErr w:type="spellEnd"/>
      <w:r w:rsidRPr="00D205D9">
        <w:rPr>
          <w:bCs/>
          <w:iCs/>
          <w:color w:val="000000"/>
        </w:rPr>
        <w:t>. UE L 119 z 4 maja 2016 r.), dalej: RODO, tym samym dane osobowe podane przez Wykonawcę będą przetwarzane zgodnie z RODO oraz zgodnie z przepisami krajowymi.</w:t>
      </w:r>
    </w:p>
    <w:p w14:paraId="4CF5A8D5" w14:textId="77777777" w:rsidR="00986D88" w:rsidRPr="00D205D9" w:rsidRDefault="00986D88" w:rsidP="0045169C">
      <w:pPr>
        <w:numPr>
          <w:ilvl w:val="1"/>
          <w:numId w:val="3"/>
        </w:numPr>
        <w:suppressAutoHyphens/>
        <w:autoSpaceDN w:val="0"/>
        <w:spacing w:before="120" w:after="60"/>
        <w:ind w:left="709" w:hanging="709"/>
        <w:jc w:val="both"/>
        <w:textAlignment w:val="baseline"/>
        <w:outlineLvl w:val="1"/>
        <w:rPr>
          <w:bCs/>
          <w:iCs/>
          <w:color w:val="000000"/>
        </w:rPr>
      </w:pPr>
      <w:r w:rsidRPr="00D205D9">
        <w:rPr>
          <w:bCs/>
          <w:iCs/>
          <w:color w:val="000000"/>
        </w:rPr>
        <w:t>Zamawiający informuje, że:</w:t>
      </w:r>
    </w:p>
    <w:p w14:paraId="5FCD8EAB" w14:textId="7307DB64" w:rsidR="002F781C" w:rsidRPr="002F781C" w:rsidRDefault="00986D88" w:rsidP="0045169C">
      <w:pPr>
        <w:pStyle w:val="Akapitzlist"/>
        <w:numPr>
          <w:ilvl w:val="0"/>
          <w:numId w:val="12"/>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 xml:space="preserve">administratorem Pani/Pana danych osobowych jest Akademia Górniczo-Hutnicza im. Stanisława Staszica w Krakowie, al. Mickiewicza 30, 30-059 Kraków; Tel.: 0-12 617-35-95, e-mail: </w:t>
      </w:r>
      <w:hyperlink r:id="rId13" w:history="1">
        <w:r w:rsidR="002F781C" w:rsidRPr="002F781C">
          <w:rPr>
            <w:rStyle w:val="Hipercze"/>
            <w:rFonts w:ascii="Times New Roman" w:hAnsi="Times New Roman"/>
            <w:bCs/>
            <w:iCs/>
            <w:sz w:val="24"/>
            <w:szCs w:val="24"/>
          </w:rPr>
          <w:t>dzp@agh.edu.pl</w:t>
        </w:r>
      </w:hyperlink>
    </w:p>
    <w:p w14:paraId="62E887FA" w14:textId="4ACA6D3C" w:rsidR="002F781C" w:rsidRPr="002F781C" w:rsidRDefault="00986D88" w:rsidP="0045169C">
      <w:pPr>
        <w:pStyle w:val="Akapitzlist"/>
        <w:numPr>
          <w:ilvl w:val="0"/>
          <w:numId w:val="12"/>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 xml:space="preserve">z inspektorem ochrony danych osobowych w Akademii Górniczo-Hutniczej im. Stanisława Staszica można skontaktować się przez adres e-mail: </w:t>
      </w:r>
      <w:hyperlink r:id="rId14" w:history="1">
        <w:r w:rsidR="006104D1" w:rsidRPr="00692FEE">
          <w:rPr>
            <w:rStyle w:val="Hipercze"/>
            <w:rFonts w:ascii="Times New Roman" w:hAnsi="Times New Roman"/>
            <w:bCs/>
            <w:iCs/>
            <w:sz w:val="24"/>
            <w:szCs w:val="24"/>
          </w:rPr>
          <w:t>iodo@agh.edu.pl</w:t>
        </w:r>
      </w:hyperlink>
      <w:r w:rsidR="006104D1">
        <w:rPr>
          <w:rFonts w:ascii="Times New Roman" w:hAnsi="Times New Roman"/>
          <w:bCs/>
          <w:iCs/>
          <w:color w:val="000000"/>
          <w:sz w:val="24"/>
          <w:szCs w:val="24"/>
        </w:rPr>
        <w:t xml:space="preserve"> </w:t>
      </w:r>
      <w:r w:rsidRPr="002F781C">
        <w:rPr>
          <w:rFonts w:ascii="Times New Roman" w:hAnsi="Times New Roman"/>
          <w:bCs/>
          <w:iCs/>
          <w:color w:val="000000"/>
          <w:sz w:val="24"/>
          <w:szCs w:val="24"/>
        </w:rPr>
        <w:t xml:space="preserve"> telefon: (12) 617 53 25  lub pisemnie na adres siedziby administratora;</w:t>
      </w:r>
    </w:p>
    <w:p w14:paraId="4827D0AA" w14:textId="77777777" w:rsidR="002F781C" w:rsidRPr="002F781C" w:rsidRDefault="00986D88" w:rsidP="0045169C">
      <w:pPr>
        <w:pStyle w:val="Akapitzlist"/>
        <w:numPr>
          <w:ilvl w:val="0"/>
          <w:numId w:val="12"/>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dane osobowe Wykonawcy będą przetwarzane w celu przeprowadzenia postępowania o udzielenie</w:t>
      </w:r>
      <w:r w:rsidR="002F781C" w:rsidRPr="002F781C">
        <w:rPr>
          <w:rFonts w:ascii="Times New Roman" w:hAnsi="Times New Roman"/>
          <w:bCs/>
          <w:iCs/>
          <w:color w:val="000000"/>
          <w:sz w:val="24"/>
          <w:szCs w:val="24"/>
        </w:rPr>
        <w:t xml:space="preserve"> niniejszego</w:t>
      </w:r>
      <w:r w:rsidRPr="002F781C">
        <w:rPr>
          <w:rFonts w:ascii="Times New Roman" w:hAnsi="Times New Roman"/>
          <w:bCs/>
          <w:iCs/>
          <w:color w:val="000000"/>
          <w:sz w:val="24"/>
          <w:szCs w:val="24"/>
        </w:rPr>
        <w:t xml:space="preserve"> zamówienia publicznego oraz w celu archiwizacji dokumentacji dotyczącej tego postępowania;</w:t>
      </w:r>
    </w:p>
    <w:p w14:paraId="522BF1D7" w14:textId="77777777" w:rsidR="002F781C" w:rsidRPr="002F781C" w:rsidRDefault="00986D88" w:rsidP="0045169C">
      <w:pPr>
        <w:pStyle w:val="Akapitzlist"/>
        <w:numPr>
          <w:ilvl w:val="0"/>
          <w:numId w:val="12"/>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 xml:space="preserve">odbiorcami przekazanych przez Wykonawcę danych osobowych będą osoby lub podmioty, którym zostanie udostępniona dokumentacja postępowania w oparciu o art. 18 oraz art. 74 ust. 1 ustawy </w:t>
      </w:r>
      <w:proofErr w:type="spellStart"/>
      <w:r w:rsidRPr="002F781C">
        <w:rPr>
          <w:rFonts w:ascii="Times New Roman" w:hAnsi="Times New Roman"/>
          <w:bCs/>
          <w:iCs/>
          <w:color w:val="000000"/>
          <w:sz w:val="24"/>
          <w:szCs w:val="24"/>
        </w:rPr>
        <w:t>Pzp</w:t>
      </w:r>
      <w:proofErr w:type="spellEnd"/>
      <w:r w:rsidRPr="002F781C">
        <w:rPr>
          <w:rFonts w:ascii="Times New Roman" w:hAnsi="Times New Roman"/>
          <w:bCs/>
          <w:iCs/>
          <w:color w:val="000000"/>
          <w:sz w:val="24"/>
          <w:szCs w:val="24"/>
        </w:rPr>
        <w:t>;</w:t>
      </w:r>
    </w:p>
    <w:p w14:paraId="7183C41D" w14:textId="76706DA9" w:rsidR="00986D88" w:rsidRPr="002F781C" w:rsidRDefault="00986D88" w:rsidP="0045169C">
      <w:pPr>
        <w:pStyle w:val="Akapitzlist"/>
        <w:numPr>
          <w:ilvl w:val="0"/>
          <w:numId w:val="12"/>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 xml:space="preserve">dane osobowe Wykonawcy będą przechowywane, zgodnie z art. 78 ustawy </w:t>
      </w:r>
      <w:proofErr w:type="spellStart"/>
      <w:r w:rsidRPr="002F781C">
        <w:rPr>
          <w:rFonts w:ascii="Times New Roman" w:hAnsi="Times New Roman"/>
          <w:bCs/>
          <w:iCs/>
          <w:color w:val="000000"/>
          <w:sz w:val="24"/>
          <w:szCs w:val="24"/>
        </w:rPr>
        <w:t>Pzp</w:t>
      </w:r>
      <w:proofErr w:type="spellEnd"/>
      <w:r w:rsidRPr="002F781C">
        <w:rPr>
          <w:rFonts w:ascii="Times New Roman" w:hAnsi="Times New Roman"/>
          <w:bCs/>
          <w:iCs/>
          <w:color w:val="000000"/>
          <w:sz w:val="24"/>
          <w:szCs w:val="24"/>
        </w:rPr>
        <w:t>, przez okres 4 lat od dnia zakończenia postępowania o udzielenie zamówienia, a jeżeli okres obowiązywania umowy w sprawie zamówienia publicznego przekracza 4 lata, okres przechowywania obejmuje cały okres obowiązywania umowy.</w:t>
      </w:r>
    </w:p>
    <w:p w14:paraId="670779C7" w14:textId="77777777" w:rsidR="00986D88" w:rsidRPr="002F781C" w:rsidRDefault="00986D88" w:rsidP="0045169C">
      <w:pPr>
        <w:numPr>
          <w:ilvl w:val="1"/>
          <w:numId w:val="3"/>
        </w:numPr>
        <w:suppressAutoHyphens/>
        <w:autoSpaceDN w:val="0"/>
        <w:spacing w:before="120" w:after="60"/>
        <w:ind w:left="709" w:hanging="709"/>
        <w:jc w:val="both"/>
        <w:textAlignment w:val="baseline"/>
        <w:outlineLvl w:val="1"/>
        <w:rPr>
          <w:bCs/>
          <w:iCs/>
          <w:color w:val="000000"/>
        </w:rPr>
      </w:pPr>
      <w:r w:rsidRPr="002F781C">
        <w:rPr>
          <w:bCs/>
          <w:iCs/>
          <w:color w:val="00000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3"/>
      <w:r w:rsidRPr="002F781C">
        <w:rPr>
          <w:bCs/>
          <w:iCs/>
          <w:color w:val="000000"/>
        </w:rPr>
        <w:t>:</w:t>
      </w:r>
    </w:p>
    <w:p w14:paraId="752D3CA6" w14:textId="77777777" w:rsidR="002F781C" w:rsidRPr="002F781C" w:rsidRDefault="00986D88" w:rsidP="0045169C">
      <w:pPr>
        <w:pStyle w:val="Akapitzlist"/>
        <w:numPr>
          <w:ilvl w:val="0"/>
          <w:numId w:val="13"/>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41BAFAD" w14:textId="1E1DB81F" w:rsidR="00986D88" w:rsidRPr="002F781C" w:rsidRDefault="00986D88" w:rsidP="0045169C">
      <w:pPr>
        <w:pStyle w:val="Akapitzlist"/>
        <w:numPr>
          <w:ilvl w:val="0"/>
          <w:numId w:val="13"/>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52F33C6" w14:textId="77777777" w:rsidR="00986D88" w:rsidRPr="002F781C" w:rsidRDefault="00986D88" w:rsidP="0045169C">
      <w:pPr>
        <w:numPr>
          <w:ilvl w:val="1"/>
          <w:numId w:val="3"/>
        </w:numPr>
        <w:suppressAutoHyphens/>
        <w:autoSpaceDN w:val="0"/>
        <w:spacing w:before="120" w:after="60"/>
        <w:ind w:left="709" w:hanging="709"/>
        <w:jc w:val="both"/>
        <w:textAlignment w:val="baseline"/>
        <w:outlineLvl w:val="1"/>
        <w:rPr>
          <w:bCs/>
          <w:iCs/>
          <w:color w:val="000000"/>
        </w:rPr>
      </w:pPr>
      <w:r w:rsidRPr="002F781C">
        <w:rPr>
          <w:bCs/>
          <w:iCs/>
          <w:color w:val="000000"/>
        </w:rPr>
        <w:t>Zamawiający informuje, że;</w:t>
      </w:r>
    </w:p>
    <w:p w14:paraId="6EE2080C" w14:textId="77777777" w:rsidR="00986D88" w:rsidRPr="002F781C" w:rsidRDefault="00986D88" w:rsidP="0045169C">
      <w:pPr>
        <w:pStyle w:val="Akapitzlist"/>
        <w:numPr>
          <w:ilvl w:val="0"/>
          <w:numId w:val="14"/>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F781C">
        <w:rPr>
          <w:rFonts w:ascii="Times New Roman" w:hAnsi="Times New Roman"/>
          <w:bCs/>
          <w:iCs/>
          <w:color w:val="000000"/>
          <w:sz w:val="24"/>
          <w:szCs w:val="24"/>
        </w:rPr>
        <w:t>Pzp</w:t>
      </w:r>
      <w:proofErr w:type="spellEnd"/>
      <w:r w:rsidRPr="002F781C">
        <w:rPr>
          <w:rFonts w:ascii="Times New Roman" w:hAnsi="Times New Roman"/>
          <w:bCs/>
          <w:iCs/>
          <w:color w:val="000000"/>
          <w:sz w:val="24"/>
          <w:szCs w:val="24"/>
        </w:rPr>
        <w:t>, do upływu terminu na ich wniesienie;</w:t>
      </w:r>
    </w:p>
    <w:p w14:paraId="705B9B62" w14:textId="77777777" w:rsidR="00986D88" w:rsidRPr="002F781C" w:rsidRDefault="00986D88" w:rsidP="0045169C">
      <w:pPr>
        <w:pStyle w:val="Akapitzlist"/>
        <w:numPr>
          <w:ilvl w:val="0"/>
          <w:numId w:val="14"/>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564F584" w14:textId="77777777" w:rsidR="00986D88" w:rsidRPr="002F781C" w:rsidRDefault="00986D88" w:rsidP="0045169C">
      <w:pPr>
        <w:pStyle w:val="Akapitzlist"/>
        <w:numPr>
          <w:ilvl w:val="0"/>
          <w:numId w:val="14"/>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D2B869F" w14:textId="77777777" w:rsidR="00986D88" w:rsidRPr="002F781C" w:rsidRDefault="00986D88" w:rsidP="0045169C">
      <w:pPr>
        <w:pStyle w:val="Akapitzlist"/>
        <w:numPr>
          <w:ilvl w:val="0"/>
          <w:numId w:val="14"/>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9D8480B" w14:textId="77777777" w:rsidR="00986D88" w:rsidRPr="002F781C" w:rsidRDefault="00986D88" w:rsidP="0045169C">
      <w:pPr>
        <w:pStyle w:val="Akapitzlist"/>
        <w:numPr>
          <w:ilvl w:val="0"/>
          <w:numId w:val="14"/>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w postępowaniu o udzielenie zamówienia zgłoszenie żądania ograniczenia przetwarzania, o którym mowa w art. 18 ust. 1 RODO, nie ogranicza przetwarzania danych osobowych do czasu zakończenia tego postępowania;</w:t>
      </w:r>
    </w:p>
    <w:p w14:paraId="08713554" w14:textId="33017A32" w:rsidR="00986D88" w:rsidRPr="002F781C" w:rsidRDefault="00986D88" w:rsidP="0045169C">
      <w:pPr>
        <w:pStyle w:val="Akapitzlist"/>
        <w:numPr>
          <w:ilvl w:val="0"/>
          <w:numId w:val="14"/>
        </w:numPr>
        <w:suppressAutoHyphens/>
        <w:autoSpaceDN w:val="0"/>
        <w:spacing w:before="120" w:after="60"/>
        <w:jc w:val="both"/>
        <w:textAlignment w:val="baseline"/>
        <w:outlineLvl w:val="1"/>
        <w:rPr>
          <w:rFonts w:ascii="Times New Roman" w:hAnsi="Times New Roman"/>
          <w:bCs/>
          <w:iCs/>
          <w:color w:val="000000"/>
          <w:sz w:val="24"/>
          <w:szCs w:val="24"/>
        </w:rPr>
      </w:pPr>
      <w:r w:rsidRPr="002F781C">
        <w:rPr>
          <w:rFonts w:ascii="Times New Roman" w:hAnsi="Times New Roman"/>
          <w:bCs/>
          <w:iCs/>
          <w:color w:val="000000"/>
          <w:sz w:val="24"/>
          <w:szCs w:val="24"/>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A1790AF" w14:textId="77777777" w:rsidR="00986D88" w:rsidRPr="00D205D9" w:rsidRDefault="00986D88" w:rsidP="00D205D9">
      <w:pPr>
        <w:suppressAutoHyphens/>
        <w:autoSpaceDN w:val="0"/>
        <w:spacing w:before="60" w:after="120"/>
        <w:jc w:val="both"/>
        <w:textAlignment w:val="baseline"/>
      </w:pPr>
      <w:r w:rsidRPr="00D205D9">
        <w:rPr>
          <w:b/>
        </w:rPr>
        <w:t>Załączniki do SWZ</w:t>
      </w:r>
      <w:r w:rsidRPr="00D205D9">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986D88" w:rsidRPr="00D205D9" w14:paraId="0F40F1CA" w14:textId="77777777" w:rsidTr="00451B2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167A1D" w14:textId="77777777" w:rsidR="00986D88" w:rsidRPr="007A40FF" w:rsidRDefault="00986D88" w:rsidP="00D205D9">
            <w:pPr>
              <w:suppressAutoHyphens/>
              <w:autoSpaceDN w:val="0"/>
              <w:spacing w:before="60" w:after="120"/>
              <w:jc w:val="both"/>
              <w:textAlignment w:val="baseline"/>
              <w:rPr>
                <w:b/>
                <w:sz w:val="22"/>
              </w:rPr>
            </w:pPr>
            <w:r w:rsidRPr="007A40FF">
              <w:rPr>
                <w:b/>
                <w:sz w:val="22"/>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57A424" w14:textId="77777777" w:rsidR="00986D88" w:rsidRPr="007A40FF" w:rsidRDefault="00986D88" w:rsidP="00D205D9">
            <w:pPr>
              <w:suppressAutoHyphens/>
              <w:autoSpaceDN w:val="0"/>
              <w:spacing w:before="60" w:after="120"/>
              <w:jc w:val="both"/>
              <w:textAlignment w:val="baseline"/>
              <w:rPr>
                <w:b/>
                <w:sz w:val="22"/>
              </w:rPr>
            </w:pPr>
            <w:r w:rsidRPr="007A40FF">
              <w:rPr>
                <w:b/>
                <w:sz w:val="22"/>
              </w:rPr>
              <w:t>Nazwa załącznika</w:t>
            </w:r>
          </w:p>
        </w:tc>
      </w:tr>
      <w:tr w:rsidR="00986D88" w:rsidRPr="00D205D9" w14:paraId="60016F9E" w14:textId="77777777" w:rsidTr="00451B2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889DD6" w14:textId="77777777" w:rsidR="00986D88" w:rsidRPr="007A40FF" w:rsidRDefault="00986D88" w:rsidP="00D205D9">
            <w:pPr>
              <w:suppressAutoHyphens/>
              <w:autoSpaceDN w:val="0"/>
              <w:spacing w:before="60" w:after="120"/>
              <w:jc w:val="both"/>
              <w:textAlignment w:val="baseline"/>
              <w:rPr>
                <w:sz w:val="22"/>
              </w:rPr>
            </w:pPr>
            <w:r w:rsidRPr="007A40FF">
              <w:rPr>
                <w:bCs/>
                <w:iCs/>
                <w:color w:val="000000"/>
                <w:sz w:val="22"/>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1BF136" w14:textId="77777777" w:rsidR="00986D88" w:rsidRPr="007A40FF" w:rsidRDefault="00986D88" w:rsidP="00D205D9">
            <w:pPr>
              <w:suppressAutoHyphens/>
              <w:autoSpaceDN w:val="0"/>
              <w:spacing w:before="60" w:after="120"/>
              <w:jc w:val="both"/>
              <w:textAlignment w:val="baseline"/>
              <w:rPr>
                <w:sz w:val="22"/>
              </w:rPr>
            </w:pPr>
            <w:r w:rsidRPr="007A40FF">
              <w:rPr>
                <w:bCs/>
                <w:iCs/>
                <w:color w:val="000000"/>
                <w:sz w:val="22"/>
              </w:rPr>
              <w:t>Formularz oferty</w:t>
            </w:r>
          </w:p>
        </w:tc>
      </w:tr>
      <w:tr w:rsidR="00986D88" w:rsidRPr="00D205D9" w14:paraId="0A6913BE" w14:textId="77777777" w:rsidTr="00451B2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23F9C9" w14:textId="77777777" w:rsidR="00986D88" w:rsidRPr="007A40FF" w:rsidRDefault="00986D88" w:rsidP="00D205D9">
            <w:pPr>
              <w:suppressAutoHyphens/>
              <w:autoSpaceDN w:val="0"/>
              <w:spacing w:before="60" w:after="120"/>
              <w:jc w:val="both"/>
              <w:textAlignment w:val="baseline"/>
              <w:rPr>
                <w:sz w:val="22"/>
              </w:rPr>
            </w:pPr>
            <w:r w:rsidRPr="007A40FF">
              <w:rPr>
                <w:bCs/>
                <w:iCs/>
                <w:color w:val="000000"/>
                <w:sz w:val="22"/>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325163" w14:textId="77777777" w:rsidR="00986D88" w:rsidRPr="007A40FF" w:rsidRDefault="00986D88" w:rsidP="00D205D9">
            <w:pPr>
              <w:suppressAutoHyphens/>
              <w:autoSpaceDN w:val="0"/>
              <w:spacing w:before="60" w:after="120"/>
              <w:jc w:val="both"/>
              <w:textAlignment w:val="baseline"/>
              <w:rPr>
                <w:bCs/>
                <w:iCs/>
                <w:color w:val="000000"/>
                <w:sz w:val="22"/>
              </w:rPr>
            </w:pPr>
            <w:r w:rsidRPr="007A40FF">
              <w:rPr>
                <w:bCs/>
                <w:iCs/>
                <w:color w:val="000000"/>
                <w:sz w:val="22"/>
              </w:rPr>
              <w:t>Jednolity Europejski Dokument Zamówienia</w:t>
            </w:r>
          </w:p>
        </w:tc>
      </w:tr>
      <w:tr w:rsidR="00986D88" w:rsidRPr="00D205D9" w14:paraId="7F73D316" w14:textId="77777777" w:rsidTr="00451B2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270C27" w14:textId="77777777" w:rsidR="00986D88" w:rsidRPr="007A40FF" w:rsidRDefault="00986D88" w:rsidP="00D205D9">
            <w:pPr>
              <w:suppressAutoHyphens/>
              <w:autoSpaceDN w:val="0"/>
              <w:spacing w:before="60" w:after="120"/>
              <w:jc w:val="both"/>
              <w:textAlignment w:val="baseline"/>
              <w:rPr>
                <w:sz w:val="22"/>
              </w:rPr>
            </w:pPr>
            <w:r w:rsidRPr="007A40FF">
              <w:rPr>
                <w:bCs/>
                <w:iCs/>
                <w:color w:val="000000"/>
                <w:sz w:val="22"/>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0A33DA" w14:textId="77777777" w:rsidR="00986D88" w:rsidRPr="007A40FF" w:rsidRDefault="00986D88" w:rsidP="00D205D9">
            <w:pPr>
              <w:suppressAutoHyphens/>
              <w:autoSpaceDN w:val="0"/>
              <w:spacing w:before="60" w:after="120"/>
              <w:jc w:val="both"/>
              <w:textAlignment w:val="baseline"/>
              <w:rPr>
                <w:sz w:val="22"/>
              </w:rPr>
            </w:pPr>
            <w:r w:rsidRPr="007A40FF">
              <w:rPr>
                <w:bCs/>
                <w:iCs/>
                <w:color w:val="000000"/>
                <w:sz w:val="22"/>
              </w:rPr>
              <w:t>Wzór umowy</w:t>
            </w:r>
          </w:p>
        </w:tc>
      </w:tr>
      <w:tr w:rsidR="00986D88" w:rsidRPr="00D205D9" w14:paraId="0B7011C3" w14:textId="77777777" w:rsidTr="00451B2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75E93C" w14:textId="77777777" w:rsidR="00986D88" w:rsidRPr="007A40FF" w:rsidRDefault="00986D88" w:rsidP="00D205D9">
            <w:pPr>
              <w:suppressAutoHyphens/>
              <w:autoSpaceDN w:val="0"/>
              <w:spacing w:before="60" w:after="120"/>
              <w:jc w:val="both"/>
              <w:textAlignment w:val="baseline"/>
              <w:rPr>
                <w:bCs/>
                <w:iCs/>
                <w:color w:val="000000"/>
                <w:sz w:val="22"/>
              </w:rPr>
            </w:pPr>
            <w:r w:rsidRPr="007A40FF">
              <w:rPr>
                <w:bCs/>
                <w:iCs/>
                <w:color w:val="000000"/>
                <w:sz w:val="22"/>
              </w:rPr>
              <w:lastRenderedPageBreak/>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815393" w14:textId="77777777" w:rsidR="00986D88" w:rsidRPr="007A40FF" w:rsidRDefault="00986D88" w:rsidP="00D205D9">
            <w:pPr>
              <w:spacing w:after="160"/>
              <w:jc w:val="both"/>
              <w:rPr>
                <w:sz w:val="22"/>
              </w:rPr>
            </w:pPr>
            <w:r w:rsidRPr="007A40FF">
              <w:rPr>
                <w:sz w:val="22"/>
              </w:rPr>
              <w:t>Oświadczenie na potwierdzenie braku podstaw wykluczenia z art. 5 k rozporządzenia 833/2014 oraz art. 7 ust. 1 ustawy sankcyjnej</w:t>
            </w:r>
          </w:p>
        </w:tc>
      </w:tr>
    </w:tbl>
    <w:p w14:paraId="656613C5" w14:textId="3B2183DA" w:rsidR="00986D88" w:rsidRPr="006104D1" w:rsidRDefault="006104D1" w:rsidP="006104D1">
      <w:pPr>
        <w:spacing w:before="120" w:after="60"/>
        <w:jc w:val="both"/>
        <w:outlineLvl w:val="1"/>
        <w:rPr>
          <w:b/>
          <w:bCs/>
          <w:iCs/>
          <w:color w:val="000000"/>
          <w:lang w:eastAsia="x-none"/>
        </w:rPr>
      </w:pPr>
      <w:r w:rsidRPr="006104D1">
        <w:rPr>
          <w:b/>
          <w:bCs/>
          <w:iCs/>
          <w:color w:val="000000"/>
          <w:lang w:eastAsia="x-none"/>
        </w:rPr>
        <w:t>Sporządziła:</w:t>
      </w:r>
      <w:r w:rsidRPr="006104D1">
        <w:rPr>
          <w:b/>
          <w:bCs/>
          <w:iCs/>
          <w:color w:val="000000"/>
          <w:lang w:eastAsia="x-none"/>
        </w:rPr>
        <w:tab/>
      </w:r>
      <w:r w:rsidRPr="006104D1">
        <w:rPr>
          <w:b/>
          <w:bCs/>
          <w:iCs/>
          <w:color w:val="000000"/>
          <w:lang w:eastAsia="x-none"/>
        </w:rPr>
        <w:tab/>
      </w:r>
      <w:r w:rsidRPr="006104D1">
        <w:rPr>
          <w:b/>
          <w:bCs/>
          <w:iCs/>
          <w:color w:val="000000"/>
          <w:lang w:eastAsia="x-none"/>
        </w:rPr>
        <w:tab/>
      </w:r>
      <w:r w:rsidRPr="006104D1">
        <w:rPr>
          <w:b/>
          <w:bCs/>
          <w:iCs/>
          <w:color w:val="000000"/>
          <w:lang w:eastAsia="x-none"/>
        </w:rPr>
        <w:tab/>
      </w:r>
      <w:r w:rsidRPr="006104D1">
        <w:rPr>
          <w:b/>
          <w:bCs/>
          <w:iCs/>
          <w:color w:val="000000"/>
          <w:lang w:eastAsia="x-none"/>
        </w:rPr>
        <w:tab/>
        <w:t>Sprawdziła:</w:t>
      </w:r>
      <w:r w:rsidRPr="006104D1">
        <w:rPr>
          <w:b/>
          <w:bCs/>
          <w:iCs/>
          <w:color w:val="000000"/>
          <w:lang w:eastAsia="x-none"/>
        </w:rPr>
        <w:tab/>
      </w:r>
      <w:r w:rsidRPr="006104D1">
        <w:rPr>
          <w:b/>
          <w:bCs/>
          <w:iCs/>
          <w:color w:val="000000"/>
          <w:lang w:eastAsia="x-none"/>
        </w:rPr>
        <w:tab/>
      </w:r>
      <w:r w:rsidRPr="006104D1">
        <w:rPr>
          <w:b/>
          <w:bCs/>
          <w:iCs/>
          <w:color w:val="000000"/>
          <w:lang w:eastAsia="x-none"/>
        </w:rPr>
        <w:tab/>
      </w:r>
      <w:r w:rsidRPr="006104D1">
        <w:rPr>
          <w:b/>
          <w:bCs/>
          <w:iCs/>
          <w:color w:val="000000"/>
          <w:lang w:eastAsia="x-none"/>
        </w:rPr>
        <w:tab/>
        <w:t>Zatwierdził:</w:t>
      </w:r>
    </w:p>
    <w:sectPr w:rsidR="00986D88" w:rsidRPr="006104D1">
      <w:headerReference w:type="default" r:id="rId15"/>
      <w:footerReference w:type="defaul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44C0C" w14:textId="77777777" w:rsidR="00AF16EE" w:rsidRDefault="00AF16EE">
      <w:r>
        <w:separator/>
      </w:r>
    </w:p>
  </w:endnote>
  <w:endnote w:type="continuationSeparator" w:id="0">
    <w:p w14:paraId="1CC111E2" w14:textId="77777777" w:rsidR="00AF16EE" w:rsidRDefault="00AF1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charset w:val="00"/>
    <w:family w:val="roman"/>
    <w:pitch w:val="default"/>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F0966" w14:textId="01A481F6" w:rsidR="009F3025" w:rsidRPr="006D23C1" w:rsidRDefault="009F3025">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2205386A" wp14:editId="30C49C14">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EAF9A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719850AA" w14:textId="77777777" w:rsidR="009F3025" w:rsidRPr="006D23C1" w:rsidRDefault="009F3025">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915F6" w14:textId="77777777" w:rsidR="00AF16EE" w:rsidRDefault="00AF16EE">
      <w:r>
        <w:separator/>
      </w:r>
    </w:p>
  </w:footnote>
  <w:footnote w:type="continuationSeparator" w:id="0">
    <w:p w14:paraId="76B47272" w14:textId="77777777" w:rsidR="00AF16EE" w:rsidRDefault="00AF1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8E660" w14:textId="3FF070F6" w:rsidR="009F3025" w:rsidRDefault="009F3025" w:rsidP="00047369">
    <w:pPr>
      <w:pStyle w:val="Nagwek"/>
      <w:jc w:val="center"/>
      <w:rPr>
        <w:sz w:val="18"/>
        <w:szCs w:val="18"/>
      </w:rPr>
    </w:pPr>
    <w:r>
      <w:rPr>
        <w:sz w:val="18"/>
        <w:szCs w:val="18"/>
      </w:rPr>
      <w:t xml:space="preserve">SWZ - </w:t>
    </w:r>
    <w:r w:rsidRPr="007E1E70">
      <w:rPr>
        <w:sz w:val="18"/>
        <w:szCs w:val="18"/>
      </w:rPr>
      <w:t>Dostawa laptopa dla CDSI - KC-DE-zp.272-515/25</w:t>
    </w:r>
  </w:p>
  <w:p w14:paraId="369A0FF1" w14:textId="4EFB8277" w:rsidR="009F3025" w:rsidRDefault="009F3025">
    <w:pPr>
      <w:pStyle w:val="Nagwek"/>
    </w:pPr>
    <w:r>
      <w:rPr>
        <w:noProof/>
      </w:rPr>
      <mc:AlternateContent>
        <mc:Choice Requires="wps">
          <w:drawing>
            <wp:anchor distT="0" distB="0" distL="114300" distR="114300" simplePos="0" relativeHeight="251658240" behindDoc="0" locked="0" layoutInCell="1" allowOverlap="1" wp14:anchorId="663889A4" wp14:editId="4D68BD5A">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B19F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0A087E62"/>
    <w:multiLevelType w:val="hybridMultilevel"/>
    <w:tmpl w:val="EEDAD3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C5EB9F"/>
    <w:multiLevelType w:val="hybridMultilevel"/>
    <w:tmpl w:val="5A8C1338"/>
    <w:lvl w:ilvl="0" w:tplc="CB646C46">
      <w:start w:val="1"/>
      <w:numFmt w:val="lowerLetter"/>
      <w:lvlText w:val="%1."/>
      <w:lvlJc w:val="left"/>
      <w:pPr>
        <w:ind w:left="-24" w:hanging="360"/>
      </w:pPr>
    </w:lvl>
    <w:lvl w:ilvl="1" w:tplc="1A024028">
      <w:start w:val="1"/>
      <w:numFmt w:val="lowerLetter"/>
      <w:lvlText w:val="%2."/>
      <w:lvlJc w:val="left"/>
      <w:pPr>
        <w:ind w:left="696" w:hanging="360"/>
      </w:pPr>
    </w:lvl>
    <w:lvl w:ilvl="2" w:tplc="A8EE3664">
      <w:start w:val="1"/>
      <w:numFmt w:val="lowerRoman"/>
      <w:lvlText w:val="%3."/>
      <w:lvlJc w:val="right"/>
      <w:pPr>
        <w:ind w:left="1416" w:hanging="180"/>
      </w:pPr>
    </w:lvl>
    <w:lvl w:ilvl="3" w:tplc="0DC21436">
      <w:start w:val="1"/>
      <w:numFmt w:val="decimal"/>
      <w:lvlText w:val="%4."/>
      <w:lvlJc w:val="left"/>
      <w:pPr>
        <w:ind w:left="2136" w:hanging="360"/>
      </w:pPr>
    </w:lvl>
    <w:lvl w:ilvl="4" w:tplc="C21407AC">
      <w:start w:val="1"/>
      <w:numFmt w:val="lowerLetter"/>
      <w:lvlText w:val="%5."/>
      <w:lvlJc w:val="left"/>
      <w:pPr>
        <w:ind w:left="2856" w:hanging="360"/>
      </w:pPr>
    </w:lvl>
    <w:lvl w:ilvl="5" w:tplc="D1A4FB7A">
      <w:start w:val="1"/>
      <w:numFmt w:val="lowerRoman"/>
      <w:lvlText w:val="%6."/>
      <w:lvlJc w:val="right"/>
      <w:pPr>
        <w:ind w:left="3576" w:hanging="180"/>
      </w:pPr>
    </w:lvl>
    <w:lvl w:ilvl="6" w:tplc="156AF5BA">
      <w:start w:val="1"/>
      <w:numFmt w:val="decimal"/>
      <w:lvlText w:val="%7."/>
      <w:lvlJc w:val="left"/>
      <w:pPr>
        <w:ind w:left="4296" w:hanging="360"/>
      </w:pPr>
    </w:lvl>
    <w:lvl w:ilvl="7" w:tplc="796815DE">
      <w:start w:val="1"/>
      <w:numFmt w:val="lowerLetter"/>
      <w:lvlText w:val="%8."/>
      <w:lvlJc w:val="left"/>
      <w:pPr>
        <w:ind w:left="5016" w:hanging="360"/>
      </w:pPr>
    </w:lvl>
    <w:lvl w:ilvl="8" w:tplc="3E104580">
      <w:start w:val="1"/>
      <w:numFmt w:val="lowerRoman"/>
      <w:lvlText w:val="%9."/>
      <w:lvlJc w:val="right"/>
      <w:pPr>
        <w:ind w:left="5736" w:hanging="180"/>
      </w:pPr>
    </w:lvl>
  </w:abstractNum>
  <w:abstractNum w:abstractNumId="4" w15:restartNumberingAfterBreak="0">
    <w:nsid w:val="0ACC6741"/>
    <w:multiLevelType w:val="hybridMultilevel"/>
    <w:tmpl w:val="F3464C6A"/>
    <w:lvl w:ilvl="0" w:tplc="DAAC9FB6">
      <w:start w:val="1"/>
      <w:numFmt w:val="decimal"/>
      <w:lvlText w:val="%1."/>
      <w:lvlJc w:val="left"/>
      <w:pPr>
        <w:ind w:left="360" w:hanging="360"/>
      </w:pPr>
      <w:rPr>
        <w:rFonts w:ascii="Times New Roman" w:hAnsi="Times New Roman" w:cs="Times New Roman" w:hint="default"/>
        <w:b/>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FAA95B9"/>
    <w:multiLevelType w:val="hybridMultilevel"/>
    <w:tmpl w:val="BA8077E2"/>
    <w:lvl w:ilvl="0" w:tplc="75EA12A4">
      <w:start w:val="1"/>
      <w:numFmt w:val="decimal"/>
      <w:lvlText w:val="%1."/>
      <w:lvlJc w:val="left"/>
      <w:pPr>
        <w:ind w:left="720" w:hanging="360"/>
      </w:pPr>
    </w:lvl>
    <w:lvl w:ilvl="1" w:tplc="6732667E">
      <w:start w:val="1"/>
      <w:numFmt w:val="bullet"/>
      <w:lvlText w:val=""/>
      <w:lvlJc w:val="left"/>
      <w:pPr>
        <w:ind w:left="1440" w:hanging="360"/>
      </w:pPr>
      <w:rPr>
        <w:rFonts w:ascii="Symbol" w:hAnsi="Symbol" w:hint="default"/>
      </w:rPr>
    </w:lvl>
    <w:lvl w:ilvl="2" w:tplc="6706C0A8">
      <w:start w:val="1"/>
      <w:numFmt w:val="lowerRoman"/>
      <w:lvlText w:val="%3."/>
      <w:lvlJc w:val="right"/>
      <w:pPr>
        <w:ind w:left="2160" w:hanging="180"/>
      </w:pPr>
    </w:lvl>
    <w:lvl w:ilvl="3" w:tplc="8C669764">
      <w:start w:val="1"/>
      <w:numFmt w:val="decimal"/>
      <w:lvlText w:val="%4."/>
      <w:lvlJc w:val="left"/>
      <w:pPr>
        <w:ind w:left="2880" w:hanging="360"/>
      </w:pPr>
    </w:lvl>
    <w:lvl w:ilvl="4" w:tplc="5FA84CDE">
      <w:start w:val="1"/>
      <w:numFmt w:val="lowerLetter"/>
      <w:lvlText w:val="%5."/>
      <w:lvlJc w:val="left"/>
      <w:pPr>
        <w:ind w:left="3600" w:hanging="360"/>
      </w:pPr>
    </w:lvl>
    <w:lvl w:ilvl="5" w:tplc="561E474E">
      <w:start w:val="1"/>
      <w:numFmt w:val="lowerRoman"/>
      <w:lvlText w:val="%6."/>
      <w:lvlJc w:val="right"/>
      <w:pPr>
        <w:ind w:left="4320" w:hanging="180"/>
      </w:pPr>
    </w:lvl>
    <w:lvl w:ilvl="6" w:tplc="DB1E8DA0">
      <w:start w:val="1"/>
      <w:numFmt w:val="decimal"/>
      <w:lvlText w:val="%7."/>
      <w:lvlJc w:val="left"/>
      <w:pPr>
        <w:ind w:left="5040" w:hanging="360"/>
      </w:pPr>
    </w:lvl>
    <w:lvl w:ilvl="7" w:tplc="AE00E1F0">
      <w:start w:val="1"/>
      <w:numFmt w:val="lowerLetter"/>
      <w:lvlText w:val="%8."/>
      <w:lvlJc w:val="left"/>
      <w:pPr>
        <w:ind w:left="5760" w:hanging="360"/>
      </w:pPr>
    </w:lvl>
    <w:lvl w:ilvl="8" w:tplc="727A20F4">
      <w:start w:val="1"/>
      <w:numFmt w:val="lowerRoman"/>
      <w:lvlText w:val="%9."/>
      <w:lvlJc w:val="right"/>
      <w:pPr>
        <w:ind w:left="6480" w:hanging="180"/>
      </w:pPr>
    </w:lvl>
  </w:abstractNum>
  <w:abstractNum w:abstractNumId="6" w15:restartNumberingAfterBreak="0">
    <w:nsid w:val="127C4D44"/>
    <w:multiLevelType w:val="hybridMultilevel"/>
    <w:tmpl w:val="FCA047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41D5032"/>
    <w:multiLevelType w:val="multilevel"/>
    <w:tmpl w:val="A8543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EE3197E"/>
    <w:multiLevelType w:val="multilevel"/>
    <w:tmpl w:val="3750622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0423B8B"/>
    <w:multiLevelType w:val="hybridMultilevel"/>
    <w:tmpl w:val="7D0A57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4F3F23"/>
    <w:multiLevelType w:val="hybridMultilevel"/>
    <w:tmpl w:val="FAAE9DF8"/>
    <w:lvl w:ilvl="0" w:tplc="AEAECC5C">
      <w:start w:val="1"/>
      <w:numFmt w:val="bullet"/>
      <w:lvlText w:val=""/>
      <w:lvlJc w:val="left"/>
      <w:pPr>
        <w:ind w:left="720" w:hanging="360"/>
      </w:pPr>
      <w:rPr>
        <w:rFonts w:ascii="Symbol" w:hAnsi="Symbol" w:hint="default"/>
      </w:rPr>
    </w:lvl>
    <w:lvl w:ilvl="1" w:tplc="5ED21DE4">
      <w:start w:val="1"/>
      <w:numFmt w:val="bullet"/>
      <w:lvlText w:val="o"/>
      <w:lvlJc w:val="left"/>
      <w:pPr>
        <w:ind w:left="1440" w:hanging="360"/>
      </w:pPr>
      <w:rPr>
        <w:rFonts w:ascii="Courier New" w:hAnsi="Courier New" w:hint="default"/>
      </w:rPr>
    </w:lvl>
    <w:lvl w:ilvl="2" w:tplc="358CC818">
      <w:start w:val="1"/>
      <w:numFmt w:val="bullet"/>
      <w:lvlText w:val=""/>
      <w:lvlJc w:val="left"/>
      <w:pPr>
        <w:ind w:left="2160" w:hanging="360"/>
      </w:pPr>
      <w:rPr>
        <w:rFonts w:ascii="Wingdings" w:hAnsi="Wingdings" w:hint="default"/>
      </w:rPr>
    </w:lvl>
    <w:lvl w:ilvl="3" w:tplc="D7FA3774">
      <w:start w:val="1"/>
      <w:numFmt w:val="bullet"/>
      <w:lvlText w:val=""/>
      <w:lvlJc w:val="left"/>
      <w:pPr>
        <w:ind w:left="2880" w:hanging="360"/>
      </w:pPr>
      <w:rPr>
        <w:rFonts w:ascii="Symbol" w:hAnsi="Symbol" w:hint="default"/>
      </w:rPr>
    </w:lvl>
    <w:lvl w:ilvl="4" w:tplc="D6728964">
      <w:start w:val="1"/>
      <w:numFmt w:val="bullet"/>
      <w:lvlText w:val="o"/>
      <w:lvlJc w:val="left"/>
      <w:pPr>
        <w:ind w:left="3600" w:hanging="360"/>
      </w:pPr>
      <w:rPr>
        <w:rFonts w:ascii="Courier New" w:hAnsi="Courier New" w:hint="default"/>
      </w:rPr>
    </w:lvl>
    <w:lvl w:ilvl="5" w:tplc="2F02DA9E">
      <w:start w:val="1"/>
      <w:numFmt w:val="bullet"/>
      <w:lvlText w:val=""/>
      <w:lvlJc w:val="left"/>
      <w:pPr>
        <w:ind w:left="4320" w:hanging="360"/>
      </w:pPr>
      <w:rPr>
        <w:rFonts w:ascii="Wingdings" w:hAnsi="Wingdings" w:hint="default"/>
      </w:rPr>
    </w:lvl>
    <w:lvl w:ilvl="6" w:tplc="A23EB560">
      <w:start w:val="1"/>
      <w:numFmt w:val="bullet"/>
      <w:lvlText w:val=""/>
      <w:lvlJc w:val="left"/>
      <w:pPr>
        <w:ind w:left="5040" w:hanging="360"/>
      </w:pPr>
      <w:rPr>
        <w:rFonts w:ascii="Symbol" w:hAnsi="Symbol" w:hint="default"/>
      </w:rPr>
    </w:lvl>
    <w:lvl w:ilvl="7" w:tplc="A7EA6130">
      <w:start w:val="1"/>
      <w:numFmt w:val="bullet"/>
      <w:lvlText w:val="o"/>
      <w:lvlJc w:val="left"/>
      <w:pPr>
        <w:ind w:left="5760" w:hanging="360"/>
      </w:pPr>
      <w:rPr>
        <w:rFonts w:ascii="Courier New" w:hAnsi="Courier New" w:hint="default"/>
      </w:rPr>
    </w:lvl>
    <w:lvl w:ilvl="8" w:tplc="EE2A57A6">
      <w:start w:val="1"/>
      <w:numFmt w:val="bullet"/>
      <w:lvlText w:val=""/>
      <w:lvlJc w:val="left"/>
      <w:pPr>
        <w:ind w:left="6480" w:hanging="360"/>
      </w:pPr>
      <w:rPr>
        <w:rFonts w:ascii="Wingdings" w:hAnsi="Wingdings" w:hint="default"/>
      </w:rPr>
    </w:lvl>
  </w:abstractNum>
  <w:abstractNum w:abstractNumId="11" w15:restartNumberingAfterBreak="0">
    <w:nsid w:val="29C6412A"/>
    <w:multiLevelType w:val="hybridMultilevel"/>
    <w:tmpl w:val="6916D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6F8537"/>
    <w:multiLevelType w:val="hybridMultilevel"/>
    <w:tmpl w:val="0D62E7A2"/>
    <w:lvl w:ilvl="0" w:tplc="F4BC7226">
      <w:start w:val="1"/>
      <w:numFmt w:val="decimal"/>
      <w:lvlText w:val="%1."/>
      <w:lvlJc w:val="left"/>
      <w:pPr>
        <w:ind w:left="720" w:hanging="360"/>
      </w:pPr>
    </w:lvl>
    <w:lvl w:ilvl="1" w:tplc="9EE649A4">
      <w:start w:val="1"/>
      <w:numFmt w:val="lowerLetter"/>
      <w:lvlText w:val="%2."/>
      <w:lvlJc w:val="left"/>
      <w:pPr>
        <w:ind w:left="1440" w:hanging="360"/>
      </w:pPr>
    </w:lvl>
    <w:lvl w:ilvl="2" w:tplc="98AC9050">
      <w:start w:val="1"/>
      <w:numFmt w:val="lowerRoman"/>
      <w:lvlText w:val="%3."/>
      <w:lvlJc w:val="right"/>
      <w:pPr>
        <w:ind w:left="2160" w:hanging="180"/>
      </w:pPr>
    </w:lvl>
    <w:lvl w:ilvl="3" w:tplc="B4DAA20C">
      <w:start w:val="1"/>
      <w:numFmt w:val="decimal"/>
      <w:lvlText w:val="%4."/>
      <w:lvlJc w:val="left"/>
      <w:pPr>
        <w:ind w:left="2880" w:hanging="360"/>
      </w:pPr>
    </w:lvl>
    <w:lvl w:ilvl="4" w:tplc="250C8D6E">
      <w:start w:val="1"/>
      <w:numFmt w:val="lowerLetter"/>
      <w:lvlText w:val="%5."/>
      <w:lvlJc w:val="left"/>
      <w:pPr>
        <w:ind w:left="3600" w:hanging="360"/>
      </w:pPr>
    </w:lvl>
    <w:lvl w:ilvl="5" w:tplc="4F422EEC">
      <w:start w:val="1"/>
      <w:numFmt w:val="lowerRoman"/>
      <w:lvlText w:val="%6."/>
      <w:lvlJc w:val="right"/>
      <w:pPr>
        <w:ind w:left="4320" w:hanging="180"/>
      </w:pPr>
    </w:lvl>
    <w:lvl w:ilvl="6" w:tplc="850C901A">
      <w:start w:val="1"/>
      <w:numFmt w:val="decimal"/>
      <w:lvlText w:val="%7."/>
      <w:lvlJc w:val="left"/>
      <w:pPr>
        <w:ind w:left="5040" w:hanging="360"/>
      </w:pPr>
    </w:lvl>
    <w:lvl w:ilvl="7" w:tplc="B2E6C76E">
      <w:start w:val="1"/>
      <w:numFmt w:val="lowerLetter"/>
      <w:lvlText w:val="%8."/>
      <w:lvlJc w:val="left"/>
      <w:pPr>
        <w:ind w:left="5760" w:hanging="360"/>
      </w:pPr>
    </w:lvl>
    <w:lvl w:ilvl="8" w:tplc="63565340">
      <w:start w:val="1"/>
      <w:numFmt w:val="lowerRoman"/>
      <w:lvlText w:val="%9."/>
      <w:lvlJc w:val="right"/>
      <w:pPr>
        <w:ind w:left="6480" w:hanging="180"/>
      </w:pPr>
    </w:lvl>
  </w:abstractNum>
  <w:abstractNum w:abstractNumId="13" w15:restartNumberingAfterBreak="0">
    <w:nsid w:val="2D4B4D8C"/>
    <w:multiLevelType w:val="hybridMultilevel"/>
    <w:tmpl w:val="C804D328"/>
    <w:lvl w:ilvl="0" w:tplc="40B845D6">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FE37E62"/>
    <w:multiLevelType w:val="hybridMultilevel"/>
    <w:tmpl w:val="9FDE711A"/>
    <w:lvl w:ilvl="0" w:tplc="9014D730">
      <w:start w:val="1"/>
      <w:numFmt w:val="lowerLetter"/>
      <w:lvlText w:val="%1."/>
      <w:lvlJc w:val="left"/>
      <w:pPr>
        <w:ind w:left="-24" w:hanging="360"/>
      </w:pPr>
    </w:lvl>
    <w:lvl w:ilvl="1" w:tplc="E2FC8DF4">
      <w:start w:val="1"/>
      <w:numFmt w:val="lowerLetter"/>
      <w:lvlText w:val="%2."/>
      <w:lvlJc w:val="left"/>
      <w:pPr>
        <w:ind w:left="696" w:hanging="360"/>
      </w:pPr>
    </w:lvl>
    <w:lvl w:ilvl="2" w:tplc="2BD88CE4">
      <w:start w:val="1"/>
      <w:numFmt w:val="lowerRoman"/>
      <w:lvlText w:val="%3."/>
      <w:lvlJc w:val="right"/>
      <w:pPr>
        <w:ind w:left="1416" w:hanging="180"/>
      </w:pPr>
    </w:lvl>
    <w:lvl w:ilvl="3" w:tplc="7EE6BC7C">
      <w:start w:val="1"/>
      <w:numFmt w:val="decimal"/>
      <w:lvlText w:val="%4."/>
      <w:lvlJc w:val="left"/>
      <w:pPr>
        <w:ind w:left="2136" w:hanging="360"/>
      </w:pPr>
    </w:lvl>
    <w:lvl w:ilvl="4" w:tplc="5DBA3890">
      <w:start w:val="1"/>
      <w:numFmt w:val="lowerLetter"/>
      <w:lvlText w:val="%5."/>
      <w:lvlJc w:val="left"/>
      <w:pPr>
        <w:ind w:left="2856" w:hanging="360"/>
      </w:pPr>
    </w:lvl>
    <w:lvl w:ilvl="5" w:tplc="6B36904C">
      <w:start w:val="1"/>
      <w:numFmt w:val="lowerRoman"/>
      <w:lvlText w:val="%6."/>
      <w:lvlJc w:val="right"/>
      <w:pPr>
        <w:ind w:left="3576" w:hanging="180"/>
      </w:pPr>
    </w:lvl>
    <w:lvl w:ilvl="6" w:tplc="4D50890E">
      <w:start w:val="1"/>
      <w:numFmt w:val="decimal"/>
      <w:lvlText w:val="%7."/>
      <w:lvlJc w:val="left"/>
      <w:pPr>
        <w:ind w:left="4296" w:hanging="360"/>
      </w:pPr>
    </w:lvl>
    <w:lvl w:ilvl="7" w:tplc="78980052">
      <w:start w:val="1"/>
      <w:numFmt w:val="lowerLetter"/>
      <w:lvlText w:val="%8."/>
      <w:lvlJc w:val="left"/>
      <w:pPr>
        <w:ind w:left="5016" w:hanging="360"/>
      </w:pPr>
    </w:lvl>
    <w:lvl w:ilvl="8" w:tplc="C9D6C702">
      <w:start w:val="1"/>
      <w:numFmt w:val="lowerRoman"/>
      <w:lvlText w:val="%9."/>
      <w:lvlJc w:val="right"/>
      <w:pPr>
        <w:ind w:left="5736" w:hanging="180"/>
      </w:pPr>
    </w:lvl>
  </w:abstractNum>
  <w:abstractNum w:abstractNumId="15" w15:restartNumberingAfterBreak="0">
    <w:nsid w:val="32C9187D"/>
    <w:multiLevelType w:val="hybridMultilevel"/>
    <w:tmpl w:val="74A2FE50"/>
    <w:lvl w:ilvl="0" w:tplc="0314853C">
      <w:start w:val="1"/>
      <w:numFmt w:val="lowerLetter"/>
      <w:lvlText w:val="%1."/>
      <w:lvlJc w:val="left"/>
      <w:pPr>
        <w:ind w:left="-372" w:hanging="360"/>
      </w:pPr>
    </w:lvl>
    <w:lvl w:ilvl="1" w:tplc="EB94254C">
      <w:start w:val="1"/>
      <w:numFmt w:val="lowerLetter"/>
      <w:lvlText w:val="%2."/>
      <w:lvlJc w:val="left"/>
      <w:pPr>
        <w:ind w:left="348" w:hanging="360"/>
      </w:pPr>
    </w:lvl>
    <w:lvl w:ilvl="2" w:tplc="4900E328">
      <w:start w:val="1"/>
      <w:numFmt w:val="lowerRoman"/>
      <w:lvlText w:val="%3."/>
      <w:lvlJc w:val="right"/>
      <w:pPr>
        <w:ind w:left="1068" w:hanging="180"/>
      </w:pPr>
    </w:lvl>
    <w:lvl w:ilvl="3" w:tplc="13481F20">
      <w:start w:val="1"/>
      <w:numFmt w:val="decimal"/>
      <w:lvlText w:val="%4."/>
      <w:lvlJc w:val="left"/>
      <w:pPr>
        <w:ind w:left="1788" w:hanging="360"/>
      </w:pPr>
    </w:lvl>
    <w:lvl w:ilvl="4" w:tplc="5DC6E140">
      <w:start w:val="1"/>
      <w:numFmt w:val="lowerLetter"/>
      <w:lvlText w:val="%5."/>
      <w:lvlJc w:val="left"/>
      <w:pPr>
        <w:ind w:left="2508" w:hanging="360"/>
      </w:pPr>
    </w:lvl>
    <w:lvl w:ilvl="5" w:tplc="0EDA0888">
      <w:start w:val="1"/>
      <w:numFmt w:val="lowerRoman"/>
      <w:lvlText w:val="%6."/>
      <w:lvlJc w:val="right"/>
      <w:pPr>
        <w:ind w:left="3228" w:hanging="180"/>
      </w:pPr>
    </w:lvl>
    <w:lvl w:ilvl="6" w:tplc="C9EE2A12">
      <w:start w:val="1"/>
      <w:numFmt w:val="decimal"/>
      <w:lvlText w:val="%7."/>
      <w:lvlJc w:val="left"/>
      <w:pPr>
        <w:ind w:left="3948" w:hanging="360"/>
      </w:pPr>
    </w:lvl>
    <w:lvl w:ilvl="7" w:tplc="46AA6900">
      <w:start w:val="1"/>
      <w:numFmt w:val="lowerLetter"/>
      <w:lvlText w:val="%8."/>
      <w:lvlJc w:val="left"/>
      <w:pPr>
        <w:ind w:left="4668" w:hanging="360"/>
      </w:pPr>
    </w:lvl>
    <w:lvl w:ilvl="8" w:tplc="8D24167A">
      <w:start w:val="1"/>
      <w:numFmt w:val="lowerRoman"/>
      <w:lvlText w:val="%9."/>
      <w:lvlJc w:val="right"/>
      <w:pPr>
        <w:ind w:left="5388" w:hanging="180"/>
      </w:pPr>
    </w:lvl>
  </w:abstractNum>
  <w:abstractNum w:abstractNumId="16" w15:restartNumberingAfterBreak="0">
    <w:nsid w:val="342F4D12"/>
    <w:multiLevelType w:val="hybridMultilevel"/>
    <w:tmpl w:val="54BC26CC"/>
    <w:lvl w:ilvl="0" w:tplc="CED68DD0">
      <w:start w:val="1"/>
      <w:numFmt w:val="lowerLetter"/>
      <w:lvlText w:val="%1."/>
      <w:lvlJc w:val="left"/>
      <w:pPr>
        <w:ind w:left="-372" w:hanging="360"/>
      </w:pPr>
    </w:lvl>
    <w:lvl w:ilvl="1" w:tplc="F7181558">
      <w:start w:val="1"/>
      <w:numFmt w:val="lowerLetter"/>
      <w:lvlText w:val="%2."/>
      <w:lvlJc w:val="left"/>
      <w:pPr>
        <w:ind w:left="348" w:hanging="360"/>
      </w:pPr>
    </w:lvl>
    <w:lvl w:ilvl="2" w:tplc="0EA2D76C">
      <w:start w:val="1"/>
      <w:numFmt w:val="lowerRoman"/>
      <w:lvlText w:val="%3."/>
      <w:lvlJc w:val="right"/>
      <w:pPr>
        <w:ind w:left="1068" w:hanging="180"/>
      </w:pPr>
    </w:lvl>
    <w:lvl w:ilvl="3" w:tplc="0B1E002C">
      <w:start w:val="1"/>
      <w:numFmt w:val="decimal"/>
      <w:lvlText w:val="%4."/>
      <w:lvlJc w:val="left"/>
      <w:pPr>
        <w:ind w:left="1788" w:hanging="360"/>
      </w:pPr>
    </w:lvl>
    <w:lvl w:ilvl="4" w:tplc="F9B6850E">
      <w:start w:val="1"/>
      <w:numFmt w:val="lowerLetter"/>
      <w:lvlText w:val="%5."/>
      <w:lvlJc w:val="left"/>
      <w:pPr>
        <w:ind w:left="2508" w:hanging="360"/>
      </w:pPr>
    </w:lvl>
    <w:lvl w:ilvl="5" w:tplc="D638A0AC">
      <w:start w:val="1"/>
      <w:numFmt w:val="lowerRoman"/>
      <w:lvlText w:val="%6."/>
      <w:lvlJc w:val="right"/>
      <w:pPr>
        <w:ind w:left="3228" w:hanging="180"/>
      </w:pPr>
    </w:lvl>
    <w:lvl w:ilvl="6" w:tplc="7CD2E076">
      <w:start w:val="1"/>
      <w:numFmt w:val="decimal"/>
      <w:lvlText w:val="%7."/>
      <w:lvlJc w:val="left"/>
      <w:pPr>
        <w:ind w:left="3948" w:hanging="360"/>
      </w:pPr>
    </w:lvl>
    <w:lvl w:ilvl="7" w:tplc="8D8CA9A0">
      <w:start w:val="1"/>
      <w:numFmt w:val="lowerLetter"/>
      <w:lvlText w:val="%8."/>
      <w:lvlJc w:val="left"/>
      <w:pPr>
        <w:ind w:left="4668" w:hanging="360"/>
      </w:pPr>
    </w:lvl>
    <w:lvl w:ilvl="8" w:tplc="0346DDD0">
      <w:start w:val="1"/>
      <w:numFmt w:val="lowerRoman"/>
      <w:lvlText w:val="%9."/>
      <w:lvlJc w:val="right"/>
      <w:pPr>
        <w:ind w:left="5388" w:hanging="180"/>
      </w:pPr>
    </w:lvl>
  </w:abstractNum>
  <w:abstractNum w:abstractNumId="17"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F502867"/>
    <w:multiLevelType w:val="hybridMultilevel"/>
    <w:tmpl w:val="DC787A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432E7FF4"/>
    <w:multiLevelType w:val="multilevel"/>
    <w:tmpl w:val="34949454"/>
    <w:lvl w:ilvl="0">
      <w:start w:val="1"/>
      <w:numFmt w:val="upp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1F6D48"/>
    <w:multiLevelType w:val="hybridMultilevel"/>
    <w:tmpl w:val="5ABC30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2" w15:restartNumberingAfterBreak="0">
    <w:nsid w:val="473B9F7B"/>
    <w:multiLevelType w:val="hybridMultilevel"/>
    <w:tmpl w:val="D1D20F54"/>
    <w:lvl w:ilvl="0" w:tplc="7EE220B6">
      <w:start w:val="1"/>
      <w:numFmt w:val="decimal"/>
      <w:lvlText w:val="%1."/>
      <w:lvlJc w:val="left"/>
      <w:pPr>
        <w:ind w:left="720" w:hanging="360"/>
      </w:pPr>
    </w:lvl>
    <w:lvl w:ilvl="1" w:tplc="6C20872E">
      <w:start w:val="1"/>
      <w:numFmt w:val="bullet"/>
      <w:lvlText w:val=""/>
      <w:lvlJc w:val="left"/>
      <w:pPr>
        <w:ind w:left="1440" w:hanging="360"/>
      </w:pPr>
      <w:rPr>
        <w:rFonts w:ascii="Symbol" w:hAnsi="Symbol" w:hint="default"/>
      </w:rPr>
    </w:lvl>
    <w:lvl w:ilvl="2" w:tplc="8DC8D838">
      <w:start w:val="1"/>
      <w:numFmt w:val="lowerRoman"/>
      <w:lvlText w:val="%3."/>
      <w:lvlJc w:val="right"/>
      <w:pPr>
        <w:ind w:left="2160" w:hanging="180"/>
      </w:pPr>
    </w:lvl>
    <w:lvl w:ilvl="3" w:tplc="6B9CA7FA">
      <w:start w:val="1"/>
      <w:numFmt w:val="decimal"/>
      <w:lvlText w:val="%4."/>
      <w:lvlJc w:val="left"/>
      <w:pPr>
        <w:ind w:left="2880" w:hanging="360"/>
      </w:pPr>
    </w:lvl>
    <w:lvl w:ilvl="4" w:tplc="AA4EF632">
      <w:start w:val="1"/>
      <w:numFmt w:val="lowerLetter"/>
      <w:lvlText w:val="%5."/>
      <w:lvlJc w:val="left"/>
      <w:pPr>
        <w:ind w:left="3600" w:hanging="360"/>
      </w:pPr>
    </w:lvl>
    <w:lvl w:ilvl="5" w:tplc="7B36302A">
      <w:start w:val="1"/>
      <w:numFmt w:val="lowerRoman"/>
      <w:lvlText w:val="%6."/>
      <w:lvlJc w:val="right"/>
      <w:pPr>
        <w:ind w:left="4320" w:hanging="180"/>
      </w:pPr>
    </w:lvl>
    <w:lvl w:ilvl="6" w:tplc="40CA1376">
      <w:start w:val="1"/>
      <w:numFmt w:val="decimal"/>
      <w:lvlText w:val="%7."/>
      <w:lvlJc w:val="left"/>
      <w:pPr>
        <w:ind w:left="5040" w:hanging="360"/>
      </w:pPr>
    </w:lvl>
    <w:lvl w:ilvl="7" w:tplc="1D9EC054">
      <w:start w:val="1"/>
      <w:numFmt w:val="lowerLetter"/>
      <w:lvlText w:val="%8."/>
      <w:lvlJc w:val="left"/>
      <w:pPr>
        <w:ind w:left="5760" w:hanging="360"/>
      </w:pPr>
    </w:lvl>
    <w:lvl w:ilvl="8" w:tplc="10F4A68E">
      <w:start w:val="1"/>
      <w:numFmt w:val="lowerRoman"/>
      <w:lvlText w:val="%9."/>
      <w:lvlJc w:val="right"/>
      <w:pPr>
        <w:ind w:left="6480" w:hanging="180"/>
      </w:pPr>
    </w:lvl>
  </w:abstractNum>
  <w:abstractNum w:abstractNumId="23" w15:restartNumberingAfterBreak="0">
    <w:nsid w:val="490458A4"/>
    <w:multiLevelType w:val="hybridMultilevel"/>
    <w:tmpl w:val="CD82A784"/>
    <w:lvl w:ilvl="0" w:tplc="128CE286">
      <w:start w:val="1"/>
      <w:numFmt w:val="bullet"/>
      <w:lvlText w:val=""/>
      <w:lvlJc w:val="left"/>
      <w:pPr>
        <w:ind w:left="720" w:hanging="360"/>
      </w:pPr>
      <w:rPr>
        <w:rFonts w:ascii="Symbol" w:hAnsi="Symbol" w:hint="default"/>
      </w:rPr>
    </w:lvl>
    <w:lvl w:ilvl="1" w:tplc="CCF68BD4">
      <w:start w:val="1"/>
      <w:numFmt w:val="bullet"/>
      <w:lvlText w:val="o"/>
      <w:lvlJc w:val="left"/>
      <w:pPr>
        <w:ind w:left="1440" w:hanging="360"/>
      </w:pPr>
      <w:rPr>
        <w:rFonts w:ascii="Courier New" w:hAnsi="Courier New" w:hint="default"/>
      </w:rPr>
    </w:lvl>
    <w:lvl w:ilvl="2" w:tplc="BE3A55D0">
      <w:start w:val="1"/>
      <w:numFmt w:val="bullet"/>
      <w:lvlText w:val=""/>
      <w:lvlJc w:val="left"/>
      <w:pPr>
        <w:ind w:left="2160" w:hanging="360"/>
      </w:pPr>
      <w:rPr>
        <w:rFonts w:ascii="Wingdings" w:hAnsi="Wingdings" w:hint="default"/>
      </w:rPr>
    </w:lvl>
    <w:lvl w:ilvl="3" w:tplc="750A9680">
      <w:start w:val="1"/>
      <w:numFmt w:val="bullet"/>
      <w:lvlText w:val=""/>
      <w:lvlJc w:val="left"/>
      <w:pPr>
        <w:ind w:left="2880" w:hanging="360"/>
      </w:pPr>
      <w:rPr>
        <w:rFonts w:ascii="Symbol" w:hAnsi="Symbol" w:hint="default"/>
      </w:rPr>
    </w:lvl>
    <w:lvl w:ilvl="4" w:tplc="11D6B230">
      <w:start w:val="1"/>
      <w:numFmt w:val="bullet"/>
      <w:lvlText w:val="o"/>
      <w:lvlJc w:val="left"/>
      <w:pPr>
        <w:ind w:left="3600" w:hanging="360"/>
      </w:pPr>
      <w:rPr>
        <w:rFonts w:ascii="Courier New" w:hAnsi="Courier New" w:hint="default"/>
      </w:rPr>
    </w:lvl>
    <w:lvl w:ilvl="5" w:tplc="5D805E9C">
      <w:start w:val="1"/>
      <w:numFmt w:val="bullet"/>
      <w:lvlText w:val=""/>
      <w:lvlJc w:val="left"/>
      <w:pPr>
        <w:ind w:left="4320" w:hanging="360"/>
      </w:pPr>
      <w:rPr>
        <w:rFonts w:ascii="Wingdings" w:hAnsi="Wingdings" w:hint="default"/>
      </w:rPr>
    </w:lvl>
    <w:lvl w:ilvl="6" w:tplc="E5A6BC5E">
      <w:start w:val="1"/>
      <w:numFmt w:val="bullet"/>
      <w:lvlText w:val=""/>
      <w:lvlJc w:val="left"/>
      <w:pPr>
        <w:ind w:left="5040" w:hanging="360"/>
      </w:pPr>
      <w:rPr>
        <w:rFonts w:ascii="Symbol" w:hAnsi="Symbol" w:hint="default"/>
      </w:rPr>
    </w:lvl>
    <w:lvl w:ilvl="7" w:tplc="F43E9164">
      <w:start w:val="1"/>
      <w:numFmt w:val="bullet"/>
      <w:lvlText w:val="o"/>
      <w:lvlJc w:val="left"/>
      <w:pPr>
        <w:ind w:left="5760" w:hanging="360"/>
      </w:pPr>
      <w:rPr>
        <w:rFonts w:ascii="Courier New" w:hAnsi="Courier New" w:hint="default"/>
      </w:rPr>
    </w:lvl>
    <w:lvl w:ilvl="8" w:tplc="1E6ED2A8">
      <w:start w:val="1"/>
      <w:numFmt w:val="bullet"/>
      <w:lvlText w:val=""/>
      <w:lvlJc w:val="left"/>
      <w:pPr>
        <w:ind w:left="6480" w:hanging="360"/>
      </w:pPr>
      <w:rPr>
        <w:rFonts w:ascii="Wingdings" w:hAnsi="Wingdings" w:hint="default"/>
      </w:rPr>
    </w:lvl>
  </w:abstractNum>
  <w:abstractNum w:abstractNumId="24" w15:restartNumberingAfterBreak="0">
    <w:nsid w:val="4D5B3BE8"/>
    <w:multiLevelType w:val="hybridMultilevel"/>
    <w:tmpl w:val="3E5A559E"/>
    <w:lvl w:ilvl="0" w:tplc="FBD25DA0">
      <w:start w:val="1"/>
      <w:numFmt w:val="decimal"/>
      <w:lvlText w:val="%1."/>
      <w:lvlJc w:val="left"/>
      <w:pPr>
        <w:ind w:left="720" w:hanging="360"/>
      </w:pPr>
    </w:lvl>
    <w:lvl w:ilvl="1" w:tplc="4C1ADECC">
      <w:start w:val="1"/>
      <w:numFmt w:val="bullet"/>
      <w:lvlText w:val=""/>
      <w:lvlJc w:val="left"/>
      <w:pPr>
        <w:ind w:left="1440" w:hanging="360"/>
      </w:pPr>
      <w:rPr>
        <w:rFonts w:ascii="Symbol" w:hAnsi="Symbol" w:hint="default"/>
      </w:rPr>
    </w:lvl>
    <w:lvl w:ilvl="2" w:tplc="C43E335C">
      <w:start w:val="1"/>
      <w:numFmt w:val="lowerRoman"/>
      <w:lvlText w:val="%3."/>
      <w:lvlJc w:val="right"/>
      <w:pPr>
        <w:ind w:left="2160" w:hanging="180"/>
      </w:pPr>
    </w:lvl>
    <w:lvl w:ilvl="3" w:tplc="B4AE1EBC">
      <w:start w:val="1"/>
      <w:numFmt w:val="decimal"/>
      <w:lvlText w:val="%4."/>
      <w:lvlJc w:val="left"/>
      <w:pPr>
        <w:ind w:left="2880" w:hanging="360"/>
      </w:pPr>
    </w:lvl>
    <w:lvl w:ilvl="4" w:tplc="6F381300">
      <w:start w:val="1"/>
      <w:numFmt w:val="lowerLetter"/>
      <w:lvlText w:val="%5."/>
      <w:lvlJc w:val="left"/>
      <w:pPr>
        <w:ind w:left="3600" w:hanging="360"/>
      </w:pPr>
    </w:lvl>
    <w:lvl w:ilvl="5" w:tplc="50AC6074">
      <w:start w:val="1"/>
      <w:numFmt w:val="lowerRoman"/>
      <w:lvlText w:val="%6."/>
      <w:lvlJc w:val="right"/>
      <w:pPr>
        <w:ind w:left="4320" w:hanging="180"/>
      </w:pPr>
    </w:lvl>
    <w:lvl w:ilvl="6" w:tplc="A2E6EEB8">
      <w:start w:val="1"/>
      <w:numFmt w:val="decimal"/>
      <w:lvlText w:val="%7."/>
      <w:lvlJc w:val="left"/>
      <w:pPr>
        <w:ind w:left="5040" w:hanging="360"/>
      </w:pPr>
    </w:lvl>
    <w:lvl w:ilvl="7" w:tplc="9DAEAAA6">
      <w:start w:val="1"/>
      <w:numFmt w:val="lowerLetter"/>
      <w:lvlText w:val="%8."/>
      <w:lvlJc w:val="left"/>
      <w:pPr>
        <w:ind w:left="5760" w:hanging="360"/>
      </w:pPr>
    </w:lvl>
    <w:lvl w:ilvl="8" w:tplc="183C2CF2">
      <w:start w:val="1"/>
      <w:numFmt w:val="lowerRoman"/>
      <w:lvlText w:val="%9."/>
      <w:lvlJc w:val="right"/>
      <w:pPr>
        <w:ind w:left="6480" w:hanging="180"/>
      </w:pPr>
    </w:lvl>
  </w:abstractNum>
  <w:abstractNum w:abstractNumId="25" w15:restartNumberingAfterBreak="0">
    <w:nsid w:val="4E44A373"/>
    <w:multiLevelType w:val="hybridMultilevel"/>
    <w:tmpl w:val="EFAAF7E2"/>
    <w:lvl w:ilvl="0" w:tplc="23DC33A6">
      <w:start w:val="1"/>
      <w:numFmt w:val="bullet"/>
      <w:lvlText w:val=""/>
      <w:lvlJc w:val="left"/>
      <w:pPr>
        <w:ind w:left="720" w:hanging="360"/>
      </w:pPr>
      <w:rPr>
        <w:rFonts w:ascii="Symbol" w:hAnsi="Symbol" w:hint="default"/>
      </w:rPr>
    </w:lvl>
    <w:lvl w:ilvl="1" w:tplc="C0A05BE8">
      <w:start w:val="1"/>
      <w:numFmt w:val="bullet"/>
      <w:lvlText w:val="o"/>
      <w:lvlJc w:val="left"/>
      <w:pPr>
        <w:ind w:left="1440" w:hanging="360"/>
      </w:pPr>
      <w:rPr>
        <w:rFonts w:ascii="Symbol" w:hAnsi="Symbol" w:hint="default"/>
      </w:rPr>
    </w:lvl>
    <w:lvl w:ilvl="2" w:tplc="584AA09A">
      <w:start w:val="1"/>
      <w:numFmt w:val="bullet"/>
      <w:lvlText w:val=""/>
      <w:lvlJc w:val="left"/>
      <w:pPr>
        <w:ind w:left="2160" w:hanging="360"/>
      </w:pPr>
      <w:rPr>
        <w:rFonts w:ascii="Wingdings" w:hAnsi="Wingdings" w:hint="default"/>
      </w:rPr>
    </w:lvl>
    <w:lvl w:ilvl="3" w:tplc="D376D840">
      <w:start w:val="1"/>
      <w:numFmt w:val="bullet"/>
      <w:lvlText w:val=""/>
      <w:lvlJc w:val="left"/>
      <w:pPr>
        <w:ind w:left="2880" w:hanging="360"/>
      </w:pPr>
      <w:rPr>
        <w:rFonts w:ascii="Symbol" w:hAnsi="Symbol" w:hint="default"/>
      </w:rPr>
    </w:lvl>
    <w:lvl w:ilvl="4" w:tplc="9EE08BE2">
      <w:start w:val="1"/>
      <w:numFmt w:val="bullet"/>
      <w:lvlText w:val="o"/>
      <w:lvlJc w:val="left"/>
      <w:pPr>
        <w:ind w:left="3600" w:hanging="360"/>
      </w:pPr>
      <w:rPr>
        <w:rFonts w:ascii="Courier New" w:hAnsi="Courier New" w:hint="default"/>
      </w:rPr>
    </w:lvl>
    <w:lvl w:ilvl="5" w:tplc="EE0276D8">
      <w:start w:val="1"/>
      <w:numFmt w:val="bullet"/>
      <w:lvlText w:val=""/>
      <w:lvlJc w:val="left"/>
      <w:pPr>
        <w:ind w:left="4320" w:hanging="360"/>
      </w:pPr>
      <w:rPr>
        <w:rFonts w:ascii="Wingdings" w:hAnsi="Wingdings" w:hint="default"/>
      </w:rPr>
    </w:lvl>
    <w:lvl w:ilvl="6" w:tplc="CB840E34">
      <w:start w:val="1"/>
      <w:numFmt w:val="bullet"/>
      <w:lvlText w:val=""/>
      <w:lvlJc w:val="left"/>
      <w:pPr>
        <w:ind w:left="5040" w:hanging="360"/>
      </w:pPr>
      <w:rPr>
        <w:rFonts w:ascii="Symbol" w:hAnsi="Symbol" w:hint="default"/>
      </w:rPr>
    </w:lvl>
    <w:lvl w:ilvl="7" w:tplc="438A6724">
      <w:start w:val="1"/>
      <w:numFmt w:val="bullet"/>
      <w:lvlText w:val="o"/>
      <w:lvlJc w:val="left"/>
      <w:pPr>
        <w:ind w:left="5760" w:hanging="360"/>
      </w:pPr>
      <w:rPr>
        <w:rFonts w:ascii="Courier New" w:hAnsi="Courier New" w:hint="default"/>
      </w:rPr>
    </w:lvl>
    <w:lvl w:ilvl="8" w:tplc="52E2FE50">
      <w:start w:val="1"/>
      <w:numFmt w:val="bullet"/>
      <w:lvlText w:val=""/>
      <w:lvlJc w:val="left"/>
      <w:pPr>
        <w:ind w:left="6480" w:hanging="360"/>
      </w:pPr>
      <w:rPr>
        <w:rFonts w:ascii="Wingdings" w:hAnsi="Wingdings" w:hint="default"/>
      </w:rPr>
    </w:lvl>
  </w:abstractNum>
  <w:abstractNum w:abstractNumId="26" w15:restartNumberingAfterBreak="0">
    <w:nsid w:val="56B05812"/>
    <w:multiLevelType w:val="hybridMultilevel"/>
    <w:tmpl w:val="D76259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8" w15:restartNumberingAfterBreak="0">
    <w:nsid w:val="65A3107C"/>
    <w:multiLevelType w:val="hybridMultilevel"/>
    <w:tmpl w:val="2BDAC930"/>
    <w:lvl w:ilvl="0" w:tplc="E618EA20">
      <w:start w:val="1"/>
      <w:numFmt w:val="decimal"/>
      <w:lvlText w:val="%1."/>
      <w:lvlJc w:val="left"/>
      <w:pPr>
        <w:ind w:left="720" w:hanging="360"/>
      </w:pPr>
    </w:lvl>
    <w:lvl w:ilvl="1" w:tplc="8DA8D086">
      <w:start w:val="1"/>
      <w:numFmt w:val="lowerLetter"/>
      <w:lvlText w:val="%2."/>
      <w:lvlJc w:val="left"/>
      <w:pPr>
        <w:ind w:left="1440" w:hanging="360"/>
      </w:pPr>
    </w:lvl>
    <w:lvl w:ilvl="2" w:tplc="600C4948">
      <w:start w:val="1"/>
      <w:numFmt w:val="decimal"/>
      <w:lvlText w:val="%3."/>
      <w:lvlJc w:val="left"/>
      <w:pPr>
        <w:ind w:left="2160" w:hanging="180"/>
      </w:pPr>
    </w:lvl>
    <w:lvl w:ilvl="3" w:tplc="DD386E46">
      <w:start w:val="1"/>
      <w:numFmt w:val="decimal"/>
      <w:lvlText w:val="%4."/>
      <w:lvlJc w:val="left"/>
      <w:pPr>
        <w:ind w:left="2880" w:hanging="360"/>
      </w:pPr>
    </w:lvl>
    <w:lvl w:ilvl="4" w:tplc="007E3BF0">
      <w:start w:val="1"/>
      <w:numFmt w:val="lowerLetter"/>
      <w:lvlText w:val="%5."/>
      <w:lvlJc w:val="left"/>
      <w:pPr>
        <w:ind w:left="3600" w:hanging="360"/>
      </w:pPr>
    </w:lvl>
    <w:lvl w:ilvl="5" w:tplc="E8D26EF8">
      <w:start w:val="1"/>
      <w:numFmt w:val="lowerRoman"/>
      <w:lvlText w:val="%6."/>
      <w:lvlJc w:val="right"/>
      <w:pPr>
        <w:ind w:left="4320" w:hanging="180"/>
      </w:pPr>
    </w:lvl>
    <w:lvl w:ilvl="6" w:tplc="AB126CB4">
      <w:start w:val="1"/>
      <w:numFmt w:val="decimal"/>
      <w:lvlText w:val="%7."/>
      <w:lvlJc w:val="left"/>
      <w:pPr>
        <w:ind w:left="5040" w:hanging="360"/>
      </w:pPr>
    </w:lvl>
    <w:lvl w:ilvl="7" w:tplc="9B88412A">
      <w:start w:val="1"/>
      <w:numFmt w:val="lowerLetter"/>
      <w:lvlText w:val="%8."/>
      <w:lvlJc w:val="left"/>
      <w:pPr>
        <w:ind w:left="5760" w:hanging="360"/>
      </w:pPr>
    </w:lvl>
    <w:lvl w:ilvl="8" w:tplc="52643EFE">
      <w:start w:val="1"/>
      <w:numFmt w:val="lowerRoman"/>
      <w:lvlText w:val="%9."/>
      <w:lvlJc w:val="right"/>
      <w:pPr>
        <w:ind w:left="6480" w:hanging="180"/>
      </w:pPr>
    </w:lvl>
  </w:abstractNum>
  <w:abstractNum w:abstractNumId="29" w15:restartNumberingAfterBreak="0">
    <w:nsid w:val="6648A1A6"/>
    <w:multiLevelType w:val="hybridMultilevel"/>
    <w:tmpl w:val="7D128FA8"/>
    <w:lvl w:ilvl="0" w:tplc="9EDE1C44">
      <w:start w:val="1"/>
      <w:numFmt w:val="decimal"/>
      <w:lvlText w:val="%1."/>
      <w:lvlJc w:val="left"/>
      <w:pPr>
        <w:ind w:left="720" w:hanging="360"/>
      </w:pPr>
    </w:lvl>
    <w:lvl w:ilvl="1" w:tplc="C3540E2C">
      <w:start w:val="1"/>
      <w:numFmt w:val="bullet"/>
      <w:lvlText w:val=""/>
      <w:lvlJc w:val="left"/>
      <w:pPr>
        <w:ind w:left="1440" w:hanging="360"/>
      </w:pPr>
      <w:rPr>
        <w:rFonts w:ascii="Symbol" w:hAnsi="Symbol" w:hint="default"/>
      </w:rPr>
    </w:lvl>
    <w:lvl w:ilvl="2" w:tplc="F230D39A">
      <w:start w:val="1"/>
      <w:numFmt w:val="lowerRoman"/>
      <w:lvlText w:val="%3."/>
      <w:lvlJc w:val="right"/>
      <w:pPr>
        <w:ind w:left="2160" w:hanging="180"/>
      </w:pPr>
    </w:lvl>
    <w:lvl w:ilvl="3" w:tplc="48882154">
      <w:start w:val="1"/>
      <w:numFmt w:val="decimal"/>
      <w:lvlText w:val="%4."/>
      <w:lvlJc w:val="left"/>
      <w:pPr>
        <w:ind w:left="2880" w:hanging="360"/>
      </w:pPr>
    </w:lvl>
    <w:lvl w:ilvl="4" w:tplc="DA3E0CE0">
      <w:start w:val="1"/>
      <w:numFmt w:val="lowerLetter"/>
      <w:lvlText w:val="%5."/>
      <w:lvlJc w:val="left"/>
      <w:pPr>
        <w:ind w:left="3600" w:hanging="360"/>
      </w:pPr>
    </w:lvl>
    <w:lvl w:ilvl="5" w:tplc="69A2FEE8">
      <w:start w:val="1"/>
      <w:numFmt w:val="lowerRoman"/>
      <w:lvlText w:val="%6."/>
      <w:lvlJc w:val="right"/>
      <w:pPr>
        <w:ind w:left="4320" w:hanging="180"/>
      </w:pPr>
    </w:lvl>
    <w:lvl w:ilvl="6" w:tplc="938622F4">
      <w:start w:val="1"/>
      <w:numFmt w:val="decimal"/>
      <w:lvlText w:val="%7."/>
      <w:lvlJc w:val="left"/>
      <w:pPr>
        <w:ind w:left="5040" w:hanging="360"/>
      </w:pPr>
    </w:lvl>
    <w:lvl w:ilvl="7" w:tplc="5C34A710">
      <w:start w:val="1"/>
      <w:numFmt w:val="lowerLetter"/>
      <w:lvlText w:val="%8."/>
      <w:lvlJc w:val="left"/>
      <w:pPr>
        <w:ind w:left="5760" w:hanging="360"/>
      </w:pPr>
    </w:lvl>
    <w:lvl w:ilvl="8" w:tplc="C40A5AE0">
      <w:start w:val="1"/>
      <w:numFmt w:val="lowerRoman"/>
      <w:lvlText w:val="%9."/>
      <w:lvlJc w:val="right"/>
      <w:pPr>
        <w:ind w:left="6480" w:hanging="180"/>
      </w:pPr>
    </w:lvl>
  </w:abstractNum>
  <w:abstractNum w:abstractNumId="30" w15:restartNumberingAfterBreak="0">
    <w:nsid w:val="6DC14BA6"/>
    <w:multiLevelType w:val="multilevel"/>
    <w:tmpl w:val="A25AC10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6EB8403F"/>
    <w:multiLevelType w:val="hybridMultilevel"/>
    <w:tmpl w:val="1810A4DA"/>
    <w:lvl w:ilvl="0" w:tplc="C9A20A70">
      <w:start w:val="1"/>
      <w:numFmt w:val="bullet"/>
      <w:lvlText w:val=""/>
      <w:lvlJc w:val="left"/>
      <w:pPr>
        <w:ind w:left="720" w:hanging="360"/>
      </w:pPr>
      <w:rPr>
        <w:rFonts w:ascii="Symbol" w:hAnsi="Symbol" w:hint="default"/>
      </w:rPr>
    </w:lvl>
    <w:lvl w:ilvl="1" w:tplc="E79A8246">
      <w:start w:val="1"/>
      <w:numFmt w:val="bullet"/>
      <w:lvlText w:val="o"/>
      <w:lvlJc w:val="left"/>
      <w:pPr>
        <w:ind w:left="1440" w:hanging="360"/>
      </w:pPr>
      <w:rPr>
        <w:rFonts w:ascii="Courier New" w:hAnsi="Courier New" w:hint="default"/>
      </w:rPr>
    </w:lvl>
    <w:lvl w:ilvl="2" w:tplc="238AD94E">
      <w:start w:val="1"/>
      <w:numFmt w:val="bullet"/>
      <w:lvlText w:val=""/>
      <w:lvlJc w:val="left"/>
      <w:pPr>
        <w:ind w:left="2160" w:hanging="360"/>
      </w:pPr>
      <w:rPr>
        <w:rFonts w:ascii="Wingdings" w:hAnsi="Wingdings" w:hint="default"/>
      </w:rPr>
    </w:lvl>
    <w:lvl w:ilvl="3" w:tplc="27AC62AC">
      <w:start w:val="1"/>
      <w:numFmt w:val="bullet"/>
      <w:lvlText w:val=""/>
      <w:lvlJc w:val="left"/>
      <w:pPr>
        <w:ind w:left="2880" w:hanging="360"/>
      </w:pPr>
      <w:rPr>
        <w:rFonts w:ascii="Symbol" w:hAnsi="Symbol" w:hint="default"/>
      </w:rPr>
    </w:lvl>
    <w:lvl w:ilvl="4" w:tplc="EA927AA4">
      <w:start w:val="1"/>
      <w:numFmt w:val="bullet"/>
      <w:lvlText w:val="o"/>
      <w:lvlJc w:val="left"/>
      <w:pPr>
        <w:ind w:left="3600" w:hanging="360"/>
      </w:pPr>
      <w:rPr>
        <w:rFonts w:ascii="Courier New" w:hAnsi="Courier New" w:hint="default"/>
      </w:rPr>
    </w:lvl>
    <w:lvl w:ilvl="5" w:tplc="5C7EBC26">
      <w:start w:val="1"/>
      <w:numFmt w:val="bullet"/>
      <w:lvlText w:val=""/>
      <w:lvlJc w:val="left"/>
      <w:pPr>
        <w:ind w:left="4320" w:hanging="360"/>
      </w:pPr>
      <w:rPr>
        <w:rFonts w:ascii="Wingdings" w:hAnsi="Wingdings" w:hint="default"/>
      </w:rPr>
    </w:lvl>
    <w:lvl w:ilvl="6" w:tplc="7FD69F6E">
      <w:start w:val="1"/>
      <w:numFmt w:val="bullet"/>
      <w:lvlText w:val=""/>
      <w:lvlJc w:val="left"/>
      <w:pPr>
        <w:ind w:left="5040" w:hanging="360"/>
      </w:pPr>
      <w:rPr>
        <w:rFonts w:ascii="Symbol" w:hAnsi="Symbol" w:hint="default"/>
      </w:rPr>
    </w:lvl>
    <w:lvl w:ilvl="7" w:tplc="AD2AD15C">
      <w:start w:val="1"/>
      <w:numFmt w:val="bullet"/>
      <w:lvlText w:val="o"/>
      <w:lvlJc w:val="left"/>
      <w:pPr>
        <w:ind w:left="5760" w:hanging="360"/>
      </w:pPr>
      <w:rPr>
        <w:rFonts w:ascii="Courier New" w:hAnsi="Courier New" w:hint="default"/>
      </w:rPr>
    </w:lvl>
    <w:lvl w:ilvl="8" w:tplc="6476936C">
      <w:start w:val="1"/>
      <w:numFmt w:val="bullet"/>
      <w:lvlText w:val=""/>
      <w:lvlJc w:val="left"/>
      <w:pPr>
        <w:ind w:left="6480" w:hanging="360"/>
      </w:pPr>
      <w:rPr>
        <w:rFonts w:ascii="Wingdings" w:hAnsi="Wingdings" w:hint="default"/>
      </w:rPr>
    </w:lvl>
  </w:abstractNum>
  <w:abstractNum w:abstractNumId="32"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4" w15:restartNumberingAfterBreak="0">
    <w:nsid w:val="7E45C8B3"/>
    <w:multiLevelType w:val="hybridMultilevel"/>
    <w:tmpl w:val="04AA7142"/>
    <w:lvl w:ilvl="0" w:tplc="73C27EFC">
      <w:start w:val="1"/>
      <w:numFmt w:val="decimal"/>
      <w:lvlText w:val="%1."/>
      <w:lvlJc w:val="left"/>
      <w:pPr>
        <w:ind w:left="360" w:hanging="360"/>
      </w:pPr>
    </w:lvl>
    <w:lvl w:ilvl="1" w:tplc="19FC22C8">
      <w:start w:val="1"/>
      <w:numFmt w:val="lowerLetter"/>
      <w:lvlText w:val="%2."/>
      <w:lvlJc w:val="left"/>
      <w:pPr>
        <w:ind w:left="1440" w:hanging="360"/>
      </w:pPr>
    </w:lvl>
    <w:lvl w:ilvl="2" w:tplc="D3A27D36">
      <w:start w:val="1"/>
      <w:numFmt w:val="lowerRoman"/>
      <w:lvlText w:val="%3."/>
      <w:lvlJc w:val="right"/>
      <w:pPr>
        <w:ind w:left="2160" w:hanging="180"/>
      </w:pPr>
    </w:lvl>
    <w:lvl w:ilvl="3" w:tplc="FCF85870">
      <w:start w:val="1"/>
      <w:numFmt w:val="decimal"/>
      <w:lvlText w:val="%4."/>
      <w:lvlJc w:val="left"/>
      <w:pPr>
        <w:ind w:left="2880" w:hanging="360"/>
      </w:pPr>
    </w:lvl>
    <w:lvl w:ilvl="4" w:tplc="45A664BA">
      <w:start w:val="1"/>
      <w:numFmt w:val="lowerLetter"/>
      <w:lvlText w:val="%5."/>
      <w:lvlJc w:val="left"/>
      <w:pPr>
        <w:ind w:left="3600" w:hanging="360"/>
      </w:pPr>
    </w:lvl>
    <w:lvl w:ilvl="5" w:tplc="92D6C2F6">
      <w:start w:val="1"/>
      <w:numFmt w:val="lowerRoman"/>
      <w:lvlText w:val="%6."/>
      <w:lvlJc w:val="right"/>
      <w:pPr>
        <w:ind w:left="4320" w:hanging="180"/>
      </w:pPr>
    </w:lvl>
    <w:lvl w:ilvl="6" w:tplc="DDEE75A2">
      <w:start w:val="1"/>
      <w:numFmt w:val="decimal"/>
      <w:lvlText w:val="%7."/>
      <w:lvlJc w:val="left"/>
      <w:pPr>
        <w:ind w:left="5040" w:hanging="360"/>
      </w:pPr>
    </w:lvl>
    <w:lvl w:ilvl="7" w:tplc="41246EB0">
      <w:start w:val="1"/>
      <w:numFmt w:val="lowerLetter"/>
      <w:lvlText w:val="%8."/>
      <w:lvlJc w:val="left"/>
      <w:pPr>
        <w:ind w:left="5760" w:hanging="360"/>
      </w:pPr>
    </w:lvl>
    <w:lvl w:ilvl="8" w:tplc="F1D4E288">
      <w:start w:val="1"/>
      <w:numFmt w:val="lowerRoman"/>
      <w:lvlText w:val="%9."/>
      <w:lvlJc w:val="right"/>
      <w:pPr>
        <w:ind w:left="6480" w:hanging="180"/>
      </w:pPr>
    </w:lvl>
  </w:abstractNum>
  <w:num w:numId="1">
    <w:abstractNumId w:val="8"/>
  </w:num>
  <w:num w:numId="2">
    <w:abstractNumId w:val="13"/>
  </w:num>
  <w:num w:numId="3">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1"/>
  </w:num>
  <w:num w:numId="13">
    <w:abstractNumId w:val="20"/>
  </w:num>
  <w:num w:numId="14">
    <w:abstractNumId w:val="9"/>
  </w:num>
  <w:num w:numId="15">
    <w:abstractNumId w:val="23"/>
  </w:num>
  <w:num w:numId="16">
    <w:abstractNumId w:val="10"/>
  </w:num>
  <w:num w:numId="17">
    <w:abstractNumId w:val="14"/>
  </w:num>
  <w:num w:numId="18">
    <w:abstractNumId w:val="15"/>
  </w:num>
  <w:num w:numId="19">
    <w:abstractNumId w:val="3"/>
  </w:num>
  <w:num w:numId="20">
    <w:abstractNumId w:val="16"/>
  </w:num>
  <w:num w:numId="21">
    <w:abstractNumId w:val="28"/>
  </w:num>
  <w:num w:numId="22">
    <w:abstractNumId w:val="31"/>
  </w:num>
  <w:num w:numId="23">
    <w:abstractNumId w:val="12"/>
  </w:num>
  <w:num w:numId="24">
    <w:abstractNumId w:val="25"/>
  </w:num>
  <w:num w:numId="25">
    <w:abstractNumId w:val="34"/>
  </w:num>
  <w:num w:numId="26">
    <w:abstractNumId w:val="24"/>
  </w:num>
  <w:num w:numId="27">
    <w:abstractNumId w:val="5"/>
  </w:num>
  <w:num w:numId="28">
    <w:abstractNumId w:val="29"/>
  </w:num>
  <w:num w:numId="29">
    <w:abstractNumId w:val="22"/>
  </w:num>
  <w:num w:numId="30">
    <w:abstractNumId w:val="19"/>
  </w:num>
  <w:num w:numId="31">
    <w:abstractNumId w:val="4"/>
  </w:num>
  <w:num w:numId="32">
    <w:abstractNumId w:val="7"/>
  </w:num>
  <w:num w:numId="33">
    <w:abstractNumId w:val="30"/>
  </w:num>
  <w:num w:numId="34">
    <w:abstractNumId w:val="26"/>
  </w:num>
  <w:num w:numId="35">
    <w:abstractNumId w:val="6"/>
  </w:num>
  <w:num w:numId="36">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5B1"/>
    <w:rsid w:val="00004D89"/>
    <w:rsid w:val="000067E5"/>
    <w:rsid w:val="00012833"/>
    <w:rsid w:val="00020FF3"/>
    <w:rsid w:val="00021C85"/>
    <w:rsid w:val="00026453"/>
    <w:rsid w:val="00031855"/>
    <w:rsid w:val="00034D1A"/>
    <w:rsid w:val="00036DB5"/>
    <w:rsid w:val="0004094C"/>
    <w:rsid w:val="000471B4"/>
    <w:rsid w:val="00047369"/>
    <w:rsid w:val="00050901"/>
    <w:rsid w:val="00055BBF"/>
    <w:rsid w:val="00056B6A"/>
    <w:rsid w:val="0005779B"/>
    <w:rsid w:val="000666AF"/>
    <w:rsid w:val="00067D4F"/>
    <w:rsid w:val="00076021"/>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0545"/>
    <w:rsid w:val="000F53AD"/>
    <w:rsid w:val="00100487"/>
    <w:rsid w:val="00104478"/>
    <w:rsid w:val="0012082E"/>
    <w:rsid w:val="00125A9A"/>
    <w:rsid w:val="00125E79"/>
    <w:rsid w:val="00126357"/>
    <w:rsid w:val="001266AB"/>
    <w:rsid w:val="00127036"/>
    <w:rsid w:val="00127736"/>
    <w:rsid w:val="0013434C"/>
    <w:rsid w:val="00141A13"/>
    <w:rsid w:val="001420BA"/>
    <w:rsid w:val="00150032"/>
    <w:rsid w:val="00152942"/>
    <w:rsid w:val="00153A8F"/>
    <w:rsid w:val="001542F3"/>
    <w:rsid w:val="001606ED"/>
    <w:rsid w:val="00161992"/>
    <w:rsid w:val="001644FA"/>
    <w:rsid w:val="00172103"/>
    <w:rsid w:val="00173B59"/>
    <w:rsid w:val="00180BDE"/>
    <w:rsid w:val="00183560"/>
    <w:rsid w:val="0018407C"/>
    <w:rsid w:val="00191475"/>
    <w:rsid w:val="00194EF2"/>
    <w:rsid w:val="00195DC6"/>
    <w:rsid w:val="00197576"/>
    <w:rsid w:val="001A5029"/>
    <w:rsid w:val="001A5ACD"/>
    <w:rsid w:val="001B3F5E"/>
    <w:rsid w:val="001B5897"/>
    <w:rsid w:val="001B6A19"/>
    <w:rsid w:val="001C30E8"/>
    <w:rsid w:val="001C3F9D"/>
    <w:rsid w:val="001C52FF"/>
    <w:rsid w:val="001C5986"/>
    <w:rsid w:val="001D2AD6"/>
    <w:rsid w:val="001D55E2"/>
    <w:rsid w:val="001E4CE2"/>
    <w:rsid w:val="001E66C0"/>
    <w:rsid w:val="001F0F57"/>
    <w:rsid w:val="001F1894"/>
    <w:rsid w:val="00201D7C"/>
    <w:rsid w:val="002026ED"/>
    <w:rsid w:val="00203C36"/>
    <w:rsid w:val="00214DF7"/>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75ECE"/>
    <w:rsid w:val="002805EE"/>
    <w:rsid w:val="00280778"/>
    <w:rsid w:val="00295972"/>
    <w:rsid w:val="002962E0"/>
    <w:rsid w:val="002963F2"/>
    <w:rsid w:val="002A2D4A"/>
    <w:rsid w:val="002A3829"/>
    <w:rsid w:val="002A39FA"/>
    <w:rsid w:val="002A4997"/>
    <w:rsid w:val="002A630E"/>
    <w:rsid w:val="002A75F6"/>
    <w:rsid w:val="002B22BF"/>
    <w:rsid w:val="002B5F6E"/>
    <w:rsid w:val="002B71CB"/>
    <w:rsid w:val="002C769C"/>
    <w:rsid w:val="002D4E51"/>
    <w:rsid w:val="002E2FD4"/>
    <w:rsid w:val="002E4BB1"/>
    <w:rsid w:val="002E4D1B"/>
    <w:rsid w:val="002E5E36"/>
    <w:rsid w:val="002E666C"/>
    <w:rsid w:val="002E7C8B"/>
    <w:rsid w:val="002E7F1A"/>
    <w:rsid w:val="002F07D4"/>
    <w:rsid w:val="002F781C"/>
    <w:rsid w:val="0031141E"/>
    <w:rsid w:val="00311A54"/>
    <w:rsid w:val="003200AE"/>
    <w:rsid w:val="003209A8"/>
    <w:rsid w:val="00321577"/>
    <w:rsid w:val="00322993"/>
    <w:rsid w:val="00325E66"/>
    <w:rsid w:val="00330F50"/>
    <w:rsid w:val="0033337E"/>
    <w:rsid w:val="00333636"/>
    <w:rsid w:val="00333EB5"/>
    <w:rsid w:val="00334E8F"/>
    <w:rsid w:val="00335C23"/>
    <w:rsid w:val="0034240A"/>
    <w:rsid w:val="003440B4"/>
    <w:rsid w:val="0034463B"/>
    <w:rsid w:val="00370A37"/>
    <w:rsid w:val="00374986"/>
    <w:rsid w:val="0038188C"/>
    <w:rsid w:val="00383BC8"/>
    <w:rsid w:val="00384056"/>
    <w:rsid w:val="003A2E01"/>
    <w:rsid w:val="003B7723"/>
    <w:rsid w:val="003B7FE2"/>
    <w:rsid w:val="003C478A"/>
    <w:rsid w:val="003C4BDA"/>
    <w:rsid w:val="003C725A"/>
    <w:rsid w:val="003C7A67"/>
    <w:rsid w:val="003D0168"/>
    <w:rsid w:val="003D0409"/>
    <w:rsid w:val="003D5462"/>
    <w:rsid w:val="003D58D6"/>
    <w:rsid w:val="003D736C"/>
    <w:rsid w:val="003E0A15"/>
    <w:rsid w:val="003F5A2C"/>
    <w:rsid w:val="00401E2F"/>
    <w:rsid w:val="00403B18"/>
    <w:rsid w:val="0040419B"/>
    <w:rsid w:val="0041437D"/>
    <w:rsid w:val="004201F8"/>
    <w:rsid w:val="00420D23"/>
    <w:rsid w:val="00423EDC"/>
    <w:rsid w:val="004248CE"/>
    <w:rsid w:val="00424D45"/>
    <w:rsid w:val="004327AD"/>
    <w:rsid w:val="004349E3"/>
    <w:rsid w:val="004350D7"/>
    <w:rsid w:val="004460EE"/>
    <w:rsid w:val="00450851"/>
    <w:rsid w:val="0045169C"/>
    <w:rsid w:val="00451B2C"/>
    <w:rsid w:val="00466174"/>
    <w:rsid w:val="00466719"/>
    <w:rsid w:val="00466D96"/>
    <w:rsid w:val="0047259E"/>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207A"/>
    <w:rsid w:val="004E3A7E"/>
    <w:rsid w:val="004E7BF9"/>
    <w:rsid w:val="004F50A8"/>
    <w:rsid w:val="005053AA"/>
    <w:rsid w:val="005060B9"/>
    <w:rsid w:val="00506530"/>
    <w:rsid w:val="00510368"/>
    <w:rsid w:val="00510831"/>
    <w:rsid w:val="00514D20"/>
    <w:rsid w:val="00520E9D"/>
    <w:rsid w:val="0052404F"/>
    <w:rsid w:val="005241B2"/>
    <w:rsid w:val="005343B0"/>
    <w:rsid w:val="00536FAD"/>
    <w:rsid w:val="00544366"/>
    <w:rsid w:val="0054473A"/>
    <w:rsid w:val="00562E86"/>
    <w:rsid w:val="005631F3"/>
    <w:rsid w:val="00566215"/>
    <w:rsid w:val="00571EFD"/>
    <w:rsid w:val="005741F3"/>
    <w:rsid w:val="005770EC"/>
    <w:rsid w:val="005828F4"/>
    <w:rsid w:val="00585D84"/>
    <w:rsid w:val="00586EB3"/>
    <w:rsid w:val="005905D6"/>
    <w:rsid w:val="00592CC1"/>
    <w:rsid w:val="005A4ED6"/>
    <w:rsid w:val="005B1A30"/>
    <w:rsid w:val="005B4881"/>
    <w:rsid w:val="005B4E19"/>
    <w:rsid w:val="005B5F15"/>
    <w:rsid w:val="005B747C"/>
    <w:rsid w:val="005C46D9"/>
    <w:rsid w:val="005D0A27"/>
    <w:rsid w:val="005D2148"/>
    <w:rsid w:val="005D3F52"/>
    <w:rsid w:val="005E544C"/>
    <w:rsid w:val="005E601C"/>
    <w:rsid w:val="005E73AC"/>
    <w:rsid w:val="0060248E"/>
    <w:rsid w:val="00603291"/>
    <w:rsid w:val="006044A0"/>
    <w:rsid w:val="0060536B"/>
    <w:rsid w:val="006059B9"/>
    <w:rsid w:val="006104D1"/>
    <w:rsid w:val="00614581"/>
    <w:rsid w:val="006260AC"/>
    <w:rsid w:val="00627ED2"/>
    <w:rsid w:val="006318DF"/>
    <w:rsid w:val="0063322D"/>
    <w:rsid w:val="006369CE"/>
    <w:rsid w:val="0063732B"/>
    <w:rsid w:val="00650268"/>
    <w:rsid w:val="00656498"/>
    <w:rsid w:val="00656996"/>
    <w:rsid w:val="006601F1"/>
    <w:rsid w:val="0066198A"/>
    <w:rsid w:val="0066381A"/>
    <w:rsid w:val="0066450C"/>
    <w:rsid w:val="00666C20"/>
    <w:rsid w:val="006672A6"/>
    <w:rsid w:val="006737D4"/>
    <w:rsid w:val="00677830"/>
    <w:rsid w:val="006810A7"/>
    <w:rsid w:val="00681AF7"/>
    <w:rsid w:val="0068433F"/>
    <w:rsid w:val="006B0818"/>
    <w:rsid w:val="006B281B"/>
    <w:rsid w:val="006C1585"/>
    <w:rsid w:val="006C1F3A"/>
    <w:rsid w:val="006C2604"/>
    <w:rsid w:val="006C3CCF"/>
    <w:rsid w:val="006C5575"/>
    <w:rsid w:val="006C7279"/>
    <w:rsid w:val="006D23C1"/>
    <w:rsid w:val="006E2CC4"/>
    <w:rsid w:val="006E7A7D"/>
    <w:rsid w:val="006F5BCD"/>
    <w:rsid w:val="006F768B"/>
    <w:rsid w:val="006F7782"/>
    <w:rsid w:val="006F77F8"/>
    <w:rsid w:val="00700095"/>
    <w:rsid w:val="007027C2"/>
    <w:rsid w:val="00703F5F"/>
    <w:rsid w:val="00704B00"/>
    <w:rsid w:val="00705BE6"/>
    <w:rsid w:val="0070620B"/>
    <w:rsid w:val="00707A0C"/>
    <w:rsid w:val="00710248"/>
    <w:rsid w:val="007119A7"/>
    <w:rsid w:val="0071220B"/>
    <w:rsid w:val="00713508"/>
    <w:rsid w:val="00713E16"/>
    <w:rsid w:val="00717726"/>
    <w:rsid w:val="00722A08"/>
    <w:rsid w:val="00730673"/>
    <w:rsid w:val="00730E7F"/>
    <w:rsid w:val="00732B5E"/>
    <w:rsid w:val="00734784"/>
    <w:rsid w:val="00740B94"/>
    <w:rsid w:val="00740EFA"/>
    <w:rsid w:val="00741CCD"/>
    <w:rsid w:val="00757FE2"/>
    <w:rsid w:val="00760959"/>
    <w:rsid w:val="00770037"/>
    <w:rsid w:val="00774374"/>
    <w:rsid w:val="00774A7C"/>
    <w:rsid w:val="0077582F"/>
    <w:rsid w:val="007941DD"/>
    <w:rsid w:val="007A004A"/>
    <w:rsid w:val="007A30F8"/>
    <w:rsid w:val="007A40FF"/>
    <w:rsid w:val="007A5710"/>
    <w:rsid w:val="007B31C2"/>
    <w:rsid w:val="007B4C2A"/>
    <w:rsid w:val="007C00A3"/>
    <w:rsid w:val="007C00B8"/>
    <w:rsid w:val="007C4F2B"/>
    <w:rsid w:val="007D460D"/>
    <w:rsid w:val="007D581C"/>
    <w:rsid w:val="007E1E70"/>
    <w:rsid w:val="007E58CE"/>
    <w:rsid w:val="007F0D2A"/>
    <w:rsid w:val="007F35F3"/>
    <w:rsid w:val="007F3A2E"/>
    <w:rsid w:val="00803BFE"/>
    <w:rsid w:val="00804F9A"/>
    <w:rsid w:val="008056A9"/>
    <w:rsid w:val="00806197"/>
    <w:rsid w:val="00807F0F"/>
    <w:rsid w:val="00811E8A"/>
    <w:rsid w:val="008174B7"/>
    <w:rsid w:val="00820382"/>
    <w:rsid w:val="0082230A"/>
    <w:rsid w:val="008229BA"/>
    <w:rsid w:val="008233D7"/>
    <w:rsid w:val="00823C81"/>
    <w:rsid w:val="00836107"/>
    <w:rsid w:val="008431B7"/>
    <w:rsid w:val="00844250"/>
    <w:rsid w:val="0084602E"/>
    <w:rsid w:val="0084633A"/>
    <w:rsid w:val="00855B32"/>
    <w:rsid w:val="00857A93"/>
    <w:rsid w:val="00861B28"/>
    <w:rsid w:val="00862609"/>
    <w:rsid w:val="008634CF"/>
    <w:rsid w:val="00864E83"/>
    <w:rsid w:val="0086524E"/>
    <w:rsid w:val="00872FB2"/>
    <w:rsid w:val="00874101"/>
    <w:rsid w:val="00877A6D"/>
    <w:rsid w:val="00883670"/>
    <w:rsid w:val="00892EAD"/>
    <w:rsid w:val="00895AC8"/>
    <w:rsid w:val="008A3895"/>
    <w:rsid w:val="008A5A69"/>
    <w:rsid w:val="008B13A8"/>
    <w:rsid w:val="008B60B4"/>
    <w:rsid w:val="008C47F9"/>
    <w:rsid w:val="008D48A7"/>
    <w:rsid w:val="008E2C1B"/>
    <w:rsid w:val="008E38E4"/>
    <w:rsid w:val="008E3C1A"/>
    <w:rsid w:val="008E554F"/>
    <w:rsid w:val="008E693A"/>
    <w:rsid w:val="008F1584"/>
    <w:rsid w:val="008F1B65"/>
    <w:rsid w:val="008F30E0"/>
    <w:rsid w:val="008F317B"/>
    <w:rsid w:val="008F49F2"/>
    <w:rsid w:val="008F6989"/>
    <w:rsid w:val="008F7292"/>
    <w:rsid w:val="008F7DCD"/>
    <w:rsid w:val="00903BB2"/>
    <w:rsid w:val="0090602E"/>
    <w:rsid w:val="00910126"/>
    <w:rsid w:val="00915A58"/>
    <w:rsid w:val="00916008"/>
    <w:rsid w:val="0092294D"/>
    <w:rsid w:val="00925653"/>
    <w:rsid w:val="00925F62"/>
    <w:rsid w:val="0093077C"/>
    <w:rsid w:val="0093445C"/>
    <w:rsid w:val="00943AE5"/>
    <w:rsid w:val="0094461F"/>
    <w:rsid w:val="00944DA3"/>
    <w:rsid w:val="0094577F"/>
    <w:rsid w:val="00945B58"/>
    <w:rsid w:val="00950CB2"/>
    <w:rsid w:val="009526DC"/>
    <w:rsid w:val="009554B6"/>
    <w:rsid w:val="00961A57"/>
    <w:rsid w:val="00966186"/>
    <w:rsid w:val="00983549"/>
    <w:rsid w:val="009838C7"/>
    <w:rsid w:val="00986D20"/>
    <w:rsid w:val="00986D88"/>
    <w:rsid w:val="00990A89"/>
    <w:rsid w:val="009A4CC1"/>
    <w:rsid w:val="009B239D"/>
    <w:rsid w:val="009B523D"/>
    <w:rsid w:val="009B5EF9"/>
    <w:rsid w:val="009B71E9"/>
    <w:rsid w:val="009B75C1"/>
    <w:rsid w:val="009C6D3C"/>
    <w:rsid w:val="009D2316"/>
    <w:rsid w:val="009D2533"/>
    <w:rsid w:val="009D71CF"/>
    <w:rsid w:val="009D760C"/>
    <w:rsid w:val="009E03B0"/>
    <w:rsid w:val="009E1F64"/>
    <w:rsid w:val="009E7B6E"/>
    <w:rsid w:val="009F0A8E"/>
    <w:rsid w:val="009F1CA7"/>
    <w:rsid w:val="009F3025"/>
    <w:rsid w:val="00A021C0"/>
    <w:rsid w:val="00A02B3E"/>
    <w:rsid w:val="00A02B83"/>
    <w:rsid w:val="00A03B96"/>
    <w:rsid w:val="00A13671"/>
    <w:rsid w:val="00A22D10"/>
    <w:rsid w:val="00A2369F"/>
    <w:rsid w:val="00A300F2"/>
    <w:rsid w:val="00A34D72"/>
    <w:rsid w:val="00A34E0E"/>
    <w:rsid w:val="00A36180"/>
    <w:rsid w:val="00A40217"/>
    <w:rsid w:val="00A40A2C"/>
    <w:rsid w:val="00A43AEE"/>
    <w:rsid w:val="00A457C3"/>
    <w:rsid w:val="00A46681"/>
    <w:rsid w:val="00A46E5B"/>
    <w:rsid w:val="00A47509"/>
    <w:rsid w:val="00A47C5F"/>
    <w:rsid w:val="00A50B70"/>
    <w:rsid w:val="00A51811"/>
    <w:rsid w:val="00A54376"/>
    <w:rsid w:val="00A56785"/>
    <w:rsid w:val="00A56852"/>
    <w:rsid w:val="00A6463E"/>
    <w:rsid w:val="00A70B48"/>
    <w:rsid w:val="00A722BA"/>
    <w:rsid w:val="00A729E5"/>
    <w:rsid w:val="00A7656A"/>
    <w:rsid w:val="00A83390"/>
    <w:rsid w:val="00A8426A"/>
    <w:rsid w:val="00A86605"/>
    <w:rsid w:val="00A8663A"/>
    <w:rsid w:val="00A90128"/>
    <w:rsid w:val="00A9512C"/>
    <w:rsid w:val="00A95273"/>
    <w:rsid w:val="00A966A6"/>
    <w:rsid w:val="00A96E95"/>
    <w:rsid w:val="00AA16A3"/>
    <w:rsid w:val="00AA5FCE"/>
    <w:rsid w:val="00AA661F"/>
    <w:rsid w:val="00AB18A1"/>
    <w:rsid w:val="00AB6332"/>
    <w:rsid w:val="00AB7036"/>
    <w:rsid w:val="00AC3CE1"/>
    <w:rsid w:val="00AD4018"/>
    <w:rsid w:val="00AD57CC"/>
    <w:rsid w:val="00AE022D"/>
    <w:rsid w:val="00AE2D3A"/>
    <w:rsid w:val="00AE4E38"/>
    <w:rsid w:val="00AF1311"/>
    <w:rsid w:val="00AF16EE"/>
    <w:rsid w:val="00AF616D"/>
    <w:rsid w:val="00B05777"/>
    <w:rsid w:val="00B063FC"/>
    <w:rsid w:val="00B0712C"/>
    <w:rsid w:val="00B11855"/>
    <w:rsid w:val="00B30C76"/>
    <w:rsid w:val="00B3305C"/>
    <w:rsid w:val="00B36839"/>
    <w:rsid w:val="00B36CE0"/>
    <w:rsid w:val="00B415B1"/>
    <w:rsid w:val="00B50120"/>
    <w:rsid w:val="00B51D96"/>
    <w:rsid w:val="00B622F9"/>
    <w:rsid w:val="00B70EA9"/>
    <w:rsid w:val="00B8343A"/>
    <w:rsid w:val="00B876EE"/>
    <w:rsid w:val="00B90CFE"/>
    <w:rsid w:val="00BA1AB5"/>
    <w:rsid w:val="00BB295E"/>
    <w:rsid w:val="00BB4BDA"/>
    <w:rsid w:val="00BC04D7"/>
    <w:rsid w:val="00BC4885"/>
    <w:rsid w:val="00BE3260"/>
    <w:rsid w:val="00BE7132"/>
    <w:rsid w:val="00BE7F56"/>
    <w:rsid w:val="00BF4173"/>
    <w:rsid w:val="00BF4C91"/>
    <w:rsid w:val="00BF579F"/>
    <w:rsid w:val="00BF6DEC"/>
    <w:rsid w:val="00C00534"/>
    <w:rsid w:val="00C03499"/>
    <w:rsid w:val="00C06D30"/>
    <w:rsid w:val="00C07179"/>
    <w:rsid w:val="00C11332"/>
    <w:rsid w:val="00C14EBC"/>
    <w:rsid w:val="00C1676C"/>
    <w:rsid w:val="00C16F99"/>
    <w:rsid w:val="00C20DA9"/>
    <w:rsid w:val="00C2712C"/>
    <w:rsid w:val="00C277A2"/>
    <w:rsid w:val="00C3031C"/>
    <w:rsid w:val="00C530BF"/>
    <w:rsid w:val="00C627C9"/>
    <w:rsid w:val="00C6389A"/>
    <w:rsid w:val="00C70735"/>
    <w:rsid w:val="00C85325"/>
    <w:rsid w:val="00CA3D6E"/>
    <w:rsid w:val="00CB6608"/>
    <w:rsid w:val="00CC2FF4"/>
    <w:rsid w:val="00CC31E7"/>
    <w:rsid w:val="00CC4ADC"/>
    <w:rsid w:val="00CD1C53"/>
    <w:rsid w:val="00CD2A67"/>
    <w:rsid w:val="00CD44A9"/>
    <w:rsid w:val="00CD6CC5"/>
    <w:rsid w:val="00CE1482"/>
    <w:rsid w:val="00CE1F43"/>
    <w:rsid w:val="00CF3703"/>
    <w:rsid w:val="00D03040"/>
    <w:rsid w:val="00D06196"/>
    <w:rsid w:val="00D06289"/>
    <w:rsid w:val="00D062B9"/>
    <w:rsid w:val="00D07762"/>
    <w:rsid w:val="00D14E18"/>
    <w:rsid w:val="00D15426"/>
    <w:rsid w:val="00D17AD4"/>
    <w:rsid w:val="00D205D9"/>
    <w:rsid w:val="00D23093"/>
    <w:rsid w:val="00D24775"/>
    <w:rsid w:val="00D25E02"/>
    <w:rsid w:val="00D30384"/>
    <w:rsid w:val="00D31BA0"/>
    <w:rsid w:val="00D331C7"/>
    <w:rsid w:val="00D35830"/>
    <w:rsid w:val="00D45566"/>
    <w:rsid w:val="00D61119"/>
    <w:rsid w:val="00D65942"/>
    <w:rsid w:val="00D67BC1"/>
    <w:rsid w:val="00D70E06"/>
    <w:rsid w:val="00D82368"/>
    <w:rsid w:val="00D94CD8"/>
    <w:rsid w:val="00D95619"/>
    <w:rsid w:val="00DA094A"/>
    <w:rsid w:val="00DC3E3B"/>
    <w:rsid w:val="00DC6B34"/>
    <w:rsid w:val="00DC74CA"/>
    <w:rsid w:val="00DC7DFA"/>
    <w:rsid w:val="00DD574A"/>
    <w:rsid w:val="00DE0005"/>
    <w:rsid w:val="00DE5056"/>
    <w:rsid w:val="00DF1F1D"/>
    <w:rsid w:val="00DF4EB3"/>
    <w:rsid w:val="00DF5C49"/>
    <w:rsid w:val="00E0511E"/>
    <w:rsid w:val="00E0552F"/>
    <w:rsid w:val="00E10E4F"/>
    <w:rsid w:val="00E14BA2"/>
    <w:rsid w:val="00E178DB"/>
    <w:rsid w:val="00E20949"/>
    <w:rsid w:val="00E20BB9"/>
    <w:rsid w:val="00E234D8"/>
    <w:rsid w:val="00E26EEE"/>
    <w:rsid w:val="00E30EB9"/>
    <w:rsid w:val="00E3121C"/>
    <w:rsid w:val="00E33F1A"/>
    <w:rsid w:val="00E40611"/>
    <w:rsid w:val="00E528CA"/>
    <w:rsid w:val="00E547CA"/>
    <w:rsid w:val="00E647F1"/>
    <w:rsid w:val="00E65665"/>
    <w:rsid w:val="00E65F99"/>
    <w:rsid w:val="00E7448C"/>
    <w:rsid w:val="00E761B8"/>
    <w:rsid w:val="00E85EB9"/>
    <w:rsid w:val="00E8760F"/>
    <w:rsid w:val="00E879CD"/>
    <w:rsid w:val="00EA00A8"/>
    <w:rsid w:val="00EA696C"/>
    <w:rsid w:val="00EB00B6"/>
    <w:rsid w:val="00EB24E5"/>
    <w:rsid w:val="00EB6566"/>
    <w:rsid w:val="00EB7871"/>
    <w:rsid w:val="00EC05B7"/>
    <w:rsid w:val="00EC0F24"/>
    <w:rsid w:val="00EC386C"/>
    <w:rsid w:val="00EC3D55"/>
    <w:rsid w:val="00EC4CDA"/>
    <w:rsid w:val="00ED0999"/>
    <w:rsid w:val="00EE1213"/>
    <w:rsid w:val="00EE3618"/>
    <w:rsid w:val="00EF0A3B"/>
    <w:rsid w:val="00EF5172"/>
    <w:rsid w:val="00EF5211"/>
    <w:rsid w:val="00F00B96"/>
    <w:rsid w:val="00F01987"/>
    <w:rsid w:val="00F12B24"/>
    <w:rsid w:val="00F131CB"/>
    <w:rsid w:val="00F13967"/>
    <w:rsid w:val="00F234AD"/>
    <w:rsid w:val="00F23594"/>
    <w:rsid w:val="00F241C5"/>
    <w:rsid w:val="00F278EE"/>
    <w:rsid w:val="00F34894"/>
    <w:rsid w:val="00F525A3"/>
    <w:rsid w:val="00F5791F"/>
    <w:rsid w:val="00F629B2"/>
    <w:rsid w:val="00F65ACD"/>
    <w:rsid w:val="00F67EE3"/>
    <w:rsid w:val="00F7086B"/>
    <w:rsid w:val="00F82F93"/>
    <w:rsid w:val="00F83D72"/>
    <w:rsid w:val="00F97BB0"/>
    <w:rsid w:val="00FB1DBD"/>
    <w:rsid w:val="00FB4004"/>
    <w:rsid w:val="00FB5143"/>
    <w:rsid w:val="00FD0B5A"/>
    <w:rsid w:val="00FD5681"/>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B4DFEA"/>
  <w15:chartTrackingRefBased/>
  <w15:docId w15:val="{495E969A-19C9-43F8-99C3-0FA9010CF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592CC1"/>
    <w:pPr>
      <w:numPr>
        <w:ilvl w:val="1"/>
        <w:numId w:val="1"/>
      </w:numPr>
      <w:spacing w:before="120" w:after="60"/>
      <w:jc w:val="both"/>
      <w:outlineLvl w:val="1"/>
    </w:pPr>
    <w:rPr>
      <w:rFonts w:eastAsiaTheme="minorEastAsia"/>
      <w:b/>
      <w:bCs/>
      <w:iCs/>
      <w:color w:val="000000"/>
      <w:lang w:val="x-none" w:eastAsia="x-none"/>
    </w:rPr>
  </w:style>
  <w:style w:type="paragraph" w:styleId="Nagwek3">
    <w:name w:val="heading 3"/>
    <w:basedOn w:val="Normalny"/>
    <w:autoRedefine/>
    <w:qFormat/>
    <w:rsid w:val="00592CC1"/>
    <w:pPr>
      <w:numPr>
        <w:numId w:val="2"/>
      </w:numPr>
      <w:tabs>
        <w:tab w:val="left" w:pos="720"/>
      </w:tabs>
      <w:spacing w:before="60" w:after="120"/>
      <w:jc w:val="both"/>
      <w:outlineLvl w:val="2"/>
    </w:pPr>
    <w:rPr>
      <w:rFonts w:eastAsiaTheme="minorEastAsia"/>
      <w:b/>
      <w:bCs/>
    </w:rPr>
  </w:style>
  <w:style w:type="paragraph" w:styleId="Nagwek4">
    <w:name w:val="heading 4"/>
    <w:basedOn w:val="Normalny"/>
    <w:autoRedefine/>
    <w:uiPriority w:val="9"/>
    <w:qFormat/>
    <w:rsid w:val="00AD4018"/>
    <w:pPr>
      <w:keepNext/>
      <w:numPr>
        <w:ilvl w:val="3"/>
        <w:numId w:val="1"/>
      </w:numPr>
      <w:suppressAutoHyphens/>
      <w:autoSpaceDN w:val="0"/>
      <w:spacing w:before="120" w:after="60"/>
      <w:ind w:hanging="155"/>
      <w:jc w:val="both"/>
      <w:textAlignment w:val="baseline"/>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 Znak Znak,Znak Znak"/>
    <w:basedOn w:val="Normalny"/>
    <w:link w:val="TekstpodstawowyZnak"/>
    <w:qFormat/>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592CC1"/>
    <w:rPr>
      <w:rFonts w:eastAsiaTheme="minorEastAsia"/>
      <w:b/>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2F781C"/>
    <w:rPr>
      <w:color w:val="605E5C"/>
      <w:shd w:val="clear" w:color="auto" w:fill="E1DFDD"/>
    </w:rPr>
  </w:style>
  <w:style w:type="character" w:customStyle="1" w:styleId="WW8Num13z1">
    <w:name w:val="WW8Num13z1"/>
    <w:rsid w:val="002E7F1A"/>
    <w:rPr>
      <w:rFonts w:hint="default"/>
    </w:rPr>
  </w:style>
  <w:style w:type="paragraph" w:styleId="NormalnyWeb">
    <w:name w:val="Normal (Web)"/>
    <w:basedOn w:val="Normalny"/>
    <w:uiPriority w:val="99"/>
    <w:rsid w:val="00197576"/>
    <w:pPr>
      <w:suppressAutoHyphens/>
      <w:spacing w:before="280" w:after="142" w:line="276" w:lineRule="auto"/>
    </w:pPr>
    <w:rPr>
      <w:lang w:eastAsia="zh-CN"/>
    </w:rPr>
  </w:style>
  <w:style w:type="paragraph" w:customStyle="1" w:styleId="Normalny1">
    <w:name w:val="Normalny1"/>
    <w:rsid w:val="006F768B"/>
    <w:pPr>
      <w:spacing w:after="200" w:line="276" w:lineRule="auto"/>
    </w:pPr>
    <w:rPr>
      <w:rFonts w:ascii="Calibri" w:eastAsia="Calibri" w:hAnsi="Calibri" w:cs="Calibri"/>
      <w:sz w:val="22"/>
      <w:szCs w:val="22"/>
    </w:rPr>
  </w:style>
  <w:style w:type="character" w:customStyle="1" w:styleId="TekstpodstawowyZnak">
    <w:name w:val="Tekst podstawowy Znak"/>
    <w:aliases w:val=" Znak Znak Znak,Znak Znak Znak"/>
    <w:link w:val="Tekstpodstawowy"/>
    <w:rsid w:val="00BE32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35086">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79816657">
      <w:bodyDiv w:val="1"/>
      <w:marLeft w:val="0"/>
      <w:marRight w:val="0"/>
      <w:marTop w:val="0"/>
      <w:marBottom w:val="0"/>
      <w:divBdr>
        <w:top w:val="none" w:sz="0" w:space="0" w:color="auto"/>
        <w:left w:val="none" w:sz="0" w:space="0" w:color="auto"/>
        <w:bottom w:val="none" w:sz="0" w:space="0" w:color="auto"/>
        <w:right w:val="none" w:sz="0" w:space="0" w:color="auto"/>
      </w:divBdr>
    </w:div>
    <w:div w:id="139303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pd.uzp.gov.pl/" TargetMode="External"/><Relationship Id="rId13" Type="http://schemas.openxmlformats.org/officeDocument/2006/relationships/hyperlink" Target="mailto:dzp@agh.edu.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p@agh.edu.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www.uzp.gov.pl/__data/assets/pdf_file/0015/32415/Jednolity-Europejski-Dokument-Zamowienia-instrukcja.pdf" TargetMode="External"/><Relationship Id="rId14" Type="http://schemas.openxmlformats.org/officeDocument/2006/relationships/hyperlink" Target="mailto:iodo@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D6C83-ACC4-4EF9-9DE1-3FC0EA8CE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79</TotalTime>
  <Pages>23</Pages>
  <Words>7650</Words>
  <Characters>50296</Characters>
  <Application>Microsoft Office Word</Application>
  <DocSecurity>0</DocSecurity>
  <Lines>419</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57831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Waligórska</dc:creator>
  <cp:keywords/>
  <cp:lastModifiedBy>Małgorzata Waligórska</cp:lastModifiedBy>
  <cp:revision>15</cp:revision>
  <cp:lastPrinted>2024-06-19T07:50:00Z</cp:lastPrinted>
  <dcterms:created xsi:type="dcterms:W3CDTF">2025-08-06T11:11:00Z</dcterms:created>
  <dcterms:modified xsi:type="dcterms:W3CDTF">2025-08-26T09:19:00Z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