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C463E" w14:textId="77777777" w:rsidR="00071E3C" w:rsidRDefault="00303295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113F6A21" w14:textId="0173C18F" w:rsidR="00071E3C" w:rsidRDefault="00303295">
      <w:pPr>
        <w:spacing w:after="0" w:line="48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Znak sprawy: </w:t>
      </w:r>
      <w:r>
        <w:rPr>
          <w:rFonts w:ascii="Times New Roman" w:hAnsi="Times New Roman" w:cs="Times New Roman"/>
          <w:b/>
        </w:rPr>
        <w:t>PCUW.261.2.2</w:t>
      </w:r>
      <w:r w:rsidR="00422E0F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.2025</w:t>
      </w:r>
    </w:p>
    <w:p w14:paraId="48D730E8" w14:textId="77777777" w:rsidR="00071E3C" w:rsidRDefault="00303295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027C019D" w14:textId="77777777" w:rsidR="00071E3C" w:rsidRDefault="00303295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Powiatowe Centrum Usług Wspólnych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/>
        </w:rPr>
        <w:t>w Rawiczu</w:t>
      </w:r>
      <w:r>
        <w:rPr>
          <w:rFonts w:ascii="Times New Roman" w:hAnsi="Times New Roman" w:cs="Times New Roman"/>
          <w:bCs/>
        </w:rPr>
        <w:br/>
        <w:t>ul. Mikołaja Kopernika 4</w:t>
      </w:r>
      <w:r>
        <w:rPr>
          <w:rFonts w:ascii="Times New Roman" w:hAnsi="Times New Roman" w:cs="Times New Roman"/>
          <w:bCs/>
        </w:rPr>
        <w:br/>
        <w:t>63-900 Rawicz</w:t>
      </w:r>
    </w:p>
    <w:p w14:paraId="6A568287" w14:textId="77777777" w:rsidR="00071E3C" w:rsidRDefault="00303295" w:rsidP="00DB6338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Podmiot:</w:t>
      </w:r>
    </w:p>
    <w:p w14:paraId="3E667F59" w14:textId="77777777" w:rsidR="00071E3C" w:rsidRDefault="00303295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7D3048AD" w14:textId="77777777" w:rsidR="00071E3C" w:rsidRDefault="00303295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06122C3" w14:textId="77777777" w:rsidR="00071E3C" w:rsidRDefault="00303295" w:rsidP="00DB6338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8A71ED0" w14:textId="77777777" w:rsidR="00071E3C" w:rsidRDefault="00303295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E55F5BE" w14:textId="77777777" w:rsidR="00071E3C" w:rsidRDefault="00303295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62C14E3E" w14:textId="77777777" w:rsidR="00071E3C" w:rsidRDefault="00071E3C">
      <w:pPr>
        <w:rPr>
          <w:rFonts w:ascii="Times New Roman" w:hAnsi="Times New Roman" w:cs="Times New Roman"/>
          <w:sz w:val="21"/>
          <w:szCs w:val="21"/>
        </w:rPr>
      </w:pPr>
    </w:p>
    <w:p w14:paraId="2CE380A8" w14:textId="77777777" w:rsidR="00071E3C" w:rsidRDefault="003032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Oświadczenia 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2ECB8898" w14:textId="77777777" w:rsidR="00071E3C" w:rsidRDefault="003032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Z DNIA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13 KWIETNIA 2022 R. </w:t>
      </w:r>
      <w:r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14407B5" w14:textId="55F5B47A" w:rsidR="00071E3C" w:rsidRDefault="003032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składane na podstawie art. 125 ust. 5 ustawy P</w:t>
      </w:r>
      <w:r>
        <w:rPr>
          <w:rFonts w:ascii="Times New Roman" w:hAnsi="Times New Roman" w:cs="Times New Roman"/>
          <w:b/>
          <w:bCs/>
        </w:rPr>
        <w:t xml:space="preserve">zp (tj. Dz.U. z 2024 poz. </w:t>
      </w:r>
      <w:hyperlink r:id="rId8">
        <w:bookmarkStart w:id="0" w:name="view%253A_id1%253A_id2%253A_id59%253A_id"/>
        <w:bookmarkEnd w:id="0"/>
        <w:r w:rsidRPr="00303295">
          <w:rPr>
            <w:rStyle w:val="Hipercze"/>
            <w:rFonts w:ascii="Times New Roman" w:hAnsi="Times New Roman" w:cs="Times New Roman"/>
            <w:b/>
            <w:bCs/>
            <w:color w:val="000000"/>
            <w:sz w:val="21"/>
            <w:u w:val="none"/>
            <w:shd w:val="clear" w:color="auto" w:fill="F5F5F5"/>
          </w:rPr>
          <w:t>1320</w:t>
        </w:r>
      </w:hyperlink>
      <w:r w:rsidRPr="00303295">
        <w:rPr>
          <w:b/>
          <w:bCs/>
        </w:rPr>
        <w:t xml:space="preserve"> ze zm.</w:t>
      </w:r>
      <w:r w:rsidRPr="00303295">
        <w:rPr>
          <w:rFonts w:ascii="Times New Roman" w:hAnsi="Times New Roman" w:cs="Times New Roman"/>
          <w:b/>
          <w:bCs/>
        </w:rPr>
        <w:t>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Cs/>
        </w:rPr>
        <w:t>dalej jako: „</w:t>
      </w:r>
      <w:r>
        <w:rPr>
          <w:rFonts w:ascii="Times New Roman" w:hAnsi="Times New Roman" w:cs="Times New Roman"/>
          <w:bCs/>
          <w:i/>
          <w:iCs/>
        </w:rPr>
        <w:t>ustawa Pzp</w:t>
      </w:r>
      <w:r>
        <w:rPr>
          <w:rFonts w:ascii="Times New Roman" w:hAnsi="Times New Roman" w:cs="Times New Roman"/>
          <w:bCs/>
        </w:rPr>
        <w:t>”</w:t>
      </w:r>
    </w:p>
    <w:p w14:paraId="39E89873" w14:textId="77777777" w:rsidR="00071E3C" w:rsidRDefault="00071E3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2B2D4A9F" w14:textId="0B6DD327" w:rsidR="00071E3C" w:rsidRDefault="00303295" w:rsidP="00DB6338">
      <w:pPr>
        <w:spacing w:line="360" w:lineRule="auto"/>
        <w:ind w:firstLine="348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 xml:space="preserve">Na potrzeby postępowania o udzielenie zamówienia publicznego prowadzonego w trybie podstawowym bez negocjacji, na podst. art. 275 pkt 1 ustawy Pzp, na zadanie pn. </w:t>
      </w:r>
      <w:r w:rsidRPr="00DB6338">
        <w:rPr>
          <w:rFonts w:ascii="Times New Roman" w:eastAsia="Times New Roman" w:hAnsi="Times New Roman" w:cs="Times New Roman"/>
          <w:b/>
          <w:bCs/>
          <w:iCs/>
          <w:color w:val="000000"/>
        </w:rPr>
        <w:t>„</w:t>
      </w:r>
      <w:r w:rsidR="00422E0F" w:rsidRPr="00DB6338">
        <w:rPr>
          <w:rFonts w:ascii="Times New Roman" w:eastAsia="Calibri" w:hAnsi="Times New Roman" w:cs="Calibri"/>
          <w:b/>
          <w:bCs/>
          <w:iCs/>
          <w:sz w:val="24"/>
          <w:szCs w:val="24"/>
          <w:lang w:eastAsia="pl-PL"/>
        </w:rPr>
        <w:t>Zakup samochodu do przewozu mieszkańców DPS w Osieku</w:t>
      </w:r>
      <w:r w:rsidRPr="00DB6338">
        <w:rPr>
          <w:rFonts w:ascii="Times New Roman" w:eastAsia="Times New Roman" w:hAnsi="Times New Roman" w:cs="Times New Roman"/>
          <w:b/>
          <w:bCs/>
          <w:iCs/>
          <w:color w:val="000000"/>
        </w:rPr>
        <w:t>”</w:t>
      </w:r>
      <w:r w:rsidRPr="00DB6338">
        <w:rPr>
          <w:rFonts w:ascii="Times New Roman" w:hAnsi="Times New Roman" w:cs="Times New Roman"/>
          <w:b/>
          <w:bCs/>
          <w:iCs/>
        </w:rPr>
        <w:t>,</w:t>
      </w:r>
      <w:r>
        <w:rPr>
          <w:rFonts w:ascii="Times New Roman" w:hAnsi="Times New Roman" w:cs="Times New Roman"/>
          <w:b/>
          <w:bCs/>
          <w:iCs/>
        </w:rPr>
        <w:t xml:space="preserve"> </w:t>
      </w:r>
      <w:r>
        <w:rPr>
          <w:rFonts w:ascii="Times New Roman" w:hAnsi="Times New Roman" w:cs="Times New Roman"/>
          <w:bCs/>
        </w:rPr>
        <w:t>pr</w:t>
      </w:r>
      <w:r>
        <w:rPr>
          <w:rFonts w:ascii="Times New Roman" w:hAnsi="Times New Roman" w:cs="Times New Roman"/>
        </w:rPr>
        <w:t>owadzonego przez Powiatowe Centrum Usług Wspólnych w Rawiczu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14:paraId="03947D3F" w14:textId="77777777" w:rsidR="00071E3C" w:rsidRDefault="00303295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</w:t>
      </w:r>
    </w:p>
    <w:p w14:paraId="7295984D" w14:textId="77777777" w:rsidR="00071E3C" w:rsidRDefault="00303295">
      <w:pPr>
        <w:pStyle w:val="Akapitzlist"/>
        <w:numPr>
          <w:ilvl w:val="0"/>
          <w:numId w:val="1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 art. 108 ust 1 ustawy Pzp.</w:t>
      </w:r>
    </w:p>
    <w:p w14:paraId="7000A793" w14:textId="77777777" w:rsidR="00071E3C" w:rsidRDefault="00303295">
      <w:pPr>
        <w:pStyle w:val="Akapitzlist"/>
        <w:numPr>
          <w:ilvl w:val="0"/>
          <w:numId w:val="1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art. 109 ust. 1 pkt 4, 7, 8 i 10 ustawy Pzp.</w:t>
      </w:r>
    </w:p>
    <w:p w14:paraId="642997EE" w14:textId="77777777" w:rsidR="00071E3C" w:rsidRDefault="00303295">
      <w:pPr>
        <w:pStyle w:val="NormalnyWeb"/>
        <w:numPr>
          <w:ilvl w:val="0"/>
          <w:numId w:val="1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>
        <w:rPr>
          <w:sz w:val="22"/>
          <w:szCs w:val="22"/>
        </w:rPr>
        <w:t xml:space="preserve">Oświadczam, </w:t>
      </w:r>
      <w:r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>
        <w:rPr>
          <w:color w:val="000000" w:themeColor="text1"/>
          <w:sz w:val="22"/>
          <w:szCs w:val="22"/>
        </w:rPr>
        <w:br/>
        <w:t xml:space="preserve">na podstawie art.  </w:t>
      </w:r>
      <w:r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>
        <w:rPr>
          <w:color w:val="000000" w:themeColor="text1"/>
          <w:sz w:val="22"/>
          <w:szCs w:val="22"/>
        </w:rPr>
        <w:t>z dnia 13 kwietnia 2022 r.</w:t>
      </w:r>
      <w:r>
        <w:rPr>
          <w:i/>
          <w:iCs/>
          <w:color w:val="000000" w:themeColor="text1"/>
          <w:sz w:val="22"/>
          <w:szCs w:val="22"/>
        </w:rPr>
        <w:t xml:space="preserve"> </w:t>
      </w:r>
      <w:r>
        <w:rPr>
          <w:iCs/>
          <w:color w:val="000000" w:themeColor="text1"/>
          <w:sz w:val="22"/>
          <w:szCs w:val="22"/>
        </w:rPr>
        <w:t xml:space="preserve">o szczególnych rozwiązaniach w </w:t>
      </w:r>
      <w:r>
        <w:rPr>
          <w:iCs/>
          <w:color w:val="000000" w:themeColor="text1"/>
          <w:sz w:val="22"/>
          <w:szCs w:val="22"/>
        </w:rPr>
        <w:lastRenderedPageBreak/>
        <w:t>zakresie</w:t>
      </w:r>
      <w:r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narodowego (Dz. </w:t>
      </w:r>
      <w:r>
        <w:rPr>
          <w:iCs/>
          <w:sz w:val="21"/>
          <w:szCs w:val="21"/>
        </w:rPr>
        <w:t>U. z 2025 r. poz. 514)</w:t>
      </w:r>
      <w:r>
        <w:rPr>
          <w:rStyle w:val="Odwoanieprzypisudolnego"/>
          <w:iCs/>
          <w:sz w:val="21"/>
          <w:szCs w:val="21"/>
        </w:rPr>
        <w:footnoteReference w:id="1"/>
      </w:r>
      <w:r>
        <w:rPr>
          <w:iCs/>
          <w:sz w:val="21"/>
          <w:szCs w:val="21"/>
        </w:rPr>
        <w:t>.</w:t>
      </w:r>
      <w:r>
        <w:rPr>
          <w:sz w:val="21"/>
          <w:szCs w:val="21"/>
        </w:rPr>
        <w:t xml:space="preserve"> </w:t>
      </w:r>
    </w:p>
    <w:p w14:paraId="2AB66419" w14:textId="77777777" w:rsidR="00071E3C" w:rsidRDefault="00303295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1" w:name="_Hlk99009560"/>
      <w:r>
        <w:rPr>
          <w:rFonts w:ascii="Times New Roman" w:hAnsi="Times New Roman" w:cs="Times New Roman"/>
          <w:b/>
        </w:rPr>
        <w:t>OŚWIADCZENIE DOTYCZĄCE PODANYCH INFORMACJI</w:t>
      </w:r>
      <w:bookmarkEnd w:id="1"/>
    </w:p>
    <w:p w14:paraId="322AD65E" w14:textId="77777777" w:rsidR="00071E3C" w:rsidRDefault="00303295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6EB256" w14:textId="77777777" w:rsidR="00071E3C" w:rsidRDefault="00303295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21BC4D15" w14:textId="77777777" w:rsidR="00071E3C" w:rsidRDefault="00303295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>
        <w:rPr>
          <w:rFonts w:ascii="Times New Roman" w:hAnsi="Times New Roman" w:cs="Times New Roman"/>
        </w:rPr>
        <w:br/>
        <w:t>i ogólnodostępnych baz danych,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dane umożliwiające dostęp do tych środków:</w:t>
      </w:r>
    </w:p>
    <w:p w14:paraId="4FE5EF2D" w14:textId="77777777" w:rsidR="00071E3C" w:rsidRDefault="00303295">
      <w:pPr>
        <w:pStyle w:val="Akapitzlist"/>
        <w:numPr>
          <w:ilvl w:val="0"/>
          <w:numId w:val="3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4315754D" w14:textId="77777777" w:rsidR="00071E3C" w:rsidRDefault="0030329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(wskazać podmiotowy środek dowodowy, adres internetowy, wydający urząd lub organ, dokładne dane referencyjne dokumentacji)</w:t>
      </w:r>
    </w:p>
    <w:p w14:paraId="2941F0A7" w14:textId="77777777" w:rsidR="00071E3C" w:rsidRDefault="00303295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61B9FCCD" w14:textId="77777777" w:rsidR="00071E3C" w:rsidRDefault="0030329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(wskazać podmiotowy środek dowodowy, adres internetowy, wydający urząd lub organ, dokładne dane referencyjne dokumentacji)</w:t>
      </w:r>
    </w:p>
    <w:p w14:paraId="37241EE9" w14:textId="77777777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7FC2B3B2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B74B8CF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7E2D4DB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40CD8E8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BEA2629" w14:textId="77777777" w:rsidR="00071E3C" w:rsidRDefault="00303295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30C69942" w14:textId="77777777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071E3C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21C7E" w14:textId="77777777" w:rsidR="00303295" w:rsidRDefault="00303295">
      <w:pPr>
        <w:spacing w:after="0" w:line="240" w:lineRule="auto"/>
      </w:pPr>
      <w:r>
        <w:separator/>
      </w:r>
    </w:p>
  </w:endnote>
  <w:endnote w:type="continuationSeparator" w:id="0">
    <w:p w14:paraId="67DF778C" w14:textId="77777777" w:rsidR="00303295" w:rsidRDefault="00303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84947"/>
      <w:docPartObj>
        <w:docPartGallery w:val="Page Numbers (Bottom of Page)"/>
        <w:docPartUnique/>
      </w:docPartObj>
    </w:sdtPr>
    <w:sdtEndPr/>
    <w:sdtContent>
      <w:p w14:paraId="602CB966" w14:textId="77777777" w:rsidR="00071E3C" w:rsidRDefault="00303295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ED163A9" w14:textId="77777777" w:rsidR="00071E3C" w:rsidRDefault="00071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4838869"/>
      <w:docPartObj>
        <w:docPartGallery w:val="Page Numbers (Bottom of Page)"/>
        <w:docPartUnique/>
      </w:docPartObj>
    </w:sdtPr>
    <w:sdtEndPr/>
    <w:sdtContent>
      <w:p w14:paraId="0B5E4897" w14:textId="77777777" w:rsidR="00071E3C" w:rsidRDefault="00303295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3B138852" w14:textId="77777777" w:rsidR="00071E3C" w:rsidRDefault="00071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FED99" w14:textId="77777777" w:rsidR="00071E3C" w:rsidRDefault="00303295">
      <w:r>
        <w:separator/>
      </w:r>
    </w:p>
  </w:footnote>
  <w:footnote w:type="continuationSeparator" w:id="0">
    <w:p w14:paraId="3ADF21AF" w14:textId="77777777" w:rsidR="00071E3C" w:rsidRDefault="00303295">
      <w:r>
        <w:continuationSeparator/>
      </w:r>
    </w:p>
  </w:footnote>
  <w:footnote w:id="1">
    <w:p w14:paraId="5BA93FFC" w14:textId="77777777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7088064" w14:textId="77777777" w:rsidR="00071E3C" w:rsidRDefault="00303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3227A2" w14:textId="636A9030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Pr="0030329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 r. 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27719A" w14:textId="77777777" w:rsidR="00071E3C" w:rsidRDefault="00303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33E159D" w14:textId="77777777" w:rsidR="00071E3C" w:rsidRDefault="00071E3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B558F" w14:textId="2149DBF1" w:rsidR="00071E3C" w:rsidRDefault="00422E0F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878245" wp14:editId="75B3F170">
          <wp:simplePos x="0" y="0"/>
          <wp:positionH relativeFrom="column">
            <wp:posOffset>-3845</wp:posOffset>
          </wp:positionH>
          <wp:positionV relativeFrom="paragraph">
            <wp:posOffset>-449580</wp:posOffset>
          </wp:positionV>
          <wp:extent cx="1668718" cy="882000"/>
          <wp:effectExtent l="0" t="0" r="0" b="0"/>
          <wp:wrapNone/>
          <wp:docPr id="20953383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338375" name="Obraz 20953383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718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509EF"/>
    <w:multiLevelType w:val="multilevel"/>
    <w:tmpl w:val="9FEE0B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864440"/>
    <w:multiLevelType w:val="multilevel"/>
    <w:tmpl w:val="14567B5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8382650"/>
    <w:multiLevelType w:val="multilevel"/>
    <w:tmpl w:val="EAB6DDE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FC93CE6"/>
    <w:multiLevelType w:val="multilevel"/>
    <w:tmpl w:val="236642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857957388">
    <w:abstractNumId w:val="3"/>
  </w:num>
  <w:num w:numId="2" w16cid:durableId="1417938511">
    <w:abstractNumId w:val="1"/>
  </w:num>
  <w:num w:numId="3" w16cid:durableId="735857300">
    <w:abstractNumId w:val="2"/>
  </w:num>
  <w:num w:numId="4" w16cid:durableId="1521047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E3C"/>
    <w:rsid w:val="00004183"/>
    <w:rsid w:val="00071E3C"/>
    <w:rsid w:val="00303295"/>
    <w:rsid w:val="00422E0F"/>
    <w:rsid w:val="00515921"/>
    <w:rsid w:val="00DB6338"/>
    <w:rsid w:val="00E2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B3521D"/>
  <w15:docId w15:val="{103B9FB9-4DD9-4517-868C-8E7801AEA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5000051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Kamila Cichańska-Wrąbel</cp:lastModifiedBy>
  <cp:revision>11</cp:revision>
  <cp:lastPrinted>2025-05-06T09:08:00Z</cp:lastPrinted>
  <dcterms:created xsi:type="dcterms:W3CDTF">2025-05-06T09:08:00Z</dcterms:created>
  <dcterms:modified xsi:type="dcterms:W3CDTF">2025-08-04T09:50:00Z</dcterms:modified>
  <dc:language>pl-PL</dc:language>
</cp:coreProperties>
</file>