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34B75" w14:textId="77777777" w:rsidR="00035DEC" w:rsidRPr="00AD45A9" w:rsidRDefault="009E0BED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9E0BED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9E0BED">
        <w:rPr>
          <w:rFonts w:ascii="Arial" w:hAnsi="Arial" w:cs="Arial"/>
          <w:sz w:val="24"/>
          <w:szCs w:val="24"/>
        </w:rPr>
        <w:t>2025-08-12</w:t>
      </w:r>
    </w:p>
    <w:p w14:paraId="14D2C9BB" w14:textId="77777777" w:rsidR="00035DEC" w:rsidRPr="00AD45A9" w:rsidRDefault="009E0BED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E0BED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591D915" w14:textId="77777777" w:rsidR="00035DEC" w:rsidRPr="00AD45A9" w:rsidRDefault="009E0BED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9E0BED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9E0BED">
        <w:rPr>
          <w:rFonts w:ascii="Arial" w:hAnsi="Arial" w:cs="Arial"/>
          <w:sz w:val="24"/>
          <w:szCs w:val="24"/>
        </w:rPr>
        <w:t>66</w:t>
      </w:r>
    </w:p>
    <w:p w14:paraId="7741E5C6" w14:textId="77777777" w:rsidR="00035DEC" w:rsidRPr="00AD45A9" w:rsidRDefault="009E0BED" w:rsidP="00035DEC">
      <w:pPr>
        <w:rPr>
          <w:rFonts w:ascii="Arial" w:hAnsi="Arial" w:cs="Arial"/>
          <w:sz w:val="24"/>
          <w:szCs w:val="24"/>
        </w:rPr>
      </w:pPr>
      <w:r w:rsidRPr="009E0BED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9E0BED">
        <w:rPr>
          <w:rFonts w:ascii="Arial" w:hAnsi="Arial" w:cs="Arial"/>
          <w:sz w:val="24"/>
          <w:szCs w:val="24"/>
        </w:rPr>
        <w:t>Kraków</w:t>
      </w:r>
    </w:p>
    <w:p w14:paraId="3618D38B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17843A6" w14:textId="052564E1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069BC9DC" w14:textId="5BCE3406" w:rsidR="00452FB7" w:rsidRPr="00452FB7" w:rsidRDefault="00452FB7" w:rsidP="00035DEC">
      <w:pPr>
        <w:spacing w:after="480"/>
        <w:jc w:val="both"/>
        <w:rPr>
          <w:bCs/>
          <w:sz w:val="24"/>
          <w:szCs w:val="24"/>
        </w:rPr>
      </w:pPr>
      <w:r w:rsidRPr="00452FB7">
        <w:rPr>
          <w:rFonts w:ascii="Arial" w:hAnsi="Arial" w:cs="Arial"/>
          <w:bCs/>
          <w:sz w:val="24"/>
          <w:szCs w:val="24"/>
        </w:rPr>
        <w:t>SZP-271-34/25-</w:t>
      </w:r>
      <w:r w:rsidR="00107B58">
        <w:rPr>
          <w:rFonts w:ascii="Arial" w:hAnsi="Arial" w:cs="Arial"/>
          <w:bCs/>
          <w:sz w:val="24"/>
          <w:szCs w:val="24"/>
        </w:rPr>
        <w:t>718.UG</w:t>
      </w:r>
    </w:p>
    <w:p w14:paraId="2DC83470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4906D59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63BFE62B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56449BB6" w14:textId="77777777" w:rsidTr="00B32FF9">
        <w:tc>
          <w:tcPr>
            <w:tcW w:w="2269" w:type="dxa"/>
            <w:shd w:val="clear" w:color="auto" w:fill="auto"/>
          </w:tcPr>
          <w:p w14:paraId="53EDDCC2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3ACFD9" w14:textId="77777777" w:rsidR="00035DEC" w:rsidRPr="004E4B64" w:rsidRDefault="009E0BED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E0BED">
              <w:rPr>
                <w:rFonts w:ascii="Arial" w:hAnsi="Arial" w:cs="Arial"/>
                <w:bCs/>
                <w:sz w:val="24"/>
                <w:szCs w:val="24"/>
              </w:rPr>
              <w:t>Dostawa produktów leczniczych w ramach programów lekowych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E0BED" w:rsidRPr="004E4B64" w14:paraId="72086F21" w14:textId="77777777" w:rsidTr="0032024F">
        <w:tc>
          <w:tcPr>
            <w:tcW w:w="2269" w:type="dxa"/>
            <w:shd w:val="clear" w:color="auto" w:fill="auto"/>
          </w:tcPr>
          <w:p w14:paraId="211673D4" w14:textId="77777777" w:rsidR="009E0BED" w:rsidRPr="004E4B64" w:rsidRDefault="009E0BED" w:rsidP="0032024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5665644" w14:textId="77777777" w:rsidR="009E0BED" w:rsidRPr="004E4B64" w:rsidRDefault="009E0BED" w:rsidP="0032024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E0BED">
              <w:rPr>
                <w:rFonts w:ascii="Arial" w:hAnsi="Arial" w:cs="Arial"/>
                <w:bCs/>
                <w:sz w:val="24"/>
                <w:szCs w:val="24"/>
              </w:rPr>
              <w:t>SZP-271-34/25</w:t>
            </w:r>
          </w:p>
        </w:tc>
      </w:tr>
    </w:tbl>
    <w:p w14:paraId="489C2BB7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14:paraId="56A94A64" w14:textId="77777777" w:rsidTr="00B32FF9">
        <w:tc>
          <w:tcPr>
            <w:tcW w:w="9330" w:type="dxa"/>
            <w:shd w:val="clear" w:color="auto" w:fill="F2F2F2"/>
            <w:hideMark/>
          </w:tcPr>
          <w:p w14:paraId="2A45E685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3797C282" w14:textId="77777777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9E0BED" w:rsidRPr="009E0BED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9E0BED" w:rsidRPr="009E0BED">
        <w:rPr>
          <w:rFonts w:ascii="Arial" w:hAnsi="Arial" w:cs="Arial"/>
          <w:sz w:val="24"/>
          <w:szCs w:val="24"/>
        </w:rPr>
        <w:t>(t.j.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E0BED" w:rsidRPr="009003D1" w14:paraId="65E4A052" w14:textId="77777777" w:rsidTr="0032024F">
        <w:tc>
          <w:tcPr>
            <w:tcW w:w="9356" w:type="dxa"/>
            <w:shd w:val="clear" w:color="auto" w:fill="auto"/>
          </w:tcPr>
          <w:p w14:paraId="540DC972" w14:textId="77777777" w:rsidR="009E0BED" w:rsidRPr="00035DEC" w:rsidRDefault="009E0BED" w:rsidP="0032024F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9E0BED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2FF5FA8C" w14:textId="6690CC64" w:rsidR="009E0BED" w:rsidRDefault="009E0BED" w:rsidP="0032024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0BED">
              <w:rPr>
                <w:rFonts w:ascii="Arial" w:hAnsi="Arial" w:cs="Arial"/>
                <w:sz w:val="24"/>
                <w:szCs w:val="24"/>
              </w:rPr>
              <w:t>Dotyczy § 6 ust. 2 wzoru umowy - Czy Zamawiający wyrazi zgodę na dodanie zapisu: "Zamówienia będą składane do godziny 13:00. Zamówienia złożone po godzinie 13:00 należy traktować jako złożone w kolejnym dniu roboczym"?</w:t>
            </w:r>
          </w:p>
          <w:p w14:paraId="39D29B30" w14:textId="77777777" w:rsidR="00452FB7" w:rsidRPr="00035DEC" w:rsidRDefault="00452FB7" w:rsidP="00452FB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BFDFCA8" w14:textId="7D191F99" w:rsidR="00452FB7" w:rsidRPr="009E0BED" w:rsidRDefault="008317DD" w:rsidP="0032024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projekt umowy pozostaje bez zmian.</w:t>
            </w:r>
          </w:p>
          <w:p w14:paraId="0A99A86D" w14:textId="01D2BDD9" w:rsidR="009E0BED" w:rsidRPr="009E0BED" w:rsidRDefault="00452FB7" w:rsidP="0032024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2</w:t>
            </w:r>
          </w:p>
          <w:p w14:paraId="43DF0FBA" w14:textId="77777777" w:rsidR="009E0BED" w:rsidRPr="009E0BED" w:rsidRDefault="009E0BED" w:rsidP="0032024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0BED">
              <w:rPr>
                <w:rFonts w:ascii="Arial" w:hAnsi="Arial" w:cs="Arial"/>
                <w:sz w:val="24"/>
                <w:szCs w:val="24"/>
              </w:rPr>
              <w:t>Dotyczy § 13 ust. 2 wzoru umowy - Czy Zamawiający wyrazi zgodę na zmianę jednostronnego oświadczenia na aneks?</w:t>
            </w:r>
          </w:p>
          <w:p w14:paraId="5F985854" w14:textId="77777777" w:rsidR="00452FB7" w:rsidRPr="00035DEC" w:rsidRDefault="00452FB7" w:rsidP="00452FB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4069262" w14:textId="77777777" w:rsidR="008317DD" w:rsidRPr="009E0BED" w:rsidRDefault="008317DD" w:rsidP="008317D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projekt umowy pozostaje bez zmian.</w:t>
            </w:r>
          </w:p>
          <w:p w14:paraId="5F6B19E7" w14:textId="77777777" w:rsidR="009E0BED" w:rsidRPr="009E0BED" w:rsidRDefault="009E0BED" w:rsidP="0032024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ACD89C3" w14:textId="39C98EDF" w:rsidR="009E0BED" w:rsidRPr="009E0BED" w:rsidRDefault="00452FB7" w:rsidP="0032024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Pytanie nr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3</w:t>
            </w:r>
          </w:p>
          <w:p w14:paraId="2A2AC553" w14:textId="77777777" w:rsidR="009E0BED" w:rsidRPr="00035DEC" w:rsidRDefault="009E0BED" w:rsidP="0032024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0BED">
              <w:rPr>
                <w:rFonts w:ascii="Arial" w:hAnsi="Arial" w:cs="Arial"/>
                <w:sz w:val="24"/>
                <w:szCs w:val="24"/>
              </w:rPr>
              <w:t>Czy w pakiecie 11 oraz 32 Zamawiający ma na myśli: "roztwór do wstrzykiwań we wstrzykiwaczu/roztwór do wstrzykiwań w ampułko-strzykawce, 40 mg, op. 2 wstrzykiwacze/amp.-strzyk. ?</w:t>
            </w:r>
          </w:p>
          <w:p w14:paraId="45E0BF91" w14:textId="77777777" w:rsidR="009E0BED" w:rsidRPr="00035DEC" w:rsidRDefault="009E0BED" w:rsidP="0032024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A220347" w14:textId="16595940" w:rsidR="009E0BED" w:rsidRPr="009E0BED" w:rsidRDefault="00452FB7" w:rsidP="0032024F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452FB7">
              <w:rPr>
                <w:rFonts w:ascii="Arial" w:hAnsi="Arial" w:cs="Arial"/>
                <w:sz w:val="24"/>
                <w:szCs w:val="24"/>
              </w:rPr>
              <w:t>Zamawiający, zgodnie z SWZ</w:t>
            </w:r>
            <w:r w:rsidR="008317DD">
              <w:rPr>
                <w:rFonts w:ascii="Arial" w:hAnsi="Arial" w:cs="Arial"/>
                <w:sz w:val="24"/>
                <w:szCs w:val="24"/>
              </w:rPr>
              <w:t>,</w:t>
            </w:r>
            <w:r w:rsidRPr="00452FB7">
              <w:rPr>
                <w:rFonts w:ascii="Arial" w:hAnsi="Arial" w:cs="Arial"/>
                <w:sz w:val="24"/>
                <w:szCs w:val="24"/>
              </w:rPr>
              <w:t xml:space="preserve"> zarówno w grupie 11 oraz 32 ma na myśli roztwór do wstrzykiwań</w:t>
            </w:r>
            <w:r w:rsidR="008317DD">
              <w:rPr>
                <w:rFonts w:ascii="Arial" w:hAnsi="Arial" w:cs="Arial"/>
                <w:sz w:val="24"/>
                <w:szCs w:val="24"/>
              </w:rPr>
              <w:t xml:space="preserve"> we wstrzykiwaczu lub ampułko-strzykawce.</w:t>
            </w:r>
          </w:p>
        </w:tc>
      </w:tr>
    </w:tbl>
    <w:p w14:paraId="0EE7485A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59CF6103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55BCB" w14:textId="77777777" w:rsidR="00D06C0A" w:rsidRDefault="00D06C0A">
      <w:r>
        <w:separator/>
      </w:r>
    </w:p>
  </w:endnote>
  <w:endnote w:type="continuationSeparator" w:id="0">
    <w:p w14:paraId="7BBAA8BC" w14:textId="77777777" w:rsidR="00D06C0A" w:rsidRDefault="00D06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AE7B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173C1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0BBDC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AA3AE7B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5DCD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96D87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BFA0579" w14:textId="77777777" w:rsidR="006D4AB3" w:rsidRDefault="006D4AB3">
    <w:pPr>
      <w:pStyle w:val="Stopka"/>
      <w:tabs>
        <w:tab w:val="clear" w:pos="4536"/>
        <w:tab w:val="left" w:pos="6237"/>
      </w:tabs>
    </w:pPr>
  </w:p>
  <w:p w14:paraId="61B0C30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D914D" w14:textId="77777777" w:rsidR="00D06C0A" w:rsidRDefault="00D06C0A">
      <w:r>
        <w:separator/>
      </w:r>
    </w:p>
  </w:footnote>
  <w:footnote w:type="continuationSeparator" w:id="0">
    <w:p w14:paraId="577419E8" w14:textId="77777777" w:rsidR="00D06C0A" w:rsidRDefault="00D06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D8C14" w14:textId="77777777" w:rsidR="009E0BED" w:rsidRDefault="009E0B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02D8A" w14:textId="77777777" w:rsidR="009E0BED" w:rsidRDefault="009E0B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6EFA8" w14:textId="77777777" w:rsidR="009E0BED" w:rsidRDefault="009E0B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47178469">
    <w:abstractNumId w:val="3"/>
  </w:num>
  <w:num w:numId="2" w16cid:durableId="310599567">
    <w:abstractNumId w:val="6"/>
  </w:num>
  <w:num w:numId="3" w16cid:durableId="1071777903">
    <w:abstractNumId w:val="2"/>
  </w:num>
  <w:num w:numId="4" w16cid:durableId="997608337">
    <w:abstractNumId w:val="5"/>
  </w:num>
  <w:num w:numId="5" w16cid:durableId="1230188699">
    <w:abstractNumId w:val="0"/>
  </w:num>
  <w:num w:numId="6" w16cid:durableId="1648244354">
    <w:abstractNumId w:val="1"/>
  </w:num>
  <w:num w:numId="7" w16cid:durableId="15250520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6C0A"/>
    <w:rsid w:val="00031374"/>
    <w:rsid w:val="00035DEC"/>
    <w:rsid w:val="000A1097"/>
    <w:rsid w:val="000E2A8F"/>
    <w:rsid w:val="00107B58"/>
    <w:rsid w:val="0012774F"/>
    <w:rsid w:val="00144B7A"/>
    <w:rsid w:val="00180C6E"/>
    <w:rsid w:val="0029606A"/>
    <w:rsid w:val="00452FB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317DD"/>
    <w:rsid w:val="00870F9F"/>
    <w:rsid w:val="008804B6"/>
    <w:rsid w:val="00897AB0"/>
    <w:rsid w:val="008A3553"/>
    <w:rsid w:val="009003D1"/>
    <w:rsid w:val="00947A50"/>
    <w:rsid w:val="009E0BED"/>
    <w:rsid w:val="00A905AC"/>
    <w:rsid w:val="00B1255C"/>
    <w:rsid w:val="00B32FF9"/>
    <w:rsid w:val="00BA6584"/>
    <w:rsid w:val="00BE7BFD"/>
    <w:rsid w:val="00C370F2"/>
    <w:rsid w:val="00C44EEC"/>
    <w:rsid w:val="00D06C0A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E43746"/>
  <w15:chartTrackingRefBased/>
  <w15:docId w15:val="{B7313274-E368-491E-A0FA-8CB36F6F4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26</TotalTime>
  <Pages>2</Pages>
  <Words>225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Urszula Gawin</cp:lastModifiedBy>
  <cp:revision>4</cp:revision>
  <cp:lastPrinted>2001-02-10T14:28:00Z</cp:lastPrinted>
  <dcterms:created xsi:type="dcterms:W3CDTF">2025-08-12T07:57:00Z</dcterms:created>
  <dcterms:modified xsi:type="dcterms:W3CDTF">2025-08-12T08:24:00Z</dcterms:modified>
</cp:coreProperties>
</file>